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F8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N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íže uvedeného dne, měsíce a roku uzavřeli</w:t>
      </w:r>
    </w:p>
    <w:p w:rsidR="004C5781" w:rsidRPr="00434451" w:rsidRDefault="004C5781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F340B3" w:rsidRDefault="004C5781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Regionální muzeum v Kolíně, příspěvková organizace</w:t>
      </w:r>
    </w:p>
    <w:p w:rsidR="004C5781" w:rsidRPr="00F340B3" w:rsidRDefault="000832AA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Karlovo nám. 8</w:t>
      </w:r>
    </w:p>
    <w:p w:rsidR="004C5781" w:rsidRPr="00F340B3" w:rsidRDefault="004C5781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280 02 Kolín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IČ:00410047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340B3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Zastoupené Mgr. Vladimírem Rišlinkem, ředitelem </w:t>
      </w:r>
    </w:p>
    <w:p w:rsidR="00E130A0" w:rsidRPr="00434451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8C7547" w:rsidRDefault="000859F8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a </w:t>
      </w:r>
      <w:r w:rsidR="002F65E5"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(dále objednatel)</w:t>
      </w:r>
    </w:p>
    <w:p w:rsidR="000859F8" w:rsidRPr="008C7547" w:rsidRDefault="008C7547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FEMONT VTZ, s. r. o.</w:t>
      </w:r>
    </w:p>
    <w:p w:rsidR="000832AA" w:rsidRPr="008C7547" w:rsidRDefault="008C7547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Chvalovická</w:t>
      </w:r>
      <w:proofErr w:type="spellEnd"/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1072</w:t>
      </w:r>
    </w:p>
    <w:p w:rsidR="000832AA" w:rsidRPr="008C7547" w:rsidRDefault="008C7547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289 11 Pečky</w:t>
      </w:r>
    </w:p>
    <w:p w:rsidR="000832AA" w:rsidRPr="008C7547" w:rsidRDefault="008C7547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Bank. </w:t>
      </w:r>
      <w:proofErr w:type="gramStart"/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spojení</w:t>
      </w:r>
      <w:proofErr w:type="gramEnd"/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: </w:t>
      </w:r>
      <w:proofErr w:type="spellStart"/>
      <w:r w:rsidR="00866424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xxxxxxxxxx</w:t>
      </w:r>
      <w:proofErr w:type="spellEnd"/>
    </w:p>
    <w:p w:rsidR="004C5781" w:rsidRPr="008C7547" w:rsidRDefault="004C5781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IČO: </w:t>
      </w:r>
      <w:r w:rsidR="00866424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25659677</w:t>
      </w:r>
    </w:p>
    <w:p w:rsidR="004C5781" w:rsidRPr="008C7547" w:rsidRDefault="004C5781" w:rsidP="004C5781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DIČ: </w:t>
      </w:r>
      <w:r w:rsidR="00866424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CZ25659677</w:t>
      </w:r>
      <w:bookmarkStart w:id="0" w:name="_GoBack"/>
      <w:bookmarkEnd w:id="0"/>
    </w:p>
    <w:p w:rsidR="00E130A0" w:rsidRPr="008C7547" w:rsidRDefault="008C7547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Zastoupený: Ing. Josefem Fejfarem</w:t>
      </w:r>
    </w:p>
    <w:p w:rsidR="00F340B3" w:rsidRPr="00F340B3" w:rsidRDefault="00F340B3" w:rsidP="00E130A0">
      <w:pPr>
        <w:spacing w:after="0"/>
        <w:jc w:val="both"/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(dále zhotovitel)</w:t>
      </w: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340B3" w:rsidRDefault="00F340B3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0859F8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uto</w:t>
      </w:r>
    </w:p>
    <w:p w:rsidR="00F340B3" w:rsidRDefault="00F340B3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</w:pPr>
    </w:p>
    <w:p w:rsidR="000859F8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  <w:t>Smlouvu o dílo</w:t>
      </w:r>
      <w:r w:rsidR="008C7547">
        <w:rPr>
          <w:rFonts w:eastAsia="Times New Roman" w:cs="Arial"/>
          <w:b/>
          <w:bCs/>
          <w:noProof w:val="0"/>
          <w:color w:val="000000"/>
          <w:sz w:val="28"/>
          <w:szCs w:val="28"/>
          <w:shd w:val="clear" w:color="auto" w:fill="FFFFFF"/>
          <w:lang w:eastAsia="cs-CZ"/>
        </w:rPr>
        <w:t xml:space="preserve"> – servisní smlouva</w:t>
      </w:r>
    </w:p>
    <w:p w:rsidR="008C7547" w:rsidRPr="008C7547" w:rsidRDefault="008C7547" w:rsidP="00E130A0">
      <w:pPr>
        <w:spacing w:after="0"/>
        <w:jc w:val="center"/>
        <w:rPr>
          <w:rFonts w:eastAsia="Times New Roman" w:cs="Arial"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8C7547">
        <w:rPr>
          <w:rFonts w:eastAsia="Times New Roman" w:cs="Arial"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uzavřená dle </w:t>
      </w:r>
      <w:r>
        <w:rPr>
          <w:rFonts w:eastAsia="Times New Roman" w:cs="Arial"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§ 536 a násl. Obchodního zákon</w:t>
      </w:r>
      <w:r w:rsidRPr="008C7547">
        <w:rPr>
          <w:rFonts w:eastAsia="Times New Roman" w:cs="Arial"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a</w:t>
      </w:r>
    </w:p>
    <w:p w:rsidR="000859F8" w:rsidRDefault="000859F8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51CFE" w:rsidRPr="00434451" w:rsidRDefault="00F51CFE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Předmět smlouvy</w:t>
      </w:r>
    </w:p>
    <w:p w:rsidR="006E2A5B" w:rsidRPr="00434451" w:rsidRDefault="006E2A5B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:rsidR="000859F8" w:rsidRDefault="000859F8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51CFE" w:rsidRPr="00434451" w:rsidRDefault="00F51CFE" w:rsidP="00E130A0">
      <w:pPr>
        <w:spacing w:after="0"/>
        <w:jc w:val="both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II.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Předmět plnění</w:t>
      </w:r>
    </w:p>
    <w:p w:rsidR="006E2A5B" w:rsidRPr="00434451" w:rsidRDefault="006E2A5B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8C7547" w:rsidRPr="006E2A5B" w:rsidRDefault="002F65E5" w:rsidP="006E2A5B">
      <w:pPr>
        <w:pStyle w:val="Odstavecseseznamem"/>
        <w:numPr>
          <w:ilvl w:val="0"/>
          <w:numId w:val="4"/>
        </w:numPr>
        <w:tabs>
          <w:tab w:val="left" w:pos="426"/>
          <w:tab w:val="left" w:pos="2013"/>
          <w:tab w:val="left" w:pos="3119"/>
          <w:tab w:val="left" w:pos="4536"/>
        </w:tabs>
        <w:spacing w:before="120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A5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Zhotovitel se zavazuje provést pro objednatele</w:t>
      </w:r>
      <w:r w:rsidR="00AD2C04" w:rsidRPr="006E2A5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zakázku</w:t>
      </w:r>
      <w:r w:rsidR="001867AF" w:rsidRPr="006E2A5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:</w:t>
      </w:r>
      <w:r w:rsidRPr="006E2A5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832AA" w:rsidRPr="006E2A5B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„</w:t>
      </w:r>
      <w:r w:rsidR="008C7547">
        <w:rPr>
          <w:rFonts w:eastAsia="Times New Roman" w:cs="Arial"/>
          <w:b/>
          <w:noProof w:val="0"/>
          <w:color w:val="000000"/>
          <w:sz w:val="24"/>
          <w:szCs w:val="24"/>
          <w:shd w:val="clear" w:color="auto" w:fill="FFFFFF"/>
          <w:lang w:eastAsia="cs-CZ"/>
        </w:rPr>
        <w:t>Pravidelný servis zařízení vzduchotechniky v objektu RMK na Karlově náměstí čp. 8 v Kolíně</w:t>
      </w:r>
      <w:r w:rsidR="000832AA" w:rsidRPr="006E2A5B">
        <w:rPr>
          <w:rFonts w:ascii="Calibri" w:hAnsi="Calibri"/>
          <w:b/>
          <w:sz w:val="24"/>
          <w:szCs w:val="24"/>
        </w:rPr>
        <w:t>“</w:t>
      </w:r>
      <w:r w:rsidR="00AD2C04" w:rsidRPr="006E2A5B">
        <w:rPr>
          <w:rFonts w:ascii="Calibri" w:hAnsi="Calibri"/>
          <w:sz w:val="24"/>
          <w:szCs w:val="24"/>
        </w:rPr>
        <w:t xml:space="preserve">. </w:t>
      </w:r>
      <w:r w:rsidR="008C7547">
        <w:rPr>
          <w:rFonts w:ascii="Calibri" w:hAnsi="Calibri"/>
          <w:sz w:val="24"/>
          <w:szCs w:val="24"/>
        </w:rPr>
        <w:t>Konkrétně jde zejména o tyto činnosti: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720"/>
        <w:gridCol w:w="4180"/>
        <w:gridCol w:w="1100"/>
      </w:tblGrid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ventilátorů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zanesení filtrů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výměna filtrů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a seřízení řemenových pohonů (pokud jsou)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ložiskových uložení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a seřízení klapek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a seřízení nastavení ovládání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požárních klapek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kontrola těsnosti připojení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fan</w:t>
            </w:r>
            <w:proofErr w:type="spellEnd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coilů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kontrola filtru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fan</w:t>
            </w:r>
            <w:proofErr w:type="spellEnd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coilů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kontrola oběhového čerpadla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fan</w:t>
            </w:r>
            <w:proofErr w:type="spellEnd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coilů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chladících jednotek (vnitřní + venkovní)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vyčištění filtrů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doplnění chladiva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čištění sběrných van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těsnosti chladících okruhů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vyčištění a seřízení rozdělovačů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F51CFE" w:rsidRPr="008C7547" w:rsidTr="00F51CFE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</w:pPr>
            <w:r w:rsidRPr="008C7547">
              <w:rPr>
                <w:rFonts w:eastAsia="Times New Roman" w:cstheme="minorHAnsi"/>
                <w:noProof w:val="0"/>
                <w:sz w:val="24"/>
                <w:szCs w:val="24"/>
                <w:lang w:eastAsia="cs-CZ"/>
              </w:rPr>
              <w:t>kontrola ventilů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CFE" w:rsidRPr="008C7547" w:rsidRDefault="00F51CFE" w:rsidP="008C7547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</w:tbl>
    <w:p w:rsidR="00AA56B0" w:rsidRDefault="00AA56B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AA56B0" w:rsidRPr="000D701B" w:rsidRDefault="00AA56B0" w:rsidP="000D701B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Činnosti jsou prováděny dle instalovaného zařízení, uvedený seznam je pro kompletní vzduchotechnické zařízení, kontrola se netýká bytových ventilátorů. Jednotlivé činnosti jsou prováděny pouze na instalovaných zařízeních.</w:t>
      </w:r>
    </w:p>
    <w:p w:rsidR="000D701B" w:rsidRPr="000D701B" w:rsidRDefault="000D701B" w:rsidP="00F51CFE">
      <w:pPr>
        <w:pStyle w:val="Zkladntext"/>
        <w:numPr>
          <w:ilvl w:val="0"/>
          <w:numId w:val="4"/>
        </w:numPr>
        <w:tabs>
          <w:tab w:val="left" w:pos="993"/>
          <w:tab w:val="left" w:pos="9072"/>
        </w:tabs>
        <w:spacing w:after="0"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0D701B">
        <w:rPr>
          <w:rFonts w:asciiTheme="minorHAnsi" w:hAnsiTheme="minorHAnsi" w:cstheme="minorHAnsi"/>
          <w:sz w:val="24"/>
        </w:rPr>
        <w:t>O provedení provozní nebo preventivní prohlídky a údržby pořídí zhotovitel montážní a servisní list, kde uvede zejm. datum výkonu, kontrolované komponenty zařízení elektrických přívodů a osvětlení, provedené výkony, návrhy a upozornění na potřeby revizí nebo oprav a údržby nad rámec provozních prohlídek, jméno a podpis technika zhotovitele.</w:t>
      </w:r>
    </w:p>
    <w:p w:rsidR="000859F8" w:rsidRDefault="000D701B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4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)</w:t>
      </w:r>
      <w:r w:rsidR="000859F8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Zhotovitel prohlašuje, že se plně obeznámil s</w:t>
      </w:r>
      <w:r w:rsidR="001867AF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 předmětem této smlouvy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, důkladně zkontroloval všechny podmínky včetně stavební připravenosti a prohlašuje, že neshledal žádné překážky, které by bránily zahájení realizace díla včetně jeho řádného dokončení dle této smlouvy.</w:t>
      </w:r>
    </w:p>
    <w:p w:rsidR="00133DF9" w:rsidRDefault="00133DF9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51CFE" w:rsidRDefault="00F51CFE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0859F8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III.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Doba </w:t>
      </w:r>
      <w:r w:rsidR="000D701B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platnosti smlouvy </w:t>
      </w:r>
    </w:p>
    <w:p w:rsidR="00FC541C" w:rsidRPr="00434451" w:rsidRDefault="00FC541C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340B3" w:rsidRPr="00F51CFE" w:rsidRDefault="00AA56B0" w:rsidP="00F51CFE">
      <w:pPr>
        <w:pStyle w:val="Odstavecseseznamem"/>
        <w:numPr>
          <w:ilvl w:val="0"/>
          <w:numId w:val="6"/>
        </w:numPr>
        <w:spacing w:after="0"/>
        <w:ind w:left="0" w:firstLine="0"/>
        <w:jc w:val="both"/>
        <w:rPr>
          <w:sz w:val="24"/>
          <w:szCs w:val="24"/>
        </w:rPr>
      </w:pPr>
      <w:r w:rsidRP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Doba plnění smlouvy se uzavírá na 2 roky a počíná dnem podpisu této smlouvy</w:t>
      </w:r>
      <w:r w:rsidR="002F65E5" w:rsidRP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.</w:t>
      </w:r>
      <w:r w:rsidR="000D701B" w:rsidRP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D701B" w:rsidRPr="00F51CFE">
        <w:rPr>
          <w:sz w:val="24"/>
          <w:szCs w:val="24"/>
        </w:rPr>
        <w:t>Její platnost je možno ukončit výpovědí nebo odstoupením. Výpovědní doba činí 3 měsíce a začíná běžet prvním dnem kalendářního měsíce následujícího po odeslání výpovědi druhé smluvní straně</w:t>
      </w:r>
      <w:r w:rsidR="00F51CFE">
        <w:rPr>
          <w:sz w:val="24"/>
          <w:szCs w:val="24"/>
        </w:rPr>
        <w:t>.</w:t>
      </w:r>
    </w:p>
    <w:p w:rsidR="000D701B" w:rsidRPr="00F51CFE" w:rsidRDefault="000D701B" w:rsidP="00F51CFE">
      <w:pPr>
        <w:pStyle w:val="Zkladntext"/>
        <w:numPr>
          <w:ilvl w:val="0"/>
          <w:numId w:val="6"/>
        </w:numPr>
        <w:tabs>
          <w:tab w:val="left" w:pos="0"/>
          <w:tab w:val="num" w:pos="720"/>
        </w:tabs>
        <w:spacing w:after="0" w:line="276" w:lineRule="auto"/>
        <w:ind w:left="0" w:firstLine="0"/>
        <w:jc w:val="both"/>
        <w:rPr>
          <w:rFonts w:asciiTheme="minorHAnsi" w:hAnsiTheme="minorHAnsi" w:cstheme="minorHAnsi"/>
          <w:sz w:val="24"/>
        </w:rPr>
      </w:pPr>
      <w:r w:rsidRPr="00F51CFE">
        <w:rPr>
          <w:rFonts w:asciiTheme="minorHAnsi" w:hAnsiTheme="minorHAnsi" w:cstheme="minorHAnsi"/>
          <w:sz w:val="24"/>
        </w:rPr>
        <w:t>Obě strany mají možnost od smlouvy odstoupit v případě vážného nebo opakovaného porušení této smlouvy druhou stranou, pokud porušení nebylo odstraněno ani na písemné upozornění poskytnuté v přiměřené lhůtě, která nesmí být kratší než 15 pracovních dnů. Platnost smlouvy končí okamžikem doručení odstoupení, nebo dnem, kdy druhá strana odmítne odstoupení od smlouvy převzít.</w:t>
      </w:r>
    </w:p>
    <w:p w:rsidR="000D701B" w:rsidRDefault="000D701B" w:rsidP="00F51CFE">
      <w:pPr>
        <w:pStyle w:val="Odstavecseseznamem"/>
        <w:spacing w:after="0"/>
        <w:ind w:left="1065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51CFE" w:rsidRDefault="00F51CFE" w:rsidP="00F51CFE">
      <w:pPr>
        <w:pStyle w:val="Odstavecseseznamem"/>
        <w:spacing w:after="0"/>
        <w:ind w:left="1065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lastRenderedPageBreak/>
        <w:t>IV.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D701B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Cena díla</w:t>
      </w:r>
    </w:p>
    <w:p w:rsidR="00FC541C" w:rsidRPr="00434451" w:rsidRDefault="00FC541C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6E7C49" w:rsidRDefault="002F65E5" w:rsidP="000D701B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0D701B">
        <w:rPr>
          <w:rFonts w:eastAsia="Times New Roman" w:cstheme="minorHAnsi"/>
          <w:noProof w:val="0"/>
          <w:color w:val="000000"/>
          <w:sz w:val="24"/>
          <w:szCs w:val="24"/>
          <w:shd w:val="clear" w:color="auto" w:fill="FFFFFF"/>
          <w:lang w:eastAsia="cs-CZ"/>
        </w:rPr>
        <w:t>Účastníci dohodli cenu za zhotovené dílo podle této smlouvy ve výši</w:t>
      </w:r>
      <w:r w:rsidR="006E7C49" w:rsidRPr="000D701B">
        <w:rPr>
          <w:rFonts w:eastAsia="Times New Roman" w:cstheme="minorHAnsi"/>
          <w:noProof w:val="0"/>
          <w:color w:val="000000"/>
          <w:sz w:val="24"/>
          <w:szCs w:val="24"/>
          <w:shd w:val="clear" w:color="auto" w:fill="FFFFFF"/>
          <w:lang w:eastAsia="cs-CZ"/>
        </w:rPr>
        <w:t>:</w:t>
      </w:r>
      <w:r w:rsidRPr="000D701B">
        <w:rPr>
          <w:rFonts w:eastAsia="Times New Roman" w:cstheme="minorHAnsi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 </w:t>
      </w:r>
      <w:r w:rsidR="006E7C49" w:rsidRPr="000D701B">
        <w:rPr>
          <w:rFonts w:eastAsia="Times New Roman" w:cstheme="minorHAnsi"/>
          <w:b/>
          <w:noProof w:val="0"/>
          <w:sz w:val="24"/>
          <w:szCs w:val="24"/>
          <w:lang w:eastAsia="cs-CZ"/>
        </w:rPr>
        <w:t xml:space="preserve">Cena za 1 servisní zásah 29 300,- Kč bez DPH, DPH 21%, celková cena 35 453,-Kč. </w:t>
      </w:r>
      <w:r w:rsidR="006E7C49" w:rsidRPr="000D701B">
        <w:rPr>
          <w:rFonts w:eastAsia="Times New Roman" w:cstheme="minorHAnsi"/>
          <w:noProof w:val="0"/>
          <w:color w:val="000000"/>
          <w:sz w:val="24"/>
          <w:szCs w:val="24"/>
          <w:shd w:val="clear" w:color="auto" w:fill="FFFFFF"/>
          <w:lang w:eastAsia="cs-CZ"/>
        </w:rPr>
        <w:t>Servisní zásah bude probíhat 2 x ročně</w:t>
      </w:r>
      <w:r w:rsidR="006E7C49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Podkladem pro takto stanoveno</w:t>
      </w:r>
      <w:r w:rsidR="00E537F5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u cenu byly rozpočty, které byly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součástí </w:t>
      </w:r>
      <w:r w:rsidR="00E537F5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nabídky zhotovitele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806"/>
        <w:gridCol w:w="2156"/>
        <w:gridCol w:w="980"/>
        <w:gridCol w:w="2267"/>
      </w:tblGrid>
      <w:tr w:rsidR="006E7C49" w:rsidRPr="00F02D8C" w:rsidTr="006E7C49">
        <w:trPr>
          <w:trHeight w:val="375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6E7C4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Zař</w:t>
            </w:r>
            <w:r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 xml:space="preserve">ízení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Počet (ks)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Typ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JC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6E7C49">
            <w:pPr>
              <w:spacing w:after="0" w:line="240" w:lineRule="auto"/>
              <w:ind w:right="497"/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Cena servis</w:t>
            </w:r>
            <w:r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>ního</w:t>
            </w:r>
            <w:r w:rsidRPr="00F02D8C">
              <w:rPr>
                <w:rFonts w:eastAsia="Times New Roman" w:cstheme="minorHAnsi"/>
                <w:b/>
                <w:bCs/>
                <w:i/>
                <w:iCs/>
                <w:noProof w:val="0"/>
                <w:lang w:eastAsia="cs-CZ"/>
              </w:rPr>
              <w:t xml:space="preserve"> zásahu</w:t>
            </w:r>
          </w:p>
        </w:tc>
      </w:tr>
      <w:tr w:rsidR="006E7C49" w:rsidRPr="00F02D8C" w:rsidTr="006E7C49">
        <w:trPr>
          <w:trHeight w:val="570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C49" w:rsidRPr="00F02D8C" w:rsidRDefault="006E7C49" w:rsidP="006B358A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mult</w:t>
            </w:r>
            <w:r w:rsidRPr="006B358A">
              <w:rPr>
                <w:rFonts w:eastAsia="Times New Roman" w:cstheme="minorHAnsi"/>
                <w:noProof w:val="0"/>
                <w:lang w:eastAsia="cs-CZ"/>
              </w:rPr>
              <w:t>ifunkční</w:t>
            </w:r>
            <w:r w:rsidRPr="00F02D8C">
              <w:rPr>
                <w:rFonts w:eastAsia="Times New Roman" w:cstheme="minorHAnsi"/>
                <w:noProof w:val="0"/>
                <w:lang w:eastAsia="cs-CZ"/>
              </w:rPr>
              <w:t xml:space="preserve"> sál, infoc</w:t>
            </w:r>
            <w:r w:rsidRPr="006B358A">
              <w:rPr>
                <w:rFonts w:eastAsia="Times New Roman" w:cstheme="minorHAnsi"/>
                <w:noProof w:val="0"/>
                <w:lang w:eastAsia="cs-CZ"/>
              </w:rPr>
              <w:t>entrum</w:t>
            </w:r>
            <w:r w:rsidRPr="00F02D8C">
              <w:rPr>
                <w:rFonts w:eastAsia="Times New Roman" w:cstheme="minorHAnsi"/>
                <w:noProof w:val="0"/>
                <w:lang w:eastAsia="cs-CZ"/>
              </w:rPr>
              <w:t xml:space="preserve"> výstav</w:t>
            </w:r>
            <w:r w:rsidRPr="006B358A">
              <w:rPr>
                <w:rFonts w:eastAsia="Times New Roman" w:cstheme="minorHAnsi"/>
                <w:noProof w:val="0"/>
                <w:lang w:eastAsia="cs-CZ"/>
              </w:rPr>
              <w:t>ní</w:t>
            </w:r>
            <w:r w:rsidRPr="00F02D8C">
              <w:rPr>
                <w:rFonts w:eastAsia="Times New Roman" w:cstheme="minorHAnsi"/>
                <w:noProof w:val="0"/>
                <w:lang w:eastAsia="cs-CZ"/>
              </w:rPr>
              <w:t xml:space="preserve"> sál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6B358A">
              <w:rPr>
                <w:rFonts w:eastAsia="Times New Roman" w:cstheme="minorHAnsi"/>
                <w:noProof w:val="0"/>
                <w:lang w:eastAsia="cs-CZ"/>
              </w:rPr>
              <w:t>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VTZ JEDNOTKA SESTAVNÁ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1200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3600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>
              <w:rPr>
                <w:rFonts w:eastAsia="Times New Roman" w:cstheme="minorHAnsi"/>
                <w:noProof w:val="0"/>
                <w:lang w:eastAsia="cs-CZ"/>
              </w:rPr>
              <w:t>Atrium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VTZ JEDNOTKA KOMPAKT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1500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1500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POŽÁRNÍ KLAPKA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300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2400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VNITŘNÍ J. – PŘÍMÉ CHLAZENÍ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1170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11700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VENK.J. - PŘÍMÉ CHLAZENÍ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2400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7200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ODVLH. JEDN.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1700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1700</w:t>
            </w:r>
          </w:p>
        </w:tc>
      </w:tr>
      <w:tr w:rsidR="006E7C49" w:rsidRPr="00F02D8C" w:rsidTr="006E7C49">
        <w:trPr>
          <w:trHeight w:val="285"/>
        </w:trPr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DOPRAVA CHLAZENÍ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1200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F02D8C">
              <w:rPr>
                <w:rFonts w:eastAsia="Times New Roman" w:cstheme="minorHAnsi"/>
                <w:noProof w:val="0"/>
                <w:lang w:eastAsia="cs-CZ"/>
              </w:rPr>
              <w:t>1200</w:t>
            </w:r>
          </w:p>
        </w:tc>
      </w:tr>
      <w:tr w:rsidR="006E7C49" w:rsidRPr="00F02D8C" w:rsidTr="006E7C49">
        <w:trPr>
          <w:trHeight w:val="255"/>
        </w:trPr>
        <w:tc>
          <w:tcPr>
            <w:tcW w:w="32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C49" w:rsidRPr="00F02D8C" w:rsidRDefault="006E7C49" w:rsidP="00F02D8C">
            <w:pPr>
              <w:spacing w:after="0" w:line="240" w:lineRule="auto"/>
              <w:rPr>
                <w:rFonts w:ascii="Arial CE" w:eastAsia="Times New Roman" w:hAnsi="Arial CE" w:cs="Times New Roman"/>
                <w:noProof w:val="0"/>
                <w:sz w:val="20"/>
                <w:szCs w:val="20"/>
                <w:lang w:eastAsia="cs-CZ"/>
              </w:rPr>
            </w:pPr>
          </w:p>
        </w:tc>
      </w:tr>
    </w:tbl>
    <w:p w:rsidR="006E7C49" w:rsidRDefault="006E7C49" w:rsidP="00E130A0">
      <w:pPr>
        <w:spacing w:after="0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</w:p>
    <w:p w:rsidR="00F02D8C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F02D8C">
        <w:rPr>
          <w:rFonts w:eastAsia="Times New Roman" w:cstheme="minorHAnsi"/>
          <w:noProof w:val="0"/>
          <w:sz w:val="24"/>
          <w:szCs w:val="24"/>
          <w:lang w:eastAsia="cs-CZ"/>
        </w:rPr>
        <w:t>Cena neobsahuje případné vícepráce a spotřební materiál (řemeny, řemenice, filtry apod.)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>. Ce</w:t>
      </w:r>
      <w:r w:rsidRPr="00F02D8C">
        <w:rPr>
          <w:rFonts w:eastAsia="Times New Roman" w:cstheme="minorHAnsi"/>
          <w:noProof w:val="0"/>
          <w:sz w:val="24"/>
          <w:szCs w:val="24"/>
          <w:lang w:eastAsia="cs-CZ"/>
        </w:rPr>
        <w:t>na filtrů bude účtována dle aktuálního ceníku firmy KS Klima servis Dobříš + 7% provozní náklady</w:t>
      </w:r>
    </w:p>
    <w:p w:rsidR="006E7C49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F02D8C">
        <w:rPr>
          <w:rFonts w:eastAsia="Times New Roman" w:cstheme="minorHAnsi"/>
          <w:noProof w:val="0"/>
          <w:sz w:val="24"/>
          <w:szCs w:val="24"/>
          <w:lang w:eastAsia="cs-CZ"/>
        </w:rPr>
        <w:t>Práce na mimozáručních opravách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 xml:space="preserve">: </w:t>
      </w:r>
    </w:p>
    <w:p w:rsidR="006E7C49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 xml:space="preserve">Pracovní dny 8:00 – 16:00 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  <w:t>590,- Kč/hod.</w:t>
      </w:r>
    </w:p>
    <w:p w:rsidR="006E7C49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>Pracovní dny 16:00 – 22:00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  <w:t>790,- Kč/hod.</w:t>
      </w:r>
    </w:p>
    <w:p w:rsidR="006E7C49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>Ostatní dny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  <w:t>950,- Kč/hod.</w:t>
      </w:r>
    </w:p>
    <w:p w:rsidR="006E7C49" w:rsidRPr="000D701B" w:rsidRDefault="006E7C49" w:rsidP="00E130A0">
      <w:pPr>
        <w:spacing w:after="0"/>
        <w:jc w:val="both"/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 xml:space="preserve">Doprava </w:t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</w:r>
      <w:r w:rsidRPr="000D701B">
        <w:rPr>
          <w:rFonts w:eastAsia="Times New Roman" w:cstheme="minorHAnsi"/>
          <w:noProof w:val="0"/>
          <w:sz w:val="24"/>
          <w:szCs w:val="24"/>
          <w:lang w:eastAsia="cs-CZ"/>
        </w:rPr>
        <w:tab/>
        <w:t>12,- Kč/km</w:t>
      </w:r>
    </w:p>
    <w:p w:rsidR="000D701B" w:rsidRPr="00F51CFE" w:rsidRDefault="000D701B" w:rsidP="00F51CFE">
      <w:pPr>
        <w:pStyle w:val="Odstavecseseznamem"/>
        <w:numPr>
          <w:ilvl w:val="0"/>
          <w:numId w:val="8"/>
        </w:numPr>
        <w:spacing w:after="0"/>
        <w:ind w:left="0" w:firstLine="0"/>
        <w:jc w:val="both"/>
        <w:rPr>
          <w:sz w:val="24"/>
          <w:szCs w:val="24"/>
        </w:rPr>
      </w:pPr>
      <w:r w:rsidRPr="00F51CFE">
        <w:rPr>
          <w:sz w:val="24"/>
          <w:szCs w:val="24"/>
        </w:rPr>
        <w:t>Zhotovitel je oprávněn fakturovat za paušální servis na základě montážního listu, který musí být potvrzený technickým zástupcem objednatele, případně další pověřenou osobou zhotovitele.</w:t>
      </w:r>
    </w:p>
    <w:p w:rsidR="000D701B" w:rsidRPr="00F51CFE" w:rsidRDefault="006E7C49" w:rsidP="00F51CFE">
      <w:pPr>
        <w:pStyle w:val="Zkladntext"/>
        <w:numPr>
          <w:ilvl w:val="0"/>
          <w:numId w:val="8"/>
        </w:numPr>
        <w:tabs>
          <w:tab w:val="left" w:pos="993"/>
        </w:tabs>
        <w:spacing w:after="0" w:line="276" w:lineRule="auto"/>
        <w:ind w:left="0" w:right="424" w:firstLine="0"/>
        <w:jc w:val="both"/>
        <w:rPr>
          <w:rFonts w:asciiTheme="minorHAnsi" w:hAnsiTheme="minorHAnsi" w:cstheme="minorHAnsi"/>
          <w:bCs/>
          <w:sz w:val="24"/>
        </w:rPr>
      </w:pPr>
      <w:r w:rsidRPr="00F02D8C">
        <w:rPr>
          <w:rFonts w:asciiTheme="minorHAnsi" w:eastAsia="Times New Roman" w:hAnsiTheme="minorHAnsi" w:cstheme="minorHAnsi"/>
          <w:sz w:val="24"/>
          <w:lang w:eastAsia="cs-CZ"/>
        </w:rPr>
        <w:t xml:space="preserve">Faktury jsou splatné do 14 </w:t>
      </w:r>
      <w:r w:rsidR="000D701B" w:rsidRPr="00F51CFE">
        <w:rPr>
          <w:rFonts w:asciiTheme="minorHAnsi" w:eastAsia="Times New Roman" w:hAnsiTheme="minorHAnsi" w:cstheme="minorHAnsi"/>
          <w:sz w:val="24"/>
          <w:lang w:eastAsia="cs-CZ"/>
        </w:rPr>
        <w:t xml:space="preserve">kalendářních </w:t>
      </w:r>
      <w:r w:rsidRPr="00F02D8C">
        <w:rPr>
          <w:rFonts w:asciiTheme="minorHAnsi" w:eastAsia="Times New Roman" w:hAnsiTheme="minorHAnsi" w:cstheme="minorHAnsi"/>
          <w:sz w:val="24"/>
          <w:lang w:eastAsia="cs-CZ"/>
        </w:rPr>
        <w:t>dnů od jejich doručení objednateli</w:t>
      </w:r>
      <w:r w:rsidRPr="00F51CFE">
        <w:rPr>
          <w:rFonts w:asciiTheme="minorHAnsi" w:eastAsia="Times New Roman" w:hAnsiTheme="minorHAnsi" w:cstheme="minorHAnsi"/>
          <w:sz w:val="24"/>
          <w:lang w:eastAsia="cs-CZ"/>
        </w:rPr>
        <w:t xml:space="preserve">. </w:t>
      </w:r>
      <w:r w:rsidR="000D701B" w:rsidRPr="00F51CFE">
        <w:rPr>
          <w:rFonts w:asciiTheme="minorHAnsi" w:hAnsiTheme="minorHAnsi" w:cstheme="minorHAnsi"/>
          <w:sz w:val="24"/>
        </w:rPr>
        <w:t xml:space="preserve">Součástí faktury je </w:t>
      </w:r>
      <w:r w:rsidR="000D701B" w:rsidRPr="00F51CFE">
        <w:rPr>
          <w:rFonts w:asciiTheme="minorHAnsi" w:hAnsiTheme="minorHAnsi" w:cstheme="minorHAnsi"/>
          <w:bCs/>
          <w:sz w:val="24"/>
        </w:rPr>
        <w:t>Montážní a servisní list zhotovitele,</w:t>
      </w:r>
      <w:r w:rsidR="000D701B" w:rsidRPr="00F51CFE">
        <w:rPr>
          <w:rFonts w:asciiTheme="minorHAnsi" w:hAnsiTheme="minorHAnsi" w:cstheme="minorHAnsi"/>
          <w:b/>
          <w:bCs/>
          <w:sz w:val="24"/>
        </w:rPr>
        <w:t xml:space="preserve"> </w:t>
      </w:r>
      <w:r w:rsidR="000D701B" w:rsidRPr="00F51CFE">
        <w:rPr>
          <w:rFonts w:asciiTheme="minorHAnsi" w:hAnsiTheme="minorHAnsi" w:cstheme="minorHAnsi"/>
          <w:bCs/>
          <w:sz w:val="24"/>
        </w:rPr>
        <w:t>potvrzený zástupcem objednatele.</w:t>
      </w:r>
    </w:p>
    <w:p w:rsidR="006E7C49" w:rsidRPr="00F51CFE" w:rsidRDefault="006E7C49" w:rsidP="00F51CFE">
      <w:pPr>
        <w:pStyle w:val="Odstavecseseznamem"/>
        <w:numPr>
          <w:ilvl w:val="0"/>
          <w:numId w:val="8"/>
        </w:numPr>
        <w:spacing w:after="0"/>
        <w:ind w:left="0" w:firstLine="0"/>
        <w:jc w:val="both"/>
        <w:rPr>
          <w:rFonts w:eastAsia="Times New Roman" w:cstheme="minorHAnsi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F51CFE">
        <w:rPr>
          <w:rFonts w:eastAsia="Times New Roman" w:cstheme="minorHAnsi"/>
          <w:iCs/>
          <w:noProof w:val="0"/>
          <w:sz w:val="24"/>
          <w:szCs w:val="24"/>
          <w:lang w:eastAsia="cs-CZ"/>
        </w:rPr>
        <w:t>Veškeré dodané zboží a materiál je až do úplného zaplacení majetkem dodavatele</w:t>
      </w:r>
    </w:p>
    <w:p w:rsidR="00F02D8C" w:rsidRPr="00434451" w:rsidRDefault="00F02D8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Default="002F65E5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Povinnosti zhotovitele</w:t>
      </w:r>
    </w:p>
    <w:p w:rsidR="00FC541C" w:rsidRPr="00434451" w:rsidRDefault="00FC541C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E130A0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hotovitel se zavazuje provést stavbu včas a předat stavbu bez vad a nedodělků.</w:t>
      </w:r>
    </w:p>
    <w:p w:rsidR="00597886" w:rsidRPr="00434451" w:rsidRDefault="00FC541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3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</w:t>
      </w:r>
      <w:r w:rsid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otovitel se zavazuje udržovat v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objektu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pořádek, odstraňovat odpady v souladu se zákonem a dodržovat veškeré bezpečnostní a požární předpisy. Odpovídá za škody vzniklé </w:t>
      </w:r>
      <w:r w:rsidR="000D701B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při provádění servisu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za podmínek stanovených zákonem.</w:t>
      </w:r>
    </w:p>
    <w:p w:rsidR="00597886" w:rsidRDefault="00F51CFE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lastRenderedPageBreak/>
        <w:t>VI</w:t>
      </w:r>
      <w:r w:rsidR="002F65E5"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2F65E5"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Sankce</w:t>
      </w:r>
    </w:p>
    <w:p w:rsidR="00FC541C" w:rsidRPr="00434451" w:rsidRDefault="00FC541C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1)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Objednatel se zavazuje, že v případě prodlení s úhradou konečného daňového dokladu uhradí zhotovitel</w:t>
      </w:r>
      <w:r w:rsidR="00E30CB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i smluvní pokutu ve výši 0,1%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 účtované částky za každý započatý den prodlení. Smluvní pokuta je splatná do 14 dnů ode dne doručení daňového dokladu.</w:t>
      </w: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2)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Zhotovitel se zavazuje, že v případě nedodržení termínu ukončení díla dle článku III. odst. 1. této smlouvy uhradí objednateli smluvní pokutu ve výši </w:t>
      </w:r>
      <w:r w:rsidR="00E30CB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0,1%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z ceny díla za každý započatý den prodlení. Smluvní pokuta je splatná do 14 dnů ode dne doručení daňového dokladu.</w:t>
      </w:r>
    </w:p>
    <w:p w:rsidR="00AD2C04" w:rsidRDefault="00AD2C04">
      <w:pPr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51CFE" w:rsidRDefault="00F51CFE">
      <w:pPr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Default="00F51CFE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VII</w:t>
      </w:r>
      <w:r w:rsidR="002F65E5"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.</w:t>
      </w:r>
      <w:r w:rsidR="001867AF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2F65E5" w:rsidRPr="00434451"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  <w:t>Závěrečná ustanovení</w:t>
      </w:r>
    </w:p>
    <w:p w:rsidR="00FC541C" w:rsidRDefault="00FC541C" w:rsidP="00E130A0">
      <w:pPr>
        <w:spacing w:after="0"/>
        <w:jc w:val="center"/>
        <w:rPr>
          <w:rFonts w:eastAsia="Times New Roman" w:cs="Arial"/>
          <w:b/>
          <w:bCs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68008C" w:rsidRPr="00E32E0C" w:rsidRDefault="00E32E0C" w:rsidP="00E32E0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68008C" w:rsidRPr="00E32E0C">
        <w:rPr>
          <w:rFonts w:cstheme="minorHAnsi"/>
          <w:sz w:val="24"/>
          <w:szCs w:val="24"/>
        </w:rPr>
        <w:t>Smluvní strany prohlašují, že skutečnosti uvedené v této smlouvě nepovažují za obchodní tajemství ve smyslu příslušných ustanovení právních předpisů a udělují svolení k jejich užití a zveřejnění bez jakýchkoliv dalších podmínek.</w:t>
      </w:r>
    </w:p>
    <w:p w:rsidR="0068008C" w:rsidRPr="00E32E0C" w:rsidRDefault="00E32E0C" w:rsidP="00E32E0C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Pr="00E32E0C">
        <w:rPr>
          <w:rFonts w:cstheme="minorHAnsi"/>
          <w:sz w:val="24"/>
          <w:szCs w:val="24"/>
        </w:rPr>
        <w:t>Zhotovitel</w:t>
      </w:r>
      <w:r w:rsidR="0068008C" w:rsidRPr="00E32E0C">
        <w:rPr>
          <w:rFonts w:cstheme="minorHAnsi"/>
          <w:sz w:val="24"/>
          <w:szCs w:val="24"/>
        </w:rPr>
        <w:t xml:space="preserve"> v souladu s ustanoveními zákona č. 101/2000 Sb., o ochraně osobních údajů, v platném znění, podpisem této smlouvy prohlašuje, že po dobu trvání této smlouvy uděluje </w:t>
      </w:r>
      <w:r w:rsidRPr="00E32E0C">
        <w:rPr>
          <w:rFonts w:cstheme="minorHAnsi"/>
          <w:sz w:val="24"/>
          <w:szCs w:val="24"/>
        </w:rPr>
        <w:t>objednatel</w:t>
      </w:r>
      <w:r w:rsidR="0068008C" w:rsidRPr="00E32E0C">
        <w:rPr>
          <w:rFonts w:cstheme="minorHAnsi"/>
          <w:sz w:val="24"/>
          <w:szCs w:val="24"/>
        </w:rPr>
        <w:t xml:space="preserve">  souhlas se shromažďováním, zpracováváním, používáním a uchováváním svých osobních údajů, které mu poskytl při sepsání této smlouvy</w:t>
      </w:r>
      <w:r w:rsidR="0068008C" w:rsidRPr="00E32E0C">
        <w:rPr>
          <w:rFonts w:cstheme="minorHAnsi"/>
          <w:i/>
          <w:iCs/>
          <w:sz w:val="24"/>
          <w:szCs w:val="24"/>
        </w:rPr>
        <w:t>.</w:t>
      </w:r>
    </w:p>
    <w:p w:rsidR="0068008C" w:rsidRPr="00E32E0C" w:rsidRDefault="00E32E0C" w:rsidP="00E32E0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>
        <w:rPr>
          <w:rFonts w:cstheme="minorHAnsi"/>
          <w:sz w:val="24"/>
          <w:szCs w:val="24"/>
        </w:rPr>
        <w:tab/>
      </w:r>
      <w:r w:rsidR="0068008C" w:rsidRPr="00E32E0C">
        <w:rPr>
          <w:rFonts w:cstheme="minorHAnsi"/>
          <w:sz w:val="24"/>
          <w:szCs w:val="24"/>
        </w:rPr>
        <w:t>Tato smlouva podléhá uveřejnění v registru smluv dle zákona č. 340/2015 Sb., o zvláštních podmínkách účinnosti některých smluv, uveřejňování těchto smluv a o registru smluv. Smluvní strany se dohodly, že smlouvu v souladu s tímto zákonem uveřejní příkazce, a to nejpozději do 30 dnů od podpisu smlouvy. Toto ujednání však nebrání tomu, aby smlouvu zveř</w:t>
      </w:r>
      <w:r>
        <w:rPr>
          <w:rFonts w:cstheme="minorHAnsi"/>
          <w:sz w:val="24"/>
          <w:szCs w:val="24"/>
        </w:rPr>
        <w:t>ejnil i smluvní partner</w:t>
      </w:r>
      <w:r w:rsidR="0068008C" w:rsidRPr="00E32E0C">
        <w:rPr>
          <w:rFonts w:cstheme="minorHAnsi"/>
          <w:sz w:val="24"/>
          <w:szCs w:val="24"/>
        </w:rPr>
        <w:t>. Po uveřejnění v registru smluv obdrží smluvní partner příkazce do datové schránky, anebo v případě neexistence datové schránky e-mailem, potvrzení od správce registru smluv. Potvrzení obsahuje metadata a je ve formátu pdf, označeno uznávanou elektronickou značkou a opatřeno kvalifikovaným časovým razítkem. Smluvní strany se dohodly, že smluvní partner nebude, kromě potvrzení o uveřejnění smlouvy v registru smluv od správce registru smluv, nijak dále o této skutečnosti informován.</w:t>
      </w:r>
    </w:p>
    <w:p w:rsidR="00597886" w:rsidRDefault="00E32E0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4)</w:t>
      </w: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2F7A0D" w:rsidRPr="00434451" w:rsidRDefault="002F7A0D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Default="00E32E0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5)</w:t>
      </w: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se řídí právním řádem České republiky, a to zejména ustanovením </w:t>
      </w:r>
      <w:r w:rsidR="002F65E5" w:rsidRPr="00434451">
        <w:rPr>
          <w:rFonts w:eastAsia="Times New Roman" w:cs="Arial"/>
          <w:noProof w:val="0"/>
          <w:sz w:val="24"/>
          <w:szCs w:val="24"/>
          <w:shd w:val="clear" w:color="auto" w:fill="FFFFFF"/>
          <w:lang w:eastAsia="cs-CZ"/>
        </w:rPr>
        <w:t xml:space="preserve">§ 2586 a násl. zákona č. 89/2012 Sb., občanský zákoník, v platném </w:t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a účinném znění.</w:t>
      </w:r>
    </w:p>
    <w:p w:rsidR="002F7A0D" w:rsidRPr="00434451" w:rsidRDefault="002F7A0D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E32E0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lastRenderedPageBreak/>
        <w:t>6)</w:t>
      </w:r>
      <w:r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Tato smlouva je vyhotovena ve dvou originálech, z nichž každá ze smluvních stran obdrží po jednom.</w:t>
      </w:r>
    </w:p>
    <w:p w:rsidR="00E130A0" w:rsidRDefault="00E130A0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C541C" w:rsidRDefault="00FC541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C541C" w:rsidRPr="00434451" w:rsidRDefault="00FC541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</w:t>
      </w:r>
      <w:r w:rsidR="00E32E0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 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E32E0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                         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dne </w:t>
      </w:r>
      <w:r w:rsidR="00133DF9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.                       2019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537F5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V</w:t>
      </w:r>
      <w:r w:rsidR="00FC541C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                    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dne</w:t>
      </w:r>
      <w:r w:rsidR="00F340B3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133DF9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 xml:space="preserve">                      2019</w:t>
      </w:r>
    </w:p>
    <w:p w:rsidR="00597886" w:rsidRDefault="00597886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C541C" w:rsidRDefault="00FC541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FC541C" w:rsidRDefault="00FC541C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</w:p>
    <w:p w:rsidR="00597886" w:rsidRPr="00434451" w:rsidRDefault="002F65E5" w:rsidP="00E130A0">
      <w:pPr>
        <w:spacing w:after="0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__________________</w:t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597886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__________________</w:t>
      </w:r>
    </w:p>
    <w:p w:rsidR="00597886" w:rsidRPr="00434451" w:rsidRDefault="00597886" w:rsidP="00E130A0">
      <w:pPr>
        <w:spacing w:after="0"/>
        <w:ind w:firstLine="708"/>
        <w:jc w:val="both"/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</w:pP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zhotovitel</w:t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E130A0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ab/>
      </w:r>
      <w:r w:rsidR="002F65E5" w:rsidRPr="00434451">
        <w:rPr>
          <w:rFonts w:eastAsia="Times New Roman" w:cs="Arial"/>
          <w:noProof w:val="0"/>
          <w:color w:val="000000"/>
          <w:sz w:val="24"/>
          <w:szCs w:val="24"/>
          <w:shd w:val="clear" w:color="auto" w:fill="FFFFFF"/>
          <w:lang w:eastAsia="cs-CZ"/>
        </w:rPr>
        <w:t>objednatel</w:t>
      </w:r>
    </w:p>
    <w:sectPr w:rsidR="00597886" w:rsidRPr="00434451" w:rsidSect="00C1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630D972"/>
    <w:name w:val="WW8Num7"/>
    <w:lvl w:ilvl="0">
      <w:start w:val="1"/>
      <w:numFmt w:val="decimal"/>
      <w:lvlText w:val="%1."/>
      <w:lvlJc w:val="left"/>
      <w:pPr>
        <w:tabs>
          <w:tab w:val="num" w:pos="5832"/>
        </w:tabs>
        <w:ind w:left="583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6192"/>
        </w:tabs>
        <w:ind w:left="6192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552"/>
        </w:tabs>
        <w:ind w:left="6552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912"/>
        </w:tabs>
        <w:ind w:left="6912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7272"/>
        </w:tabs>
        <w:ind w:left="7272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7632"/>
        </w:tabs>
        <w:ind w:left="7632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7992"/>
        </w:tabs>
        <w:ind w:left="7992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8352"/>
        </w:tabs>
        <w:ind w:left="8352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8712"/>
        </w:tabs>
        <w:ind w:left="8712" w:hanging="360"/>
      </w:pPr>
      <w:rPr>
        <w:b w:val="0"/>
        <w:bCs w:val="0"/>
        <w:sz w:val="24"/>
        <w:szCs w:val="24"/>
      </w:rPr>
    </w:lvl>
  </w:abstractNum>
  <w:abstractNum w:abstractNumId="1">
    <w:nsid w:val="0000000A"/>
    <w:multiLevelType w:val="multilevel"/>
    <w:tmpl w:val="E33E5C3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abic Typesetting" w:hint="default"/>
        <w:b w:val="0"/>
        <w:color w:val="auto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E2B89"/>
        <w:u w:val="none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E2B89"/>
        <w:u w:val="none"/>
        <w:shd w:val="clear" w:color="auto" w:fill="auto"/>
      </w:rPr>
    </w:lvl>
  </w:abstractNum>
  <w:abstractNum w:abstractNumId="2">
    <w:nsid w:val="094A7D4C"/>
    <w:multiLevelType w:val="hybridMultilevel"/>
    <w:tmpl w:val="3F6C6A78"/>
    <w:lvl w:ilvl="0" w:tplc="BA60A172">
      <w:start w:val="1"/>
      <w:numFmt w:val="decimal"/>
      <w:lvlText w:val="%1)"/>
      <w:lvlJc w:val="left"/>
      <w:pPr>
        <w:ind w:left="780" w:hanging="420"/>
      </w:pPr>
      <w:rPr>
        <w:rFonts w:asciiTheme="minorHAnsi" w:eastAsia="Times New Roman" w:hAnsi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54DFD"/>
    <w:multiLevelType w:val="hybridMultilevel"/>
    <w:tmpl w:val="265025A4"/>
    <w:lvl w:ilvl="0" w:tplc="6BC83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2F3C"/>
    <w:multiLevelType w:val="hybridMultilevel"/>
    <w:tmpl w:val="05BC4930"/>
    <w:lvl w:ilvl="0" w:tplc="2B2A4E9C">
      <w:start w:val="1"/>
      <w:numFmt w:val="decimal"/>
      <w:lvlText w:val="%1)"/>
      <w:lvlJc w:val="left"/>
      <w:pPr>
        <w:ind w:left="1065" w:hanging="705"/>
      </w:pPr>
      <w:rPr>
        <w:rFonts w:eastAsia="Times New Roman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5153E"/>
    <w:multiLevelType w:val="hybridMultilevel"/>
    <w:tmpl w:val="C708FC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53FBF"/>
    <w:multiLevelType w:val="hybridMultilevel"/>
    <w:tmpl w:val="3B1E795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8253A"/>
    <w:multiLevelType w:val="multilevel"/>
    <w:tmpl w:val="9CDE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E5"/>
    <w:rsid w:val="000000A4"/>
    <w:rsid w:val="000832AA"/>
    <w:rsid w:val="000859F8"/>
    <w:rsid w:val="000D701B"/>
    <w:rsid w:val="00133DF9"/>
    <w:rsid w:val="001867AF"/>
    <w:rsid w:val="00226DF8"/>
    <w:rsid w:val="00250446"/>
    <w:rsid w:val="002723AA"/>
    <w:rsid w:val="002C0D8E"/>
    <w:rsid w:val="002F65E5"/>
    <w:rsid w:val="002F7A0D"/>
    <w:rsid w:val="004226E9"/>
    <w:rsid w:val="00434451"/>
    <w:rsid w:val="004356F1"/>
    <w:rsid w:val="004C5781"/>
    <w:rsid w:val="00597886"/>
    <w:rsid w:val="00637675"/>
    <w:rsid w:val="0064436C"/>
    <w:rsid w:val="0068008C"/>
    <w:rsid w:val="006B358A"/>
    <w:rsid w:val="006E2A5B"/>
    <w:rsid w:val="006E7C49"/>
    <w:rsid w:val="007129F6"/>
    <w:rsid w:val="00866424"/>
    <w:rsid w:val="008928E2"/>
    <w:rsid w:val="008C7547"/>
    <w:rsid w:val="00907C8A"/>
    <w:rsid w:val="00916910"/>
    <w:rsid w:val="00AA56B0"/>
    <w:rsid w:val="00AD2C04"/>
    <w:rsid w:val="00B41DF9"/>
    <w:rsid w:val="00C12A5A"/>
    <w:rsid w:val="00DE2FF5"/>
    <w:rsid w:val="00E130A0"/>
    <w:rsid w:val="00E30CBC"/>
    <w:rsid w:val="00E32E0C"/>
    <w:rsid w:val="00E537F5"/>
    <w:rsid w:val="00F02D8C"/>
    <w:rsid w:val="00F340B3"/>
    <w:rsid w:val="00F51CFE"/>
    <w:rsid w:val="00FC541C"/>
    <w:rsid w:val="00FD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l">
    <w:name w:val="sxl"/>
    <w:basedOn w:val="Standardnpsmoodstavce"/>
    <w:rsid w:val="002F65E5"/>
  </w:style>
  <w:style w:type="character" w:customStyle="1" w:styleId="sxc">
    <w:name w:val="sxc"/>
    <w:basedOn w:val="Standardnpsmoodstavce"/>
    <w:rsid w:val="002F65E5"/>
  </w:style>
  <w:style w:type="character" w:customStyle="1" w:styleId="sxj">
    <w:name w:val="sxj"/>
    <w:basedOn w:val="Standardnpsmoodstavce"/>
    <w:rsid w:val="002F65E5"/>
  </w:style>
  <w:style w:type="character" w:customStyle="1" w:styleId="apple-converted-space">
    <w:name w:val="apple-converted-space"/>
    <w:basedOn w:val="Standardnpsmoodstavce"/>
    <w:rsid w:val="002F65E5"/>
  </w:style>
  <w:style w:type="character" w:customStyle="1" w:styleId="a">
    <w:name w:val="a"/>
    <w:basedOn w:val="Standardnpsmoodstavce"/>
    <w:rsid w:val="002F65E5"/>
  </w:style>
  <w:style w:type="paragraph" w:styleId="Odstavecseseznamem">
    <w:name w:val="List Paragraph"/>
    <w:basedOn w:val="Normln"/>
    <w:uiPriority w:val="34"/>
    <w:qFormat/>
    <w:rsid w:val="000859F8"/>
    <w:pPr>
      <w:ind w:left="720"/>
      <w:contextualSpacing/>
    </w:pPr>
  </w:style>
  <w:style w:type="paragraph" w:styleId="Zkladntext">
    <w:name w:val="Body Text"/>
    <w:basedOn w:val="Normln"/>
    <w:link w:val="ZkladntextChar"/>
    <w:rsid w:val="000D701B"/>
    <w:pPr>
      <w:keepLines/>
      <w:widowControl w:val="0"/>
      <w:suppressAutoHyphens/>
      <w:spacing w:after="176" w:line="240" w:lineRule="auto"/>
    </w:pPr>
    <w:rPr>
      <w:rFonts w:ascii="Verdana" w:eastAsia="HG Mincho Light J" w:hAnsi="Verdana" w:cs="Times New Roman"/>
      <w:noProof w:val="0"/>
      <w:color w:val="000000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D701B"/>
    <w:rPr>
      <w:rFonts w:ascii="Verdana" w:eastAsia="HG Mincho Light J" w:hAnsi="Verdana" w:cs="Times New Roman"/>
      <w:color w:val="000000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l">
    <w:name w:val="sxl"/>
    <w:basedOn w:val="Standardnpsmoodstavce"/>
    <w:rsid w:val="002F65E5"/>
  </w:style>
  <w:style w:type="character" w:customStyle="1" w:styleId="sxc">
    <w:name w:val="sxc"/>
    <w:basedOn w:val="Standardnpsmoodstavce"/>
    <w:rsid w:val="002F65E5"/>
  </w:style>
  <w:style w:type="character" w:customStyle="1" w:styleId="sxj">
    <w:name w:val="sxj"/>
    <w:basedOn w:val="Standardnpsmoodstavce"/>
    <w:rsid w:val="002F65E5"/>
  </w:style>
  <w:style w:type="character" w:customStyle="1" w:styleId="apple-converted-space">
    <w:name w:val="apple-converted-space"/>
    <w:basedOn w:val="Standardnpsmoodstavce"/>
    <w:rsid w:val="002F65E5"/>
  </w:style>
  <w:style w:type="character" w:customStyle="1" w:styleId="a">
    <w:name w:val="a"/>
    <w:basedOn w:val="Standardnpsmoodstavce"/>
    <w:rsid w:val="002F65E5"/>
  </w:style>
  <w:style w:type="paragraph" w:styleId="Odstavecseseznamem">
    <w:name w:val="List Paragraph"/>
    <w:basedOn w:val="Normln"/>
    <w:uiPriority w:val="34"/>
    <w:qFormat/>
    <w:rsid w:val="000859F8"/>
    <w:pPr>
      <w:ind w:left="720"/>
      <w:contextualSpacing/>
    </w:pPr>
  </w:style>
  <w:style w:type="paragraph" w:styleId="Zkladntext">
    <w:name w:val="Body Text"/>
    <w:basedOn w:val="Normln"/>
    <w:link w:val="ZkladntextChar"/>
    <w:rsid w:val="000D701B"/>
    <w:pPr>
      <w:keepLines/>
      <w:widowControl w:val="0"/>
      <w:suppressAutoHyphens/>
      <w:spacing w:after="176" w:line="240" w:lineRule="auto"/>
    </w:pPr>
    <w:rPr>
      <w:rFonts w:ascii="Verdana" w:eastAsia="HG Mincho Light J" w:hAnsi="Verdana" w:cs="Times New Roman"/>
      <w:noProof w:val="0"/>
      <w:color w:val="000000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D701B"/>
    <w:rPr>
      <w:rFonts w:ascii="Verdana" w:eastAsia="HG Mincho Light J" w:hAnsi="Verdana" w:cs="Times New Roman"/>
      <w:color w:val="000000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ekonomka</cp:lastModifiedBy>
  <cp:revision>3</cp:revision>
  <cp:lastPrinted>2018-08-31T07:59:00Z</cp:lastPrinted>
  <dcterms:created xsi:type="dcterms:W3CDTF">2019-05-07T11:41:00Z</dcterms:created>
  <dcterms:modified xsi:type="dcterms:W3CDTF">2019-05-07T11:42:00Z</dcterms:modified>
</cp:coreProperties>
</file>