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91" w:rsidRDefault="00195F91" w:rsidP="00195F91"/>
    <w:p w:rsidR="00195F91" w:rsidRDefault="00195F91" w:rsidP="00195F91">
      <w:pPr>
        <w:pStyle w:val="Nadpis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                             č. odběr. 549</w:t>
      </w:r>
    </w:p>
    <w:p w:rsidR="00195F91" w:rsidRDefault="00195F91" w:rsidP="00195F91">
      <w:pPr>
        <w:pStyle w:val="Nadpis1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 U P N Í    S M L O U V A</w:t>
      </w:r>
    </w:p>
    <w:p w:rsidR="00195F91" w:rsidRDefault="00195F91" w:rsidP="00195F91">
      <w:pPr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na rok 2017</w:t>
      </w: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rPr>
          <w:b/>
          <w:sz w:val="24"/>
        </w:rPr>
      </w:pPr>
      <w:r>
        <w:rPr>
          <w:sz w:val="24"/>
        </w:rPr>
        <w:t xml:space="preserve">Prodávající:        </w:t>
      </w:r>
      <w:r>
        <w:rPr>
          <w:b/>
          <w:sz w:val="24"/>
        </w:rPr>
        <w:t>AVOS a.s., Ztracená 78,  Kroměříž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>. ředitelem ing. Miloslavem Dedkem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IČO:  5583ll                     DIČ: CZ005583ll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ab/>
        <w:t xml:space="preserve">               zápis do OR: KS Brno, odd. B, vložka 120, den zápisu: 3.10.1990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Telefon: 602 577 143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e-mail:</w:t>
      </w:r>
      <w:hyperlink r:id="rId4" w:history="1">
        <w:r>
          <w:rPr>
            <w:rStyle w:val="Hypertextovodkaz"/>
            <w:sz w:val="24"/>
          </w:rPr>
          <w:t>info@avoskm.cz</w:t>
        </w:r>
      </w:hyperlink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 www.avoskm.cz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Bankovní spojení:  Komerční banka a.s., </w:t>
      </w:r>
      <w:proofErr w:type="spellStart"/>
      <w:r>
        <w:rPr>
          <w:sz w:val="24"/>
        </w:rPr>
        <w:t>pob</w:t>
      </w:r>
      <w:proofErr w:type="spellEnd"/>
      <w:r>
        <w:rPr>
          <w:sz w:val="24"/>
        </w:rPr>
        <w:t>. Kroměříž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                               </w:t>
      </w:r>
      <w:proofErr w:type="spellStart"/>
      <w:r>
        <w:rPr>
          <w:sz w:val="24"/>
        </w:rPr>
        <w:t>č.účtu</w:t>
      </w:r>
      <w:proofErr w:type="spellEnd"/>
      <w:r>
        <w:rPr>
          <w:sz w:val="24"/>
        </w:rPr>
        <w:t>:  258446-69l/0l00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                               </w:t>
      </w: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jc w:val="center"/>
        <w:rPr>
          <w:sz w:val="24"/>
        </w:rPr>
      </w:pPr>
      <w:r>
        <w:rPr>
          <w:sz w:val="24"/>
        </w:rPr>
        <w:t>a</w:t>
      </w: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rPr>
          <w:b/>
          <w:bCs/>
          <w:sz w:val="24"/>
        </w:rPr>
      </w:pPr>
      <w:r>
        <w:rPr>
          <w:sz w:val="24"/>
        </w:rPr>
        <w:t xml:space="preserve">Kupující:            </w:t>
      </w:r>
      <w:r>
        <w:rPr>
          <w:b/>
          <w:bCs/>
          <w:sz w:val="24"/>
        </w:rPr>
        <w:t>Psychiatrická nemocnice v Kroměříži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Havlíčkova 1265/46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767 40   Kroměříž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IČO:  00567914    DIČ: CZ00567914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ab/>
        <w:t xml:space="preserve">               kód organizace: 37708 000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Bankovní spojení: ČSOB Kroměříž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                              </w:t>
      </w:r>
      <w:proofErr w:type="spellStart"/>
      <w:r>
        <w:rPr>
          <w:sz w:val="24"/>
        </w:rPr>
        <w:t>č.účtu</w:t>
      </w:r>
      <w:proofErr w:type="spellEnd"/>
      <w:r>
        <w:rPr>
          <w:sz w:val="24"/>
        </w:rPr>
        <w:t>: 102589952/0300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              </w:t>
      </w: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jc w:val="center"/>
        <w:rPr>
          <w:sz w:val="24"/>
        </w:rPr>
      </w:pPr>
      <w:r>
        <w:rPr>
          <w:sz w:val="24"/>
        </w:rPr>
        <w:t>I.</w:t>
      </w:r>
    </w:p>
    <w:p w:rsidR="00195F91" w:rsidRDefault="00195F91" w:rsidP="00195F91">
      <w:pPr>
        <w:jc w:val="center"/>
        <w:rPr>
          <w:b/>
          <w:sz w:val="24"/>
        </w:rPr>
      </w:pPr>
      <w:r>
        <w:rPr>
          <w:b/>
          <w:sz w:val="24"/>
        </w:rPr>
        <w:t>Předmět smlouvy: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Prodávající se touto smlouvou zavazuje dodávat kupujícímu a kupující se zavazuje od něj odebírat pekařské a cukrářské výrobky  (dále jen zboží), bude-li toto zboží kupující v souladu s touto smlouvou u prodávajícího objednáno.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Kupující se zavazuje platit smluvenou kupní cenu za dohodnutých podmínek splatnosti.</w:t>
      </w: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jc w:val="center"/>
        <w:rPr>
          <w:sz w:val="24"/>
        </w:rPr>
      </w:pPr>
      <w:r>
        <w:rPr>
          <w:sz w:val="24"/>
        </w:rPr>
        <w:t>II.</w:t>
      </w:r>
    </w:p>
    <w:p w:rsidR="00195F91" w:rsidRDefault="00195F91" w:rsidP="00195F91">
      <w:pPr>
        <w:jc w:val="center"/>
        <w:rPr>
          <w:b/>
          <w:sz w:val="24"/>
        </w:rPr>
      </w:pPr>
      <w:r>
        <w:rPr>
          <w:b/>
          <w:sz w:val="24"/>
        </w:rPr>
        <w:t>Objednávky:</w:t>
      </w:r>
    </w:p>
    <w:p w:rsidR="00195F91" w:rsidRDefault="00195F91" w:rsidP="00195F9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Zboží bude kupujícímu dodáno na základě písemné, mailové (</w:t>
      </w:r>
      <w:r>
        <w:rPr>
          <w:sz w:val="24"/>
          <w:u w:val="single"/>
        </w:rPr>
        <w:t>pek.expe@avoskm.cz</w:t>
      </w:r>
      <w:r>
        <w:rPr>
          <w:sz w:val="24"/>
        </w:rPr>
        <w:t>) nebo faxové (</w:t>
      </w:r>
      <w:r>
        <w:rPr>
          <w:sz w:val="24"/>
          <w:u w:val="single"/>
        </w:rPr>
        <w:t>573 331 160</w:t>
      </w:r>
      <w:r>
        <w:rPr>
          <w:sz w:val="24"/>
        </w:rPr>
        <w:t>)  objednávky, vystavené  v souladu s jeho nabídkou, která je součástí této smlouvy.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Prodávající při změně nabídky tuto předloží kupujícímu nejpozději do 5-ti dnů před uskutečněním dodávky zboží.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Nabídka bude obsahovat zejména: druh zboží, cenu za jednotku a časovou platnost.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Změnu objednávky může kupující uskutečnit písemně nebo telefonicky, nejpozději den před dodávkou, a to do l0 hod. Později ohlášené změny prodávající není povinen akceptovat.</w:t>
      </w: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jc w:val="center"/>
        <w:rPr>
          <w:sz w:val="24"/>
        </w:rPr>
      </w:pPr>
      <w:r>
        <w:rPr>
          <w:sz w:val="24"/>
        </w:rPr>
        <w:t>III.</w:t>
      </w:r>
    </w:p>
    <w:p w:rsidR="00195F91" w:rsidRDefault="00195F91" w:rsidP="00195F91">
      <w:pPr>
        <w:jc w:val="center"/>
        <w:rPr>
          <w:b/>
          <w:sz w:val="24"/>
        </w:rPr>
      </w:pPr>
      <w:r>
        <w:rPr>
          <w:b/>
          <w:sz w:val="24"/>
        </w:rPr>
        <w:t>Čas plnění: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Prodávající je povinen zboží kupujícímu dodat ve lhůtě uvedené v objednávce. Zboží bude prodávajícím rozváženo denně.</w:t>
      </w: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jc w:val="center"/>
        <w:rPr>
          <w:sz w:val="24"/>
        </w:rPr>
      </w:pPr>
    </w:p>
    <w:p w:rsidR="00195F91" w:rsidRDefault="00195F91" w:rsidP="00195F91">
      <w:pPr>
        <w:jc w:val="center"/>
        <w:rPr>
          <w:sz w:val="24"/>
        </w:rPr>
      </w:pPr>
    </w:p>
    <w:p w:rsidR="00195F91" w:rsidRDefault="00195F91" w:rsidP="00195F91">
      <w:pPr>
        <w:jc w:val="center"/>
        <w:rPr>
          <w:sz w:val="24"/>
        </w:rPr>
      </w:pPr>
      <w:r>
        <w:rPr>
          <w:sz w:val="24"/>
        </w:rPr>
        <w:t>- 2 -</w:t>
      </w:r>
    </w:p>
    <w:p w:rsidR="00195F91" w:rsidRDefault="00195F91" w:rsidP="00195F91">
      <w:pPr>
        <w:jc w:val="center"/>
        <w:rPr>
          <w:sz w:val="24"/>
        </w:rPr>
      </w:pPr>
    </w:p>
    <w:p w:rsidR="00195F91" w:rsidRDefault="00195F91" w:rsidP="00195F91">
      <w:pPr>
        <w:jc w:val="center"/>
        <w:rPr>
          <w:sz w:val="24"/>
        </w:rPr>
      </w:pPr>
      <w:r>
        <w:rPr>
          <w:sz w:val="24"/>
        </w:rPr>
        <w:t>IV.</w:t>
      </w:r>
    </w:p>
    <w:p w:rsidR="00195F91" w:rsidRDefault="00195F91" w:rsidP="00195F91">
      <w:pPr>
        <w:jc w:val="center"/>
        <w:rPr>
          <w:b/>
          <w:sz w:val="24"/>
        </w:rPr>
      </w:pPr>
      <w:r>
        <w:rPr>
          <w:b/>
          <w:sz w:val="24"/>
        </w:rPr>
        <w:t>Kupní cena: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Smluvní strany se dohodly, že pro kupujícího je závazná kupní cena zboží, která vychází z aktuální nabídky prodávajícího.</w:t>
      </w: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jc w:val="center"/>
        <w:rPr>
          <w:sz w:val="24"/>
        </w:rPr>
      </w:pPr>
      <w:r>
        <w:rPr>
          <w:sz w:val="24"/>
        </w:rPr>
        <w:t>V.</w:t>
      </w:r>
    </w:p>
    <w:p w:rsidR="00195F91" w:rsidRDefault="00195F91" w:rsidP="00195F91">
      <w:pPr>
        <w:jc w:val="center"/>
        <w:rPr>
          <w:b/>
          <w:sz w:val="24"/>
        </w:rPr>
      </w:pPr>
      <w:r>
        <w:rPr>
          <w:b/>
          <w:sz w:val="24"/>
        </w:rPr>
        <w:t>Platební podmínky: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Smluvní strany se dohodly, že DUZP je stanoven na poslední dekádní den v měsíci. 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Kupující je povinen uhradit kupní cenu zboží na základě faktury vystavené prodávajícím dle dodacích listů po skončení dekády převodním příkazem.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Kupující je povinen fakturu uhradit do 21 dnů od jejího vystavení nebo ve lhůtě 3 dnů od jejího doručení rozporovat údaje v ní uvedené, jinak se má za to, že zboží bylo řádně dodáno ve vyfakturovaném množství. 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Je-li kupující v prodlení s úhradou faktury více jek </w:t>
      </w:r>
      <w:bookmarkStart w:id="0" w:name="_GoBack"/>
      <w:bookmarkEnd w:id="0"/>
      <w:r>
        <w:rPr>
          <w:sz w:val="24"/>
        </w:rPr>
        <w:t>dva měsíce, je prodávající oprávněn od této smlouvy odstoupit.</w:t>
      </w: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jc w:val="center"/>
        <w:rPr>
          <w:sz w:val="24"/>
        </w:rPr>
      </w:pPr>
      <w:r>
        <w:rPr>
          <w:sz w:val="24"/>
        </w:rPr>
        <w:t>VI.</w:t>
      </w:r>
    </w:p>
    <w:p w:rsidR="00195F91" w:rsidRDefault="00195F91" w:rsidP="00195F91">
      <w:pPr>
        <w:jc w:val="center"/>
        <w:rPr>
          <w:b/>
          <w:sz w:val="24"/>
        </w:rPr>
      </w:pPr>
      <w:r>
        <w:rPr>
          <w:b/>
          <w:sz w:val="24"/>
        </w:rPr>
        <w:t>Úrok z prodlení a smluvní pokuta: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Kupující, který je v prodlení s placením faktury je povinen prodávajícímu zaplatit úrok z prodlení ve výši 0,05 % z dlužné částky za každý den prodlení.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>.</w:t>
      </w: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jc w:val="center"/>
        <w:rPr>
          <w:sz w:val="24"/>
        </w:rPr>
      </w:pPr>
      <w:r>
        <w:rPr>
          <w:sz w:val="24"/>
        </w:rPr>
        <w:t>VII.</w:t>
      </w:r>
    </w:p>
    <w:p w:rsidR="00195F91" w:rsidRDefault="00195F91" w:rsidP="00195F91">
      <w:pPr>
        <w:jc w:val="center"/>
        <w:rPr>
          <w:b/>
          <w:sz w:val="24"/>
        </w:rPr>
      </w:pPr>
      <w:r>
        <w:rPr>
          <w:b/>
          <w:sz w:val="24"/>
        </w:rPr>
        <w:t>Ostatní ujednání: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l.   Kupující se zavazuje, že veškeré pekařské a cukrářské zboží bude skladovat a prodávat </w:t>
      </w:r>
    </w:p>
    <w:p w:rsidR="00195F91" w:rsidRDefault="00195F91" w:rsidP="00195F91">
      <w:pPr>
        <w:rPr>
          <w:rFonts w:ascii="Albertus Extra Bold" w:hAnsi="Albertus Extra Bold"/>
          <w:sz w:val="24"/>
        </w:rPr>
      </w:pPr>
      <w:r>
        <w:rPr>
          <w:sz w:val="24"/>
        </w:rPr>
        <w:t xml:space="preserve">     podle platných právních a hygienických předpisů.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2.  Prodávající bude kupujícímu dodávat výrobky ve vratných přepravkách. Kupující je  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povinen tyto přepravky vrátit nejpozději druhý den po dodávce zboží. V případě nevrácení 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přepravek bude prodávající účtovat kupujícímu l60,- Kč/kus a tento se zavazuje 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vyúčtované přepravky uhradit do sedmi dnů od vyúčtování.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3.  Vady množstevní a vady zjevné je povinen kupující reklamovat ihned při přejímce, kterou 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je povinen provést osobně nebo pověřeným zástupcem za přítomnosti prodávajícího.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4.  Tato smlouva se uzavírá na dobu od 1. 1. 2017 do 31. 12. 2017. 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>5.  Tato smlouva je vyhotovena ve dvou stejnopisech. Každá strana obdrží jeden z nich.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6.  Při podpisu smlouvy předána: aktuální nabídka dodávaného sortimentu, informace o 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výrobcích pro prodávajícího dle Nařízení Evropského parlamentu a Rady EU č. 1169/2011 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a zák. č. 139/2014 Sb., kterým se mění zák. 110/97 Sb. o potravinách a tabákových 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výrobcích.</w:t>
      </w:r>
      <w:r>
        <w:rPr>
          <w:sz w:val="24"/>
        </w:rPr>
        <w:tab/>
      </w: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rPr>
          <w:sz w:val="24"/>
        </w:rPr>
      </w:pPr>
      <w:r>
        <w:rPr>
          <w:sz w:val="24"/>
        </w:rPr>
        <w:t>V Kroměříži dne 11. 10. 2016</w:t>
      </w: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rPr>
          <w:sz w:val="24"/>
        </w:rPr>
      </w:pPr>
    </w:p>
    <w:p w:rsidR="00195F91" w:rsidRDefault="00195F91" w:rsidP="00195F91">
      <w:pPr>
        <w:rPr>
          <w:sz w:val="24"/>
        </w:rPr>
      </w:pPr>
      <w:r>
        <w:rPr>
          <w:sz w:val="24"/>
        </w:rPr>
        <w:t>…………………………………..                               ……………………………………..</w:t>
      </w:r>
    </w:p>
    <w:p w:rsidR="00195F91" w:rsidRDefault="00195F91" w:rsidP="00195F91">
      <w:pPr>
        <w:rPr>
          <w:sz w:val="24"/>
        </w:rPr>
      </w:pPr>
      <w:r>
        <w:rPr>
          <w:sz w:val="24"/>
        </w:rPr>
        <w:t xml:space="preserve">             prodávající                                                                            kupující</w:t>
      </w:r>
    </w:p>
    <w:p w:rsidR="00195F91" w:rsidRDefault="00195F91" w:rsidP="00195F91">
      <w:pPr>
        <w:rPr>
          <w:sz w:val="24"/>
        </w:rPr>
      </w:pPr>
    </w:p>
    <w:p w:rsidR="00687315" w:rsidRDefault="00687315"/>
    <w:sectPr w:rsidR="00687315" w:rsidSect="00195F9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71"/>
    <w:rsid w:val="00195F91"/>
    <w:rsid w:val="004A3DC7"/>
    <w:rsid w:val="00687315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A8BD7-DA1D-4FD3-AB7F-1026A4F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95F91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5F9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5F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19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vosk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3899</Characters>
  <Application>Microsoft Office Word</Application>
  <DocSecurity>8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Kučírková</dc:creator>
  <cp:keywords/>
  <dc:description/>
  <cp:lastModifiedBy>Kučírková</cp:lastModifiedBy>
  <cp:revision>4</cp:revision>
  <dcterms:created xsi:type="dcterms:W3CDTF">2016-12-07T07:29:00Z</dcterms:created>
  <dcterms:modified xsi:type="dcterms:W3CDTF">2016-12-07T07:34:00Z</dcterms:modified>
</cp:coreProperties>
</file>