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84" w:rsidRPr="006368D9" w:rsidRDefault="0081459A" w:rsidP="00F31EB4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735965</wp:posOffset>
            </wp:positionH>
            <wp:positionV relativeFrom="page">
              <wp:posOffset>615315</wp:posOffset>
            </wp:positionV>
            <wp:extent cx="1382395" cy="774700"/>
            <wp:effectExtent l="0" t="0" r="8255" b="6350"/>
            <wp:wrapNone/>
            <wp:docPr id="2" name="Obrázek 1" descr="k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AA6310" w:rsidRPr="006368D9" w:rsidRDefault="00AA6310" w:rsidP="00AA6310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D7357B" w:rsidRDefault="00D7357B" w:rsidP="00D7357B">
      <w:pPr>
        <w:ind w:left="600"/>
        <w:rPr>
          <w:rFonts w:cs="Arial"/>
          <w:color w:val="FF0000"/>
          <w:sz w:val="24"/>
        </w:rPr>
      </w:pPr>
    </w:p>
    <w:p w:rsidR="00AA6310" w:rsidRDefault="00AA6310" w:rsidP="00D7357B">
      <w:pPr>
        <w:ind w:left="600"/>
        <w:rPr>
          <w:rFonts w:cs="Arial"/>
          <w:color w:val="FF0000"/>
          <w:sz w:val="24"/>
        </w:rPr>
      </w:pPr>
    </w:p>
    <w:p w:rsidR="0077415D" w:rsidRPr="000273DC" w:rsidRDefault="0077415D" w:rsidP="0077415D">
      <w:pPr>
        <w:tabs>
          <w:tab w:val="center" w:pos="4819"/>
        </w:tabs>
        <w:rPr>
          <w:b/>
          <w:sz w:val="32"/>
          <w:szCs w:val="32"/>
        </w:rPr>
      </w:pPr>
      <w:r w:rsidRPr="000273DC">
        <w:rPr>
          <w:b/>
          <w:sz w:val="32"/>
          <w:szCs w:val="32"/>
        </w:rPr>
        <w:t xml:space="preserve">Dodatek č. </w:t>
      </w:r>
      <w:r w:rsidR="00CE61A2">
        <w:rPr>
          <w:b/>
          <w:sz w:val="32"/>
          <w:szCs w:val="32"/>
        </w:rPr>
        <w:t>3</w:t>
      </w:r>
    </w:p>
    <w:p w:rsidR="0077415D" w:rsidRPr="000273DC" w:rsidRDefault="0077415D" w:rsidP="0077415D">
      <w:r w:rsidRPr="000273DC">
        <w:rPr>
          <w:b/>
          <w:sz w:val="32"/>
        </w:rPr>
        <w:t xml:space="preserve">k pojistné smlouvě č. </w:t>
      </w:r>
      <w:r w:rsidRPr="0022737F">
        <w:rPr>
          <w:rFonts w:cs="Arial"/>
          <w:b/>
          <w:sz w:val="32"/>
        </w:rPr>
        <w:t>7720941552</w:t>
      </w:r>
    </w:p>
    <w:p w:rsidR="0077415D" w:rsidRPr="006368D9" w:rsidRDefault="0077415D" w:rsidP="00D7357B">
      <w:pPr>
        <w:ind w:left="600"/>
        <w:rPr>
          <w:rFonts w:cs="Arial"/>
          <w:color w:val="FF0000"/>
          <w:sz w:val="24"/>
        </w:rPr>
      </w:pPr>
    </w:p>
    <w:p w:rsidR="00AA6310" w:rsidRDefault="00AA6310" w:rsidP="00D7357B">
      <w:pPr>
        <w:rPr>
          <w:rFonts w:cs="Arial"/>
        </w:rPr>
      </w:pPr>
      <w:bookmarkStart w:id="1" w:name="Priloha_1"/>
      <w:bookmarkEnd w:id="1"/>
    </w:p>
    <w:p w:rsidR="007E3162" w:rsidRPr="00BC6485" w:rsidRDefault="007E3162" w:rsidP="007E3162">
      <w:pPr>
        <w:rPr>
          <w:rFonts w:cs="Arial"/>
          <w:b/>
          <w:spacing w:val="20"/>
          <w:sz w:val="32"/>
        </w:rPr>
      </w:pPr>
      <w:r w:rsidRPr="00BC6485">
        <w:rPr>
          <w:rFonts w:cs="Arial"/>
          <w:b/>
          <w:spacing w:val="20"/>
          <w:sz w:val="32"/>
        </w:rPr>
        <w:t>Kooperativa pojišťovna, a.s., Vienna Insurance Group</w:t>
      </w:r>
    </w:p>
    <w:p w:rsidR="007E3162" w:rsidRPr="00BC6485" w:rsidRDefault="007E3162" w:rsidP="007E3162">
      <w:pPr>
        <w:rPr>
          <w:rFonts w:cs="Arial"/>
          <w:sz w:val="20"/>
        </w:rPr>
      </w:pPr>
    </w:p>
    <w:p w:rsidR="007E3162" w:rsidRPr="0049076F" w:rsidRDefault="007E3162" w:rsidP="007E3162">
      <w:pPr>
        <w:rPr>
          <w:rFonts w:cs="Arial"/>
          <w:sz w:val="20"/>
        </w:rPr>
      </w:pPr>
      <w:r w:rsidRPr="0049076F">
        <w:rPr>
          <w:rFonts w:cs="Arial"/>
          <w:sz w:val="20"/>
        </w:rPr>
        <w:t xml:space="preserve">se sídlem Praha 8, Pobřežní 665/21, PSČ 186 00, Česká republika 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IČ</w:t>
      </w:r>
      <w:r w:rsidR="00F50CEC">
        <w:rPr>
          <w:rFonts w:cs="Arial"/>
          <w:sz w:val="20"/>
        </w:rPr>
        <w:t>O</w:t>
      </w:r>
      <w:r w:rsidR="00DD1861">
        <w:rPr>
          <w:rFonts w:cs="Arial"/>
          <w:sz w:val="20"/>
        </w:rPr>
        <w:t>:</w:t>
      </w:r>
      <w:r w:rsidRPr="00BC6485">
        <w:rPr>
          <w:rFonts w:cs="Arial"/>
          <w:sz w:val="20"/>
        </w:rPr>
        <w:t xml:space="preserve">  47116617 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zapsaná v obchodním rejstříku u Městského soudu v Praze, sp. zn. B 1897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(dále jen „</w:t>
      </w:r>
      <w:r w:rsidRPr="00BC6485">
        <w:rPr>
          <w:rFonts w:cs="Arial"/>
          <w:b/>
          <w:sz w:val="20"/>
        </w:rPr>
        <w:t>pojistitel</w:t>
      </w:r>
      <w:r w:rsidRPr="00BC6485">
        <w:rPr>
          <w:rFonts w:cs="Arial"/>
          <w:sz w:val="20"/>
        </w:rPr>
        <w:t>"),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 xml:space="preserve">zastoupený na základě zmocnění níže podepsanými osobami </w:t>
      </w:r>
    </w:p>
    <w:p w:rsidR="00AB305A" w:rsidRDefault="00AB305A" w:rsidP="007E3162">
      <w:pPr>
        <w:rPr>
          <w:rFonts w:cs="Arial"/>
          <w:sz w:val="20"/>
        </w:rPr>
      </w:pPr>
    </w:p>
    <w:p w:rsidR="007E3162" w:rsidRPr="00BC6485" w:rsidRDefault="007E3162" w:rsidP="007E3162">
      <w:pPr>
        <w:rPr>
          <w:rFonts w:cs="Arial"/>
          <w:b/>
          <w:spacing w:val="20"/>
          <w:sz w:val="32"/>
        </w:rPr>
      </w:pPr>
      <w:r w:rsidRPr="00BC6485">
        <w:rPr>
          <w:rFonts w:cs="Arial"/>
          <w:sz w:val="20"/>
        </w:rPr>
        <w:t>Pracoviště: Kooperativa pojišťovna, a.s., Vienna Insurance Group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Agentura Jižní Morava, Nádražní 14, Brno PSČ 602 00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tel. 543 534 149 fax 543 534</w:t>
      </w:r>
      <w:r w:rsidR="00F51287">
        <w:rPr>
          <w:rFonts w:cs="Arial"/>
          <w:sz w:val="20"/>
        </w:rPr>
        <w:t> </w:t>
      </w:r>
      <w:r w:rsidRPr="00BC6485">
        <w:rPr>
          <w:rFonts w:cs="Arial"/>
          <w:sz w:val="20"/>
        </w:rPr>
        <w:t>611</w:t>
      </w:r>
    </w:p>
    <w:p w:rsidR="00F51287" w:rsidRDefault="00F51287" w:rsidP="00D7357B">
      <w:pPr>
        <w:rPr>
          <w:rFonts w:cs="Arial"/>
          <w:sz w:val="20"/>
        </w:rPr>
      </w:pPr>
    </w:p>
    <w:p w:rsidR="00F51287" w:rsidRPr="006368D9" w:rsidRDefault="00F51287" w:rsidP="00D7357B">
      <w:pPr>
        <w:rPr>
          <w:rFonts w:cs="Arial"/>
          <w:sz w:val="20"/>
        </w:rPr>
      </w:pPr>
    </w:p>
    <w:p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D7357B" w:rsidRDefault="00D7357B" w:rsidP="00D7357B">
      <w:pPr>
        <w:rPr>
          <w:rFonts w:cs="Arial"/>
          <w:sz w:val="20"/>
        </w:rPr>
      </w:pPr>
    </w:p>
    <w:p w:rsidR="001D3D62" w:rsidRPr="00561A2D" w:rsidRDefault="001D3D62" w:rsidP="001D3D62">
      <w:pPr>
        <w:jc w:val="both"/>
        <w:rPr>
          <w:b/>
          <w:sz w:val="32"/>
        </w:rPr>
      </w:pPr>
      <w:r w:rsidRPr="00561A2D">
        <w:rPr>
          <w:b/>
          <w:sz w:val="32"/>
        </w:rPr>
        <w:t>Město Velké Meziříčí</w:t>
      </w:r>
    </w:p>
    <w:p w:rsidR="001D3D62" w:rsidRPr="00561A2D" w:rsidRDefault="001D3D62" w:rsidP="001D3D62">
      <w:pPr>
        <w:jc w:val="both"/>
        <w:rPr>
          <w:sz w:val="20"/>
        </w:rPr>
      </w:pPr>
    </w:p>
    <w:p w:rsidR="001D3D62" w:rsidRPr="00561A2D" w:rsidRDefault="001D3D62" w:rsidP="001D3D62">
      <w:pPr>
        <w:jc w:val="both"/>
        <w:rPr>
          <w:sz w:val="20"/>
        </w:rPr>
      </w:pPr>
      <w:r w:rsidRPr="00561A2D">
        <w:rPr>
          <w:sz w:val="20"/>
        </w:rPr>
        <w:t>se sídlem Radnická 29/1, 594 13 Velké Meziříčí, Česká republika</w:t>
      </w:r>
    </w:p>
    <w:p w:rsidR="001D3D62" w:rsidRPr="001D3D62" w:rsidRDefault="001D3D62" w:rsidP="001D3D62">
      <w:pPr>
        <w:jc w:val="both"/>
        <w:rPr>
          <w:sz w:val="20"/>
        </w:rPr>
      </w:pPr>
      <w:r w:rsidRPr="001D3D62">
        <w:rPr>
          <w:sz w:val="20"/>
        </w:rPr>
        <w:t>IČ</w:t>
      </w:r>
      <w:r w:rsidR="00F50CEC">
        <w:rPr>
          <w:sz w:val="20"/>
        </w:rPr>
        <w:t>O</w:t>
      </w:r>
      <w:r w:rsidR="00DD1861">
        <w:rPr>
          <w:sz w:val="20"/>
        </w:rPr>
        <w:t>:</w:t>
      </w:r>
      <w:r w:rsidRPr="001D3D62">
        <w:rPr>
          <w:sz w:val="20"/>
        </w:rPr>
        <w:t xml:space="preserve"> 00295671</w:t>
      </w:r>
    </w:p>
    <w:p w:rsidR="001D3D62" w:rsidRPr="00277A88" w:rsidRDefault="001D3D62" w:rsidP="001D3D62">
      <w:pPr>
        <w:jc w:val="both"/>
        <w:rPr>
          <w:sz w:val="20"/>
        </w:rPr>
      </w:pPr>
      <w:r w:rsidRPr="00277A88">
        <w:rPr>
          <w:sz w:val="20"/>
        </w:rPr>
        <w:t>(dále jen „</w:t>
      </w:r>
      <w:r w:rsidRPr="00277A88">
        <w:rPr>
          <w:b/>
          <w:sz w:val="20"/>
        </w:rPr>
        <w:t>pojistník</w:t>
      </w:r>
      <w:r w:rsidRPr="00277A88">
        <w:rPr>
          <w:sz w:val="20"/>
        </w:rPr>
        <w:t>”),</w:t>
      </w:r>
    </w:p>
    <w:p w:rsidR="001D3D62" w:rsidRPr="001A7C9E" w:rsidRDefault="001D3D62" w:rsidP="001D3D62">
      <w:pPr>
        <w:pStyle w:val="Zpat"/>
        <w:tabs>
          <w:tab w:val="clear" w:pos="9072"/>
        </w:tabs>
        <w:rPr>
          <w:rFonts w:cs="Arial"/>
          <w:sz w:val="20"/>
          <w:szCs w:val="20"/>
        </w:rPr>
      </w:pPr>
      <w:r w:rsidRPr="001A7C9E">
        <w:rPr>
          <w:rFonts w:cs="Arial"/>
          <w:sz w:val="20"/>
          <w:szCs w:val="20"/>
        </w:rPr>
        <w:t xml:space="preserve">zastoupený </w:t>
      </w:r>
      <w:r w:rsidR="00D16396">
        <w:rPr>
          <w:rFonts w:cs="Arial"/>
          <w:bCs/>
          <w:sz w:val="20"/>
          <w:szCs w:val="20"/>
        </w:rPr>
        <w:t>Ing. Radovanem Necidem</w:t>
      </w:r>
      <w:r w:rsidRPr="001A7C9E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starostou</w:t>
      </w: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F50CEC" w:rsidRDefault="00F50CEC" w:rsidP="00F50CEC">
      <w:pPr>
        <w:rPr>
          <w:rFonts w:cs="Arial"/>
          <w:sz w:val="20"/>
          <w:szCs w:val="20"/>
        </w:rPr>
      </w:pPr>
      <w:r w:rsidRPr="000307DD">
        <w:rPr>
          <w:rFonts w:cs="Arial"/>
          <w:sz w:val="20"/>
          <w:szCs w:val="20"/>
        </w:rPr>
        <w:t xml:space="preserve">uzavírají </w:t>
      </w:r>
    </w:p>
    <w:p w:rsidR="00F50CEC" w:rsidRPr="000307DD" w:rsidRDefault="00F50CEC" w:rsidP="00F50CEC">
      <w:pPr>
        <w:rPr>
          <w:rFonts w:cs="Arial"/>
          <w:sz w:val="20"/>
          <w:szCs w:val="20"/>
        </w:rPr>
      </w:pPr>
    </w:p>
    <w:p w:rsidR="00F50CEC" w:rsidRDefault="00F50CEC" w:rsidP="00F50CEC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 xml:space="preserve">ve smyslu zákona č. 89/2012 Sb., občanského zákoníku, </w:t>
      </w:r>
      <w:r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7E3162" w:rsidRDefault="007E3162" w:rsidP="0004260F">
      <w:pPr>
        <w:rPr>
          <w:rFonts w:cs="Arial"/>
          <w:b/>
          <w:color w:val="FF00FF"/>
          <w:sz w:val="20"/>
        </w:rPr>
      </w:pPr>
    </w:p>
    <w:p w:rsidR="00D7357B" w:rsidRDefault="00D7357B" w:rsidP="00D7357B">
      <w:pPr>
        <w:rPr>
          <w:rFonts w:cs="Arial"/>
          <w:b/>
          <w:color w:val="00B0F0"/>
          <w:sz w:val="20"/>
        </w:rPr>
      </w:pPr>
    </w:p>
    <w:p w:rsidR="007E3162" w:rsidRDefault="007E3162" w:rsidP="00D7357B">
      <w:pPr>
        <w:rPr>
          <w:rFonts w:cs="Arial"/>
          <w:b/>
          <w:color w:val="00B0F0"/>
          <w:sz w:val="20"/>
        </w:rPr>
      </w:pPr>
    </w:p>
    <w:p w:rsidR="007E3162" w:rsidRDefault="007E3162" w:rsidP="00D7357B">
      <w:pPr>
        <w:rPr>
          <w:rFonts w:cs="Arial"/>
          <w:b/>
          <w:color w:val="00B0F0"/>
          <w:sz w:val="20"/>
        </w:rPr>
      </w:pPr>
    </w:p>
    <w:p w:rsidR="007E3162" w:rsidRDefault="007E3162" w:rsidP="00D7357B">
      <w:pPr>
        <w:rPr>
          <w:rFonts w:cs="Arial"/>
          <w:b/>
          <w:color w:val="00B0F0"/>
          <w:sz w:val="20"/>
        </w:rPr>
      </w:pPr>
    </w:p>
    <w:p w:rsidR="00F50CEC" w:rsidRDefault="00F50CEC" w:rsidP="00D7357B">
      <w:pPr>
        <w:rPr>
          <w:rFonts w:cs="Arial"/>
          <w:b/>
          <w:color w:val="00B0F0"/>
          <w:sz w:val="20"/>
        </w:rPr>
      </w:pPr>
    </w:p>
    <w:p w:rsidR="00E338F5" w:rsidRDefault="00E338F5" w:rsidP="00D7357B">
      <w:pPr>
        <w:rPr>
          <w:rFonts w:cs="Arial"/>
          <w:b/>
          <w:color w:val="00B0F0"/>
          <w:sz w:val="20"/>
        </w:rPr>
      </w:pPr>
    </w:p>
    <w:p w:rsidR="00F50CEC" w:rsidRDefault="00F50CEC" w:rsidP="00F50CE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0"/>
        </w:rPr>
        <w:t>Tento dodatek</w:t>
      </w:r>
      <w:r w:rsidRPr="006368D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byl sjednán </w:t>
      </w:r>
      <w:r w:rsidRPr="006368D9">
        <w:rPr>
          <w:rFonts w:cs="Arial"/>
          <w:sz w:val="20"/>
        </w:rPr>
        <w:t>prostřednictvím pojišťovacího makléře</w:t>
      </w:r>
      <w:r w:rsidRPr="00EB6086">
        <w:rPr>
          <w:rFonts w:cs="Arial"/>
          <w:b/>
          <w:sz w:val="28"/>
          <w:szCs w:val="28"/>
        </w:rPr>
        <w:t xml:space="preserve"> </w:t>
      </w:r>
    </w:p>
    <w:p w:rsidR="00F51287" w:rsidRPr="00FA5279" w:rsidRDefault="00F51287" w:rsidP="00F51287">
      <w:pPr>
        <w:jc w:val="both"/>
        <w:rPr>
          <w:rFonts w:cs="Arial"/>
          <w:b/>
          <w:sz w:val="28"/>
          <w:szCs w:val="28"/>
        </w:rPr>
      </w:pPr>
      <w:r w:rsidRPr="00FA5279">
        <w:rPr>
          <w:rFonts w:cs="Arial"/>
          <w:b/>
          <w:sz w:val="28"/>
          <w:szCs w:val="28"/>
        </w:rPr>
        <w:t>Němec &amp; partners, a.s.</w:t>
      </w:r>
    </w:p>
    <w:p w:rsidR="00F51287" w:rsidRPr="00FA5279" w:rsidRDefault="00F51287" w:rsidP="00F51287">
      <w:pPr>
        <w:jc w:val="both"/>
        <w:rPr>
          <w:rFonts w:cs="Arial"/>
          <w:sz w:val="20"/>
        </w:rPr>
      </w:pPr>
      <w:r w:rsidRPr="00FA5279">
        <w:rPr>
          <w:rFonts w:cs="Arial"/>
          <w:sz w:val="20"/>
        </w:rPr>
        <w:t>se sídlem Třebíč, Modřínová 600/1, PSČ 674 01, Česká republika</w:t>
      </w:r>
    </w:p>
    <w:p w:rsidR="00F51287" w:rsidRPr="00FA5279" w:rsidRDefault="00F51287" w:rsidP="00F51287">
      <w:pPr>
        <w:jc w:val="both"/>
        <w:rPr>
          <w:rFonts w:cs="Arial"/>
          <w:sz w:val="20"/>
        </w:rPr>
      </w:pPr>
      <w:r w:rsidRPr="00FA5279">
        <w:rPr>
          <w:rFonts w:cs="Arial"/>
          <w:sz w:val="20"/>
        </w:rPr>
        <w:t>IČ</w:t>
      </w:r>
      <w:r w:rsidR="00F50CEC">
        <w:rPr>
          <w:rFonts w:cs="Arial"/>
          <w:sz w:val="20"/>
        </w:rPr>
        <w:t>O</w:t>
      </w:r>
      <w:r w:rsidR="00810D66">
        <w:rPr>
          <w:rFonts w:cs="Arial"/>
          <w:sz w:val="20"/>
        </w:rPr>
        <w:t>:</w:t>
      </w:r>
      <w:r w:rsidRPr="00FA5279">
        <w:rPr>
          <w:rFonts w:cs="Arial"/>
          <w:sz w:val="20"/>
        </w:rPr>
        <w:t xml:space="preserve"> 25539256</w:t>
      </w:r>
    </w:p>
    <w:p w:rsidR="00F51287" w:rsidRPr="00FA5279" w:rsidRDefault="00F51287" w:rsidP="00F51287">
      <w:pPr>
        <w:jc w:val="both"/>
        <w:rPr>
          <w:rFonts w:cs="Arial"/>
          <w:b/>
          <w:sz w:val="20"/>
        </w:rPr>
      </w:pPr>
      <w:r w:rsidRPr="00FA5279">
        <w:rPr>
          <w:rFonts w:cs="Arial"/>
          <w:bCs/>
          <w:sz w:val="20"/>
        </w:rPr>
        <w:t xml:space="preserve">(dále jen </w:t>
      </w:r>
      <w:r w:rsidRPr="00FA5279">
        <w:rPr>
          <w:rFonts w:cs="Arial"/>
          <w:b/>
          <w:sz w:val="20"/>
        </w:rPr>
        <w:t>„pojišťovací makléř“</w:t>
      </w:r>
      <w:r w:rsidRPr="00FA5279">
        <w:rPr>
          <w:rFonts w:cs="Arial"/>
          <w:bCs/>
          <w:sz w:val="20"/>
        </w:rPr>
        <w:t>)</w:t>
      </w:r>
    </w:p>
    <w:p w:rsidR="00F51287" w:rsidRPr="00FA5279" w:rsidRDefault="00F51287" w:rsidP="00F51287">
      <w:pPr>
        <w:rPr>
          <w:sz w:val="20"/>
        </w:rPr>
      </w:pPr>
      <w:r w:rsidRPr="00FA5279">
        <w:rPr>
          <w:sz w:val="20"/>
        </w:rPr>
        <w:t>zapsaný v obchodním rejstříku vedeném Krajským soudem v Brně, oddíl C, vložka 28114</w:t>
      </w:r>
    </w:p>
    <w:p w:rsidR="00F51287" w:rsidRDefault="00810D66" w:rsidP="00810D66">
      <w:pPr>
        <w:rPr>
          <w:sz w:val="20"/>
        </w:rPr>
      </w:pPr>
      <w:r w:rsidRPr="00810D66">
        <w:rPr>
          <w:sz w:val="20"/>
        </w:rPr>
        <w:t xml:space="preserve">Korespondenční adresa pojišťovacího makléře je totožná s výše uvedenou adresou </w:t>
      </w:r>
      <w:r>
        <w:rPr>
          <w:sz w:val="20"/>
        </w:rPr>
        <w:t>pojišťovacího makléře</w:t>
      </w:r>
    </w:p>
    <w:p w:rsidR="00F50CEC" w:rsidRDefault="00F50CEC" w:rsidP="00F50CEC">
      <w:pPr>
        <w:tabs>
          <w:tab w:val="left" w:pos="-720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S účinností</w:t>
      </w:r>
      <w:r w:rsidRPr="00483DCD">
        <w:rPr>
          <w:rFonts w:cs="Arial"/>
          <w:sz w:val="20"/>
        </w:rPr>
        <w:t xml:space="preserve"> od </w:t>
      </w:r>
      <w:r w:rsidR="00CE61A2">
        <w:rPr>
          <w:rFonts w:cs="Arial"/>
          <w:sz w:val="20"/>
        </w:rPr>
        <w:t>19.9</w:t>
      </w:r>
      <w:r>
        <w:rPr>
          <w:rFonts w:cs="Arial"/>
          <w:sz w:val="20"/>
        </w:rPr>
        <w:t>.201</w:t>
      </w:r>
      <w:r w:rsidR="00CE61A2">
        <w:rPr>
          <w:rFonts w:cs="Arial"/>
          <w:sz w:val="20"/>
        </w:rPr>
        <w:t>7</w:t>
      </w:r>
      <w:r>
        <w:rPr>
          <w:rFonts w:cs="Arial"/>
          <w:sz w:val="20"/>
        </w:rPr>
        <w:t xml:space="preserve"> se výše uvedená </w:t>
      </w:r>
      <w:r w:rsidRPr="00483DCD">
        <w:rPr>
          <w:rFonts w:cs="Arial"/>
          <w:sz w:val="20"/>
        </w:rPr>
        <w:t>pojistná smlouva</w:t>
      </w:r>
      <w:r>
        <w:rPr>
          <w:rFonts w:cs="Arial"/>
          <w:sz w:val="20"/>
        </w:rPr>
        <w:t xml:space="preserve"> (včetně výše uvedených údajů o výše uvedených subjektech) mění</w:t>
      </w:r>
      <w:r w:rsidRPr="00483DCD">
        <w:rPr>
          <w:rFonts w:cs="Arial"/>
          <w:sz w:val="20"/>
        </w:rPr>
        <w:t xml:space="preserve"> takto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vertAlign w:val="superscript"/>
        </w:rPr>
        <w:t xml:space="preserve">* </w:t>
      </w:r>
      <w:r w:rsidRPr="00483DCD">
        <w:rPr>
          <w:rFonts w:cs="Arial"/>
          <w:sz w:val="20"/>
        </w:rPr>
        <w:t>:</w:t>
      </w:r>
    </w:p>
    <w:p w:rsidR="00F50CEC" w:rsidRPr="000A7B53" w:rsidRDefault="00F50CEC" w:rsidP="00F50CEC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  <w:r w:rsidRPr="000A7B53">
        <w:rPr>
          <w:rFonts w:cs="Arial"/>
          <w:sz w:val="20"/>
          <w:vertAlign w:val="superscript"/>
        </w:rPr>
        <w:t>* pokud se v tomto novém znění používá pojem „tento dodatek“, považuje se za něj tento dodatek</w:t>
      </w:r>
    </w:p>
    <w:p w:rsidR="00F50CEC" w:rsidRDefault="00F50CEC" w:rsidP="00D7357B">
      <w:pPr>
        <w:jc w:val="center"/>
        <w:rPr>
          <w:rFonts w:cs="Arial"/>
          <w:b/>
          <w:sz w:val="24"/>
        </w:rPr>
      </w:pPr>
    </w:p>
    <w:p w:rsidR="00F50CEC" w:rsidRPr="00E00325" w:rsidRDefault="00F50CEC" w:rsidP="00E00325">
      <w:pPr>
        <w:pStyle w:val="slovn-Velkpsmena0"/>
        <w:numPr>
          <w:ilvl w:val="0"/>
          <w:numId w:val="47"/>
        </w:numPr>
      </w:pPr>
      <w:r w:rsidRPr="00E00325">
        <w:t>V Článku II. (Druhy a způsoby pojištění, předměty a rozsah pojištění) se v bodě 2. tabulce 2.1.1. (Živelní pojištění) se pod poř. č. 1. zvyšuje pojistná částka z </w:t>
      </w:r>
      <w:r w:rsidR="00CE61A2" w:rsidRPr="00E00325">
        <w:t>1.873.070.000</w:t>
      </w:r>
      <w:r w:rsidRPr="00E00325">
        <w:t>,- Kč na 1.</w:t>
      </w:r>
      <w:r w:rsidR="00AA41C6" w:rsidRPr="00E00325">
        <w:t>8</w:t>
      </w:r>
      <w:r w:rsidR="00CE61A2" w:rsidRPr="00E00325">
        <w:t>9</w:t>
      </w:r>
      <w:r w:rsidR="00AA41C6" w:rsidRPr="00E00325">
        <w:t>3.070.000</w:t>
      </w:r>
      <w:r w:rsidRPr="00E00325">
        <w:t>,- Kč.</w:t>
      </w:r>
    </w:p>
    <w:p w:rsidR="00CE61A2" w:rsidRDefault="00CE61A2" w:rsidP="001D1841">
      <w:pPr>
        <w:rPr>
          <w:rFonts w:cs="Arial"/>
          <w:sz w:val="20"/>
          <w:szCs w:val="20"/>
        </w:rPr>
      </w:pPr>
    </w:p>
    <w:p w:rsidR="001D1841" w:rsidRPr="00AB305A" w:rsidRDefault="001D1841" w:rsidP="001D1841">
      <w:pPr>
        <w:rPr>
          <w:rFonts w:cs="Arial"/>
          <w:sz w:val="20"/>
          <w:szCs w:val="20"/>
        </w:rPr>
      </w:pPr>
      <w:r w:rsidRPr="00AB305A">
        <w:rPr>
          <w:rFonts w:cs="Arial"/>
          <w:sz w:val="20"/>
          <w:szCs w:val="20"/>
        </w:rPr>
        <w:t>PK 3</w:t>
      </w:r>
    </w:p>
    <w:p w:rsidR="001D1841" w:rsidRPr="00AB305A" w:rsidRDefault="001D1841" w:rsidP="001D1841">
      <w:pPr>
        <w:rPr>
          <w:rFonts w:cs="Arial"/>
          <w:sz w:val="20"/>
          <w:szCs w:val="20"/>
        </w:rPr>
      </w:pPr>
      <w:r w:rsidRPr="00AB305A">
        <w:rPr>
          <w:rFonts w:cs="Arial"/>
          <w:sz w:val="20"/>
          <w:szCs w:val="20"/>
        </w:rPr>
        <w:t>Zařazení nov</w:t>
      </w:r>
      <w:r w:rsidR="00CE61A2" w:rsidRPr="00AB305A">
        <w:rPr>
          <w:rFonts w:cs="Arial"/>
          <w:sz w:val="20"/>
          <w:szCs w:val="20"/>
        </w:rPr>
        <w:t>ých budov a staveb</w:t>
      </w:r>
      <w:r w:rsidRPr="00AB305A">
        <w:rPr>
          <w:rFonts w:cs="Arial"/>
          <w:sz w:val="20"/>
          <w:szCs w:val="20"/>
        </w:rPr>
        <w:t xml:space="preserve"> </w:t>
      </w:r>
    </w:p>
    <w:p w:rsidR="00CE61A2" w:rsidRPr="00AB305A" w:rsidRDefault="00CE61A2" w:rsidP="00CE61A2">
      <w:pPr>
        <w:rPr>
          <w:rFonts w:cs="Arial"/>
          <w:sz w:val="20"/>
          <w:szCs w:val="20"/>
        </w:rPr>
      </w:pPr>
      <w:r w:rsidRPr="00AB305A">
        <w:rPr>
          <w:rFonts w:cs="Arial"/>
          <w:sz w:val="20"/>
          <w:szCs w:val="20"/>
        </w:rPr>
        <w:t>Sportovní areál Školní p.č. 5998/3, 5919/1, 6403/1</w:t>
      </w:r>
    </w:p>
    <w:p w:rsidR="00CE61A2" w:rsidRPr="00AB305A" w:rsidRDefault="00CE61A2" w:rsidP="00CE61A2">
      <w:pPr>
        <w:rPr>
          <w:rFonts w:cs="Arial"/>
          <w:sz w:val="20"/>
          <w:szCs w:val="20"/>
        </w:rPr>
      </w:pPr>
      <w:r w:rsidRPr="00AB305A">
        <w:rPr>
          <w:rFonts w:cs="Arial"/>
          <w:sz w:val="20"/>
          <w:szCs w:val="20"/>
        </w:rPr>
        <w:t>(umělá plocha, atletický ovál, šatny, oplocení, vybavení sportovišť)</w:t>
      </w:r>
    </w:p>
    <w:p w:rsidR="001D1841" w:rsidRPr="001D1841" w:rsidRDefault="001D1841" w:rsidP="001D1841">
      <w:pPr>
        <w:rPr>
          <w:rFonts w:cs="Arial"/>
          <w:sz w:val="20"/>
          <w:szCs w:val="20"/>
        </w:rPr>
      </w:pPr>
      <w:r w:rsidRPr="00AB305A">
        <w:rPr>
          <w:rFonts w:cs="Arial"/>
          <w:sz w:val="20"/>
          <w:szCs w:val="20"/>
        </w:rPr>
        <w:t xml:space="preserve">Pojistná částka PK se </w:t>
      </w:r>
      <w:r w:rsidRPr="00AB305A">
        <w:rPr>
          <w:rFonts w:cs="Arial"/>
          <w:b/>
          <w:sz w:val="20"/>
          <w:szCs w:val="20"/>
        </w:rPr>
        <w:t>zvyšuje</w:t>
      </w:r>
      <w:r w:rsidRPr="00AB305A">
        <w:rPr>
          <w:rFonts w:cs="Arial"/>
          <w:sz w:val="20"/>
          <w:szCs w:val="20"/>
        </w:rPr>
        <w:t xml:space="preserve"> o částku </w:t>
      </w:r>
      <w:r w:rsidR="00CE61A2" w:rsidRPr="00AB305A">
        <w:rPr>
          <w:rFonts w:cs="Arial"/>
          <w:sz w:val="20"/>
          <w:szCs w:val="20"/>
        </w:rPr>
        <w:t>20.000</w:t>
      </w:r>
      <w:r w:rsidRPr="00AB305A">
        <w:rPr>
          <w:rFonts w:cs="Arial"/>
          <w:sz w:val="20"/>
          <w:szCs w:val="20"/>
        </w:rPr>
        <w:t xml:space="preserve">.000,- na novou pojistnou částku </w:t>
      </w:r>
      <w:r w:rsidR="00CE61A2" w:rsidRPr="00AB305A">
        <w:rPr>
          <w:rFonts w:cs="Arial"/>
          <w:sz w:val="20"/>
          <w:szCs w:val="20"/>
        </w:rPr>
        <w:t>417</w:t>
      </w:r>
      <w:r w:rsidRPr="00AB305A">
        <w:rPr>
          <w:rFonts w:cs="Arial"/>
          <w:sz w:val="20"/>
          <w:szCs w:val="20"/>
        </w:rPr>
        <w:t>.700.000,-Kč.</w:t>
      </w:r>
    </w:p>
    <w:p w:rsidR="001D1841" w:rsidRPr="001D1841" w:rsidRDefault="001D1841" w:rsidP="001D1841">
      <w:pPr>
        <w:rPr>
          <w:rFonts w:cs="Arial"/>
          <w:sz w:val="20"/>
          <w:szCs w:val="20"/>
        </w:rPr>
      </w:pPr>
    </w:p>
    <w:p w:rsidR="00F50CEC" w:rsidRPr="00AA41C6" w:rsidRDefault="00F50CEC" w:rsidP="00F51287">
      <w:pPr>
        <w:pStyle w:val="Zkladntext32"/>
        <w:tabs>
          <w:tab w:val="clear" w:pos="-720"/>
        </w:tabs>
        <w:spacing w:line="240" w:lineRule="auto"/>
        <w:ind w:left="425" w:right="-709"/>
        <w:rPr>
          <w:rFonts w:ascii="Koop Office" w:hAnsi="Koop Office"/>
        </w:rPr>
      </w:pPr>
    </w:p>
    <w:p w:rsidR="009805D8" w:rsidRPr="006368D9" w:rsidRDefault="009805D8" w:rsidP="009805D8">
      <w:pPr>
        <w:keepNext/>
        <w:rPr>
          <w:b/>
          <w:sz w:val="20"/>
          <w:szCs w:val="20"/>
        </w:rPr>
      </w:pPr>
      <w:bookmarkStart w:id="2" w:name="_MON_1248770050"/>
      <w:bookmarkStart w:id="3" w:name="_MON_1248770071"/>
      <w:bookmarkStart w:id="4" w:name="_MON_1248770207"/>
      <w:bookmarkStart w:id="5" w:name="_MON_1248770217"/>
      <w:bookmarkStart w:id="6" w:name="_MON_1251802589"/>
      <w:bookmarkStart w:id="7" w:name="_MON_1279608977"/>
      <w:bookmarkStart w:id="8" w:name="_MON_1279608992"/>
      <w:bookmarkStart w:id="9" w:name="_MON_1322461876"/>
      <w:bookmarkStart w:id="10" w:name="_MON_1322463704"/>
      <w:bookmarkStart w:id="11" w:name="_MON_1324275999"/>
      <w:bookmarkStart w:id="12" w:name="_MON_1338278826"/>
      <w:bookmarkStart w:id="13" w:name="_MON_1248769334"/>
      <w:bookmarkStart w:id="14" w:name="_MON_1248769927"/>
      <w:bookmarkStart w:id="15" w:name="_MON_1248769935"/>
      <w:bookmarkStart w:id="16" w:name="_MON_1248769967"/>
      <w:bookmarkStart w:id="17" w:name="_MON_1248769999"/>
      <w:bookmarkStart w:id="18" w:name="_MON_12487700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368D9">
        <w:rPr>
          <w:b/>
          <w:sz w:val="20"/>
          <w:szCs w:val="20"/>
        </w:rPr>
        <w:t>2.</w:t>
      </w:r>
      <w:r w:rsidR="00800F6F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Pr="006368D9">
        <w:rPr>
          <w:b/>
          <w:sz w:val="20"/>
          <w:szCs w:val="20"/>
        </w:rPr>
        <w:t>Živelní pojištění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276"/>
        <w:gridCol w:w="1275"/>
        <w:gridCol w:w="1560"/>
        <w:gridCol w:w="1134"/>
      </w:tblGrid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D21894" w:rsidRPr="00D21894" w:rsidRDefault="009805D8" w:rsidP="001207F8">
            <w:pPr>
              <w:rPr>
                <w:sz w:val="20"/>
              </w:rPr>
            </w:pPr>
            <w:r w:rsidRPr="00C45D91">
              <w:rPr>
                <w:b/>
                <w:sz w:val="20"/>
                <w:szCs w:val="20"/>
              </w:rPr>
              <w:t>Místo pojištění:</w:t>
            </w:r>
            <w:r w:rsidR="006B4B20" w:rsidRPr="00C45D91">
              <w:rPr>
                <w:b/>
                <w:sz w:val="20"/>
                <w:szCs w:val="20"/>
              </w:rPr>
              <w:t xml:space="preserve"> </w:t>
            </w:r>
            <w:r w:rsidR="001207F8" w:rsidRPr="00561A2D">
              <w:rPr>
                <w:rFonts w:cs="Arial"/>
                <w:sz w:val="20"/>
              </w:rPr>
              <w:t>Katastrá</w:t>
            </w:r>
            <w:r w:rsidR="001207F8">
              <w:rPr>
                <w:rFonts w:cs="Arial"/>
                <w:sz w:val="20"/>
              </w:rPr>
              <w:t xml:space="preserve">lní území města Velké Meziříčí </w:t>
            </w:r>
            <w:r w:rsidR="00ED1114">
              <w:rPr>
                <w:rFonts w:cs="Arial"/>
                <w:sz w:val="20"/>
              </w:rPr>
              <w:t>a</w:t>
            </w:r>
            <w:r w:rsidR="001207F8">
              <w:rPr>
                <w:rFonts w:cs="Arial"/>
                <w:sz w:val="20"/>
              </w:rPr>
              <w:t xml:space="preserve"> dalších obcí viz článek II. bod 1.2. pojistné smlouvy</w:t>
            </w:r>
          </w:p>
        </w:tc>
      </w:tr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9805D8" w:rsidRPr="00C45D91" w:rsidRDefault="009805D8" w:rsidP="006B4B20">
            <w:pPr>
              <w:rPr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Rozsah pojištění:</w:t>
            </w:r>
            <w:r w:rsidR="00CA248D" w:rsidRPr="00C45D91">
              <w:rPr>
                <w:b/>
                <w:sz w:val="20"/>
                <w:szCs w:val="20"/>
              </w:rPr>
              <w:t xml:space="preserve"> </w:t>
            </w:r>
            <w:r w:rsidR="006B4B20" w:rsidRPr="00C45D91">
              <w:rPr>
                <w:sz w:val="20"/>
                <w:szCs w:val="20"/>
              </w:rPr>
              <w:t>sdružený živel</w:t>
            </w:r>
          </w:p>
        </w:tc>
      </w:tr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9805D8" w:rsidRPr="00C45D91" w:rsidRDefault="009805D8" w:rsidP="009B5643">
            <w:pPr>
              <w:rPr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Pojištění se řídí:</w:t>
            </w:r>
            <w:r w:rsidRPr="00C45D91">
              <w:rPr>
                <w:sz w:val="20"/>
                <w:szCs w:val="20"/>
              </w:rPr>
              <w:t xml:space="preserve"> VPP P-100/14, ZPP P-150/14 a doložkami DOB101, DOB103, DOB10</w:t>
            </w:r>
            <w:r w:rsidR="00780515">
              <w:rPr>
                <w:sz w:val="20"/>
                <w:szCs w:val="20"/>
              </w:rPr>
              <w:t>4</w:t>
            </w:r>
            <w:r w:rsidRPr="00C45D91">
              <w:rPr>
                <w:sz w:val="20"/>
                <w:szCs w:val="20"/>
              </w:rPr>
              <w:t xml:space="preserve">, </w:t>
            </w:r>
            <w:r w:rsidR="00780515" w:rsidRPr="00C45D91">
              <w:rPr>
                <w:sz w:val="20"/>
                <w:szCs w:val="20"/>
              </w:rPr>
              <w:t>DOB105,</w:t>
            </w:r>
            <w:r w:rsidR="00780515">
              <w:rPr>
                <w:sz w:val="20"/>
                <w:szCs w:val="20"/>
              </w:rPr>
              <w:t xml:space="preserve"> </w:t>
            </w:r>
            <w:r w:rsidRPr="00C45D91">
              <w:rPr>
                <w:sz w:val="20"/>
                <w:szCs w:val="20"/>
              </w:rPr>
              <w:t>DOB107</w:t>
            </w:r>
            <w:r w:rsidR="006B4B20" w:rsidRPr="00C45D91">
              <w:rPr>
                <w:sz w:val="20"/>
                <w:szCs w:val="20"/>
              </w:rPr>
              <w:t xml:space="preserve">, </w:t>
            </w:r>
            <w:r w:rsidR="006B4B20" w:rsidRPr="00C45D91">
              <w:rPr>
                <w:rFonts w:cs="Arial"/>
                <w:sz w:val="20"/>
              </w:rPr>
              <w:t xml:space="preserve">DZ101, </w:t>
            </w:r>
            <w:r w:rsidR="009B5643" w:rsidRPr="00C45D91">
              <w:rPr>
                <w:rFonts w:cs="Arial"/>
                <w:sz w:val="20"/>
              </w:rPr>
              <w:t>DZ10</w:t>
            </w:r>
            <w:r w:rsidR="009B5643">
              <w:rPr>
                <w:rFonts w:cs="Arial"/>
                <w:sz w:val="20"/>
              </w:rPr>
              <w:t>6</w:t>
            </w:r>
            <w:r w:rsidR="009B5643" w:rsidRPr="00C45D91">
              <w:rPr>
                <w:rFonts w:cs="Arial"/>
                <w:sz w:val="20"/>
              </w:rPr>
              <w:t xml:space="preserve">, </w:t>
            </w:r>
            <w:r w:rsidR="00E67BCA" w:rsidRPr="00C45D91">
              <w:rPr>
                <w:rFonts w:cs="Arial"/>
                <w:sz w:val="20"/>
              </w:rPr>
              <w:t>DZ10</w:t>
            </w:r>
            <w:r w:rsidR="00E67BCA">
              <w:rPr>
                <w:rFonts w:cs="Arial"/>
                <w:sz w:val="20"/>
              </w:rPr>
              <w:t>8</w:t>
            </w:r>
            <w:r w:rsidR="00E67BCA" w:rsidRPr="00C45D91">
              <w:rPr>
                <w:rFonts w:cs="Arial"/>
                <w:sz w:val="20"/>
              </w:rPr>
              <w:t>,</w:t>
            </w:r>
            <w:r w:rsidR="00E67BCA">
              <w:rPr>
                <w:rFonts w:cs="Arial"/>
                <w:sz w:val="20"/>
              </w:rPr>
              <w:t xml:space="preserve"> </w:t>
            </w:r>
            <w:r w:rsidR="006B4B20" w:rsidRPr="00C45D91">
              <w:rPr>
                <w:rFonts w:cs="Arial"/>
                <w:sz w:val="20"/>
              </w:rPr>
              <w:t>DZ112</w:t>
            </w:r>
            <w:r w:rsidR="00E67BCA">
              <w:rPr>
                <w:rFonts w:cs="Arial"/>
                <w:sz w:val="20"/>
              </w:rPr>
              <w:t>,</w:t>
            </w:r>
            <w:r w:rsidR="00E67BCA" w:rsidRPr="00C45D91">
              <w:rPr>
                <w:rFonts w:cs="Arial"/>
                <w:sz w:val="20"/>
              </w:rPr>
              <w:t xml:space="preserve"> </w:t>
            </w:r>
            <w:r w:rsidR="00E67BCA">
              <w:rPr>
                <w:rFonts w:cs="Arial"/>
                <w:sz w:val="20"/>
              </w:rPr>
              <w:t>DZ113</w:t>
            </w:r>
            <w:r w:rsidR="00E67BCA" w:rsidRPr="00C45D91">
              <w:rPr>
                <w:rFonts w:cs="Arial"/>
                <w:sz w:val="20"/>
              </w:rPr>
              <w:t>,</w:t>
            </w:r>
            <w:r w:rsidR="006A3205">
              <w:rPr>
                <w:rFonts w:cs="Arial"/>
                <w:sz w:val="20"/>
              </w:rPr>
              <w:t xml:space="preserve"> DZ114</w:t>
            </w:r>
          </w:p>
        </w:tc>
      </w:tr>
      <w:tr w:rsidR="0071403B" w:rsidRPr="006368D9" w:rsidTr="00EA6049">
        <w:tc>
          <w:tcPr>
            <w:tcW w:w="709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5D8" w:rsidRPr="00C45D91" w:rsidRDefault="003B3C93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</w:t>
            </w:r>
            <w:r w:rsidR="009805D8" w:rsidRPr="00C45D91">
              <w:rPr>
                <w:b/>
                <w:sz w:val="20"/>
                <w:szCs w:val="20"/>
              </w:rPr>
              <w:t>ojistná částka</w:t>
            </w:r>
            <w:r w:rsidR="001773E3" w:rsidRPr="00C45D91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5D8" w:rsidRPr="00C45D91" w:rsidRDefault="009805D8" w:rsidP="009D7EA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Spoluúčast</w:t>
            </w:r>
            <w:r w:rsidRPr="00C45D91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Pojištění se sjednává</w:t>
            </w:r>
            <w:r w:rsidR="00133185" w:rsidRPr="00C45D91">
              <w:rPr>
                <w:b/>
                <w:sz w:val="20"/>
                <w:szCs w:val="20"/>
              </w:rPr>
              <w:t xml:space="preserve"> na cenu</w:t>
            </w:r>
            <w:r w:rsidRPr="00C45D91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B8D" w:rsidRPr="00C45D91" w:rsidRDefault="009805D8" w:rsidP="00C45D9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45D91">
              <w:rPr>
                <w:b/>
                <w:sz w:val="20"/>
                <w:szCs w:val="20"/>
              </w:rPr>
              <w:t>MRLP</w:t>
            </w:r>
            <w:r w:rsidRPr="00C45D91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C45D91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C45D91" w:rsidRDefault="003B3C93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První riziko</w:t>
            </w:r>
            <w:r w:rsidRPr="00C45D9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MRLP</w:t>
            </w:r>
            <w:r w:rsidRPr="00C45D91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C45D91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C45D91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71403B" w:rsidRPr="006368D9" w:rsidTr="00EA6049">
        <w:tc>
          <w:tcPr>
            <w:tcW w:w="709" w:type="dxa"/>
            <w:shd w:val="clear" w:color="auto" w:fill="auto"/>
            <w:vAlign w:val="center"/>
          </w:tcPr>
          <w:p w:rsidR="006B4B20" w:rsidRPr="00C45D91" w:rsidRDefault="006B4B20" w:rsidP="00C45D91">
            <w:pPr>
              <w:jc w:val="center"/>
              <w:rPr>
                <w:sz w:val="20"/>
                <w:szCs w:val="20"/>
              </w:rPr>
            </w:pPr>
            <w:r w:rsidRPr="00C45D91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B20" w:rsidRPr="00EA6049" w:rsidRDefault="00EA6049" w:rsidP="0071403B">
            <w:pPr>
              <w:rPr>
                <w:rFonts w:cs="Arial"/>
                <w:sz w:val="20"/>
              </w:rPr>
            </w:pPr>
            <w:r w:rsidRPr="00EA6049">
              <w:rPr>
                <w:rFonts w:cs="Arial"/>
                <w:sz w:val="20"/>
                <w:szCs w:val="20"/>
              </w:rPr>
              <w:t>Soubor vlastních budov, hal, staveb a dalších objektů včetně plotů, osvětlení a přístupových cest, včetně stavebních součástí a stavebních úprav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B20" w:rsidRPr="00C45D91" w:rsidRDefault="00F50CEC" w:rsidP="00CE61A2">
            <w:pPr>
              <w:pStyle w:val="lnek1VPP"/>
              <w:keepNext w:val="0"/>
              <w:numPr>
                <w:ilvl w:val="0"/>
                <w:numId w:val="0"/>
              </w:numPr>
              <w:ind w:left="-108"/>
              <w:jc w:val="right"/>
              <w:outlineLvl w:val="9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1.</w:t>
            </w:r>
            <w:r w:rsidR="00AA41C6">
              <w:rPr>
                <w:rFonts w:ascii="Koop Office" w:hAnsi="Koop Office" w:cs="Arial"/>
              </w:rPr>
              <w:t>8</w:t>
            </w:r>
            <w:r w:rsidR="00CE61A2">
              <w:rPr>
                <w:rFonts w:ascii="Koop Office" w:hAnsi="Koop Office" w:cs="Arial"/>
              </w:rPr>
              <w:t>9</w:t>
            </w:r>
            <w:r w:rsidR="00AA41C6">
              <w:rPr>
                <w:rFonts w:ascii="Koop Office" w:hAnsi="Koop Office" w:cs="Arial"/>
              </w:rPr>
              <w:t>3.070</w:t>
            </w:r>
            <w:r w:rsidR="009D7EA5">
              <w:rPr>
                <w:rFonts w:ascii="Koop Office" w:hAnsi="Koop Office" w:cs="Arial"/>
              </w:rPr>
              <w:t>.000</w:t>
            </w:r>
            <w:r w:rsidR="00127F70">
              <w:rPr>
                <w:rFonts w:ascii="Koop Office" w:hAnsi="Koop Office" w:cs="Arial"/>
              </w:rPr>
              <w:t>,-</w:t>
            </w:r>
            <w:r w:rsidR="000876C4">
              <w:rPr>
                <w:rFonts w:ascii="Koop Office" w:hAnsi="Koop Office" w:cs="Arial"/>
              </w:rPr>
              <w:t>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B20" w:rsidRPr="00C45D91" w:rsidRDefault="00EA6049" w:rsidP="00EA6049">
            <w:pPr>
              <w:pStyle w:val="lnek1VPP"/>
              <w:keepNext w:val="0"/>
              <w:numPr>
                <w:ilvl w:val="0"/>
                <w:numId w:val="0"/>
              </w:numPr>
              <w:outlineLvl w:val="9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5</w:t>
            </w:r>
            <w:r w:rsidR="006B4B20" w:rsidRPr="00C45D91">
              <w:rPr>
                <w:rFonts w:ascii="Koop Office" w:hAnsi="Koop Office" w:cs="Arial"/>
              </w:rPr>
              <w:t>.000,-</w:t>
            </w:r>
            <w:r w:rsidR="000876C4">
              <w:rPr>
                <w:rFonts w:ascii="Koop Office" w:hAnsi="Koop Office" w:cs="Arial"/>
              </w:rPr>
              <w:t>Kč</w:t>
            </w:r>
            <w:r w:rsidR="006B4B20" w:rsidRPr="00C45D91">
              <w:rPr>
                <w:rFonts w:ascii="Koop Office" w:hAnsi="Koop Office" w:cs="Arial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B20" w:rsidRPr="00C45D91" w:rsidRDefault="006B4B20" w:rsidP="00C45D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Není</w:t>
            </w:r>
          </w:p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sjednán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Není</w:t>
            </w:r>
          </w:p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sjednán</w:t>
            </w:r>
          </w:p>
        </w:tc>
      </w:tr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9805D8" w:rsidRPr="00C45D91" w:rsidRDefault="009805D8" w:rsidP="009805D8">
            <w:pPr>
              <w:rPr>
                <w:sz w:val="20"/>
                <w:szCs w:val="20"/>
              </w:rPr>
            </w:pPr>
            <w:r w:rsidRPr="00C45D91">
              <w:rPr>
                <w:sz w:val="20"/>
                <w:szCs w:val="20"/>
              </w:rPr>
              <w:t>Poznámky:</w:t>
            </w:r>
          </w:p>
          <w:p w:rsidR="00E67BCA" w:rsidRDefault="00780515" w:rsidP="006B4B20">
            <w:pPr>
              <w:rPr>
                <w:rFonts w:cs="Arial"/>
                <w:sz w:val="20"/>
              </w:rPr>
            </w:pPr>
            <w:r w:rsidRPr="00780515">
              <w:rPr>
                <w:rFonts w:cs="Arial"/>
                <w:sz w:val="20"/>
              </w:rPr>
              <w:t xml:space="preserve">Pro místo pojištění uvedené v záhlaví této tabulky se sjednává spoluúčast pro pojistné nebezpečí </w:t>
            </w:r>
            <w:r w:rsidR="001207F8">
              <w:rPr>
                <w:rFonts w:cs="Arial"/>
                <w:sz w:val="20"/>
              </w:rPr>
              <w:t>povodeň</w:t>
            </w:r>
            <w:r w:rsidRPr="00780515">
              <w:rPr>
                <w:rFonts w:cs="Arial"/>
                <w:sz w:val="20"/>
              </w:rPr>
              <w:t xml:space="preserve"> nebo </w:t>
            </w:r>
            <w:r w:rsidR="001207F8">
              <w:rPr>
                <w:rFonts w:cs="Arial"/>
                <w:sz w:val="20"/>
              </w:rPr>
              <w:t>záplava ve výši 25</w:t>
            </w:r>
            <w:r w:rsidRPr="00780515">
              <w:rPr>
                <w:rFonts w:cs="Arial"/>
                <w:sz w:val="20"/>
              </w:rPr>
              <w:t xml:space="preserve"> tis. Kč </w:t>
            </w:r>
          </w:p>
          <w:p w:rsidR="00780515" w:rsidRDefault="00780515" w:rsidP="006B4B20">
            <w:pPr>
              <w:rPr>
                <w:rFonts w:cs="Arial"/>
                <w:sz w:val="20"/>
              </w:rPr>
            </w:pPr>
          </w:p>
          <w:p w:rsidR="00780515" w:rsidRDefault="00780515" w:rsidP="006B4B20">
            <w:pPr>
              <w:rPr>
                <w:rFonts w:cs="Arial"/>
                <w:sz w:val="20"/>
              </w:rPr>
            </w:pPr>
            <w:r w:rsidRPr="00780515">
              <w:rPr>
                <w:rFonts w:cs="Arial"/>
                <w:sz w:val="20"/>
              </w:rPr>
              <w:t>Pro pojištění dle rozsahu doložky DZ13</w:t>
            </w:r>
            <w:r w:rsidR="00377984" w:rsidRPr="006A3205">
              <w:rPr>
                <w:rFonts w:cs="Arial"/>
                <w:sz w:val="20"/>
              </w:rPr>
              <w:t xml:space="preserve"> - </w:t>
            </w:r>
            <w:r w:rsidRPr="00780515">
              <w:rPr>
                <w:rFonts w:cs="Arial"/>
                <w:sz w:val="20"/>
              </w:rPr>
              <w:t xml:space="preserve">Atmosférické srážky se sjednává maximální roční limit plnění </w:t>
            </w:r>
            <w:r w:rsidR="001207F8">
              <w:rPr>
                <w:rFonts w:cs="Arial"/>
                <w:sz w:val="20"/>
              </w:rPr>
              <w:t>1</w:t>
            </w:r>
            <w:r w:rsidRPr="00780515">
              <w:rPr>
                <w:rFonts w:cs="Arial"/>
                <w:sz w:val="20"/>
              </w:rPr>
              <w:t>00.0</w:t>
            </w:r>
            <w:r w:rsidR="00127F70">
              <w:rPr>
                <w:rFonts w:cs="Arial"/>
                <w:sz w:val="20"/>
              </w:rPr>
              <w:t xml:space="preserve">00,-Kč se spoluúčastí </w:t>
            </w:r>
            <w:r w:rsidR="001207F8">
              <w:rPr>
                <w:rFonts w:cs="Arial"/>
                <w:sz w:val="20"/>
              </w:rPr>
              <w:t>5</w:t>
            </w:r>
            <w:r w:rsidR="00127F70">
              <w:rPr>
                <w:rFonts w:cs="Arial"/>
                <w:sz w:val="20"/>
              </w:rPr>
              <w:t>.000,-</w:t>
            </w:r>
            <w:r w:rsidRPr="00780515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.</w:t>
            </w:r>
          </w:p>
          <w:p w:rsidR="00780515" w:rsidRDefault="00780515" w:rsidP="006B4B20">
            <w:pPr>
              <w:rPr>
                <w:rFonts w:cs="Arial"/>
                <w:sz w:val="20"/>
              </w:rPr>
            </w:pPr>
          </w:p>
          <w:p w:rsidR="006A3205" w:rsidRDefault="006A3205" w:rsidP="006A3205">
            <w:pPr>
              <w:rPr>
                <w:rFonts w:cs="Arial"/>
                <w:sz w:val="20"/>
              </w:rPr>
            </w:pPr>
            <w:r w:rsidRPr="00780515">
              <w:rPr>
                <w:rFonts w:cs="Arial"/>
                <w:sz w:val="20"/>
              </w:rPr>
              <w:t xml:space="preserve">Pro pojištění dle rozsahu doložky </w:t>
            </w:r>
            <w:r w:rsidRPr="006A3205">
              <w:rPr>
                <w:rFonts w:cs="Arial"/>
                <w:sz w:val="20"/>
              </w:rPr>
              <w:t xml:space="preserve">DZ114 - Nepřímý úder blesku </w:t>
            </w:r>
            <w:r w:rsidRPr="00780515">
              <w:rPr>
                <w:rFonts w:cs="Arial"/>
                <w:sz w:val="20"/>
              </w:rPr>
              <w:t xml:space="preserve">se sjednává maximální roční limit plnění </w:t>
            </w:r>
            <w:r w:rsidR="001207F8">
              <w:rPr>
                <w:rFonts w:cs="Arial"/>
                <w:sz w:val="20"/>
              </w:rPr>
              <w:t>1.0</w:t>
            </w:r>
            <w:r w:rsidRPr="00780515">
              <w:rPr>
                <w:rFonts w:cs="Arial"/>
                <w:sz w:val="20"/>
              </w:rPr>
              <w:t>00.0</w:t>
            </w:r>
            <w:r>
              <w:rPr>
                <w:rFonts w:cs="Arial"/>
                <w:sz w:val="20"/>
              </w:rPr>
              <w:t xml:space="preserve">00,-Kč se spoluúčastí </w:t>
            </w:r>
            <w:r w:rsidR="001207F8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.000,-</w:t>
            </w:r>
            <w:r w:rsidRPr="00780515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.</w:t>
            </w:r>
          </w:p>
          <w:p w:rsidR="00866925" w:rsidRDefault="00866925" w:rsidP="009D5F7E">
            <w:pPr>
              <w:keepNext/>
              <w:jc w:val="both"/>
              <w:rPr>
                <w:rFonts w:cs="Arial"/>
                <w:sz w:val="20"/>
                <w:szCs w:val="20"/>
              </w:rPr>
            </w:pPr>
          </w:p>
          <w:p w:rsidR="001207F8" w:rsidRDefault="001207F8" w:rsidP="009D5F7E">
            <w:pPr>
              <w:keepNext/>
              <w:jc w:val="both"/>
              <w:rPr>
                <w:rFonts w:cs="Arial"/>
                <w:sz w:val="20"/>
              </w:rPr>
            </w:pPr>
            <w:r w:rsidRPr="0094337A">
              <w:rPr>
                <w:rFonts w:cs="Arial"/>
                <w:sz w:val="20"/>
              </w:rPr>
              <w:t>Ve smyslu ZPP P-150/14 se ujednává, že pojištění pro případ pojistného nebezpečí povodeň i záplava se vztahuje i na škody způsobené zpětným vystoupnutím kapaliny z odpadního potrubí, které bylo způsobeno zahlcením venkovní kanalizace v důsledku atmosférických srážek, povodně nebo záplavy.</w:t>
            </w:r>
          </w:p>
          <w:p w:rsidR="00D03AE1" w:rsidRDefault="00D03AE1" w:rsidP="009D5F7E">
            <w:pPr>
              <w:keepNext/>
              <w:jc w:val="both"/>
              <w:rPr>
                <w:rFonts w:cs="Arial"/>
                <w:sz w:val="20"/>
              </w:rPr>
            </w:pPr>
          </w:p>
          <w:p w:rsidR="00D03AE1" w:rsidRPr="00D03AE1" w:rsidRDefault="00D03AE1" w:rsidP="00D03AE1">
            <w:pPr>
              <w:keepNext/>
              <w:spacing w:before="120"/>
              <w:jc w:val="both"/>
              <w:rPr>
                <w:rFonts w:cs="Arial"/>
                <w:sz w:val="20"/>
              </w:rPr>
            </w:pPr>
            <w:r w:rsidRPr="008D383D">
              <w:rPr>
                <w:rFonts w:cs="Arial"/>
                <w:sz w:val="20"/>
              </w:rPr>
              <w:t xml:space="preserve">Ujednává se, že mimo místa pojištění uvedená v </w:t>
            </w:r>
            <w:r>
              <w:rPr>
                <w:rFonts w:cs="Arial"/>
                <w:sz w:val="20"/>
              </w:rPr>
              <w:t>tabulce</w:t>
            </w:r>
            <w:r w:rsidRPr="008D383D">
              <w:rPr>
                <w:rFonts w:cs="Arial"/>
                <w:sz w:val="20"/>
              </w:rPr>
              <w:t xml:space="preserve"> je místem pojištění </w:t>
            </w:r>
            <w:r>
              <w:rPr>
                <w:rFonts w:cs="Arial"/>
                <w:sz w:val="20"/>
              </w:rPr>
              <w:t>přenosné a mobilní elektroniky</w:t>
            </w:r>
            <w:r w:rsidRPr="008D383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také </w:t>
            </w:r>
            <w:r w:rsidRPr="008D383D">
              <w:rPr>
                <w:rFonts w:cs="Arial"/>
                <w:sz w:val="20"/>
              </w:rPr>
              <w:t>území České republiky</w:t>
            </w:r>
            <w:r w:rsidRPr="008D383D">
              <w:rPr>
                <w:rFonts w:cs="Arial"/>
                <w:sz w:val="20"/>
                <w:szCs w:val="20"/>
              </w:rPr>
              <w:t xml:space="preserve"> </w:t>
            </w:r>
            <w:r w:rsidRPr="00866925">
              <w:rPr>
                <w:rFonts w:cs="Arial"/>
                <w:sz w:val="20"/>
                <w:szCs w:val="20"/>
              </w:rPr>
              <w:t xml:space="preserve">se sjednaným maximálním ročním limitem plnění </w:t>
            </w:r>
            <w:r>
              <w:rPr>
                <w:rFonts w:cs="Arial"/>
                <w:sz w:val="20"/>
                <w:szCs w:val="20"/>
              </w:rPr>
              <w:t>50</w:t>
            </w:r>
            <w:r w:rsidRPr="00866925">
              <w:rPr>
                <w:rFonts w:cs="Arial"/>
                <w:sz w:val="20"/>
                <w:szCs w:val="20"/>
              </w:rPr>
              <w:t>.000,- Kč</w:t>
            </w:r>
            <w:r>
              <w:rPr>
                <w:rFonts w:cs="Arial"/>
                <w:sz w:val="20"/>
              </w:rPr>
              <w:t xml:space="preserve"> se spoluúčastí 1.000,- </w:t>
            </w:r>
            <w:r w:rsidRPr="00780515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.</w:t>
            </w:r>
          </w:p>
        </w:tc>
      </w:tr>
    </w:tbl>
    <w:p w:rsidR="009805D8" w:rsidRPr="006368D9" w:rsidRDefault="009805D8" w:rsidP="006A3205">
      <w:pPr>
        <w:widowControl w:val="0"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866925" w:rsidRDefault="00866925" w:rsidP="007A4E91">
      <w:pPr>
        <w:rPr>
          <w:sz w:val="20"/>
          <w:szCs w:val="20"/>
        </w:rPr>
      </w:pPr>
    </w:p>
    <w:p w:rsidR="00C81938" w:rsidRDefault="00C81938" w:rsidP="00C81938">
      <w:pPr>
        <w:widowControl w:val="0"/>
        <w:rPr>
          <w:b/>
          <w:sz w:val="20"/>
          <w:szCs w:val="20"/>
        </w:rPr>
      </w:pPr>
    </w:p>
    <w:p w:rsidR="00D03AE1" w:rsidRDefault="00D03AE1" w:rsidP="00C81938">
      <w:pPr>
        <w:widowControl w:val="0"/>
        <w:rPr>
          <w:b/>
          <w:sz w:val="20"/>
          <w:szCs w:val="20"/>
        </w:rPr>
      </w:pP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="003450CC"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6368D9">
        <w:rPr>
          <w:rFonts w:cs="Arial"/>
          <w:bCs/>
          <w:sz w:val="18"/>
        </w:rPr>
        <w:t xml:space="preserve">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</w:t>
      </w:r>
      <w:r w:rsidR="00FE4C16" w:rsidRPr="006368D9">
        <w:rPr>
          <w:rFonts w:cs="Arial"/>
          <w:sz w:val="18"/>
        </w:rPr>
        <w:t xml:space="preserve"> </w:t>
      </w:r>
      <w:r w:rsidRPr="006368D9">
        <w:rPr>
          <w:rFonts w:cs="Arial"/>
          <w:sz w:val="18"/>
        </w:rPr>
        <w:t>V. Zvláštní ujednání této pojistné smlouvy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:rsidR="003450CC" w:rsidRPr="006368D9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lastRenderedPageBreak/>
        <w:t>3)</w:t>
      </w:r>
      <w:r w:rsidRPr="006368D9">
        <w:rPr>
          <w:rFonts w:cs="Arial"/>
          <w:sz w:val="18"/>
        </w:rPr>
        <w:tab/>
      </w:r>
      <w:r w:rsidR="003450CC" w:rsidRPr="006368D9">
        <w:rPr>
          <w:rFonts w:cs="Arial"/>
          <w:bCs/>
          <w:sz w:val="18"/>
        </w:rPr>
        <w:t xml:space="preserve">MRLP je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3450CC" w:rsidRPr="006368D9">
        <w:rPr>
          <w:rFonts w:cs="Arial"/>
          <w:bCs/>
          <w:sz w:val="18"/>
        </w:rPr>
        <w:t>ze všech pojistných událostí vzniklých v jednom pojistném roce</w:t>
      </w:r>
      <w:r w:rsidR="00E65AC5" w:rsidRPr="006368D9">
        <w:rPr>
          <w:rFonts w:cs="Arial"/>
          <w:bCs/>
          <w:sz w:val="18"/>
        </w:rPr>
        <w:t>. Je-li pojištění sjednáno na dobu</w:t>
      </w:r>
      <w:r w:rsidR="00FE4C16" w:rsidRPr="006368D9">
        <w:rPr>
          <w:rFonts w:cs="Arial"/>
          <w:bCs/>
          <w:sz w:val="18"/>
        </w:rPr>
        <w:t xml:space="preserve"> </w:t>
      </w:r>
      <w:r w:rsidR="00E65AC5" w:rsidRPr="006368D9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E65AC5" w:rsidRPr="006368D9">
        <w:rPr>
          <w:rFonts w:cs="Arial"/>
          <w:bCs/>
          <w:sz w:val="18"/>
        </w:rPr>
        <w:t>ze všech pojistných událostí vzniklých za dobu trvání pojištění</w:t>
      </w:r>
      <w:r w:rsidR="00E65AC5" w:rsidRPr="006368D9">
        <w:rPr>
          <w:rFonts w:cs="Arial"/>
          <w:sz w:val="18"/>
        </w:rPr>
        <w:t xml:space="preserve">. 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:rsidR="005F5DA0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 xml:space="preserve">spoluúčast </w:t>
      </w:r>
      <w:r w:rsidR="00D52C75" w:rsidRPr="006368D9">
        <w:rPr>
          <w:rFonts w:cs="Arial"/>
          <w:sz w:val="18"/>
        </w:rPr>
        <w:t>může být vyjádřena pevnou částkou, procentem, časovým úsekem nebo jejich kombinací ve smyslu čl.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11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odst. 4) VPP P-100/14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7)</w:t>
      </w:r>
      <w:r w:rsidRPr="006368D9">
        <w:rPr>
          <w:rFonts w:cs="Arial"/>
          <w:sz w:val="18"/>
        </w:rPr>
        <w:tab/>
      </w:r>
      <w:r w:rsidR="00A501BF" w:rsidRPr="006368D9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6368D9">
        <w:rPr>
          <w:rFonts w:cs="Arial"/>
          <w:sz w:val="18"/>
        </w:rPr>
        <w:t xml:space="preserve"> pojistného roku pojistné plnění v souhrnu maximálně do výše sublimitu pojistného plnění</w:t>
      </w:r>
    </w:p>
    <w:p w:rsidR="001773E3" w:rsidRPr="006368D9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6368D9">
        <w:rPr>
          <w:b/>
          <w:sz w:val="20"/>
          <w:szCs w:val="20"/>
          <w:vertAlign w:val="superscript"/>
        </w:rPr>
        <w:t>8)</w:t>
      </w:r>
      <w:r w:rsidRPr="006368D9">
        <w:rPr>
          <w:rFonts w:cs="Arial"/>
          <w:bCs/>
          <w:sz w:val="18"/>
        </w:rPr>
        <w:tab/>
      </w:r>
      <w:r w:rsidRPr="006368D9">
        <w:rPr>
          <w:rFonts w:cs="Arial"/>
          <w:sz w:val="18"/>
        </w:rPr>
        <w:t>dob</w:t>
      </w:r>
      <w:r w:rsidR="00BD3F3B" w:rsidRPr="006368D9">
        <w:rPr>
          <w:rFonts w:cs="Arial"/>
          <w:sz w:val="18"/>
        </w:rPr>
        <w:t>ou</w:t>
      </w:r>
      <w:r w:rsidRPr="006368D9">
        <w:rPr>
          <w:rFonts w:cs="Arial"/>
          <w:sz w:val="18"/>
        </w:rPr>
        <w:t xml:space="preserve"> ručení </w:t>
      </w:r>
      <w:r w:rsidR="00BD3F3B" w:rsidRPr="006368D9">
        <w:rPr>
          <w:rFonts w:cs="Arial"/>
          <w:sz w:val="18"/>
        </w:rPr>
        <w:t>se rozumí</w:t>
      </w:r>
      <w:r w:rsidR="00FE4C16" w:rsidRPr="006368D9">
        <w:rPr>
          <w:rFonts w:cs="Arial"/>
          <w:sz w:val="18"/>
        </w:rPr>
        <w:t xml:space="preserve"> </w:t>
      </w:r>
      <w:r w:rsidR="00BD3F3B" w:rsidRPr="006368D9">
        <w:rPr>
          <w:rFonts w:cs="Arial"/>
          <w:sz w:val="18"/>
        </w:rPr>
        <w:t>doba</w:t>
      </w:r>
      <w:r w:rsidRPr="006368D9">
        <w:rPr>
          <w:rFonts w:cs="Arial"/>
          <w:sz w:val="18"/>
        </w:rPr>
        <w:t xml:space="preserve"> ve smyslu čl. 11 odst. </w:t>
      </w:r>
      <w:r w:rsidR="00FB7AE1">
        <w:rPr>
          <w:rFonts w:cs="Arial"/>
          <w:sz w:val="18"/>
        </w:rPr>
        <w:t>5</w:t>
      </w:r>
      <w:r w:rsidRPr="006368D9">
        <w:rPr>
          <w:rFonts w:cs="Arial"/>
          <w:sz w:val="18"/>
        </w:rPr>
        <w:t xml:space="preserve">) ZPP P-400/14  </w:t>
      </w:r>
    </w:p>
    <w:p w:rsidR="00E645B5" w:rsidRPr="006368D9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9)</w:t>
      </w:r>
      <w:r w:rsidRPr="006368D9">
        <w:rPr>
          <w:rFonts w:ascii="Koop Office" w:hAnsi="Koop Office" w:cs="Arial"/>
          <w:sz w:val="18"/>
        </w:rPr>
        <w:tab/>
      </w:r>
      <w:r w:rsidRPr="006368D9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6368D9">
        <w:rPr>
          <w:rFonts w:ascii="Koop Office" w:hAnsi="Koop Office" w:cs="Arial"/>
          <w:sz w:val="18"/>
          <w:szCs w:val="18"/>
        </w:rPr>
        <w:t xml:space="preserve">časová </w:t>
      </w:r>
      <w:r w:rsidRPr="006368D9">
        <w:rPr>
          <w:rFonts w:ascii="Koop Office" w:hAnsi="Koop Office" w:cs="Arial"/>
          <w:sz w:val="18"/>
          <w:szCs w:val="18"/>
        </w:rPr>
        <w:t>franšíza</w:t>
      </w:r>
      <w:r w:rsidR="00FE4C16" w:rsidRPr="006368D9">
        <w:rPr>
          <w:rFonts w:ascii="Koop Office" w:hAnsi="Koop Office" w:cs="Arial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6368D9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6368D9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6368D9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10)</w:t>
      </w:r>
      <w:r w:rsidR="006E12A7" w:rsidRPr="006368D9">
        <w:rPr>
          <w:rFonts w:ascii="Koop Office" w:hAnsi="Koop Office" w:cs="Arial"/>
          <w:sz w:val="18"/>
          <w:szCs w:val="18"/>
        </w:rPr>
        <w:tab/>
      </w:r>
      <w:r w:rsidR="001773E3" w:rsidRPr="006368D9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8D5660" w:rsidRDefault="008D5660" w:rsidP="00D7357B">
      <w:pPr>
        <w:ind w:left="284" w:hanging="284"/>
        <w:rPr>
          <w:sz w:val="20"/>
          <w:szCs w:val="20"/>
        </w:rPr>
      </w:pPr>
    </w:p>
    <w:p w:rsidR="0062454C" w:rsidRDefault="0062454C" w:rsidP="00D7357B">
      <w:pPr>
        <w:ind w:left="284" w:hanging="284"/>
        <w:rPr>
          <w:sz w:val="20"/>
          <w:szCs w:val="20"/>
        </w:rPr>
      </w:pPr>
    </w:p>
    <w:p w:rsidR="008D6745" w:rsidRDefault="008D6745" w:rsidP="00D7357B">
      <w:pPr>
        <w:ind w:left="284" w:hanging="284"/>
        <w:rPr>
          <w:sz w:val="20"/>
          <w:szCs w:val="20"/>
        </w:rPr>
      </w:pPr>
    </w:p>
    <w:p w:rsidR="00C14C43" w:rsidRPr="00E00325" w:rsidRDefault="00C14C43" w:rsidP="00E00325">
      <w:pPr>
        <w:pStyle w:val="slovn-Velkpsmena0"/>
        <w:numPr>
          <w:ilvl w:val="0"/>
          <w:numId w:val="47"/>
        </w:numPr>
      </w:pPr>
      <w:r w:rsidRPr="00E00325">
        <w:t>Článek III. (Výše a způsob placení pojistného) se doplňuje o níže uvedený předpis pojistného:</w:t>
      </w:r>
    </w:p>
    <w:p w:rsidR="00C14C43" w:rsidRDefault="00C14C43" w:rsidP="00D7357B">
      <w:pPr>
        <w:ind w:left="284" w:hanging="284"/>
        <w:rPr>
          <w:sz w:val="20"/>
          <w:szCs w:val="20"/>
        </w:rPr>
      </w:pPr>
    </w:p>
    <w:p w:rsidR="00CE61A2" w:rsidRDefault="00CE61A2" w:rsidP="00D7357B">
      <w:pPr>
        <w:ind w:left="284" w:hanging="284"/>
        <w:rPr>
          <w:sz w:val="20"/>
          <w:szCs w:val="20"/>
        </w:rPr>
      </w:pPr>
    </w:p>
    <w:p w:rsidR="00C14C43" w:rsidRPr="006368D9" w:rsidRDefault="00C14C43" w:rsidP="00D7357B">
      <w:pPr>
        <w:ind w:left="284" w:hanging="284"/>
        <w:rPr>
          <w:sz w:val="20"/>
          <w:szCs w:val="20"/>
        </w:rPr>
      </w:pPr>
    </w:p>
    <w:p w:rsidR="00AB2CAD" w:rsidRPr="006368D9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bookmarkStart w:id="19" w:name="_Toc367839357"/>
      <w:r w:rsidRPr="006368D9">
        <w:rPr>
          <w:rFonts w:cs="Arial"/>
          <w:b/>
          <w:sz w:val="24"/>
        </w:rPr>
        <w:t>Článek III.</w:t>
      </w:r>
    </w:p>
    <w:p w:rsidR="00AB2CAD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3A1D3B" w:rsidRDefault="003A1D3B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</w:p>
    <w:p w:rsidR="00AB2CAD" w:rsidRPr="00AA6310" w:rsidRDefault="00AB2CAD" w:rsidP="00AA6310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AA6310">
        <w:rPr>
          <w:rFonts w:cs="Arial"/>
          <w:sz w:val="20"/>
        </w:rPr>
        <w:t xml:space="preserve">Pojistné za </w:t>
      </w:r>
      <w:r w:rsidR="00C14C43">
        <w:rPr>
          <w:rFonts w:cs="Arial"/>
          <w:sz w:val="20"/>
        </w:rPr>
        <w:t>dodatek</w:t>
      </w:r>
      <w:r w:rsidRPr="00AA6310">
        <w:rPr>
          <w:rFonts w:cs="Arial"/>
          <w:sz w:val="20"/>
        </w:rPr>
        <w:t xml:space="preserve"> činí: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AB2CAD" w:rsidRPr="006368D9" w:rsidRDefault="00822ACC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Roční p</w:t>
      </w:r>
      <w:r w:rsidR="00AB2CAD" w:rsidRPr="006368D9">
        <w:rPr>
          <w:rFonts w:cs="Arial"/>
          <w:sz w:val="20"/>
        </w:rPr>
        <w:t xml:space="preserve">ojistné </w:t>
      </w:r>
      <w:r w:rsidR="00AB2CAD" w:rsidRPr="006368D9">
        <w:rPr>
          <w:rFonts w:cs="Arial"/>
          <w:sz w:val="20"/>
        </w:rPr>
        <w:tab/>
      </w:r>
      <w:r w:rsidR="00CE61A2">
        <w:rPr>
          <w:rFonts w:cs="Arial"/>
          <w:sz w:val="20"/>
        </w:rPr>
        <w:t>2.800</w:t>
      </w:r>
      <w:r w:rsidR="00AB2CAD" w:rsidRPr="006368D9">
        <w:rPr>
          <w:rFonts w:cs="Arial"/>
          <w:sz w:val="20"/>
        </w:rPr>
        <w:t>,- Kč</w:t>
      </w:r>
    </w:p>
    <w:p w:rsidR="00AB2CAD" w:rsidRPr="006368D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Souhrn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b/>
          <w:sz w:val="20"/>
        </w:rPr>
        <w:t xml:space="preserve">pojistného za sjednaná pojištění </w:t>
      </w:r>
      <w:r w:rsidR="00A65C48" w:rsidRPr="006368D9">
        <w:rPr>
          <w:rFonts w:cs="Arial"/>
          <w:b/>
          <w:sz w:val="20"/>
        </w:rPr>
        <w:t xml:space="preserve">za jeden pojistný rok </w:t>
      </w:r>
      <w:r w:rsidRPr="006368D9">
        <w:rPr>
          <w:rFonts w:cs="Arial"/>
          <w:b/>
          <w:sz w:val="20"/>
        </w:rPr>
        <w:t xml:space="preserve">činí </w:t>
      </w:r>
      <w:r w:rsidRPr="006368D9">
        <w:rPr>
          <w:rFonts w:cs="Arial"/>
          <w:b/>
          <w:sz w:val="20"/>
        </w:rPr>
        <w:tab/>
      </w:r>
      <w:r w:rsidR="00CE61A2">
        <w:rPr>
          <w:rFonts w:cs="Arial"/>
          <w:b/>
          <w:sz w:val="20"/>
        </w:rPr>
        <w:t>2.800</w:t>
      </w:r>
      <w:r w:rsidRPr="006368D9">
        <w:rPr>
          <w:rFonts w:cs="Arial"/>
          <w:b/>
          <w:sz w:val="20"/>
        </w:rPr>
        <w:t>,- Kč</w:t>
      </w:r>
    </w:p>
    <w:p w:rsidR="00822ACC" w:rsidRDefault="00822ACC" w:rsidP="00822ACC">
      <w:pPr>
        <w:tabs>
          <w:tab w:val="right" w:leader="dot" w:pos="9639"/>
        </w:tabs>
        <w:spacing w:before="120"/>
        <w:jc w:val="both"/>
        <w:rPr>
          <w:b/>
          <w:sz w:val="20"/>
        </w:rPr>
      </w:pPr>
      <w:r w:rsidRPr="00681732">
        <w:rPr>
          <w:b/>
          <w:sz w:val="20"/>
        </w:rPr>
        <w:t>Poměrné pojistné za tento dodatek a dobu do konce pojistného roku činí</w:t>
      </w:r>
      <w:r w:rsidRPr="00681732">
        <w:rPr>
          <w:b/>
          <w:sz w:val="20"/>
        </w:rPr>
        <w:tab/>
      </w:r>
      <w:r w:rsidR="00CE61A2">
        <w:rPr>
          <w:b/>
          <w:sz w:val="20"/>
        </w:rPr>
        <w:t>797</w:t>
      </w:r>
      <w:r w:rsidRPr="00681732">
        <w:rPr>
          <w:b/>
          <w:sz w:val="20"/>
        </w:rPr>
        <w:t>,- Kč</w:t>
      </w:r>
    </w:p>
    <w:p w:rsidR="00822ACC" w:rsidRDefault="00822ACC" w:rsidP="00822ACC">
      <w:pPr>
        <w:keepNext/>
        <w:numPr>
          <w:ilvl w:val="0"/>
          <w:numId w:val="16"/>
        </w:numPr>
        <w:tabs>
          <w:tab w:val="clear" w:pos="425"/>
          <w:tab w:val="left" w:pos="-1418"/>
          <w:tab w:val="num" w:pos="426"/>
        </w:tabs>
        <w:spacing w:before="120"/>
        <w:jc w:val="both"/>
        <w:rPr>
          <w:rFonts w:cs="Arial"/>
          <w:sz w:val="20"/>
        </w:rPr>
      </w:pPr>
      <w:r w:rsidRPr="008E0A3A">
        <w:rPr>
          <w:rFonts w:cs="Arial"/>
          <w:sz w:val="20"/>
        </w:rPr>
        <w:t xml:space="preserve">Pojistné za tento dodatek a dobu do konce pojistného roku ve výši </w:t>
      </w:r>
      <w:r w:rsidR="00CE61A2">
        <w:rPr>
          <w:rFonts w:cs="Arial"/>
          <w:sz w:val="20"/>
        </w:rPr>
        <w:t>797</w:t>
      </w:r>
      <w:r w:rsidRPr="008E0A3A">
        <w:rPr>
          <w:rFonts w:cs="Arial"/>
          <w:sz w:val="20"/>
        </w:rPr>
        <w:t>,- Kč je splatné k</w:t>
      </w:r>
      <w:r>
        <w:rPr>
          <w:rFonts w:cs="Arial"/>
          <w:sz w:val="20"/>
        </w:rPr>
        <w:t> 15.</w:t>
      </w:r>
      <w:r w:rsidR="00CE61A2">
        <w:rPr>
          <w:rFonts w:cs="Arial"/>
          <w:sz w:val="20"/>
        </w:rPr>
        <w:t>10.2017</w:t>
      </w:r>
      <w:r w:rsidRPr="008E0A3A">
        <w:rPr>
          <w:rFonts w:cs="Arial"/>
          <w:sz w:val="20"/>
        </w:rPr>
        <w:t>.</w:t>
      </w:r>
    </w:p>
    <w:p w:rsidR="00AB2CAD" w:rsidRPr="006368D9" w:rsidRDefault="00AB2CAD" w:rsidP="001109FB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je sjednáno jako běžné. </w:t>
      </w:r>
    </w:p>
    <w:p w:rsidR="00925E56" w:rsidRDefault="00AB2CAD" w:rsidP="00822ACC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období je </w:t>
      </w:r>
      <w:r w:rsidR="0071403B">
        <w:rPr>
          <w:rFonts w:cs="Arial"/>
          <w:sz w:val="20"/>
        </w:rPr>
        <w:t>třímě</w:t>
      </w:r>
      <w:r w:rsidRPr="006368D9">
        <w:rPr>
          <w:rFonts w:cs="Arial"/>
          <w:sz w:val="20"/>
        </w:rPr>
        <w:t>síční</w:t>
      </w:r>
      <w:r w:rsidR="00822ACC">
        <w:rPr>
          <w:rFonts w:cs="Arial"/>
          <w:sz w:val="20"/>
        </w:rPr>
        <w:t>.</w:t>
      </w:r>
    </w:p>
    <w:p w:rsidR="00925E56" w:rsidRPr="001C72F8" w:rsidRDefault="00925E56" w:rsidP="00925E56">
      <w:pPr>
        <w:tabs>
          <w:tab w:val="num" w:pos="426"/>
          <w:tab w:val="left" w:pos="2835"/>
          <w:tab w:val="left" w:pos="5670"/>
        </w:tabs>
        <w:ind w:left="426"/>
        <w:jc w:val="both"/>
        <w:rPr>
          <w:sz w:val="20"/>
        </w:rPr>
      </w:pPr>
      <w:r w:rsidRPr="00C83D2B">
        <w:rPr>
          <w:sz w:val="20"/>
        </w:rPr>
        <w:t>V následujících pojistných letech</w:t>
      </w:r>
      <w:r w:rsidR="0077415D">
        <w:rPr>
          <w:sz w:val="20"/>
        </w:rPr>
        <w:t>, to znamená počínaje dnem 1.1.201</w:t>
      </w:r>
      <w:r w:rsidR="00CE61A2">
        <w:rPr>
          <w:sz w:val="20"/>
        </w:rPr>
        <w:t>8</w:t>
      </w:r>
      <w:r w:rsidR="0077415D">
        <w:rPr>
          <w:sz w:val="20"/>
        </w:rPr>
        <w:t>,</w:t>
      </w:r>
      <w:r w:rsidRPr="00C83D2B">
        <w:rPr>
          <w:sz w:val="20"/>
        </w:rPr>
        <w:t xml:space="preserve"> bude pojistné placeno za </w:t>
      </w:r>
      <w:r>
        <w:rPr>
          <w:sz w:val="20"/>
        </w:rPr>
        <w:t>tříměsíční</w:t>
      </w:r>
      <w:r w:rsidRPr="00C83D2B">
        <w:rPr>
          <w:sz w:val="20"/>
        </w:rPr>
        <w:t xml:space="preserve"> pojistná období ve výši </w:t>
      </w:r>
      <w:r w:rsidR="00CE61A2">
        <w:rPr>
          <w:rFonts w:cs="Arial"/>
          <w:sz w:val="20"/>
        </w:rPr>
        <w:t>121.582</w:t>
      </w:r>
      <w:r w:rsidRPr="00C83D2B">
        <w:rPr>
          <w:sz w:val="20"/>
        </w:rPr>
        <w:t xml:space="preserve">,- Kč vždy k </w:t>
      </w:r>
      <w:r w:rsidRPr="001C72F8">
        <w:rPr>
          <w:sz w:val="20"/>
        </w:rPr>
        <w:t xml:space="preserve">datu </w:t>
      </w:r>
      <w:r w:rsidR="006942FA">
        <w:rPr>
          <w:sz w:val="20"/>
        </w:rPr>
        <w:t>1.</w:t>
      </w:r>
      <w:r w:rsidR="003A1D3B">
        <w:rPr>
          <w:sz w:val="20"/>
        </w:rPr>
        <w:t>1</w:t>
      </w:r>
      <w:r w:rsidR="006942FA">
        <w:rPr>
          <w:sz w:val="20"/>
        </w:rPr>
        <w:t>.</w:t>
      </w:r>
      <w:r>
        <w:rPr>
          <w:sz w:val="20"/>
        </w:rPr>
        <w:t>, 1</w:t>
      </w:r>
      <w:r w:rsidR="006942FA">
        <w:rPr>
          <w:sz w:val="20"/>
        </w:rPr>
        <w:t>.</w:t>
      </w:r>
      <w:r w:rsidR="003A1D3B">
        <w:rPr>
          <w:sz w:val="20"/>
        </w:rPr>
        <w:t>4</w:t>
      </w:r>
      <w:r>
        <w:rPr>
          <w:sz w:val="20"/>
        </w:rPr>
        <w:t>., 1.</w:t>
      </w:r>
      <w:r w:rsidR="003A1D3B">
        <w:rPr>
          <w:sz w:val="20"/>
        </w:rPr>
        <w:t>7</w:t>
      </w:r>
      <w:r>
        <w:rPr>
          <w:sz w:val="20"/>
        </w:rPr>
        <w:t>. a 1.</w:t>
      </w:r>
      <w:r w:rsidR="003A1D3B">
        <w:rPr>
          <w:sz w:val="20"/>
        </w:rPr>
        <w:t>10</w:t>
      </w:r>
      <w:r w:rsidRPr="001C72F8">
        <w:rPr>
          <w:sz w:val="20"/>
        </w:rPr>
        <w:t>. každého roku.</w:t>
      </w:r>
    </w:p>
    <w:p w:rsidR="00AB2CAD" w:rsidRDefault="00AB2CAD" w:rsidP="0022737F">
      <w:pPr>
        <w:keepNext/>
        <w:numPr>
          <w:ilvl w:val="0"/>
          <w:numId w:val="16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je povinen uhradit pojistné v uvedené výši na účet pojistitele č.</w:t>
      </w:r>
      <w:r w:rsidR="00CB2C87" w:rsidRPr="006368D9">
        <w:rPr>
          <w:rFonts w:cs="Arial"/>
          <w:sz w:val="20"/>
        </w:rPr>
        <w:t> </w:t>
      </w:r>
      <w:r w:rsidRPr="006368D9">
        <w:rPr>
          <w:rFonts w:cs="Arial"/>
          <w:sz w:val="20"/>
        </w:rPr>
        <w:t>ú</w:t>
      </w:r>
      <w:r w:rsidR="00AB7146">
        <w:rPr>
          <w:rFonts w:cs="Arial"/>
          <w:sz w:val="20"/>
        </w:rPr>
        <w:t xml:space="preserve">. </w:t>
      </w:r>
      <w:r w:rsidR="00E45F2F">
        <w:rPr>
          <w:rFonts w:cs="Arial"/>
          <w:sz w:val="20"/>
        </w:rPr>
        <w:t xml:space="preserve">                   </w:t>
      </w:r>
      <w:r w:rsidR="00AB7146">
        <w:rPr>
          <w:rFonts w:cs="Arial"/>
          <w:sz w:val="20"/>
        </w:rPr>
        <w:t xml:space="preserve">, </w:t>
      </w:r>
      <w:r w:rsidRPr="006368D9">
        <w:rPr>
          <w:rFonts w:cs="Arial"/>
          <w:sz w:val="20"/>
        </w:rPr>
        <w:t xml:space="preserve">variabilní symbol: </w:t>
      </w:r>
      <w:r w:rsidR="008E2157">
        <w:rPr>
          <w:rFonts w:cs="Arial"/>
          <w:sz w:val="20"/>
        </w:rPr>
        <w:t>číslo pojistné smlouvy</w:t>
      </w:r>
      <w:r w:rsidR="0022737F">
        <w:rPr>
          <w:rFonts w:cs="Arial"/>
          <w:sz w:val="20"/>
        </w:rPr>
        <w:t xml:space="preserve"> - </w:t>
      </w:r>
      <w:r w:rsidR="0022737F" w:rsidRPr="0022737F">
        <w:rPr>
          <w:rFonts w:cs="Arial"/>
          <w:sz w:val="20"/>
        </w:rPr>
        <w:t>7720941552</w:t>
      </w:r>
      <w:r w:rsidR="001A7C9E">
        <w:rPr>
          <w:rFonts w:cs="Arial"/>
          <w:sz w:val="20"/>
        </w:rPr>
        <w:t>.</w:t>
      </w:r>
    </w:p>
    <w:p w:rsidR="00D7357B" w:rsidRDefault="00D7357B" w:rsidP="002327ED">
      <w:pPr>
        <w:pStyle w:val="Styl10bZarovnatdobloku"/>
      </w:pPr>
    </w:p>
    <w:p w:rsidR="0025748D" w:rsidRDefault="0025748D" w:rsidP="002327ED">
      <w:pPr>
        <w:pStyle w:val="Styl10bZarovnatdobloku"/>
      </w:pPr>
    </w:p>
    <w:p w:rsidR="006942FA" w:rsidRDefault="006942FA" w:rsidP="002327ED">
      <w:pPr>
        <w:pStyle w:val="Styl10bZarovnatdobloku"/>
      </w:pPr>
    </w:p>
    <w:p w:rsidR="003A1D3B" w:rsidRDefault="003A1D3B" w:rsidP="002327ED">
      <w:pPr>
        <w:pStyle w:val="Styl10bZarovnatdobloku"/>
      </w:pPr>
    </w:p>
    <w:p w:rsidR="003A1D3B" w:rsidRDefault="003A1D3B" w:rsidP="002327ED">
      <w:pPr>
        <w:pStyle w:val="Styl10bZarovnatdobloku"/>
      </w:pPr>
    </w:p>
    <w:p w:rsidR="003A1D3B" w:rsidRDefault="003A1D3B" w:rsidP="002327ED">
      <w:pPr>
        <w:pStyle w:val="Styl10bZarovnatdobloku"/>
      </w:pPr>
    </w:p>
    <w:p w:rsidR="003A1D3B" w:rsidRDefault="003A1D3B" w:rsidP="002327ED">
      <w:pPr>
        <w:pStyle w:val="Styl10bZarovnatdobloku"/>
      </w:pPr>
    </w:p>
    <w:p w:rsidR="003A1D3B" w:rsidRDefault="003A1D3B" w:rsidP="002327ED">
      <w:pPr>
        <w:pStyle w:val="Styl10bZarovnatdobloku"/>
      </w:pPr>
    </w:p>
    <w:p w:rsidR="009363F1" w:rsidRDefault="009363F1" w:rsidP="002327ED">
      <w:pPr>
        <w:pStyle w:val="Styl10bZarovnatdobloku"/>
      </w:pPr>
    </w:p>
    <w:p w:rsidR="00324E85" w:rsidRDefault="00324E85" w:rsidP="002327ED">
      <w:pPr>
        <w:pStyle w:val="Styl10bZarovnatdobloku"/>
      </w:pPr>
    </w:p>
    <w:p w:rsidR="00CE61A2" w:rsidRDefault="00CE61A2" w:rsidP="002327ED">
      <w:pPr>
        <w:pStyle w:val="Styl10bZarovnatdobloku"/>
      </w:pPr>
    </w:p>
    <w:p w:rsidR="00CE61A2" w:rsidRDefault="00CE61A2" w:rsidP="002327ED">
      <w:pPr>
        <w:pStyle w:val="Styl10bZarovnatdobloku"/>
      </w:pPr>
    </w:p>
    <w:p w:rsidR="00CE61A2" w:rsidRDefault="00CE61A2" w:rsidP="002327ED">
      <w:pPr>
        <w:pStyle w:val="Styl10bZarovnatdobloku"/>
      </w:pPr>
    </w:p>
    <w:p w:rsidR="00CE61A2" w:rsidRDefault="00CE61A2" w:rsidP="002327ED">
      <w:pPr>
        <w:pStyle w:val="Styl10bZarovnatdobloku"/>
      </w:pPr>
    </w:p>
    <w:p w:rsidR="00CE61A2" w:rsidRDefault="00CE61A2" w:rsidP="002327ED">
      <w:pPr>
        <w:pStyle w:val="Styl10bZarovnatdobloku"/>
      </w:pPr>
    </w:p>
    <w:p w:rsidR="00CE61A2" w:rsidRDefault="00CE61A2" w:rsidP="002327ED">
      <w:pPr>
        <w:pStyle w:val="Styl10bZarovnatdobloku"/>
      </w:pPr>
    </w:p>
    <w:p w:rsidR="00CE61A2" w:rsidRDefault="00CE61A2" w:rsidP="002327ED">
      <w:pPr>
        <w:pStyle w:val="Styl10bZarovnatdobloku"/>
      </w:pPr>
    </w:p>
    <w:p w:rsidR="00324E85" w:rsidRDefault="00324E85" w:rsidP="002327ED">
      <w:pPr>
        <w:pStyle w:val="Styl10bZarovnatdobloku"/>
      </w:pPr>
    </w:p>
    <w:p w:rsidR="00FB7905" w:rsidRPr="003A4A30" w:rsidRDefault="00FB7905" w:rsidP="00FB7905">
      <w:pPr>
        <w:pStyle w:val="slovn-Velkpsmena0"/>
        <w:numPr>
          <w:ilvl w:val="0"/>
          <w:numId w:val="47"/>
        </w:numPr>
        <w:rPr>
          <w:b/>
        </w:rPr>
      </w:pPr>
      <w:r w:rsidRPr="003A4A30">
        <w:t>Článek IV. (Hlášení škodných událostí) nově zní:</w:t>
      </w:r>
    </w:p>
    <w:p w:rsidR="00FB7905" w:rsidRPr="00E00325" w:rsidRDefault="00FB7905" w:rsidP="00FB7905">
      <w:pPr>
        <w:pStyle w:val="Nadpislnk"/>
        <w:rPr>
          <w:sz w:val="20"/>
          <w:szCs w:val="20"/>
        </w:rPr>
      </w:pPr>
      <w:r w:rsidRPr="003A4A30">
        <w:t>Článek IV.</w:t>
      </w:r>
      <w:r w:rsidRPr="003A4A30">
        <w:br/>
      </w:r>
      <w:r w:rsidRPr="00E00325">
        <w:rPr>
          <w:sz w:val="20"/>
          <w:szCs w:val="20"/>
        </w:rPr>
        <w:t>Hlášení škodných událostí</w:t>
      </w:r>
    </w:p>
    <w:p w:rsidR="00FB7905" w:rsidRPr="00E00325" w:rsidRDefault="00FB7905" w:rsidP="00FB7905">
      <w:pPr>
        <w:pStyle w:val="slovn-rove1-netunb"/>
        <w:spacing w:after="240"/>
        <w:rPr>
          <w:szCs w:val="20"/>
        </w:rPr>
      </w:pPr>
      <w:r w:rsidRPr="00E00325">
        <w:rPr>
          <w:szCs w:val="20"/>
        </w:rPr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FB7905" w:rsidRPr="00E00325" w:rsidRDefault="00FB7905" w:rsidP="00FB7905">
      <w:pPr>
        <w:spacing w:before="24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>Kooperativa pojišťovna, a.s., Vienna Insurance Group</w:t>
      </w:r>
    </w:p>
    <w:p w:rsidR="00FB7905" w:rsidRPr="00E00325" w:rsidRDefault="00FB7905" w:rsidP="00FB7905">
      <w:pPr>
        <w:ind w:left="425"/>
        <w:rPr>
          <w:sz w:val="20"/>
          <w:szCs w:val="20"/>
        </w:rPr>
      </w:pPr>
      <w:r w:rsidRPr="00E00325">
        <w:rPr>
          <w:sz w:val="20"/>
          <w:szCs w:val="20"/>
        </w:rPr>
        <w:t>CENTRUM ZÁKAZNICKÉ PODPORY</w:t>
      </w:r>
    </w:p>
    <w:p w:rsidR="00FB7905" w:rsidRPr="00E00325" w:rsidRDefault="00FB7905" w:rsidP="00FB7905">
      <w:pPr>
        <w:ind w:left="425"/>
        <w:rPr>
          <w:sz w:val="20"/>
          <w:szCs w:val="20"/>
        </w:rPr>
      </w:pPr>
      <w:r w:rsidRPr="00E00325">
        <w:rPr>
          <w:sz w:val="20"/>
          <w:szCs w:val="20"/>
        </w:rPr>
        <w:t>Centrální podatelna</w:t>
      </w:r>
    </w:p>
    <w:p w:rsidR="00FB7905" w:rsidRPr="00E00325" w:rsidRDefault="00FB7905" w:rsidP="00FB7905">
      <w:pPr>
        <w:ind w:left="425"/>
        <w:rPr>
          <w:sz w:val="20"/>
          <w:szCs w:val="20"/>
        </w:rPr>
      </w:pPr>
      <w:r w:rsidRPr="00E00325">
        <w:rPr>
          <w:sz w:val="20"/>
          <w:szCs w:val="20"/>
        </w:rPr>
        <w:t>Brněnská 634</w:t>
      </w:r>
    </w:p>
    <w:p w:rsidR="00FB7905" w:rsidRPr="00E00325" w:rsidRDefault="00FB7905" w:rsidP="00FB7905">
      <w:pPr>
        <w:ind w:left="425"/>
        <w:rPr>
          <w:sz w:val="20"/>
          <w:szCs w:val="20"/>
        </w:rPr>
      </w:pPr>
      <w:r w:rsidRPr="00E00325">
        <w:rPr>
          <w:sz w:val="20"/>
          <w:szCs w:val="20"/>
        </w:rPr>
        <w:t>664 42 Modřice</w:t>
      </w:r>
    </w:p>
    <w:p w:rsidR="00FB7905" w:rsidRPr="00E00325" w:rsidRDefault="00FB7905" w:rsidP="00FB7905">
      <w:pPr>
        <w:spacing w:before="60" w:after="6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 xml:space="preserve">tel.: </w:t>
      </w:r>
    </w:p>
    <w:p w:rsidR="00AB305A" w:rsidRDefault="00FB7905" w:rsidP="00FB7905">
      <w:pPr>
        <w:spacing w:after="6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 xml:space="preserve">fax: </w:t>
      </w:r>
    </w:p>
    <w:p w:rsidR="00FB7905" w:rsidRPr="00E00325" w:rsidRDefault="00FB7905" w:rsidP="00FB7905">
      <w:pPr>
        <w:spacing w:after="6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 xml:space="preserve">e-mail: </w:t>
      </w:r>
    </w:p>
    <w:p w:rsidR="00FB7905" w:rsidRPr="00E00325" w:rsidRDefault="00FB7905" w:rsidP="00FB7905">
      <w:pPr>
        <w:spacing w:after="120"/>
        <w:ind w:left="426"/>
        <w:rPr>
          <w:sz w:val="20"/>
          <w:szCs w:val="20"/>
        </w:rPr>
      </w:pPr>
      <w:r w:rsidRPr="00E00325">
        <w:rPr>
          <w:sz w:val="20"/>
          <w:szCs w:val="20"/>
        </w:rPr>
        <w:t>www.</w:t>
      </w:r>
    </w:p>
    <w:p w:rsidR="00FB7905" w:rsidRPr="00E00325" w:rsidRDefault="00FB7905" w:rsidP="00FB7905">
      <w:pPr>
        <w:pStyle w:val="slovn-rove1-netunb"/>
        <w:rPr>
          <w:szCs w:val="20"/>
        </w:rPr>
      </w:pPr>
      <w:r w:rsidRPr="00E00325">
        <w:rPr>
          <w:szCs w:val="20"/>
        </w:rPr>
        <w:t xml:space="preserve">Na výzvu pojistitele je pojistník (pojištěný nebo jakákoliv jiná osoba) povinen oznámit vznik škodné události písemnou formou. </w:t>
      </w:r>
    </w:p>
    <w:p w:rsidR="00FB7905" w:rsidRPr="003A4A30" w:rsidRDefault="00FB7905" w:rsidP="00FB7905">
      <w:pPr>
        <w:pStyle w:val="slovn-Velkpsmena0"/>
        <w:numPr>
          <w:ilvl w:val="0"/>
          <w:numId w:val="47"/>
        </w:numPr>
        <w:rPr>
          <w:b/>
        </w:rPr>
      </w:pPr>
      <w:r w:rsidRPr="003A4A30">
        <w:t>Článek VI (Prohlášení pojistníka) nově zní:</w:t>
      </w:r>
    </w:p>
    <w:p w:rsidR="00FB7905" w:rsidRPr="003A4A30" w:rsidRDefault="00FB7905" w:rsidP="00FB7905">
      <w:pPr>
        <w:pStyle w:val="Nadpislnk"/>
      </w:pPr>
      <w:r w:rsidRPr="003A4A30">
        <w:t>Článek VI.</w:t>
      </w:r>
      <w:r w:rsidRPr="003A4A30">
        <w:br/>
        <w:t>Prohlášení pojistníka</w:t>
      </w:r>
    </w:p>
    <w:p w:rsidR="00FB7905" w:rsidRPr="003A4A30" w:rsidRDefault="00FB7905" w:rsidP="00FB7905">
      <w:pPr>
        <w:pStyle w:val="slovn-rove1-netunb"/>
        <w:numPr>
          <w:ilvl w:val="0"/>
          <w:numId w:val="46"/>
        </w:numPr>
      </w:pPr>
      <w:r w:rsidRPr="003A4A30">
        <w:t>Pojistník potvrzuje, že před uzavřením tohoto dodatku mu byly oznámeny informace v souladu s ustanovením § 2760 občanského zákoníku.</w:t>
      </w:r>
    </w:p>
    <w:p w:rsidR="00FB7905" w:rsidRPr="003A4A30" w:rsidRDefault="00FB7905" w:rsidP="00FB7905">
      <w:pPr>
        <w:pStyle w:val="slovn-rove1-netunb"/>
        <w:numPr>
          <w:ilvl w:val="0"/>
          <w:numId w:val="46"/>
        </w:numPr>
        <w:spacing w:after="0"/>
      </w:pPr>
      <w:r w:rsidRPr="003A4A30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FB7905" w:rsidRPr="003A4A30" w:rsidRDefault="00FB7905" w:rsidP="00FB7905">
      <w:pPr>
        <w:pStyle w:val="slovn-rove1-netunb"/>
        <w:numPr>
          <w:ilvl w:val="0"/>
          <w:numId w:val="0"/>
        </w:numPr>
        <w:spacing w:before="0"/>
        <w:ind w:left="425"/>
      </w:pPr>
      <w:r w:rsidRPr="003A4A30">
        <w:t>Pojistník, je-li osobou odlišnou od pojištěného, dále potvrzuje, že každého pojištěného informoval o rozsahu a účelu zpracování jeho osobních údajů a o právu přístupu k nim podle výše uvedených ustanovení zákona č. 101/2000 Sb., o ochraně osobních údajů.</w:t>
      </w:r>
    </w:p>
    <w:p w:rsidR="00FB7905" w:rsidRPr="003A4A30" w:rsidRDefault="00FB7905" w:rsidP="00FB7905">
      <w:pPr>
        <w:pStyle w:val="slovn-rove1-netunb"/>
        <w:numPr>
          <w:ilvl w:val="0"/>
          <w:numId w:val="46"/>
        </w:numPr>
      </w:pPr>
      <w:r w:rsidRPr="003A4A30">
        <w:t>Pojistník potvrzuje, že před uzavřením tohoto dodatku převzal v listinné nebo jiné textové podobě (např. na trvalém nosiči dat) dokumenty uvedené v čl. I. bodu 2.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FB7905" w:rsidRPr="003A4A30" w:rsidRDefault="00FB7905" w:rsidP="00FB7905">
      <w:pPr>
        <w:pStyle w:val="slovn-rove1-netunb"/>
        <w:numPr>
          <w:ilvl w:val="0"/>
          <w:numId w:val="46"/>
        </w:numPr>
      </w:pPr>
      <w:r w:rsidRPr="003A4A30"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FB7905" w:rsidRPr="003A4A30" w:rsidRDefault="00FB7905" w:rsidP="00FB7905">
      <w:pPr>
        <w:pStyle w:val="slovn-rove1-netunb"/>
        <w:numPr>
          <w:ilvl w:val="0"/>
          <w:numId w:val="46"/>
        </w:numPr>
      </w:pPr>
      <w:r w:rsidRPr="003A4A30">
        <w:t>Pojistník souhlasí, aby pojistitel předával jeho osobní údaje členům pojišťovací skupiny Vienna Insurance Group a Finanční skupiny České spořitelny, a.s. (dále jen „</w:t>
      </w:r>
      <w:r w:rsidRPr="003A4A30">
        <w:rPr>
          <w:b/>
        </w:rPr>
        <w:t>spřízněné osoby</w:t>
      </w:r>
      <w:r w:rsidRPr="003A4A30">
        <w:t>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FB7905" w:rsidRPr="003A4A30" w:rsidRDefault="00FB7905" w:rsidP="00FB7905">
      <w:pPr>
        <w:pStyle w:val="slovn-rove1-netunb"/>
        <w:numPr>
          <w:ilvl w:val="0"/>
          <w:numId w:val="46"/>
        </w:numPr>
        <w:spacing w:after="0"/>
      </w:pPr>
      <w:r w:rsidRPr="003A4A30">
        <w:t xml:space="preserve">Pojistník prohlašuje, že má oprávněnou potřebu ochrany před následky pojistné události (pojistný zájem). </w:t>
      </w:r>
    </w:p>
    <w:p w:rsidR="00FB7905" w:rsidRPr="00FB7905" w:rsidRDefault="00FB7905" w:rsidP="00FB7905">
      <w:pPr>
        <w:spacing w:after="120"/>
        <w:ind w:left="426"/>
        <w:rPr>
          <w:sz w:val="20"/>
          <w:szCs w:val="20"/>
        </w:rPr>
      </w:pPr>
      <w:r w:rsidRPr="00FB7905">
        <w:rPr>
          <w:sz w:val="20"/>
          <w:szCs w:val="20"/>
        </w:rPr>
        <w:t>Pojistník, je-li osobou odlišnou od pojištěného, dále prohlašuje, že mu pojištění dali souhlas k pojištění.</w:t>
      </w:r>
    </w:p>
    <w:p w:rsidR="00FB7905" w:rsidRPr="003A4A30" w:rsidRDefault="00FB7905" w:rsidP="00FB7905">
      <w:pPr>
        <w:pStyle w:val="slovn-rove1-netunb"/>
        <w:numPr>
          <w:ilvl w:val="0"/>
          <w:numId w:val="46"/>
        </w:numPr>
      </w:pPr>
      <w:r w:rsidRPr="003A4A30">
        <w:lastRenderedPageBreak/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FB7905" w:rsidRPr="00AB305A" w:rsidRDefault="00FB7905" w:rsidP="00FB7905">
      <w:pPr>
        <w:pStyle w:val="slovn-rove1-netunb"/>
        <w:numPr>
          <w:ilvl w:val="0"/>
          <w:numId w:val="46"/>
        </w:numPr>
      </w:pPr>
      <w:r w:rsidRPr="00AB305A">
        <w:t>Pokud výše uvedená pojistná smlouva, resp. dodatek k pojistné smlouvě (dále jen „</w:t>
      </w:r>
      <w:r w:rsidRPr="00AB305A">
        <w:rPr>
          <w:b/>
        </w:rPr>
        <w:t>smlouva</w:t>
      </w:r>
      <w:r w:rsidRPr="00AB305A">
        <w:t>“) podléhá povinnosti uveřejnění v registru smluv (dále jen „</w:t>
      </w:r>
      <w:r w:rsidRPr="00AB305A">
        <w:rPr>
          <w:b/>
        </w:rPr>
        <w:t>registr</w:t>
      </w:r>
      <w:r w:rsidRPr="00AB305A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FB7905" w:rsidRPr="00AB305A" w:rsidRDefault="00FB7905" w:rsidP="00FB7905">
      <w:pPr>
        <w:pStyle w:val="slovn-rove1-netunb"/>
        <w:numPr>
          <w:ilvl w:val="0"/>
          <w:numId w:val="0"/>
        </w:numPr>
        <w:ind w:left="425"/>
      </w:pPr>
      <w:r w:rsidRPr="00AB305A">
        <w:t>Při vyplnění formuláře pro uveřejnění smlouvy v registru je pojistník povinen vyplnit údaje o pojistiteli (jako smluvní straně), do pole „</w:t>
      </w:r>
      <w:r w:rsidRPr="00AB305A">
        <w:rPr>
          <w:b/>
        </w:rPr>
        <w:t>Datová schránka</w:t>
      </w:r>
      <w:r w:rsidRPr="00AB305A">
        <w:t xml:space="preserve">“ uvést: </w:t>
      </w:r>
      <w:r w:rsidRPr="00AB305A">
        <w:rPr>
          <w:b/>
        </w:rPr>
        <w:t>n6tetn3</w:t>
      </w:r>
      <w:r w:rsidRPr="00AB305A">
        <w:t xml:space="preserve"> a do pole „</w:t>
      </w:r>
      <w:r w:rsidRPr="00AB305A">
        <w:rPr>
          <w:b/>
        </w:rPr>
        <w:t>Číslo smlouvy</w:t>
      </w:r>
      <w:r w:rsidRPr="00AB305A">
        <w:t xml:space="preserve">“ </w:t>
      </w:r>
      <w:r w:rsidRPr="00AB305A">
        <w:rPr>
          <w:color w:val="000000"/>
        </w:rPr>
        <w:t>uvést číslo této pojistné smlouvy.</w:t>
      </w:r>
    </w:p>
    <w:p w:rsidR="00FB7905" w:rsidRPr="00AB305A" w:rsidRDefault="00FB7905" w:rsidP="00FB7905">
      <w:pPr>
        <w:pStyle w:val="slovn-rove1-netunb"/>
        <w:numPr>
          <w:ilvl w:val="0"/>
          <w:numId w:val="0"/>
        </w:numPr>
        <w:ind w:left="425"/>
      </w:pPr>
      <w:r w:rsidRPr="00AB305A">
        <w:t>Pojistník se dále zavazuje, že před zasláním smlouvy k uveřejnění zajistí znečitelnění neuveřejnitelných informací (např. osobních údajů o fyzických osobách).</w:t>
      </w:r>
    </w:p>
    <w:p w:rsidR="00FB7905" w:rsidRDefault="00FB7905" w:rsidP="00FB7905">
      <w:pPr>
        <w:pStyle w:val="slovn-rove1-netunb"/>
        <w:numPr>
          <w:ilvl w:val="0"/>
          <w:numId w:val="0"/>
        </w:numPr>
        <w:ind w:left="425"/>
      </w:pPr>
      <w:r w:rsidRPr="00AB305A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E00325" w:rsidRPr="003A4A30" w:rsidRDefault="00E00325" w:rsidP="00FB7905">
      <w:pPr>
        <w:pStyle w:val="slovn-rove1-netunb"/>
        <w:numPr>
          <w:ilvl w:val="0"/>
          <w:numId w:val="0"/>
        </w:numPr>
        <w:ind w:left="425"/>
      </w:pPr>
    </w:p>
    <w:p w:rsidR="00FB7905" w:rsidRPr="003A4A30" w:rsidRDefault="00FB7905" w:rsidP="00FB7905">
      <w:pPr>
        <w:pStyle w:val="slovn-Velkpsmena0"/>
        <w:numPr>
          <w:ilvl w:val="0"/>
          <w:numId w:val="47"/>
        </w:numPr>
      </w:pPr>
      <w:r w:rsidRPr="003A4A30">
        <w:t>Článek VII. (Závěrečná ustanovení) nově zní:</w:t>
      </w:r>
    </w:p>
    <w:p w:rsidR="00FB7905" w:rsidRPr="003A4A30" w:rsidRDefault="00FB7905" w:rsidP="00FB7905">
      <w:pPr>
        <w:pStyle w:val="Nadpislnk"/>
      </w:pPr>
      <w:r w:rsidRPr="003A4A30">
        <w:t>Článek VII.</w:t>
      </w:r>
      <w:r w:rsidRPr="003A4A30">
        <w:br/>
        <w:t>Závěrečná ustanovení</w:t>
      </w:r>
    </w:p>
    <w:p w:rsidR="00FB7905" w:rsidRPr="003A4A30" w:rsidRDefault="00FB7905" w:rsidP="00FB7905">
      <w:pPr>
        <w:pStyle w:val="slovn-rove1-netunb"/>
        <w:numPr>
          <w:ilvl w:val="0"/>
          <w:numId w:val="45"/>
        </w:numPr>
        <w:spacing w:after="0"/>
      </w:pPr>
      <w:r w:rsidRPr="003A4A30">
        <w:t xml:space="preserve">Není-li ujednáno jinak, je pojistnou dobou doba od </w:t>
      </w:r>
      <w:r>
        <w:t>1. 1. 2016</w:t>
      </w:r>
      <w:r w:rsidRPr="003A4A30">
        <w:rPr>
          <w:i/>
          <w:iCs/>
          <w:color w:val="00B050"/>
        </w:rPr>
        <w:t xml:space="preserve"> </w:t>
      </w:r>
      <w:r>
        <w:t>(počátek pojištění) do 31. 12. 2017</w:t>
      </w:r>
      <w:r w:rsidRPr="003A4A30">
        <w:t xml:space="preserve"> (konec pojištění).</w:t>
      </w:r>
    </w:p>
    <w:p w:rsidR="00FB7905" w:rsidRPr="00E00325" w:rsidRDefault="00FB7905" w:rsidP="00FB7905">
      <w:pPr>
        <w:ind w:left="425"/>
        <w:rPr>
          <w:sz w:val="20"/>
          <w:szCs w:val="20"/>
        </w:rPr>
      </w:pPr>
      <w:r w:rsidRPr="00AB305A">
        <w:rPr>
          <w:sz w:val="20"/>
          <w:szCs w:val="20"/>
        </w:rPr>
        <w:t xml:space="preserve">Počátek změn(y) provedených(-é) tímto dodatkem: </w:t>
      </w:r>
      <w:r w:rsidR="00E00325" w:rsidRPr="00AB305A">
        <w:rPr>
          <w:sz w:val="20"/>
          <w:szCs w:val="20"/>
        </w:rPr>
        <w:t>19. 9. 2017</w:t>
      </w:r>
    </w:p>
    <w:p w:rsidR="00FB7905" w:rsidRPr="00E00325" w:rsidRDefault="00FB7905" w:rsidP="00FB7905">
      <w:pPr>
        <w:spacing w:before="12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 xml:space="preserve">Tímto dodatkem provedená(é) změna(y) a případné(á) tímto dodatkem sjednané(á) nové(á) pojištění se nevztahují na dobu (nevznikají) před počátkem změn(y) provedených(-é) tímto dodatkem. </w:t>
      </w:r>
    </w:p>
    <w:p w:rsidR="00FB7905" w:rsidRPr="00E00325" w:rsidRDefault="00FB7905" w:rsidP="00FB7905">
      <w:pPr>
        <w:spacing w:before="12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>Pojistník a pojistitel se dohodli, že pojištění dle této pojistné smlouvy uplynutím pojistné doby nezaniká a pojištění/pojistná doba se prodlužuje vždy o jeden pojistný rok, pokud pojistitel nebo pojistník nejméně šest týdnů před uplynutím pojistné doby druhé straně písemnou formou nesdělí, že na dalším trvání pojištění nemá zájem.</w:t>
      </w:r>
    </w:p>
    <w:p w:rsidR="00FB7905" w:rsidRPr="003A4A30" w:rsidRDefault="00FB7905" w:rsidP="00FB7905">
      <w:pPr>
        <w:pStyle w:val="slovn-rove1-netunb"/>
        <w:numPr>
          <w:ilvl w:val="0"/>
          <w:numId w:val="45"/>
        </w:numPr>
        <w:spacing w:after="0"/>
      </w:pPr>
      <w:r w:rsidRPr="003A4A30">
        <w:t>Odpověď pojistníka na návrh pojistitele na uzavření tohoto dodatku (dále jen „</w:t>
      </w:r>
      <w:r w:rsidRPr="003A4A30">
        <w:rPr>
          <w:b/>
        </w:rPr>
        <w:t>nabídka</w:t>
      </w:r>
      <w:r w:rsidRPr="003A4A30">
        <w:t>“) s dodatkem nebo odchylkou od nabídky se nepovažuje za její přijetí, a to ani v případě, že se takovou odchylkou podstatně nemění podmínky nabídky.</w:t>
      </w:r>
    </w:p>
    <w:p w:rsidR="00FB7905" w:rsidRPr="003A4A30" w:rsidRDefault="00FB7905" w:rsidP="00FB7905">
      <w:pPr>
        <w:pStyle w:val="slovn-rove1-netunb"/>
        <w:numPr>
          <w:ilvl w:val="0"/>
          <w:numId w:val="45"/>
        </w:numPr>
        <w:spacing w:after="0"/>
      </w:pPr>
      <w:r w:rsidRPr="003A4A30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FB7905" w:rsidRPr="003A4A30" w:rsidRDefault="00FB7905" w:rsidP="00FB7905">
      <w:pPr>
        <w:pStyle w:val="slovn-rove1-netunb"/>
        <w:numPr>
          <w:ilvl w:val="0"/>
          <w:numId w:val="45"/>
        </w:numPr>
        <w:spacing w:after="0"/>
      </w:pPr>
      <w:r w:rsidRPr="003A4A30">
        <w:t>Subjektem věcně příslušným k mimosoudnímu řešení spotřebitelských sporů z tohoto pojištění je Česká obchodní inspekce, Štěpánská 567/15, 120 00 Praha 2, www.coi.cz.</w:t>
      </w:r>
    </w:p>
    <w:p w:rsidR="00FB7905" w:rsidRPr="003A4A30" w:rsidRDefault="00FB7905" w:rsidP="00FB7905">
      <w:pPr>
        <w:pStyle w:val="slovn-rove1-netunb"/>
        <w:numPr>
          <w:ilvl w:val="0"/>
          <w:numId w:val="45"/>
        </w:numPr>
        <w:spacing w:after="0"/>
      </w:pPr>
      <w:r w:rsidRPr="003A4A30"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pojistiteli.</w:t>
      </w:r>
    </w:p>
    <w:p w:rsidR="00FB7905" w:rsidRPr="003A4A30" w:rsidRDefault="00FB7905" w:rsidP="00FB7905">
      <w:pPr>
        <w:pStyle w:val="slovn-rove1-netunb"/>
        <w:numPr>
          <w:ilvl w:val="0"/>
          <w:numId w:val="45"/>
        </w:numPr>
        <w:spacing w:after="0"/>
      </w:pPr>
      <w:r w:rsidRPr="003A4A30">
        <w:lastRenderedPageBreak/>
        <w:t xml:space="preserve">Tento dodatek k pojistné smlouvě byl vypracován ve </w:t>
      </w:r>
      <w:r w:rsidR="00E00325">
        <w:t xml:space="preserve">3 </w:t>
      </w:r>
      <w:r w:rsidRPr="003A4A30">
        <w:t xml:space="preserve">stejnopisech, pojistník obdrží </w:t>
      </w:r>
      <w:r w:rsidR="00E00325">
        <w:t>1</w:t>
      </w:r>
      <w:r w:rsidRPr="003A4A30">
        <w:t xml:space="preserve"> stejnopis(y), pojistitel si ponechá </w:t>
      </w:r>
      <w:r w:rsidR="00E00325">
        <w:t>2</w:t>
      </w:r>
      <w:r w:rsidRPr="003A4A30">
        <w:t xml:space="preserve"> stejnopis(y) a pojišťovací makléř obdrží </w:t>
      </w:r>
      <w:r w:rsidR="00E00325">
        <w:t>1</w:t>
      </w:r>
      <w:r w:rsidRPr="003A4A30">
        <w:t xml:space="preserve"> stejnopis(y).</w:t>
      </w:r>
    </w:p>
    <w:p w:rsidR="00FB7905" w:rsidRPr="003A4A30" w:rsidRDefault="00E00325" w:rsidP="00FB7905">
      <w:pPr>
        <w:pStyle w:val="slovn-rove1-netunb"/>
        <w:numPr>
          <w:ilvl w:val="0"/>
          <w:numId w:val="45"/>
        </w:numPr>
        <w:spacing w:after="0"/>
      </w:pPr>
      <w:r>
        <w:t>Tento dodatek obsahuje 6</w:t>
      </w:r>
      <w:r w:rsidR="00FB7905" w:rsidRPr="003A4A30">
        <w:t xml:space="preserve"> stran, k pojistné smlouvě ve znění tohoto dodatku náleží </w:t>
      </w:r>
      <w:r>
        <w:t>3</w:t>
      </w:r>
      <w:r w:rsidR="00FB7905" w:rsidRPr="003A4A30">
        <w:t xml:space="preserve"> příloh</w:t>
      </w:r>
      <w:r>
        <w:t>y</w:t>
      </w:r>
      <w:r w:rsidR="00FB7905" w:rsidRPr="003A4A30">
        <w:t xml:space="preserve">, z nichž </w:t>
      </w:r>
      <w:r>
        <w:t xml:space="preserve">1 </w:t>
      </w:r>
      <w:r w:rsidR="00FB7905" w:rsidRPr="003A4A30">
        <w:t>je (jsou) fyzicky přiloženy k tomuto dodatku. Součástí pojistné smlouvy ve znění tohoto dodatku jsou pojistné podmínky pojistitele uvedené v čl. I. této pojistné smlouvy ve znění tohoto dodatku a dokument Informace pro zájemce o pojištění. V případě, že je jakékoli ustanovení uvedené v Informacích pro zájemce o pojištění v rozporu s ustanovením pojistné smlouvy, má přednost příslušné ustanovení pojistné smlouvy.</w:t>
      </w:r>
    </w:p>
    <w:p w:rsidR="00FB7905" w:rsidRDefault="00FB7905" w:rsidP="002327ED">
      <w:pPr>
        <w:pStyle w:val="Styl10bZarovnatdobloku"/>
      </w:pPr>
    </w:p>
    <w:p w:rsidR="00E00325" w:rsidRPr="00716E9E" w:rsidRDefault="00E00325" w:rsidP="00E00325">
      <w:pPr>
        <w:pStyle w:val="Odstavecseseznamem"/>
        <w:tabs>
          <w:tab w:val="left" w:pos="426"/>
          <w:tab w:val="left" w:pos="1843"/>
        </w:tabs>
        <w:ind w:left="425"/>
        <w:rPr>
          <w:sz w:val="20"/>
          <w:szCs w:val="20"/>
        </w:rPr>
      </w:pPr>
      <w:r w:rsidRPr="00716E9E">
        <w:rPr>
          <w:sz w:val="20"/>
          <w:szCs w:val="20"/>
        </w:rPr>
        <w:t>Výčet příloh:</w:t>
      </w:r>
      <w:r w:rsidRPr="00716E9E">
        <w:rPr>
          <w:sz w:val="20"/>
          <w:szCs w:val="20"/>
        </w:rPr>
        <w:tab/>
        <w:t>příloha č. 1 – Seznam pojištěných budov, hal, staveb a dalších objektů</w:t>
      </w:r>
    </w:p>
    <w:p w:rsidR="00E00325" w:rsidRPr="00716E9E" w:rsidRDefault="00E00325" w:rsidP="00E00325">
      <w:pPr>
        <w:pStyle w:val="Odstavecseseznamem"/>
        <w:tabs>
          <w:tab w:val="left" w:pos="-1418"/>
        </w:tabs>
        <w:spacing w:before="120"/>
        <w:ind w:left="1843"/>
        <w:jc w:val="both"/>
        <w:rPr>
          <w:rFonts w:cs="Arial"/>
          <w:sz w:val="20"/>
        </w:rPr>
      </w:pPr>
      <w:r w:rsidRPr="00716E9E">
        <w:rPr>
          <w:sz w:val="20"/>
          <w:szCs w:val="20"/>
        </w:rPr>
        <w:t>příloha č. 2 – Seznam dalších pojištěných</w:t>
      </w:r>
    </w:p>
    <w:p w:rsidR="00E00325" w:rsidRPr="00716E9E" w:rsidRDefault="00E00325" w:rsidP="00E00325">
      <w:pPr>
        <w:pStyle w:val="Odstavecseseznamem"/>
        <w:tabs>
          <w:tab w:val="left" w:pos="-1418"/>
        </w:tabs>
        <w:spacing w:before="120" w:after="0"/>
        <w:ind w:left="1843"/>
        <w:jc w:val="both"/>
        <w:rPr>
          <w:sz w:val="20"/>
          <w:szCs w:val="20"/>
        </w:rPr>
      </w:pPr>
      <w:r w:rsidRPr="00716E9E">
        <w:rPr>
          <w:sz w:val="20"/>
          <w:szCs w:val="20"/>
        </w:rPr>
        <w:t xml:space="preserve">příloha č. 3 – Seznam pojištěných věcí umělecké, historické nebo sběratelské hodnoty </w:t>
      </w:r>
    </w:p>
    <w:p w:rsidR="00E00325" w:rsidRPr="006368D9" w:rsidRDefault="00E00325" w:rsidP="00E00325">
      <w:pPr>
        <w:ind w:left="426"/>
        <w:rPr>
          <w:rFonts w:cs="Arial"/>
          <w:sz w:val="20"/>
        </w:rPr>
      </w:pPr>
      <w:r>
        <w:rPr>
          <w:rFonts w:cs="Arial"/>
          <w:sz w:val="20"/>
        </w:rPr>
        <w:t>Přílohy fyzicky přiložené k tomuto dodatku nahrazují odpovídající přílohy k pojistné smlouvě.</w:t>
      </w:r>
    </w:p>
    <w:p w:rsidR="00E00325" w:rsidRDefault="00E00325" w:rsidP="002327ED">
      <w:pPr>
        <w:pStyle w:val="Styl10bZarovnatdobloku"/>
      </w:pPr>
    </w:p>
    <w:p w:rsidR="00FB7905" w:rsidRDefault="00FB7905" w:rsidP="002327ED">
      <w:pPr>
        <w:pStyle w:val="Styl10bZarovnatdobloku"/>
      </w:pPr>
    </w:p>
    <w:p w:rsidR="00716E9E" w:rsidRDefault="00716E9E" w:rsidP="00716E9E">
      <w:pPr>
        <w:tabs>
          <w:tab w:val="left" w:pos="-1418"/>
        </w:tabs>
        <w:spacing w:before="120"/>
        <w:ind w:left="1843"/>
        <w:jc w:val="both"/>
        <w:rPr>
          <w:sz w:val="20"/>
          <w:szCs w:val="20"/>
        </w:rPr>
      </w:pPr>
    </w:p>
    <w:bookmarkEnd w:id="19"/>
    <w:p w:rsidR="00716E9E" w:rsidRDefault="00716E9E" w:rsidP="004A73A8">
      <w:pPr>
        <w:rPr>
          <w:rFonts w:cs="Arial"/>
          <w:sz w:val="20"/>
        </w:rPr>
      </w:pPr>
    </w:p>
    <w:p w:rsidR="00E00325" w:rsidRDefault="00E00325" w:rsidP="004A73A8">
      <w:pPr>
        <w:rPr>
          <w:rFonts w:cs="Arial"/>
          <w:sz w:val="20"/>
        </w:rPr>
      </w:pPr>
    </w:p>
    <w:p w:rsidR="00840DF9" w:rsidRDefault="00840DF9" w:rsidP="004A73A8">
      <w:pPr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AA6310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</w:t>
      </w:r>
      <w:r w:rsidR="005B3D87">
        <w:rPr>
          <w:rFonts w:cs="Arial"/>
          <w:sz w:val="20"/>
        </w:rPr>
        <w:t xml:space="preserve"> </w:t>
      </w:r>
      <w:r w:rsidR="00E00325">
        <w:rPr>
          <w:rFonts w:cs="Arial"/>
          <w:sz w:val="20"/>
        </w:rPr>
        <w:t>18.</w:t>
      </w:r>
      <w:r w:rsidR="00716E9E">
        <w:rPr>
          <w:rFonts w:cs="Arial"/>
          <w:sz w:val="20"/>
        </w:rPr>
        <w:t xml:space="preserve"> </w:t>
      </w:r>
      <w:r w:rsidR="00E00325">
        <w:rPr>
          <w:rFonts w:cs="Arial"/>
          <w:sz w:val="20"/>
        </w:rPr>
        <w:t>září</w:t>
      </w:r>
      <w:r w:rsidR="005B3D87">
        <w:rPr>
          <w:rFonts w:cs="Arial"/>
          <w:sz w:val="20"/>
        </w:rPr>
        <w:t xml:space="preserve"> </w:t>
      </w:r>
      <w:r w:rsidR="00D16396">
        <w:rPr>
          <w:rFonts w:cs="Arial"/>
          <w:sz w:val="20"/>
        </w:rPr>
        <w:t>201</w:t>
      </w:r>
      <w:r w:rsidR="00E00325">
        <w:rPr>
          <w:rFonts w:cs="Arial"/>
          <w:sz w:val="20"/>
        </w:rPr>
        <w:t>7</w:t>
      </w:r>
      <w:r w:rsidRPr="006368D9">
        <w:rPr>
          <w:rFonts w:cs="Arial"/>
          <w:sz w:val="20"/>
        </w:rPr>
        <w:t xml:space="preserve"> </w:t>
      </w:r>
      <w:r w:rsidR="00925E56">
        <w:rPr>
          <w:rFonts w:cs="Arial"/>
          <w:sz w:val="20"/>
        </w:rPr>
        <w:tab/>
      </w:r>
      <w:r w:rsidR="00D45FDB">
        <w:rPr>
          <w:rFonts w:cs="Arial"/>
        </w:rPr>
        <w:t xml:space="preserve">  </w:t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</w:r>
      <w:r w:rsidR="00D45FDB">
        <w:rPr>
          <w:rFonts w:cs="Arial"/>
          <w:sz w:val="20"/>
        </w:rPr>
        <w:t xml:space="preserve">     </w:t>
      </w:r>
      <w:r w:rsidRPr="006368D9">
        <w:rPr>
          <w:rFonts w:cs="Arial"/>
          <w:sz w:val="20"/>
        </w:rPr>
        <w:t>.………………………………</w:t>
      </w:r>
    </w:p>
    <w:p w:rsidR="00D7357B" w:rsidRPr="006368D9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Default="00D7357B" w:rsidP="004A73A8">
      <w:pPr>
        <w:rPr>
          <w:rFonts w:cs="Arial"/>
          <w:sz w:val="20"/>
        </w:rPr>
      </w:pPr>
    </w:p>
    <w:p w:rsidR="00E00325" w:rsidRDefault="00E00325" w:rsidP="004A73A8">
      <w:pPr>
        <w:rPr>
          <w:rFonts w:cs="Arial"/>
          <w:sz w:val="20"/>
        </w:rPr>
      </w:pPr>
    </w:p>
    <w:p w:rsidR="00070B8F" w:rsidRDefault="00070B8F" w:rsidP="004A73A8">
      <w:pPr>
        <w:rPr>
          <w:rFonts w:cs="Arial"/>
          <w:sz w:val="20"/>
        </w:rPr>
      </w:pPr>
    </w:p>
    <w:p w:rsidR="00AA6310" w:rsidRDefault="00AA6310" w:rsidP="004A73A8">
      <w:pPr>
        <w:rPr>
          <w:rFonts w:cs="Arial"/>
          <w:sz w:val="20"/>
        </w:rPr>
      </w:pPr>
    </w:p>
    <w:p w:rsidR="00AA6310" w:rsidRPr="006368D9" w:rsidRDefault="00AA6310" w:rsidP="004A73A8">
      <w:pPr>
        <w:rPr>
          <w:rFonts w:cs="Arial"/>
          <w:sz w:val="20"/>
        </w:rPr>
      </w:pPr>
    </w:p>
    <w:p w:rsidR="00D7357B" w:rsidRPr="006368D9" w:rsidRDefault="00D16396" w:rsidP="004A73A8">
      <w:pPr>
        <w:tabs>
          <w:tab w:val="left" w:pos="3261"/>
        </w:tabs>
        <w:rPr>
          <w:rFonts w:cs="Arial"/>
        </w:rPr>
      </w:pPr>
      <w:r>
        <w:rPr>
          <w:rFonts w:cs="Arial"/>
          <w:sz w:val="20"/>
        </w:rPr>
        <w:t xml:space="preserve">Ve Velkém Meziříčí </w:t>
      </w:r>
      <w:r w:rsidR="00D7357B" w:rsidRPr="006368D9">
        <w:rPr>
          <w:rFonts w:cs="Arial"/>
          <w:sz w:val="20"/>
        </w:rPr>
        <w:t xml:space="preserve">dne </w:t>
      </w:r>
      <w:r w:rsidR="00E00325">
        <w:rPr>
          <w:rFonts w:cs="Arial"/>
          <w:sz w:val="20"/>
        </w:rPr>
        <w:t>18</w:t>
      </w:r>
      <w:r w:rsidR="00F51287">
        <w:rPr>
          <w:rFonts w:cs="Arial"/>
          <w:sz w:val="20"/>
        </w:rPr>
        <w:t xml:space="preserve">. </w:t>
      </w:r>
      <w:r w:rsidR="00E00325">
        <w:rPr>
          <w:rFonts w:cs="Arial"/>
          <w:sz w:val="20"/>
        </w:rPr>
        <w:t>září</w:t>
      </w:r>
      <w:r w:rsidR="00716E9E">
        <w:rPr>
          <w:rFonts w:cs="Arial"/>
          <w:sz w:val="20"/>
        </w:rPr>
        <w:t xml:space="preserve"> </w:t>
      </w:r>
      <w:r w:rsidR="00F51287">
        <w:rPr>
          <w:rFonts w:cs="Arial"/>
          <w:sz w:val="20"/>
        </w:rPr>
        <w:t>201</w:t>
      </w:r>
      <w:r w:rsidR="00E00325">
        <w:rPr>
          <w:rFonts w:cs="Arial"/>
          <w:sz w:val="20"/>
        </w:rPr>
        <w:t>7</w:t>
      </w:r>
      <w:r w:rsidR="00925E56">
        <w:rPr>
          <w:rFonts w:cs="Arial"/>
          <w:sz w:val="20"/>
        </w:rPr>
        <w:tab/>
      </w:r>
      <w:r w:rsidR="00D45FDB">
        <w:rPr>
          <w:rFonts w:cs="Arial"/>
          <w:sz w:val="20"/>
        </w:rPr>
        <w:t xml:space="preserve"> </w:t>
      </w:r>
      <w:r w:rsidR="00070B8F">
        <w:rPr>
          <w:rFonts w:cs="Arial"/>
          <w:sz w:val="20"/>
        </w:rPr>
        <w:t xml:space="preserve">             </w:t>
      </w:r>
      <w:r w:rsidR="00D45FDB">
        <w:rPr>
          <w:rFonts w:cs="Arial"/>
          <w:sz w:val="20"/>
        </w:rPr>
        <w:t xml:space="preserve"> </w:t>
      </w:r>
      <w:r w:rsidR="00D7357B" w:rsidRPr="006368D9">
        <w:rPr>
          <w:rFonts w:cs="Arial"/>
          <w:sz w:val="20"/>
        </w:rPr>
        <w:t>…………………………………….</w:t>
      </w:r>
    </w:p>
    <w:p w:rsidR="00D7357B" w:rsidRPr="006368D9" w:rsidRDefault="00D7357B" w:rsidP="004A73A8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 w:rsidR="00F51287">
        <w:rPr>
          <w:rFonts w:cs="Arial"/>
          <w:sz w:val="20"/>
        </w:rPr>
        <w:tab/>
      </w:r>
      <w:r w:rsidRPr="006368D9">
        <w:rPr>
          <w:rFonts w:cs="Arial"/>
          <w:sz w:val="20"/>
        </w:rPr>
        <w:t>za pojistníka</w:t>
      </w:r>
    </w:p>
    <w:p w:rsidR="00E00325" w:rsidRDefault="00E00325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AA6310" w:rsidRDefault="00716E9E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Dodatek</w:t>
      </w:r>
      <w:r w:rsidR="00AA6310">
        <w:rPr>
          <w:rFonts w:ascii="Koop Office" w:hAnsi="Koop Office"/>
          <w:sz w:val="20"/>
        </w:rPr>
        <w:t xml:space="preserve"> vypracoval:  </w:t>
      </w: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57148B" w:rsidRDefault="0057148B" w:rsidP="0057148B"/>
    <w:p w:rsidR="0057148B" w:rsidRPr="0057148B" w:rsidRDefault="0057148B" w:rsidP="0057148B">
      <w:pPr>
        <w:ind w:firstLine="709"/>
      </w:pPr>
      <w:r w:rsidRPr="0057148B">
        <w:rPr>
          <w:noProof/>
        </w:rPr>
        <w:drawing>
          <wp:inline distT="0" distB="0" distL="0" distR="0">
            <wp:extent cx="6120130" cy="3833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48B" w:rsidRPr="0057148B" w:rsidSect="008C28C7">
      <w:headerReference w:type="default" r:id="rId10"/>
      <w:footerReference w:type="default" r:id="rId11"/>
      <w:headerReference w:type="first" r:id="rId12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A6" w:rsidRDefault="00F868A6">
      <w:r>
        <w:separator/>
      </w:r>
    </w:p>
  </w:endnote>
  <w:endnote w:type="continuationSeparator" w:id="0">
    <w:p w:rsidR="00F868A6" w:rsidRDefault="00F8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C" w:rsidRPr="00AA6310" w:rsidRDefault="00F50CEC">
    <w:pPr>
      <w:pStyle w:val="Zpat"/>
      <w:rPr>
        <w:rFonts w:cs="Arial"/>
        <w:sz w:val="18"/>
        <w:szCs w:val="18"/>
      </w:rPr>
    </w:pPr>
    <w:r w:rsidRPr="002E71E5">
      <w:rPr>
        <w:rFonts w:cs="Arial"/>
        <w:sz w:val="20"/>
      </w:rPr>
      <w:tab/>
    </w:r>
    <w:r w:rsidRPr="002E71E5">
      <w:rPr>
        <w:rFonts w:cs="Arial"/>
        <w:sz w:val="20"/>
      </w:rPr>
      <w:tab/>
    </w:r>
    <w:r w:rsidRPr="002E71E5">
      <w:rPr>
        <w:rFonts w:cs="Arial"/>
        <w:sz w:val="18"/>
        <w:szCs w:val="18"/>
      </w:rPr>
      <w:t xml:space="preserve">Strana </w:t>
    </w:r>
    <w:r w:rsidRPr="002E71E5">
      <w:rPr>
        <w:rFonts w:cs="Arial"/>
        <w:sz w:val="18"/>
        <w:szCs w:val="18"/>
      </w:rPr>
      <w:fldChar w:fldCharType="begin"/>
    </w:r>
    <w:r w:rsidRPr="002E71E5">
      <w:rPr>
        <w:rFonts w:cs="Arial"/>
        <w:sz w:val="18"/>
        <w:szCs w:val="18"/>
      </w:rPr>
      <w:instrText xml:space="preserve"> PAGE </w:instrText>
    </w:r>
    <w:r w:rsidRPr="002E71E5">
      <w:rPr>
        <w:rFonts w:cs="Arial"/>
        <w:sz w:val="18"/>
        <w:szCs w:val="18"/>
      </w:rPr>
      <w:fldChar w:fldCharType="separate"/>
    </w:r>
    <w:r w:rsidR="001B3E7C">
      <w:rPr>
        <w:rFonts w:cs="Arial"/>
        <w:noProof/>
        <w:sz w:val="18"/>
        <w:szCs w:val="18"/>
      </w:rPr>
      <w:t>7</w:t>
    </w:r>
    <w:r w:rsidRPr="002E71E5">
      <w:rPr>
        <w:rFonts w:cs="Arial"/>
        <w:sz w:val="18"/>
        <w:szCs w:val="18"/>
      </w:rPr>
      <w:fldChar w:fldCharType="end"/>
    </w:r>
    <w:r w:rsidRPr="002E71E5">
      <w:rPr>
        <w:rFonts w:cs="Arial"/>
        <w:sz w:val="18"/>
        <w:szCs w:val="18"/>
      </w:rPr>
      <w:t xml:space="preserve"> (celkem </w:t>
    </w:r>
    <w:r w:rsidRPr="002E71E5">
      <w:rPr>
        <w:rFonts w:cs="Arial"/>
        <w:sz w:val="18"/>
        <w:szCs w:val="18"/>
      </w:rPr>
      <w:fldChar w:fldCharType="begin"/>
    </w:r>
    <w:r w:rsidRPr="002E71E5">
      <w:rPr>
        <w:rFonts w:cs="Arial"/>
        <w:sz w:val="18"/>
        <w:szCs w:val="18"/>
      </w:rPr>
      <w:instrText xml:space="preserve"> NUMPAGES </w:instrText>
    </w:r>
    <w:r w:rsidRPr="002E71E5">
      <w:rPr>
        <w:rFonts w:cs="Arial"/>
        <w:sz w:val="18"/>
        <w:szCs w:val="18"/>
      </w:rPr>
      <w:fldChar w:fldCharType="separate"/>
    </w:r>
    <w:r w:rsidR="001B3E7C">
      <w:rPr>
        <w:rFonts w:cs="Arial"/>
        <w:noProof/>
        <w:sz w:val="18"/>
        <w:szCs w:val="18"/>
      </w:rPr>
      <w:t>7</w:t>
    </w:r>
    <w:r w:rsidRPr="002E71E5">
      <w:rPr>
        <w:rFonts w:cs="Arial"/>
        <w:sz w:val="18"/>
        <w:szCs w:val="18"/>
      </w:rPr>
      <w:fldChar w:fldCharType="end"/>
    </w:r>
    <w:r w:rsidRPr="002E71E5">
      <w:rPr>
        <w:rFonts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A6" w:rsidRDefault="00F868A6">
      <w:r>
        <w:separator/>
      </w:r>
    </w:p>
  </w:footnote>
  <w:footnote w:type="continuationSeparator" w:id="0">
    <w:p w:rsidR="00F868A6" w:rsidRDefault="00F8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C" w:rsidRPr="00652055" w:rsidRDefault="00F50CEC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C" w:rsidRPr="00A61619" w:rsidRDefault="00F50CEC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F50CEC" w:rsidRDefault="00F50C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675E1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6" w15:restartNumberingAfterBreak="0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5BF17F5"/>
    <w:multiLevelType w:val="hybridMultilevel"/>
    <w:tmpl w:val="75EA274C"/>
    <w:lvl w:ilvl="0" w:tplc="175A1F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6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11733E"/>
    <w:multiLevelType w:val="singleLevel"/>
    <w:tmpl w:val="6444F80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0"/>
      </w:rPr>
    </w:lvl>
  </w:abstractNum>
  <w:abstractNum w:abstractNumId="31" w15:restartNumberingAfterBreak="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0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D38F4"/>
    <w:multiLevelType w:val="multilevel"/>
    <w:tmpl w:val="DE2CFCA0"/>
    <w:numStyleLink w:val="slovn-velkpsmena"/>
  </w:abstractNum>
  <w:abstractNum w:abstractNumId="42" w15:restartNumberingAfterBreak="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17"/>
  </w:num>
  <w:num w:numId="4">
    <w:abstractNumId w:val="37"/>
  </w:num>
  <w:num w:numId="5">
    <w:abstractNumId w:val="25"/>
  </w:num>
  <w:num w:numId="6">
    <w:abstractNumId w:val="26"/>
  </w:num>
  <w:num w:numId="7">
    <w:abstractNumId w:val="23"/>
  </w:num>
  <w:num w:numId="8">
    <w:abstractNumId w:val="5"/>
  </w:num>
  <w:num w:numId="9">
    <w:abstractNumId w:val="29"/>
  </w:num>
  <w:num w:numId="10">
    <w:abstractNumId w:val="21"/>
  </w:num>
  <w:num w:numId="11">
    <w:abstractNumId w:val="42"/>
  </w:num>
  <w:num w:numId="12">
    <w:abstractNumId w:val="20"/>
  </w:num>
  <w:num w:numId="13">
    <w:abstractNumId w:val="12"/>
  </w:num>
  <w:num w:numId="14">
    <w:abstractNumId w:val="4"/>
  </w:num>
  <w:num w:numId="15">
    <w:abstractNumId w:val="33"/>
  </w:num>
  <w:num w:numId="16">
    <w:abstractNumId w:val="27"/>
  </w:num>
  <w:num w:numId="17">
    <w:abstractNumId w:val="8"/>
  </w:num>
  <w:num w:numId="18">
    <w:abstractNumId w:val="36"/>
  </w:num>
  <w:num w:numId="19">
    <w:abstractNumId w:val="13"/>
  </w:num>
  <w:num w:numId="20">
    <w:abstractNumId w:val="24"/>
  </w:num>
  <w:num w:numId="21">
    <w:abstractNumId w:val="39"/>
  </w:num>
  <w:num w:numId="22">
    <w:abstractNumId w:val="37"/>
    <w:lvlOverride w:ilvl="0">
      <w:startOverride w:val="1"/>
    </w:lvlOverride>
  </w:num>
  <w:num w:numId="23">
    <w:abstractNumId w:val="14"/>
  </w:num>
  <w:num w:numId="24">
    <w:abstractNumId w:val="3"/>
  </w:num>
  <w:num w:numId="25">
    <w:abstractNumId w:val="28"/>
  </w:num>
  <w:num w:numId="26">
    <w:abstractNumId w:val="18"/>
  </w:num>
  <w:num w:numId="27">
    <w:abstractNumId w:val="9"/>
  </w:num>
  <w:num w:numId="28">
    <w:abstractNumId w:val="11"/>
  </w:num>
  <w:num w:numId="29">
    <w:abstractNumId w:val="44"/>
  </w:num>
  <w:num w:numId="30">
    <w:abstractNumId w:val="35"/>
  </w:num>
  <w:num w:numId="31">
    <w:abstractNumId w:val="16"/>
  </w:num>
  <w:num w:numId="32">
    <w:abstractNumId w:val="2"/>
  </w:num>
  <w:num w:numId="33">
    <w:abstractNumId w:val="32"/>
  </w:num>
  <w:num w:numId="34">
    <w:abstractNumId w:val="6"/>
  </w:num>
  <w:num w:numId="35">
    <w:abstractNumId w:val="22"/>
  </w:num>
  <w:num w:numId="36">
    <w:abstractNumId w:val="34"/>
  </w:num>
  <w:num w:numId="37">
    <w:abstractNumId w:val="31"/>
  </w:num>
  <w:num w:numId="38">
    <w:abstractNumId w:val="4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8">
    <w:abstractNumId w:val="10"/>
  </w:num>
  <w:num w:numId="49">
    <w:abstractNumId w:val="10"/>
  </w:num>
  <w:num w:numId="5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00AEC"/>
    <w:rsid w:val="000016F9"/>
    <w:rsid w:val="000031E3"/>
    <w:rsid w:val="00004162"/>
    <w:rsid w:val="000056C9"/>
    <w:rsid w:val="000067B5"/>
    <w:rsid w:val="0001024B"/>
    <w:rsid w:val="0001084B"/>
    <w:rsid w:val="00012595"/>
    <w:rsid w:val="0001324D"/>
    <w:rsid w:val="000140B5"/>
    <w:rsid w:val="00014FBC"/>
    <w:rsid w:val="00016200"/>
    <w:rsid w:val="00016262"/>
    <w:rsid w:val="00020124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601C7"/>
    <w:rsid w:val="00060851"/>
    <w:rsid w:val="000664A2"/>
    <w:rsid w:val="00070B8F"/>
    <w:rsid w:val="00076248"/>
    <w:rsid w:val="00077008"/>
    <w:rsid w:val="00077718"/>
    <w:rsid w:val="00077F31"/>
    <w:rsid w:val="00080B9C"/>
    <w:rsid w:val="00081E97"/>
    <w:rsid w:val="00084DA2"/>
    <w:rsid w:val="00084F31"/>
    <w:rsid w:val="00085618"/>
    <w:rsid w:val="000876C4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B0C00"/>
    <w:rsid w:val="000B0F48"/>
    <w:rsid w:val="000B1956"/>
    <w:rsid w:val="000B3E8B"/>
    <w:rsid w:val="000C117C"/>
    <w:rsid w:val="000C19A5"/>
    <w:rsid w:val="000C6477"/>
    <w:rsid w:val="000C676E"/>
    <w:rsid w:val="000D0067"/>
    <w:rsid w:val="000D04DB"/>
    <w:rsid w:val="000D0FEA"/>
    <w:rsid w:val="000D28B2"/>
    <w:rsid w:val="000E51F6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49D1"/>
    <w:rsid w:val="001050E9"/>
    <w:rsid w:val="00107F95"/>
    <w:rsid w:val="001109FB"/>
    <w:rsid w:val="00110EE9"/>
    <w:rsid w:val="00113820"/>
    <w:rsid w:val="00113DF5"/>
    <w:rsid w:val="00117FC6"/>
    <w:rsid w:val="001207F8"/>
    <w:rsid w:val="00121F8B"/>
    <w:rsid w:val="00122CA7"/>
    <w:rsid w:val="00127F70"/>
    <w:rsid w:val="00130538"/>
    <w:rsid w:val="001330AA"/>
    <w:rsid w:val="00133185"/>
    <w:rsid w:val="00134D8E"/>
    <w:rsid w:val="00135937"/>
    <w:rsid w:val="0013749C"/>
    <w:rsid w:val="0014043E"/>
    <w:rsid w:val="00143FF3"/>
    <w:rsid w:val="001442F1"/>
    <w:rsid w:val="00144DE9"/>
    <w:rsid w:val="00151DA4"/>
    <w:rsid w:val="001532C9"/>
    <w:rsid w:val="00154E1F"/>
    <w:rsid w:val="00154F5A"/>
    <w:rsid w:val="00155459"/>
    <w:rsid w:val="001637A1"/>
    <w:rsid w:val="001715DD"/>
    <w:rsid w:val="00171BCF"/>
    <w:rsid w:val="001720D6"/>
    <w:rsid w:val="00172697"/>
    <w:rsid w:val="00174144"/>
    <w:rsid w:val="00174270"/>
    <w:rsid w:val="00175BEA"/>
    <w:rsid w:val="00175F45"/>
    <w:rsid w:val="001768B3"/>
    <w:rsid w:val="00176FAD"/>
    <w:rsid w:val="001773E3"/>
    <w:rsid w:val="00181001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7313"/>
    <w:rsid w:val="001A738F"/>
    <w:rsid w:val="001A7C9E"/>
    <w:rsid w:val="001B1FBE"/>
    <w:rsid w:val="001B2B47"/>
    <w:rsid w:val="001B3E7C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1841"/>
    <w:rsid w:val="001D3D4C"/>
    <w:rsid w:val="001D3D62"/>
    <w:rsid w:val="001D573C"/>
    <w:rsid w:val="001D7F15"/>
    <w:rsid w:val="001E2A9A"/>
    <w:rsid w:val="001E311D"/>
    <w:rsid w:val="001F1C6E"/>
    <w:rsid w:val="001F77D4"/>
    <w:rsid w:val="00200FF3"/>
    <w:rsid w:val="002021DB"/>
    <w:rsid w:val="00207BD3"/>
    <w:rsid w:val="00211D5F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2737F"/>
    <w:rsid w:val="00230100"/>
    <w:rsid w:val="002316B5"/>
    <w:rsid w:val="0023273B"/>
    <w:rsid w:val="002327ED"/>
    <w:rsid w:val="00232A2E"/>
    <w:rsid w:val="00232BA8"/>
    <w:rsid w:val="00235F27"/>
    <w:rsid w:val="00237A60"/>
    <w:rsid w:val="002459D2"/>
    <w:rsid w:val="00247BFA"/>
    <w:rsid w:val="002504F1"/>
    <w:rsid w:val="00250903"/>
    <w:rsid w:val="00251F9C"/>
    <w:rsid w:val="00252372"/>
    <w:rsid w:val="00254D75"/>
    <w:rsid w:val="0025748D"/>
    <w:rsid w:val="00257C49"/>
    <w:rsid w:val="00260FFB"/>
    <w:rsid w:val="00262FC8"/>
    <w:rsid w:val="00263019"/>
    <w:rsid w:val="002634CC"/>
    <w:rsid w:val="00263CDF"/>
    <w:rsid w:val="00264FB0"/>
    <w:rsid w:val="0027116E"/>
    <w:rsid w:val="00272535"/>
    <w:rsid w:val="002738BA"/>
    <w:rsid w:val="00273FFA"/>
    <w:rsid w:val="002764DC"/>
    <w:rsid w:val="002764E4"/>
    <w:rsid w:val="00280B20"/>
    <w:rsid w:val="0028468F"/>
    <w:rsid w:val="00284F1F"/>
    <w:rsid w:val="002904DC"/>
    <w:rsid w:val="00291075"/>
    <w:rsid w:val="002910B4"/>
    <w:rsid w:val="0029187F"/>
    <w:rsid w:val="00296295"/>
    <w:rsid w:val="00297FCC"/>
    <w:rsid w:val="002A0A67"/>
    <w:rsid w:val="002A1588"/>
    <w:rsid w:val="002A1AA1"/>
    <w:rsid w:val="002A23E6"/>
    <w:rsid w:val="002A2FC0"/>
    <w:rsid w:val="002A341D"/>
    <w:rsid w:val="002A58DB"/>
    <w:rsid w:val="002A5CE1"/>
    <w:rsid w:val="002B0172"/>
    <w:rsid w:val="002B08EB"/>
    <w:rsid w:val="002B091F"/>
    <w:rsid w:val="002B095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D5F93"/>
    <w:rsid w:val="002E0176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4E85"/>
    <w:rsid w:val="00326087"/>
    <w:rsid w:val="0032639F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2138"/>
    <w:rsid w:val="00352B14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307F"/>
    <w:rsid w:val="00374B37"/>
    <w:rsid w:val="00377984"/>
    <w:rsid w:val="00380524"/>
    <w:rsid w:val="00380BB3"/>
    <w:rsid w:val="0038174D"/>
    <w:rsid w:val="00381E13"/>
    <w:rsid w:val="00382AF2"/>
    <w:rsid w:val="003836A0"/>
    <w:rsid w:val="0038407C"/>
    <w:rsid w:val="00384906"/>
    <w:rsid w:val="003865AB"/>
    <w:rsid w:val="00390907"/>
    <w:rsid w:val="00391366"/>
    <w:rsid w:val="0039186C"/>
    <w:rsid w:val="00392C58"/>
    <w:rsid w:val="003971E3"/>
    <w:rsid w:val="0039741A"/>
    <w:rsid w:val="003A118E"/>
    <w:rsid w:val="003A155F"/>
    <w:rsid w:val="003A1D3B"/>
    <w:rsid w:val="003A2506"/>
    <w:rsid w:val="003A279D"/>
    <w:rsid w:val="003A4222"/>
    <w:rsid w:val="003B0CC0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378"/>
    <w:rsid w:val="003D1F93"/>
    <w:rsid w:val="003D204B"/>
    <w:rsid w:val="003D3637"/>
    <w:rsid w:val="003E0867"/>
    <w:rsid w:val="003E0C16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4CFC"/>
    <w:rsid w:val="004458BA"/>
    <w:rsid w:val="00445E75"/>
    <w:rsid w:val="0044603E"/>
    <w:rsid w:val="00447CEE"/>
    <w:rsid w:val="00451B93"/>
    <w:rsid w:val="00452183"/>
    <w:rsid w:val="00453225"/>
    <w:rsid w:val="00453F72"/>
    <w:rsid w:val="00456426"/>
    <w:rsid w:val="00464C42"/>
    <w:rsid w:val="00465726"/>
    <w:rsid w:val="004658EB"/>
    <w:rsid w:val="0046667D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3A8"/>
    <w:rsid w:val="004A7B67"/>
    <w:rsid w:val="004B2B44"/>
    <w:rsid w:val="004B5C30"/>
    <w:rsid w:val="004C2D1C"/>
    <w:rsid w:val="004C68CB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7FA"/>
    <w:rsid w:val="0054493C"/>
    <w:rsid w:val="0054567D"/>
    <w:rsid w:val="005471ED"/>
    <w:rsid w:val="00547E3D"/>
    <w:rsid w:val="00556CF6"/>
    <w:rsid w:val="00556F6C"/>
    <w:rsid w:val="00561901"/>
    <w:rsid w:val="00561DCF"/>
    <w:rsid w:val="00563C77"/>
    <w:rsid w:val="005679B6"/>
    <w:rsid w:val="0057148B"/>
    <w:rsid w:val="005715B2"/>
    <w:rsid w:val="00572C16"/>
    <w:rsid w:val="00575F21"/>
    <w:rsid w:val="0058382A"/>
    <w:rsid w:val="00587741"/>
    <w:rsid w:val="005909A7"/>
    <w:rsid w:val="00593137"/>
    <w:rsid w:val="00593FB6"/>
    <w:rsid w:val="00597601"/>
    <w:rsid w:val="005A07FD"/>
    <w:rsid w:val="005A2202"/>
    <w:rsid w:val="005A24AA"/>
    <w:rsid w:val="005A375C"/>
    <w:rsid w:val="005A79D1"/>
    <w:rsid w:val="005B3D87"/>
    <w:rsid w:val="005C1B8E"/>
    <w:rsid w:val="005C305B"/>
    <w:rsid w:val="005C66A6"/>
    <w:rsid w:val="005D342B"/>
    <w:rsid w:val="005D4456"/>
    <w:rsid w:val="005D4C87"/>
    <w:rsid w:val="005D4E95"/>
    <w:rsid w:val="005D5494"/>
    <w:rsid w:val="005D6BBE"/>
    <w:rsid w:val="005E246A"/>
    <w:rsid w:val="005F060A"/>
    <w:rsid w:val="005F11F1"/>
    <w:rsid w:val="005F183C"/>
    <w:rsid w:val="005F5DA0"/>
    <w:rsid w:val="005F7341"/>
    <w:rsid w:val="005F77BE"/>
    <w:rsid w:val="00602127"/>
    <w:rsid w:val="00603AF6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454C"/>
    <w:rsid w:val="00626C01"/>
    <w:rsid w:val="00627496"/>
    <w:rsid w:val="00627B14"/>
    <w:rsid w:val="00631EC4"/>
    <w:rsid w:val="0063279B"/>
    <w:rsid w:val="006342C6"/>
    <w:rsid w:val="00634335"/>
    <w:rsid w:val="006368D9"/>
    <w:rsid w:val="00637581"/>
    <w:rsid w:val="006404B6"/>
    <w:rsid w:val="0064460A"/>
    <w:rsid w:val="0064470C"/>
    <w:rsid w:val="00645880"/>
    <w:rsid w:val="00651A18"/>
    <w:rsid w:val="00652055"/>
    <w:rsid w:val="00653F9E"/>
    <w:rsid w:val="00661340"/>
    <w:rsid w:val="00661B98"/>
    <w:rsid w:val="00661D7E"/>
    <w:rsid w:val="006648BA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871"/>
    <w:rsid w:val="00690A7B"/>
    <w:rsid w:val="0069250C"/>
    <w:rsid w:val="006942FA"/>
    <w:rsid w:val="00695652"/>
    <w:rsid w:val="006A0B1A"/>
    <w:rsid w:val="006A3205"/>
    <w:rsid w:val="006A3365"/>
    <w:rsid w:val="006A5330"/>
    <w:rsid w:val="006A6442"/>
    <w:rsid w:val="006B4B20"/>
    <w:rsid w:val="006B6671"/>
    <w:rsid w:val="006B6F68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6F6F07"/>
    <w:rsid w:val="007024F2"/>
    <w:rsid w:val="00702B81"/>
    <w:rsid w:val="007037B8"/>
    <w:rsid w:val="00704FA8"/>
    <w:rsid w:val="00707684"/>
    <w:rsid w:val="00707D1B"/>
    <w:rsid w:val="0071310E"/>
    <w:rsid w:val="00713175"/>
    <w:rsid w:val="0071403B"/>
    <w:rsid w:val="00716E15"/>
    <w:rsid w:val="00716E9E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0D4"/>
    <w:rsid w:val="00752B1B"/>
    <w:rsid w:val="00755DA6"/>
    <w:rsid w:val="00762AB3"/>
    <w:rsid w:val="00763E54"/>
    <w:rsid w:val="0076612F"/>
    <w:rsid w:val="007671EB"/>
    <w:rsid w:val="0076734A"/>
    <w:rsid w:val="00774034"/>
    <w:rsid w:val="0077415D"/>
    <w:rsid w:val="00774CB1"/>
    <w:rsid w:val="00776BDB"/>
    <w:rsid w:val="00780515"/>
    <w:rsid w:val="007805AB"/>
    <w:rsid w:val="00784D5D"/>
    <w:rsid w:val="007852FE"/>
    <w:rsid w:val="00790CF7"/>
    <w:rsid w:val="0079560F"/>
    <w:rsid w:val="007960C0"/>
    <w:rsid w:val="007A0D3C"/>
    <w:rsid w:val="007A15A3"/>
    <w:rsid w:val="007A2187"/>
    <w:rsid w:val="007A24DE"/>
    <w:rsid w:val="007A3504"/>
    <w:rsid w:val="007A4E91"/>
    <w:rsid w:val="007A6F16"/>
    <w:rsid w:val="007A7820"/>
    <w:rsid w:val="007B07B3"/>
    <w:rsid w:val="007B0D43"/>
    <w:rsid w:val="007B5A3D"/>
    <w:rsid w:val="007C3392"/>
    <w:rsid w:val="007C5486"/>
    <w:rsid w:val="007C5C59"/>
    <w:rsid w:val="007C6242"/>
    <w:rsid w:val="007D03A0"/>
    <w:rsid w:val="007D1F7E"/>
    <w:rsid w:val="007D68B9"/>
    <w:rsid w:val="007D6E4C"/>
    <w:rsid w:val="007D7C4F"/>
    <w:rsid w:val="007E1C7E"/>
    <w:rsid w:val="007E3162"/>
    <w:rsid w:val="007E5D56"/>
    <w:rsid w:val="007E77EC"/>
    <w:rsid w:val="007F03FE"/>
    <w:rsid w:val="007F5278"/>
    <w:rsid w:val="007F610A"/>
    <w:rsid w:val="00800F6F"/>
    <w:rsid w:val="008028D4"/>
    <w:rsid w:val="00802B85"/>
    <w:rsid w:val="008105FB"/>
    <w:rsid w:val="00810D66"/>
    <w:rsid w:val="00811766"/>
    <w:rsid w:val="00813396"/>
    <w:rsid w:val="0081459A"/>
    <w:rsid w:val="00814614"/>
    <w:rsid w:val="00821DA0"/>
    <w:rsid w:val="00821F09"/>
    <w:rsid w:val="00822ACC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0DF9"/>
    <w:rsid w:val="00841E18"/>
    <w:rsid w:val="00843283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925"/>
    <w:rsid w:val="00866A06"/>
    <w:rsid w:val="00870157"/>
    <w:rsid w:val="00872A34"/>
    <w:rsid w:val="00873AA8"/>
    <w:rsid w:val="00874316"/>
    <w:rsid w:val="00874536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6F3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5FB1"/>
    <w:rsid w:val="008B60DF"/>
    <w:rsid w:val="008C0B86"/>
    <w:rsid w:val="008C1B8D"/>
    <w:rsid w:val="008C2446"/>
    <w:rsid w:val="008C2573"/>
    <w:rsid w:val="008C28C7"/>
    <w:rsid w:val="008C3BA4"/>
    <w:rsid w:val="008C41AF"/>
    <w:rsid w:val="008C4C1A"/>
    <w:rsid w:val="008C6488"/>
    <w:rsid w:val="008D11A9"/>
    <w:rsid w:val="008D1A62"/>
    <w:rsid w:val="008D36D2"/>
    <w:rsid w:val="008D383D"/>
    <w:rsid w:val="008D4CE6"/>
    <w:rsid w:val="008D5660"/>
    <w:rsid w:val="008D6745"/>
    <w:rsid w:val="008D6AF4"/>
    <w:rsid w:val="008D74F6"/>
    <w:rsid w:val="008D79F6"/>
    <w:rsid w:val="008D7E60"/>
    <w:rsid w:val="008E2157"/>
    <w:rsid w:val="008F1C82"/>
    <w:rsid w:val="008F213B"/>
    <w:rsid w:val="008F3E07"/>
    <w:rsid w:val="008F5671"/>
    <w:rsid w:val="008F5954"/>
    <w:rsid w:val="009006E2"/>
    <w:rsid w:val="00900B3F"/>
    <w:rsid w:val="00907146"/>
    <w:rsid w:val="00915200"/>
    <w:rsid w:val="00915A77"/>
    <w:rsid w:val="00923432"/>
    <w:rsid w:val="0092495E"/>
    <w:rsid w:val="009259B5"/>
    <w:rsid w:val="00925E56"/>
    <w:rsid w:val="0092682D"/>
    <w:rsid w:val="00930F4A"/>
    <w:rsid w:val="00934C3A"/>
    <w:rsid w:val="009363F1"/>
    <w:rsid w:val="009403C6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6A12"/>
    <w:rsid w:val="009672FC"/>
    <w:rsid w:val="00967528"/>
    <w:rsid w:val="00967B89"/>
    <w:rsid w:val="009740F5"/>
    <w:rsid w:val="00974B31"/>
    <w:rsid w:val="00975C84"/>
    <w:rsid w:val="00976B06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5643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D5F7E"/>
    <w:rsid w:val="009D7EA5"/>
    <w:rsid w:val="009E187D"/>
    <w:rsid w:val="009E5872"/>
    <w:rsid w:val="009E5C33"/>
    <w:rsid w:val="009E73BC"/>
    <w:rsid w:val="009F08A1"/>
    <w:rsid w:val="009F541E"/>
    <w:rsid w:val="009F6117"/>
    <w:rsid w:val="009F6C54"/>
    <w:rsid w:val="00A001B7"/>
    <w:rsid w:val="00A021ED"/>
    <w:rsid w:val="00A0627B"/>
    <w:rsid w:val="00A068D2"/>
    <w:rsid w:val="00A07271"/>
    <w:rsid w:val="00A07780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35604"/>
    <w:rsid w:val="00A40B91"/>
    <w:rsid w:val="00A4671A"/>
    <w:rsid w:val="00A46BF6"/>
    <w:rsid w:val="00A47E9D"/>
    <w:rsid w:val="00A47F69"/>
    <w:rsid w:val="00A501BF"/>
    <w:rsid w:val="00A50917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E5F"/>
    <w:rsid w:val="00A94337"/>
    <w:rsid w:val="00AA0586"/>
    <w:rsid w:val="00AA34DB"/>
    <w:rsid w:val="00AA41C6"/>
    <w:rsid w:val="00AA4846"/>
    <w:rsid w:val="00AA59FC"/>
    <w:rsid w:val="00AA5E00"/>
    <w:rsid w:val="00AA6310"/>
    <w:rsid w:val="00AA716D"/>
    <w:rsid w:val="00AB010E"/>
    <w:rsid w:val="00AB07AD"/>
    <w:rsid w:val="00AB2CAD"/>
    <w:rsid w:val="00AB305A"/>
    <w:rsid w:val="00AB37BC"/>
    <w:rsid w:val="00AB380E"/>
    <w:rsid w:val="00AB51EE"/>
    <w:rsid w:val="00AB6227"/>
    <w:rsid w:val="00AB7146"/>
    <w:rsid w:val="00AB7C43"/>
    <w:rsid w:val="00AC052B"/>
    <w:rsid w:val="00AC26C2"/>
    <w:rsid w:val="00AC4582"/>
    <w:rsid w:val="00AC479B"/>
    <w:rsid w:val="00AC7968"/>
    <w:rsid w:val="00AC7B1C"/>
    <w:rsid w:val="00AD0193"/>
    <w:rsid w:val="00AD067F"/>
    <w:rsid w:val="00AD0830"/>
    <w:rsid w:val="00AD40EB"/>
    <w:rsid w:val="00AD4E9C"/>
    <w:rsid w:val="00AE1A42"/>
    <w:rsid w:val="00AE1F97"/>
    <w:rsid w:val="00AE3A79"/>
    <w:rsid w:val="00AE61F5"/>
    <w:rsid w:val="00AF4C35"/>
    <w:rsid w:val="00AF521E"/>
    <w:rsid w:val="00AF59C8"/>
    <w:rsid w:val="00AF6C78"/>
    <w:rsid w:val="00AF791A"/>
    <w:rsid w:val="00B03EC1"/>
    <w:rsid w:val="00B1378E"/>
    <w:rsid w:val="00B13AD7"/>
    <w:rsid w:val="00B15405"/>
    <w:rsid w:val="00B16FA4"/>
    <w:rsid w:val="00B2123E"/>
    <w:rsid w:val="00B21C0A"/>
    <w:rsid w:val="00B225C5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60BF4"/>
    <w:rsid w:val="00B635F9"/>
    <w:rsid w:val="00B71C4B"/>
    <w:rsid w:val="00B71D41"/>
    <w:rsid w:val="00B72440"/>
    <w:rsid w:val="00B72C89"/>
    <w:rsid w:val="00B72F91"/>
    <w:rsid w:val="00B73D27"/>
    <w:rsid w:val="00B76B84"/>
    <w:rsid w:val="00B77395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A55FA"/>
    <w:rsid w:val="00BA5FCC"/>
    <w:rsid w:val="00BA656F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9EB"/>
    <w:rsid w:val="00BD3F3B"/>
    <w:rsid w:val="00BE076A"/>
    <w:rsid w:val="00BE2287"/>
    <w:rsid w:val="00BE3DC9"/>
    <w:rsid w:val="00BF0D5E"/>
    <w:rsid w:val="00BF22E8"/>
    <w:rsid w:val="00BF39D4"/>
    <w:rsid w:val="00BF4B52"/>
    <w:rsid w:val="00BF5A76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4C43"/>
    <w:rsid w:val="00C15B00"/>
    <w:rsid w:val="00C15F1C"/>
    <w:rsid w:val="00C16350"/>
    <w:rsid w:val="00C1778E"/>
    <w:rsid w:val="00C17C35"/>
    <w:rsid w:val="00C23A6C"/>
    <w:rsid w:val="00C3353B"/>
    <w:rsid w:val="00C3522F"/>
    <w:rsid w:val="00C41101"/>
    <w:rsid w:val="00C42AD0"/>
    <w:rsid w:val="00C4353B"/>
    <w:rsid w:val="00C43EAA"/>
    <w:rsid w:val="00C453FF"/>
    <w:rsid w:val="00C45D91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767D"/>
    <w:rsid w:val="00C73135"/>
    <w:rsid w:val="00C73C17"/>
    <w:rsid w:val="00C742CF"/>
    <w:rsid w:val="00C75E86"/>
    <w:rsid w:val="00C8046A"/>
    <w:rsid w:val="00C81938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4DBB"/>
    <w:rsid w:val="00CB7238"/>
    <w:rsid w:val="00CB7467"/>
    <w:rsid w:val="00CC0935"/>
    <w:rsid w:val="00CC2C32"/>
    <w:rsid w:val="00CC77F0"/>
    <w:rsid w:val="00CD00B1"/>
    <w:rsid w:val="00CD03D5"/>
    <w:rsid w:val="00CD174B"/>
    <w:rsid w:val="00CD46C4"/>
    <w:rsid w:val="00CE32B0"/>
    <w:rsid w:val="00CE61A2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3AE1"/>
    <w:rsid w:val="00D06513"/>
    <w:rsid w:val="00D06BCC"/>
    <w:rsid w:val="00D0788F"/>
    <w:rsid w:val="00D16396"/>
    <w:rsid w:val="00D1692E"/>
    <w:rsid w:val="00D16E48"/>
    <w:rsid w:val="00D177FC"/>
    <w:rsid w:val="00D2042B"/>
    <w:rsid w:val="00D21894"/>
    <w:rsid w:val="00D21BCE"/>
    <w:rsid w:val="00D229AF"/>
    <w:rsid w:val="00D25059"/>
    <w:rsid w:val="00D278B6"/>
    <w:rsid w:val="00D301AA"/>
    <w:rsid w:val="00D34EB7"/>
    <w:rsid w:val="00D45AA9"/>
    <w:rsid w:val="00D45FDB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51DE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532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6DFD"/>
    <w:rsid w:val="00DC7E96"/>
    <w:rsid w:val="00DD1861"/>
    <w:rsid w:val="00DD3DE5"/>
    <w:rsid w:val="00DD481D"/>
    <w:rsid w:val="00DD5DFC"/>
    <w:rsid w:val="00DD78E3"/>
    <w:rsid w:val="00DE2116"/>
    <w:rsid w:val="00DE25AA"/>
    <w:rsid w:val="00DE32CB"/>
    <w:rsid w:val="00DE60B1"/>
    <w:rsid w:val="00DE74ED"/>
    <w:rsid w:val="00DE7BF7"/>
    <w:rsid w:val="00DF22DB"/>
    <w:rsid w:val="00DF315D"/>
    <w:rsid w:val="00DF3A6E"/>
    <w:rsid w:val="00E00062"/>
    <w:rsid w:val="00E00325"/>
    <w:rsid w:val="00E02F31"/>
    <w:rsid w:val="00E03F89"/>
    <w:rsid w:val="00E04FED"/>
    <w:rsid w:val="00E10343"/>
    <w:rsid w:val="00E10DAB"/>
    <w:rsid w:val="00E15C02"/>
    <w:rsid w:val="00E25D29"/>
    <w:rsid w:val="00E261D5"/>
    <w:rsid w:val="00E265F8"/>
    <w:rsid w:val="00E27A97"/>
    <w:rsid w:val="00E32292"/>
    <w:rsid w:val="00E338F5"/>
    <w:rsid w:val="00E34ED3"/>
    <w:rsid w:val="00E4533D"/>
    <w:rsid w:val="00E454E9"/>
    <w:rsid w:val="00E45F2F"/>
    <w:rsid w:val="00E47885"/>
    <w:rsid w:val="00E47CF1"/>
    <w:rsid w:val="00E50971"/>
    <w:rsid w:val="00E50A9F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227"/>
    <w:rsid w:val="00E66CF3"/>
    <w:rsid w:val="00E673B4"/>
    <w:rsid w:val="00E6752D"/>
    <w:rsid w:val="00E67BCA"/>
    <w:rsid w:val="00E72815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44E0"/>
    <w:rsid w:val="00EA6049"/>
    <w:rsid w:val="00EB3DC1"/>
    <w:rsid w:val="00EB704F"/>
    <w:rsid w:val="00EC06BF"/>
    <w:rsid w:val="00EC13F3"/>
    <w:rsid w:val="00EC2FF2"/>
    <w:rsid w:val="00EC4461"/>
    <w:rsid w:val="00EC490F"/>
    <w:rsid w:val="00EC7610"/>
    <w:rsid w:val="00ED0EB3"/>
    <w:rsid w:val="00ED1114"/>
    <w:rsid w:val="00ED53F8"/>
    <w:rsid w:val="00ED6795"/>
    <w:rsid w:val="00ED79E9"/>
    <w:rsid w:val="00EE20B6"/>
    <w:rsid w:val="00EE2C1A"/>
    <w:rsid w:val="00EE4456"/>
    <w:rsid w:val="00EE5817"/>
    <w:rsid w:val="00EF0042"/>
    <w:rsid w:val="00EF04CC"/>
    <w:rsid w:val="00EF1FB6"/>
    <w:rsid w:val="00EF283B"/>
    <w:rsid w:val="00EF2B5B"/>
    <w:rsid w:val="00EF336A"/>
    <w:rsid w:val="00EF7822"/>
    <w:rsid w:val="00F03FC0"/>
    <w:rsid w:val="00F04CE8"/>
    <w:rsid w:val="00F05D82"/>
    <w:rsid w:val="00F06E2A"/>
    <w:rsid w:val="00F12A1A"/>
    <w:rsid w:val="00F16D39"/>
    <w:rsid w:val="00F23BE1"/>
    <w:rsid w:val="00F24FCF"/>
    <w:rsid w:val="00F27BD8"/>
    <w:rsid w:val="00F31EB4"/>
    <w:rsid w:val="00F340CA"/>
    <w:rsid w:val="00F43B5C"/>
    <w:rsid w:val="00F44AEC"/>
    <w:rsid w:val="00F44B33"/>
    <w:rsid w:val="00F468FB"/>
    <w:rsid w:val="00F50CEC"/>
    <w:rsid w:val="00F50E2A"/>
    <w:rsid w:val="00F511E9"/>
    <w:rsid w:val="00F51287"/>
    <w:rsid w:val="00F54089"/>
    <w:rsid w:val="00F5683F"/>
    <w:rsid w:val="00F60A72"/>
    <w:rsid w:val="00F61B56"/>
    <w:rsid w:val="00F65945"/>
    <w:rsid w:val="00F72E78"/>
    <w:rsid w:val="00F73FC0"/>
    <w:rsid w:val="00F765D5"/>
    <w:rsid w:val="00F7745A"/>
    <w:rsid w:val="00F8132B"/>
    <w:rsid w:val="00F8195E"/>
    <w:rsid w:val="00F82261"/>
    <w:rsid w:val="00F83D45"/>
    <w:rsid w:val="00F85A45"/>
    <w:rsid w:val="00F85BA4"/>
    <w:rsid w:val="00F868A6"/>
    <w:rsid w:val="00F92840"/>
    <w:rsid w:val="00F94265"/>
    <w:rsid w:val="00F96A4D"/>
    <w:rsid w:val="00F973F5"/>
    <w:rsid w:val="00F977F6"/>
    <w:rsid w:val="00FA015A"/>
    <w:rsid w:val="00FA5AE6"/>
    <w:rsid w:val="00FB24DB"/>
    <w:rsid w:val="00FB34F2"/>
    <w:rsid w:val="00FB4CBB"/>
    <w:rsid w:val="00FB6952"/>
    <w:rsid w:val="00FB7905"/>
    <w:rsid w:val="00FB7AE1"/>
    <w:rsid w:val="00FC1FD0"/>
    <w:rsid w:val="00FC40E3"/>
    <w:rsid w:val="00FC4B16"/>
    <w:rsid w:val="00FD1B55"/>
    <w:rsid w:val="00FD23A0"/>
    <w:rsid w:val="00FD2629"/>
    <w:rsid w:val="00FE204E"/>
    <w:rsid w:val="00FE32B0"/>
    <w:rsid w:val="00FE4C16"/>
    <w:rsid w:val="00FE4F39"/>
    <w:rsid w:val="00FE4FC9"/>
    <w:rsid w:val="00FE52CE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FD3453-2F8C-4AE0-8C92-3BD3C4F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link w:val="Podnadpis"/>
    <w:rsid w:val="00A068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character" w:customStyle="1" w:styleId="platne1">
    <w:name w:val="platne1"/>
    <w:basedOn w:val="Standardnpsmoodstavce"/>
    <w:rsid w:val="00800F6F"/>
  </w:style>
  <w:style w:type="paragraph" w:customStyle="1" w:styleId="Zkladntext33">
    <w:name w:val="Základní text 33"/>
    <w:basedOn w:val="Normln"/>
    <w:rsid w:val="00AB37BC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adpislnk">
    <w:name w:val="Nadpis článků"/>
    <w:basedOn w:val="Normln"/>
    <w:qFormat/>
    <w:rsid w:val="00FB7905"/>
    <w:pPr>
      <w:keepNext/>
      <w:keepLines/>
      <w:spacing w:before="240" w:after="120"/>
      <w:jc w:val="center"/>
    </w:pPr>
    <w:rPr>
      <w:b/>
      <w:sz w:val="24"/>
    </w:rPr>
  </w:style>
  <w:style w:type="paragraph" w:customStyle="1" w:styleId="slovn-rove1-netunb">
    <w:name w:val="Číslování - úroveň 1 - netučné b"/>
    <w:basedOn w:val="Normln"/>
    <w:qFormat/>
    <w:rsid w:val="00FB7905"/>
    <w:pPr>
      <w:numPr>
        <w:numId w:val="44"/>
      </w:numPr>
      <w:spacing w:before="120" w:after="120"/>
      <w:jc w:val="both"/>
    </w:pPr>
    <w:rPr>
      <w:sz w:val="20"/>
    </w:rPr>
  </w:style>
  <w:style w:type="numbering" w:customStyle="1" w:styleId="slovn-velkpsmena">
    <w:name w:val="číslování - velká písmena"/>
    <w:uiPriority w:val="99"/>
    <w:rsid w:val="00FB7905"/>
    <w:pPr>
      <w:numPr>
        <w:numId w:val="48"/>
      </w:numPr>
    </w:pPr>
  </w:style>
  <w:style w:type="paragraph" w:customStyle="1" w:styleId="slovn-Velkpsmena0">
    <w:name w:val="číslování - Velká písmena"/>
    <w:basedOn w:val="Normln"/>
    <w:qFormat/>
    <w:rsid w:val="00FB7905"/>
    <w:pPr>
      <w:numPr>
        <w:numId w:val="48"/>
      </w:numPr>
      <w:spacing w:before="480" w:after="24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1EEB-B211-4F81-862E-84DB7E1E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0</TotalTime>
  <Pages>7</Pages>
  <Words>2142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14755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Javůrková Andrea</cp:lastModifiedBy>
  <cp:revision>2</cp:revision>
  <cp:lastPrinted>2016-10-18T15:49:00Z</cp:lastPrinted>
  <dcterms:created xsi:type="dcterms:W3CDTF">2019-05-06T14:25:00Z</dcterms:created>
  <dcterms:modified xsi:type="dcterms:W3CDTF">2019-05-06T14:25:00Z</dcterms:modified>
</cp:coreProperties>
</file>