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 xml:space="preserve">Ing. Eva </w:t>
      </w:r>
      <w:proofErr w:type="spellStart"/>
      <w:r w:rsidRPr="00EE5EC9">
        <w:rPr>
          <w:rFonts w:ascii="Arial" w:hAnsi="Arial" w:cs="Arial"/>
          <w:color w:val="000000"/>
          <w:sz w:val="22"/>
          <w:szCs w:val="22"/>
        </w:rPr>
        <w:t>Schmidtmajerová</w:t>
      </w:r>
      <w:proofErr w:type="spellEnd"/>
      <w:r w:rsidRPr="00EE5EC9">
        <w:rPr>
          <w:rFonts w:ascii="Arial" w:hAnsi="Arial" w:cs="Arial"/>
          <w:color w:val="000000"/>
          <w:sz w:val="22"/>
          <w:szCs w:val="22"/>
        </w:rPr>
        <w:t>, CSc., ředitelka Krajského pozemkového úřadu pro Jihočeský kraj</w:t>
      </w:r>
    </w:p>
    <w:p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Rudolfovská 80, 370 01 České Budějovice</w:t>
      </w:r>
    </w:p>
    <w:p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color w:val="000000"/>
          <w:sz w:val="22"/>
          <w:szCs w:val="22"/>
        </w:rPr>
      </w:pPr>
      <w:r w:rsidRPr="00EE5EC9">
        <w:rPr>
          <w:rFonts w:ascii="Arial" w:hAnsi="Arial" w:cs="Arial"/>
          <w:b/>
          <w:color w:val="000000"/>
          <w:sz w:val="22"/>
          <w:szCs w:val="22"/>
        </w:rPr>
        <w:t>Jihočeský kraj</w:t>
      </w:r>
      <w:r w:rsidRPr="00EE5EC9">
        <w:rPr>
          <w:rFonts w:ascii="Arial" w:hAnsi="Arial" w:cs="Arial"/>
          <w:color w:val="000000"/>
          <w:sz w:val="22"/>
          <w:szCs w:val="22"/>
        </w:rPr>
        <w:t xml:space="preserve">, sídlo U Zimního stadionu 1952/2, České Budějovice 02, PSČ 370 76, IČO 70890650, DIČ CZ70890650, </w:t>
      </w:r>
    </w:p>
    <w:p w:rsidR="00273BF2" w:rsidRPr="00EE5EC9" w:rsidRDefault="00273BF2">
      <w:pPr>
        <w:widowControl/>
        <w:rPr>
          <w:rFonts w:ascii="Arial" w:hAnsi="Arial" w:cs="Arial"/>
          <w:color w:val="000000"/>
          <w:sz w:val="22"/>
          <w:szCs w:val="22"/>
        </w:rPr>
      </w:pPr>
      <w:proofErr w:type="spellStart"/>
      <w:r w:rsidRPr="00EE5EC9">
        <w:rPr>
          <w:rFonts w:ascii="Arial" w:hAnsi="Arial" w:cs="Arial"/>
          <w:color w:val="000000"/>
          <w:sz w:val="22"/>
          <w:szCs w:val="22"/>
        </w:rPr>
        <w:t>zast</w:t>
      </w:r>
      <w:proofErr w:type="spellEnd"/>
      <w:r w:rsidRPr="00EE5EC9">
        <w:rPr>
          <w:rFonts w:ascii="Arial" w:hAnsi="Arial" w:cs="Arial"/>
          <w:color w:val="000000"/>
          <w:sz w:val="22"/>
          <w:szCs w:val="22"/>
        </w:rPr>
        <w:t xml:space="preserve">. hejtmanka </w:t>
      </w:r>
      <w:proofErr w:type="spellStart"/>
      <w:r w:rsidRPr="00EE5EC9">
        <w:rPr>
          <w:rFonts w:ascii="Arial" w:hAnsi="Arial" w:cs="Arial"/>
          <w:color w:val="000000"/>
          <w:sz w:val="22"/>
          <w:szCs w:val="22"/>
        </w:rPr>
        <w:t>Stráská</w:t>
      </w:r>
      <w:proofErr w:type="spellEnd"/>
      <w:r w:rsidRPr="00EE5EC9">
        <w:rPr>
          <w:rFonts w:ascii="Arial" w:hAnsi="Arial" w:cs="Arial"/>
          <w:color w:val="000000"/>
          <w:sz w:val="22"/>
          <w:szCs w:val="22"/>
        </w:rPr>
        <w:t xml:space="preserve"> </w:t>
      </w:r>
      <w:proofErr w:type="gramStart"/>
      <w:r w:rsidRPr="00EE5EC9">
        <w:rPr>
          <w:rFonts w:ascii="Arial" w:hAnsi="Arial" w:cs="Arial"/>
          <w:color w:val="000000"/>
          <w:sz w:val="22"/>
          <w:szCs w:val="22"/>
        </w:rPr>
        <w:t>Ivana  Mgr.</w:t>
      </w:r>
      <w:proofErr w:type="gramEnd"/>
      <w:r w:rsidRPr="00EE5EC9">
        <w:rPr>
          <w:rFonts w:ascii="Arial" w:hAnsi="Arial" w:cs="Arial"/>
          <w:color w:val="000000"/>
          <w:sz w:val="22"/>
          <w:szCs w:val="22"/>
        </w:rPr>
        <w:t xml:space="preserve">, bytem </w:t>
      </w:r>
      <w:r w:rsidR="00C6160E">
        <w:rPr>
          <w:rFonts w:ascii="Arial" w:hAnsi="Arial" w:cs="Arial"/>
          <w:color w:val="000000"/>
          <w:sz w:val="22"/>
          <w:szCs w:val="22"/>
        </w:rPr>
        <w:t>XXXXXXXXXXXXXXXXXXXXXXXXX</w:t>
      </w:r>
      <w:r w:rsidR="00B175D7">
        <w:rPr>
          <w:rFonts w:ascii="Arial" w:hAnsi="Arial" w:cs="Arial"/>
          <w:color w:val="000000"/>
          <w:sz w:val="22"/>
          <w:szCs w:val="22"/>
        </w:rPr>
        <w:t>,</w:t>
      </w:r>
      <w:r w:rsidR="00435F45">
        <w:rPr>
          <w:rFonts w:ascii="Arial" w:hAnsi="Arial" w:cs="Arial"/>
          <w:color w:val="000000"/>
          <w:sz w:val="22"/>
          <w:szCs w:val="22"/>
        </w:rPr>
        <w:t xml:space="preserve"> </w:t>
      </w:r>
      <w:r w:rsidR="00B175D7">
        <w:rPr>
          <w:rFonts w:ascii="Arial" w:hAnsi="Arial" w:cs="Arial"/>
          <w:color w:val="000000"/>
          <w:sz w:val="22"/>
          <w:szCs w:val="22"/>
        </w:rPr>
        <w:t xml:space="preserve">zastupuje člen Rady Jihočeského kraje Bc Jiří Švec, bytem </w:t>
      </w:r>
      <w:r w:rsidR="008330A9">
        <w:rPr>
          <w:rFonts w:ascii="Arial" w:hAnsi="Arial" w:cs="Arial"/>
          <w:color w:val="000000"/>
          <w:sz w:val="22"/>
          <w:szCs w:val="22"/>
        </w:rPr>
        <w:t>XXXXXXXXXXXXXXXXXXXXXX</w:t>
      </w:r>
      <w:bookmarkStart w:id="0" w:name="_GoBack"/>
      <w:bookmarkEnd w:id="0"/>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(dále </w:t>
      </w:r>
      <w:proofErr w:type="gramStart"/>
      <w:r w:rsidRPr="00EE5EC9">
        <w:rPr>
          <w:rFonts w:ascii="Arial" w:hAnsi="Arial" w:cs="Arial"/>
          <w:color w:val="000000"/>
          <w:sz w:val="22"/>
          <w:szCs w:val="22"/>
        </w:rPr>
        <w:t>jen  "</w:t>
      </w:r>
      <w:proofErr w:type="gramEnd"/>
      <w:r w:rsidRPr="00EE5EC9">
        <w:rPr>
          <w:rFonts w:ascii="Arial" w:hAnsi="Arial" w:cs="Arial"/>
          <w:color w:val="000000"/>
          <w:sz w:val="22"/>
          <w:szCs w:val="22"/>
        </w:rPr>
        <w:t>n a b y v a t e l")</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rsidR="00273BF2" w:rsidRPr="00EE5EC9" w:rsidRDefault="00273BF2">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rsidR="00273BF2" w:rsidRPr="00EE5EC9" w:rsidRDefault="00273BF2">
      <w:pPr>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1002971933</w:t>
      </w:r>
    </w:p>
    <w:p w:rsidR="00273BF2" w:rsidRPr="00EE5EC9" w:rsidRDefault="00273BF2">
      <w:pPr>
        <w:pStyle w:val="para"/>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Jihočeský kraj se sídlem v Českých Budějovicích, Katastrální pracoviště Český Krumlov na LV 10 002:</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Horní Dvořiště</w:t>
      </w:r>
      <w:r w:rsidRPr="00EE5EC9">
        <w:rPr>
          <w:rFonts w:ascii="Arial" w:hAnsi="Arial" w:cs="Arial"/>
          <w:sz w:val="18"/>
          <w:szCs w:val="18"/>
        </w:rPr>
        <w:tab/>
        <w:t>Horní Dvořiště</w:t>
      </w:r>
      <w:r w:rsidRPr="00EE5EC9">
        <w:rPr>
          <w:rFonts w:ascii="Arial" w:hAnsi="Arial" w:cs="Arial"/>
          <w:sz w:val="18"/>
          <w:szCs w:val="18"/>
        </w:rPr>
        <w:tab/>
        <w:t>2547/1</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Horní Dvořiště</w:t>
      </w:r>
      <w:r w:rsidRPr="00EE5EC9">
        <w:rPr>
          <w:rFonts w:ascii="Arial" w:hAnsi="Arial" w:cs="Arial"/>
          <w:sz w:val="18"/>
          <w:szCs w:val="18"/>
        </w:rPr>
        <w:tab/>
        <w:t>Horní Dvořiště</w:t>
      </w:r>
      <w:r w:rsidRPr="00EE5EC9">
        <w:rPr>
          <w:rFonts w:ascii="Arial" w:hAnsi="Arial" w:cs="Arial"/>
          <w:sz w:val="18"/>
          <w:szCs w:val="18"/>
        </w:rPr>
        <w:tab/>
        <w:t>2547/15</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Mojné</w:t>
      </w:r>
      <w:r w:rsidRPr="00EE5EC9">
        <w:rPr>
          <w:rFonts w:ascii="Arial" w:hAnsi="Arial" w:cs="Arial"/>
          <w:sz w:val="18"/>
          <w:szCs w:val="18"/>
        </w:rPr>
        <w:tab/>
      </w:r>
      <w:proofErr w:type="spellStart"/>
      <w:r w:rsidRPr="00EE5EC9">
        <w:rPr>
          <w:rFonts w:ascii="Arial" w:hAnsi="Arial" w:cs="Arial"/>
          <w:sz w:val="18"/>
          <w:szCs w:val="18"/>
        </w:rPr>
        <w:t>Rájov</w:t>
      </w:r>
      <w:proofErr w:type="spellEnd"/>
      <w:r w:rsidRPr="00EE5EC9">
        <w:rPr>
          <w:rFonts w:ascii="Arial" w:hAnsi="Arial" w:cs="Arial"/>
          <w:sz w:val="18"/>
          <w:szCs w:val="18"/>
        </w:rPr>
        <w:t>-Černice</w:t>
      </w:r>
      <w:r w:rsidRPr="00EE5EC9">
        <w:rPr>
          <w:rFonts w:ascii="Arial" w:hAnsi="Arial" w:cs="Arial"/>
          <w:sz w:val="18"/>
          <w:szCs w:val="18"/>
        </w:rPr>
        <w:tab/>
        <w:t>420/5</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108-57/2012 ze dne 23.6.2012 z parcely č. 420/1</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Mojné</w:t>
      </w:r>
      <w:r w:rsidRPr="00EE5EC9">
        <w:rPr>
          <w:rFonts w:ascii="Arial" w:hAnsi="Arial" w:cs="Arial"/>
          <w:sz w:val="18"/>
          <w:szCs w:val="18"/>
        </w:rPr>
        <w:tab/>
      </w:r>
      <w:proofErr w:type="spellStart"/>
      <w:r w:rsidRPr="00EE5EC9">
        <w:rPr>
          <w:rFonts w:ascii="Arial" w:hAnsi="Arial" w:cs="Arial"/>
          <w:sz w:val="18"/>
          <w:szCs w:val="18"/>
        </w:rPr>
        <w:t>Rájov</w:t>
      </w:r>
      <w:proofErr w:type="spellEnd"/>
      <w:r w:rsidRPr="00EE5EC9">
        <w:rPr>
          <w:rFonts w:ascii="Arial" w:hAnsi="Arial" w:cs="Arial"/>
          <w:sz w:val="18"/>
          <w:szCs w:val="18"/>
        </w:rPr>
        <w:t>-Černice</w:t>
      </w:r>
      <w:r w:rsidRPr="00EE5EC9">
        <w:rPr>
          <w:rFonts w:ascii="Arial" w:hAnsi="Arial" w:cs="Arial"/>
          <w:sz w:val="18"/>
          <w:szCs w:val="18"/>
        </w:rPr>
        <w:tab/>
        <w:t>578/5</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109-58/2012 ze dne 23.6.2012 z parcely č. 578/4</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Mojné</w:t>
      </w:r>
      <w:r w:rsidRPr="00EE5EC9">
        <w:rPr>
          <w:rFonts w:ascii="Arial" w:hAnsi="Arial" w:cs="Arial"/>
          <w:sz w:val="18"/>
          <w:szCs w:val="18"/>
        </w:rPr>
        <w:tab/>
      </w:r>
      <w:proofErr w:type="spellStart"/>
      <w:r w:rsidRPr="00EE5EC9">
        <w:rPr>
          <w:rFonts w:ascii="Arial" w:hAnsi="Arial" w:cs="Arial"/>
          <w:sz w:val="18"/>
          <w:szCs w:val="18"/>
        </w:rPr>
        <w:t>Rájov</w:t>
      </w:r>
      <w:proofErr w:type="spellEnd"/>
      <w:r w:rsidRPr="00EE5EC9">
        <w:rPr>
          <w:rFonts w:ascii="Arial" w:hAnsi="Arial" w:cs="Arial"/>
          <w:sz w:val="18"/>
          <w:szCs w:val="18"/>
        </w:rPr>
        <w:t>-Černice</w:t>
      </w:r>
      <w:r w:rsidRPr="00EE5EC9">
        <w:rPr>
          <w:rFonts w:ascii="Arial" w:hAnsi="Arial" w:cs="Arial"/>
          <w:sz w:val="18"/>
          <w:szCs w:val="18"/>
        </w:rPr>
        <w:tab/>
        <w:t>578/6</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109-58/2012 ze dne 23.6.2012 z parcely č. 578/4</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Světlík</w:t>
      </w:r>
      <w:r w:rsidRPr="00EE5EC9">
        <w:rPr>
          <w:rFonts w:ascii="Arial" w:hAnsi="Arial" w:cs="Arial"/>
          <w:sz w:val="18"/>
          <w:szCs w:val="18"/>
        </w:rPr>
        <w:tab/>
        <w:t>Velké Strážné</w:t>
      </w:r>
      <w:r w:rsidRPr="00EE5EC9">
        <w:rPr>
          <w:rFonts w:ascii="Arial" w:hAnsi="Arial" w:cs="Arial"/>
          <w:sz w:val="18"/>
          <w:szCs w:val="18"/>
        </w:rPr>
        <w:tab/>
        <w:t>1877/3</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Nově vytvořeno GP: číslo 40-73/2012 ze dne 7.8.2012 z parcely č. 1877/1</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w:t>
      </w:r>
      <w:r w:rsidR="00EA2374">
        <w:rPr>
          <w:rFonts w:ascii="Arial" w:hAnsi="Arial" w:cs="Arial"/>
          <w:sz w:val="22"/>
          <w:szCs w:val="22"/>
        </w:rPr>
        <w:t>a</w:t>
      </w:r>
      <w:r w:rsidRPr="00EE5EC9">
        <w:rPr>
          <w:rFonts w:ascii="Arial" w:hAnsi="Arial" w:cs="Arial"/>
          <w:sz w:val="22"/>
          <w:szCs w:val="22"/>
        </w:rPr>
        <w:t xml:space="preserve"> </w:t>
      </w:r>
      <w:r w:rsidR="00EA2374">
        <w:rPr>
          <w:rFonts w:ascii="Arial" w:hAnsi="Arial" w:cs="Arial"/>
          <w:sz w:val="22"/>
          <w:szCs w:val="22"/>
        </w:rPr>
        <w:t>a) b)</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rsidR="00273BF2" w:rsidRPr="00EE5EC9" w:rsidRDefault="00273BF2">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w:t>
      </w:r>
      <w:r w:rsidR="00B73B9D">
        <w:rPr>
          <w:rFonts w:ascii="Arial" w:hAnsi="Arial" w:cs="Arial"/>
          <w:sz w:val="22"/>
          <w:szCs w:val="22"/>
        </w:rPr>
        <w:t>zastavěny silnicí III/16318 (</w:t>
      </w:r>
      <w:proofErr w:type="spellStart"/>
      <w:r w:rsidR="00B73B9D">
        <w:rPr>
          <w:rFonts w:ascii="Arial" w:hAnsi="Arial" w:cs="Arial"/>
          <w:sz w:val="22"/>
          <w:szCs w:val="22"/>
        </w:rPr>
        <w:t>k.ú</w:t>
      </w:r>
      <w:proofErr w:type="spellEnd"/>
      <w:r w:rsidR="00B73B9D">
        <w:rPr>
          <w:rFonts w:ascii="Arial" w:hAnsi="Arial" w:cs="Arial"/>
          <w:sz w:val="22"/>
          <w:szCs w:val="22"/>
        </w:rPr>
        <w:t>. Horní Dvořiště)</w:t>
      </w:r>
      <w:r w:rsidR="00EA2374">
        <w:rPr>
          <w:rFonts w:ascii="Arial" w:hAnsi="Arial" w:cs="Arial"/>
          <w:sz w:val="22"/>
          <w:szCs w:val="22"/>
        </w:rPr>
        <w:t>, silnicí III/1594 (</w:t>
      </w:r>
      <w:proofErr w:type="spellStart"/>
      <w:r w:rsidR="00EA2374">
        <w:rPr>
          <w:rFonts w:ascii="Arial" w:hAnsi="Arial" w:cs="Arial"/>
          <w:sz w:val="22"/>
          <w:szCs w:val="22"/>
        </w:rPr>
        <w:t>k.ú</w:t>
      </w:r>
      <w:proofErr w:type="spellEnd"/>
      <w:r w:rsidR="00EA2374">
        <w:rPr>
          <w:rFonts w:ascii="Arial" w:hAnsi="Arial" w:cs="Arial"/>
          <w:sz w:val="22"/>
          <w:szCs w:val="22"/>
        </w:rPr>
        <w:t xml:space="preserve">. </w:t>
      </w:r>
      <w:proofErr w:type="spellStart"/>
      <w:r w:rsidR="00EA2374">
        <w:rPr>
          <w:rFonts w:ascii="Arial" w:hAnsi="Arial" w:cs="Arial"/>
          <w:sz w:val="22"/>
          <w:szCs w:val="22"/>
        </w:rPr>
        <w:t>Rájov</w:t>
      </w:r>
      <w:proofErr w:type="spellEnd"/>
      <w:r w:rsidR="00EA2374">
        <w:rPr>
          <w:rFonts w:ascii="Arial" w:hAnsi="Arial" w:cs="Arial"/>
          <w:sz w:val="22"/>
          <w:szCs w:val="22"/>
        </w:rPr>
        <w:t>-Černice) a silnicí II/162 (</w:t>
      </w:r>
      <w:proofErr w:type="spellStart"/>
      <w:r w:rsidR="00EA2374">
        <w:rPr>
          <w:rFonts w:ascii="Arial" w:hAnsi="Arial" w:cs="Arial"/>
          <w:sz w:val="22"/>
          <w:szCs w:val="22"/>
        </w:rPr>
        <w:t>k.ú</w:t>
      </w:r>
      <w:proofErr w:type="spellEnd"/>
      <w:r w:rsidR="00EA2374">
        <w:rPr>
          <w:rFonts w:ascii="Arial" w:hAnsi="Arial" w:cs="Arial"/>
          <w:sz w:val="22"/>
          <w:szCs w:val="22"/>
        </w:rPr>
        <w:t>. Velké Strážné).</w:t>
      </w:r>
      <w:r w:rsidR="00062320" w:rsidRPr="00EE5EC9">
        <w:rPr>
          <w:rFonts w:ascii="Arial" w:hAnsi="Arial" w:cs="Arial"/>
          <w:sz w:val="22"/>
          <w:szCs w:val="22"/>
        </w:rPr>
        <w:t xml:space="preserv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rsidTr="00F44BD0">
        <w:tc>
          <w:tcPr>
            <w:tcW w:w="3261" w:type="dxa"/>
            <w:hideMark/>
          </w:tcPr>
          <w:p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rsidTr="00F44BD0">
        <w:tc>
          <w:tcPr>
            <w:tcW w:w="326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Horní Dvořiště</w:t>
            </w:r>
          </w:p>
        </w:tc>
        <w:tc>
          <w:tcPr>
            <w:tcW w:w="255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2547/1</w:t>
            </w:r>
          </w:p>
        </w:tc>
        <w:tc>
          <w:tcPr>
            <w:tcW w:w="3260"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953,80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Horní Dvořiště</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2547/15</w:t>
            </w:r>
          </w:p>
        </w:tc>
        <w:tc>
          <w:tcPr>
            <w:tcW w:w="3260" w:type="dxa"/>
            <w:hideMark/>
          </w:tcPr>
          <w:p w:rsidR="00F44BD0" w:rsidRDefault="00F44BD0">
            <w:pPr>
              <w:widowControl/>
              <w:rPr>
                <w:rFonts w:ascii="Arial" w:hAnsi="Arial" w:cs="Arial"/>
                <w:sz w:val="18"/>
                <w:szCs w:val="18"/>
              </w:rPr>
            </w:pPr>
            <w:r>
              <w:rPr>
                <w:rFonts w:ascii="Arial" w:hAnsi="Arial" w:cs="Arial"/>
                <w:sz w:val="18"/>
                <w:szCs w:val="18"/>
              </w:rPr>
              <w:t>144,00 Kč</w:t>
            </w:r>
          </w:p>
        </w:tc>
      </w:tr>
      <w:tr w:rsidR="00F44BD0" w:rsidTr="00F44BD0">
        <w:tc>
          <w:tcPr>
            <w:tcW w:w="3261" w:type="dxa"/>
            <w:hideMark/>
          </w:tcPr>
          <w:p w:rsidR="00F44BD0" w:rsidRDefault="00F44BD0">
            <w:pPr>
              <w:widowControl/>
              <w:rPr>
                <w:rFonts w:ascii="Arial" w:hAnsi="Arial" w:cs="Arial"/>
                <w:sz w:val="18"/>
                <w:szCs w:val="18"/>
              </w:rPr>
            </w:pPr>
            <w:proofErr w:type="spellStart"/>
            <w:r>
              <w:rPr>
                <w:rFonts w:ascii="Arial" w:hAnsi="Arial" w:cs="Arial"/>
                <w:sz w:val="18"/>
                <w:szCs w:val="18"/>
              </w:rPr>
              <w:t>Rájov</w:t>
            </w:r>
            <w:proofErr w:type="spellEnd"/>
            <w:r>
              <w:rPr>
                <w:rFonts w:ascii="Arial" w:hAnsi="Arial" w:cs="Arial"/>
                <w:sz w:val="18"/>
                <w:szCs w:val="18"/>
              </w:rPr>
              <w:t>-Černice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420/5</w:t>
            </w:r>
          </w:p>
        </w:tc>
        <w:tc>
          <w:tcPr>
            <w:tcW w:w="3260" w:type="dxa"/>
            <w:hideMark/>
          </w:tcPr>
          <w:p w:rsidR="00F44BD0" w:rsidRDefault="00F44BD0">
            <w:pPr>
              <w:widowControl/>
              <w:rPr>
                <w:rFonts w:ascii="Arial" w:hAnsi="Arial" w:cs="Arial"/>
                <w:sz w:val="18"/>
                <w:szCs w:val="18"/>
              </w:rPr>
            </w:pPr>
            <w:r>
              <w:rPr>
                <w:rFonts w:ascii="Arial" w:hAnsi="Arial" w:cs="Arial"/>
                <w:sz w:val="18"/>
                <w:szCs w:val="18"/>
              </w:rPr>
              <w:t>244,00 Kč</w:t>
            </w:r>
          </w:p>
        </w:tc>
      </w:tr>
      <w:tr w:rsidR="00F44BD0" w:rsidTr="00F44BD0">
        <w:tc>
          <w:tcPr>
            <w:tcW w:w="3261" w:type="dxa"/>
            <w:hideMark/>
          </w:tcPr>
          <w:p w:rsidR="00F44BD0" w:rsidRDefault="00F44BD0">
            <w:pPr>
              <w:widowControl/>
              <w:rPr>
                <w:rFonts w:ascii="Arial" w:hAnsi="Arial" w:cs="Arial"/>
                <w:sz w:val="18"/>
                <w:szCs w:val="18"/>
              </w:rPr>
            </w:pPr>
            <w:proofErr w:type="spellStart"/>
            <w:r>
              <w:rPr>
                <w:rFonts w:ascii="Arial" w:hAnsi="Arial" w:cs="Arial"/>
                <w:sz w:val="18"/>
                <w:szCs w:val="18"/>
              </w:rPr>
              <w:t>Rájov</w:t>
            </w:r>
            <w:proofErr w:type="spellEnd"/>
            <w:r>
              <w:rPr>
                <w:rFonts w:ascii="Arial" w:hAnsi="Arial" w:cs="Arial"/>
                <w:sz w:val="18"/>
                <w:szCs w:val="18"/>
              </w:rPr>
              <w:t>-Černice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578/5</w:t>
            </w:r>
          </w:p>
        </w:tc>
        <w:tc>
          <w:tcPr>
            <w:tcW w:w="3260" w:type="dxa"/>
            <w:hideMark/>
          </w:tcPr>
          <w:p w:rsidR="00F44BD0" w:rsidRDefault="00F44BD0">
            <w:pPr>
              <w:widowControl/>
              <w:rPr>
                <w:rFonts w:ascii="Arial" w:hAnsi="Arial" w:cs="Arial"/>
                <w:sz w:val="18"/>
                <w:szCs w:val="18"/>
              </w:rPr>
            </w:pPr>
            <w:r>
              <w:rPr>
                <w:rFonts w:ascii="Arial" w:hAnsi="Arial" w:cs="Arial"/>
                <w:sz w:val="18"/>
                <w:szCs w:val="18"/>
              </w:rPr>
              <w:t>291,00 Kč</w:t>
            </w:r>
          </w:p>
        </w:tc>
      </w:tr>
      <w:tr w:rsidR="00F44BD0" w:rsidTr="00F44BD0">
        <w:tc>
          <w:tcPr>
            <w:tcW w:w="3261" w:type="dxa"/>
            <w:hideMark/>
          </w:tcPr>
          <w:p w:rsidR="00F44BD0" w:rsidRDefault="00F44BD0">
            <w:pPr>
              <w:widowControl/>
              <w:rPr>
                <w:rFonts w:ascii="Arial" w:hAnsi="Arial" w:cs="Arial"/>
                <w:sz w:val="18"/>
                <w:szCs w:val="18"/>
              </w:rPr>
            </w:pPr>
            <w:proofErr w:type="spellStart"/>
            <w:r>
              <w:rPr>
                <w:rFonts w:ascii="Arial" w:hAnsi="Arial" w:cs="Arial"/>
                <w:sz w:val="18"/>
                <w:szCs w:val="18"/>
              </w:rPr>
              <w:t>Rájov</w:t>
            </w:r>
            <w:proofErr w:type="spellEnd"/>
            <w:r>
              <w:rPr>
                <w:rFonts w:ascii="Arial" w:hAnsi="Arial" w:cs="Arial"/>
                <w:sz w:val="18"/>
                <w:szCs w:val="18"/>
              </w:rPr>
              <w:t>-Černice</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578/6</w:t>
            </w:r>
          </w:p>
        </w:tc>
        <w:tc>
          <w:tcPr>
            <w:tcW w:w="3260" w:type="dxa"/>
            <w:hideMark/>
          </w:tcPr>
          <w:p w:rsidR="00F44BD0" w:rsidRDefault="00F44BD0">
            <w:pPr>
              <w:widowControl/>
              <w:rPr>
                <w:rFonts w:ascii="Arial" w:hAnsi="Arial" w:cs="Arial"/>
                <w:sz w:val="18"/>
                <w:szCs w:val="18"/>
              </w:rPr>
            </w:pPr>
            <w:r>
              <w:rPr>
                <w:rFonts w:ascii="Arial" w:hAnsi="Arial" w:cs="Arial"/>
                <w:sz w:val="18"/>
                <w:szCs w:val="18"/>
              </w:rPr>
              <w:t>264,00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Velké Strážné</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1877/3</w:t>
            </w:r>
          </w:p>
        </w:tc>
        <w:tc>
          <w:tcPr>
            <w:tcW w:w="3260" w:type="dxa"/>
            <w:hideMark/>
          </w:tcPr>
          <w:p w:rsidR="00F44BD0" w:rsidRDefault="00F44BD0">
            <w:pPr>
              <w:widowControl/>
              <w:rPr>
                <w:rFonts w:ascii="Arial" w:hAnsi="Arial" w:cs="Arial"/>
                <w:sz w:val="18"/>
                <w:szCs w:val="18"/>
              </w:rPr>
            </w:pPr>
            <w:r>
              <w:rPr>
                <w:rFonts w:ascii="Arial" w:hAnsi="Arial" w:cs="Arial"/>
                <w:sz w:val="18"/>
                <w:szCs w:val="18"/>
              </w:rPr>
              <w:t>302,00 Kč</w:t>
            </w:r>
          </w:p>
        </w:tc>
      </w:tr>
    </w:tbl>
    <w:p w:rsidR="00F44BD0" w:rsidRDefault="00F44BD0">
      <w:pPr>
        <w:widowControl/>
        <w:rPr>
          <w:rFonts w:ascii="Arial" w:hAnsi="Arial" w:cs="Arial"/>
          <w:sz w:val="18"/>
          <w:szCs w:val="18"/>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302651" w:rsidRPr="00EE5EC9" w:rsidRDefault="00302651" w:rsidP="00302651">
      <w:pPr>
        <w:pStyle w:val="vnitrniText"/>
        <w:widowControl/>
        <w:rPr>
          <w:rFonts w:ascii="Arial" w:hAnsi="Arial" w:cs="Arial"/>
          <w:sz w:val="22"/>
          <w:szCs w:val="22"/>
        </w:rPr>
      </w:pPr>
      <w:r>
        <w:rPr>
          <w:rFonts w:ascii="Arial" w:hAnsi="Arial" w:cs="Arial"/>
          <w:sz w:val="22"/>
          <w:szCs w:val="22"/>
        </w:rPr>
        <w:t xml:space="preserve">2) </w:t>
      </w:r>
      <w:r w:rsidRPr="00EE5EC9">
        <w:rPr>
          <w:rFonts w:ascii="Arial" w:hAnsi="Arial" w:cs="Arial"/>
          <w:sz w:val="22"/>
          <w:szCs w:val="22"/>
        </w:rPr>
        <w:t>Na převáděných pozemcích váznou tato práva třetích osob:</w:t>
      </w:r>
    </w:p>
    <w:p w:rsidR="00302651" w:rsidRPr="00EE5EC9" w:rsidRDefault="00302651" w:rsidP="00302651">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zřízení věcného břemene, kterou dal souhlas s tím, aby E.ON Distribuce a.s. umístil na převáděných pozemcích KN 2547/1 a 2547/15, resp. jejich částech </w:t>
      </w:r>
      <w:proofErr w:type="gramStart"/>
      <w:r w:rsidRPr="00EE5EC9">
        <w:rPr>
          <w:rFonts w:ascii="Arial" w:hAnsi="Arial" w:cs="Arial"/>
          <w:sz w:val="22"/>
          <w:szCs w:val="22"/>
        </w:rPr>
        <w:t>stavbu  "</w:t>
      </w:r>
      <w:proofErr w:type="gramEnd"/>
      <w:r w:rsidRPr="00EE5EC9">
        <w:rPr>
          <w:rFonts w:ascii="Arial" w:hAnsi="Arial" w:cs="Arial"/>
          <w:sz w:val="22"/>
          <w:szCs w:val="22"/>
        </w:rPr>
        <w:t xml:space="preserve">Horní Dvořiště 326/2 - NN". </w:t>
      </w:r>
    </w:p>
    <w:p w:rsidR="00B175D7" w:rsidRPr="00EE5EC9" w:rsidRDefault="00B175D7" w:rsidP="00B175D7">
      <w:pPr>
        <w:pStyle w:val="vnitrniText"/>
        <w:widowControl/>
        <w:rPr>
          <w:rFonts w:ascii="Arial" w:hAnsi="Arial" w:cs="Arial"/>
          <w:sz w:val="22"/>
          <w:szCs w:val="22"/>
        </w:rPr>
      </w:pPr>
      <w:r>
        <w:rPr>
          <w:rFonts w:ascii="Arial" w:hAnsi="Arial" w:cs="Arial"/>
          <w:sz w:val="22"/>
          <w:szCs w:val="22"/>
        </w:rPr>
        <w:t>3) Jihočeský kraj na základě této smlouvy, která je nabývacím titulem pro jeho vlastnické právo, předává předmět bezúplatného převodu k hospodaření Správy a údržby silnic Jihočeského kraje, p o., se sídlem České Budějovice, Nemanická 2133/10, IČ 70971641. Předmětný úkon je v souladu se zřizovací listinou a právo hospodaření příspěvkové organizace Jihočeského kraje bude vyznačeno v katastru nemovitostí.</w:t>
      </w: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50563B" w:rsidRPr="00EE5EC9" w:rsidRDefault="0050563B" w:rsidP="0050563B">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Bezúplatný převod pozemků není dle ustanovení § 2 zákonného opatření Senátu č. 340/2013 Sb., o dani z nabytí nemovitých věcí, ve znění pozdějších předpisů, předmětem daně z nabytí nemovitých věcí.</w:t>
      </w:r>
      <w:r w:rsidRPr="00EE5EC9">
        <w:rPr>
          <w:rFonts w:ascii="Arial" w:hAnsi="Arial" w:cs="Arial"/>
          <w:sz w:val="22"/>
          <w:szCs w:val="22"/>
        </w:rPr>
        <w:t xml:space="preserve">  </w:t>
      </w:r>
    </w:p>
    <w:p w:rsidR="007C4BBA" w:rsidRPr="00EE5EC9" w:rsidRDefault="00704443" w:rsidP="004A6EA9">
      <w:pPr>
        <w:pStyle w:val="vnitrniText"/>
        <w:widowControl/>
        <w:rPr>
          <w:rFonts w:ascii="Arial" w:hAnsi="Arial" w:cs="Arial"/>
          <w:sz w:val="22"/>
          <w:szCs w:val="22"/>
        </w:rPr>
      </w:pPr>
      <w:r w:rsidRPr="00EE5EC9">
        <w:rPr>
          <w:rFonts w:ascii="Arial" w:hAnsi="Arial" w:cs="Arial"/>
          <w:sz w:val="22"/>
          <w:szCs w:val="22"/>
        </w:rPr>
        <w:t>3</w:t>
      </w:r>
      <w:r w:rsidR="00273BF2" w:rsidRPr="00EE5EC9">
        <w:rPr>
          <w:rFonts w:ascii="Arial" w:hAnsi="Arial" w:cs="Arial"/>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rsidR="00273BF2" w:rsidRDefault="00273BF2">
      <w:pPr>
        <w:pStyle w:val="vnitrniText"/>
        <w:widowControl/>
        <w:rPr>
          <w:rFonts w:ascii="Arial" w:hAnsi="Arial" w:cs="Arial"/>
          <w:b/>
          <w:bCs/>
          <w:sz w:val="22"/>
          <w:szCs w:val="22"/>
        </w:rPr>
      </w:pPr>
    </w:p>
    <w:p w:rsidR="00B175D7" w:rsidRPr="00EE5EC9" w:rsidRDefault="00B175D7">
      <w:pPr>
        <w:pStyle w:val="vnitrniText"/>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00EA2374">
        <w:rPr>
          <w:rFonts w:ascii="Arial" w:hAnsi="Arial" w:cs="Arial"/>
          <w:sz w:val="22"/>
          <w:szCs w:val="22"/>
        </w:rPr>
        <w:t xml:space="preserve"> </w:t>
      </w:r>
      <w:r w:rsidRPr="00EE5EC9">
        <w:rPr>
          <w:rFonts w:ascii="Arial" w:hAnsi="Arial" w:cs="Arial"/>
          <w:sz w:val="22"/>
          <w:szCs w:val="22"/>
        </w:rPr>
        <w:t>stejnopisech, z nichž každý má platnost originálu. Nabyvatel obdrží 1 stejnopis(y) a ostatní jsou určeny pro převádějícího.</w:t>
      </w:r>
    </w:p>
    <w:p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w:t>
      </w:r>
      <w:r>
        <w:rPr>
          <w:rFonts w:ascii="Arial" w:hAnsi="Arial" w:cs="Arial"/>
          <w:sz w:val="22"/>
          <w:szCs w:val="22"/>
          <w:lang w:eastAsia="ar-SA"/>
        </w:rPr>
        <w:lastRenderedPageBreak/>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0729F0" w:rsidRDefault="000729F0" w:rsidP="000729F0">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73BF2" w:rsidRDefault="00273BF2">
      <w:pPr>
        <w:widowControl/>
        <w:rPr>
          <w:rFonts w:ascii="Arial" w:hAnsi="Arial" w:cs="Arial"/>
          <w:sz w:val="22"/>
          <w:szCs w:val="22"/>
        </w:rPr>
      </w:pPr>
    </w:p>
    <w:p w:rsidR="00B175D7" w:rsidRPr="00EE5EC9" w:rsidRDefault="00B175D7">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w:t>
      </w:r>
      <w:proofErr w:type="gramStart"/>
      <w:r w:rsidRPr="00EE5EC9">
        <w:rPr>
          <w:rFonts w:ascii="Arial" w:hAnsi="Arial" w:cs="Arial"/>
          <w:sz w:val="22"/>
          <w:szCs w:val="22"/>
        </w:rPr>
        <w:t>písmen</w:t>
      </w:r>
      <w:r w:rsidR="00EA2374">
        <w:rPr>
          <w:rFonts w:ascii="Arial" w:hAnsi="Arial" w:cs="Arial"/>
          <w:sz w:val="22"/>
          <w:szCs w:val="22"/>
        </w:rPr>
        <w:t>a</w:t>
      </w:r>
      <w:r w:rsidRPr="00EE5EC9">
        <w:rPr>
          <w:rFonts w:ascii="Arial" w:hAnsi="Arial" w:cs="Arial"/>
          <w:sz w:val="22"/>
          <w:szCs w:val="22"/>
        </w:rPr>
        <w:t xml:space="preserve">  </w:t>
      </w:r>
      <w:r w:rsidR="00EA2374">
        <w:rPr>
          <w:rFonts w:ascii="Arial" w:hAnsi="Arial" w:cs="Arial"/>
          <w:sz w:val="22"/>
          <w:szCs w:val="22"/>
        </w:rPr>
        <w:t>a</w:t>
      </w:r>
      <w:proofErr w:type="gramEnd"/>
      <w:r w:rsidR="00EA2374">
        <w:rPr>
          <w:rFonts w:ascii="Arial" w:hAnsi="Arial" w:cs="Arial"/>
          <w:sz w:val="22"/>
          <w:szCs w:val="22"/>
        </w:rPr>
        <w:t xml:space="preserve">) b) </w:t>
      </w:r>
      <w:r w:rsidRPr="00EE5EC9">
        <w:rPr>
          <w:rFonts w:ascii="Arial" w:hAnsi="Arial" w:cs="Arial"/>
          <w:sz w:val="22"/>
          <w:szCs w:val="22"/>
        </w:rPr>
        <w:t xml:space="preserve">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odsouhlasilo </w:t>
      </w:r>
      <w:proofErr w:type="gramStart"/>
      <w:r w:rsidR="00704443" w:rsidRPr="00EE5EC9">
        <w:rPr>
          <w:rFonts w:ascii="Arial" w:hAnsi="Arial" w:cs="Arial"/>
          <w:sz w:val="22"/>
          <w:szCs w:val="22"/>
        </w:rPr>
        <w:t>zastupitelstvo  dne</w:t>
      </w:r>
      <w:proofErr w:type="gramEnd"/>
      <w:r w:rsidR="00704443" w:rsidRPr="00EE5EC9">
        <w:rPr>
          <w:rFonts w:ascii="Arial" w:hAnsi="Arial" w:cs="Arial"/>
          <w:sz w:val="22"/>
          <w:szCs w:val="22"/>
        </w:rPr>
        <w:t xml:space="preserve">  usnesením č. </w:t>
      </w:r>
      <w:r w:rsidR="00EA2374">
        <w:rPr>
          <w:rFonts w:ascii="Arial" w:hAnsi="Arial" w:cs="Arial"/>
          <w:sz w:val="22"/>
          <w:szCs w:val="22"/>
        </w:rPr>
        <w:t>331/2012/ZK-33 ze dne 25.9.2012 a usnesením č. 304/2015/ZK-18 ze dne 24.9.2015.</w:t>
      </w:r>
    </w:p>
    <w:p w:rsidR="00273BF2" w:rsidRPr="00EE5EC9"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273BF2" w:rsidRDefault="00273BF2">
      <w:pPr>
        <w:pStyle w:val="vnitrniText"/>
        <w:widowControl/>
        <w:rPr>
          <w:rFonts w:ascii="Arial" w:hAnsi="Arial" w:cs="Arial"/>
          <w:color w:val="000000"/>
          <w:sz w:val="22"/>
          <w:szCs w:val="22"/>
        </w:rPr>
      </w:pPr>
    </w:p>
    <w:p w:rsidR="00B175D7" w:rsidRPr="00EE5EC9" w:rsidRDefault="00B175D7">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Default="00273BF2">
      <w:pPr>
        <w:widowControl/>
        <w:rPr>
          <w:rFonts w:ascii="Arial" w:hAnsi="Arial" w:cs="Arial"/>
          <w:color w:val="000000"/>
          <w:sz w:val="22"/>
          <w:szCs w:val="22"/>
        </w:rPr>
      </w:pPr>
    </w:p>
    <w:p w:rsidR="00A64C1B" w:rsidRPr="00EE5EC9" w:rsidRDefault="00A64C1B">
      <w:pPr>
        <w:widowControl/>
        <w:rPr>
          <w:rFonts w:ascii="Arial" w:hAnsi="Arial" w:cs="Arial"/>
          <w:color w:val="000000"/>
          <w:sz w:val="22"/>
          <w:szCs w:val="22"/>
        </w:rPr>
      </w:pPr>
    </w:p>
    <w:p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Českých Budějovicích dne </w:t>
      </w:r>
      <w:r w:rsidR="00B175D7">
        <w:rPr>
          <w:rFonts w:ascii="Arial" w:hAnsi="Arial" w:cs="Arial"/>
          <w:sz w:val="22"/>
          <w:szCs w:val="22"/>
        </w:rPr>
        <w:t>…</w:t>
      </w:r>
      <w:proofErr w:type="gramStart"/>
      <w:r w:rsidR="00B175D7">
        <w:rPr>
          <w:rFonts w:ascii="Arial" w:hAnsi="Arial" w:cs="Arial"/>
          <w:sz w:val="22"/>
          <w:szCs w:val="22"/>
        </w:rPr>
        <w:t>…….</w:t>
      </w:r>
      <w:proofErr w:type="gramEnd"/>
      <w:r w:rsidR="00B175D7">
        <w:rPr>
          <w:rFonts w:ascii="Arial" w:hAnsi="Arial" w:cs="Arial"/>
          <w:sz w:val="22"/>
          <w:szCs w:val="22"/>
        </w:rPr>
        <w:t>.</w:t>
      </w:r>
      <w:r w:rsidRPr="00EE5EC9">
        <w:rPr>
          <w:rFonts w:ascii="Arial" w:hAnsi="Arial" w:cs="Arial"/>
          <w:sz w:val="22"/>
          <w:szCs w:val="22"/>
        </w:rPr>
        <w:tab/>
        <w:t xml:space="preserve">V </w:t>
      </w:r>
      <w:r w:rsidR="00B175D7" w:rsidRPr="00EE5EC9">
        <w:rPr>
          <w:rFonts w:ascii="Arial" w:hAnsi="Arial" w:cs="Arial"/>
          <w:sz w:val="22"/>
          <w:szCs w:val="22"/>
        </w:rPr>
        <w:t>Českých Budějovicích dne</w:t>
      </w:r>
      <w:r w:rsidRPr="00EE5EC9">
        <w:rPr>
          <w:rFonts w:ascii="Arial" w:hAnsi="Arial" w:cs="Arial"/>
          <w:sz w:val="22"/>
          <w:szCs w:val="22"/>
        </w:rPr>
        <w:t>.......................</w:t>
      </w:r>
    </w:p>
    <w:p w:rsidR="00273BF2" w:rsidRPr="00EE5EC9" w:rsidRDefault="00273BF2">
      <w:pPr>
        <w:widowControl/>
        <w:rPr>
          <w:rFonts w:ascii="Arial" w:hAnsi="Arial" w:cs="Arial"/>
          <w:sz w:val="22"/>
          <w:szCs w:val="22"/>
        </w:rPr>
      </w:pPr>
    </w:p>
    <w:p w:rsidR="00273BF2" w:rsidRDefault="00273BF2">
      <w:pPr>
        <w:widowControl/>
        <w:rPr>
          <w:rFonts w:ascii="Arial" w:hAnsi="Arial" w:cs="Arial"/>
          <w:sz w:val="22"/>
          <w:szCs w:val="22"/>
        </w:rPr>
      </w:pPr>
    </w:p>
    <w:p w:rsidR="00A64C1B" w:rsidRDefault="00A64C1B">
      <w:pPr>
        <w:widowControl/>
        <w:rPr>
          <w:rFonts w:ascii="Arial" w:hAnsi="Arial" w:cs="Arial"/>
          <w:sz w:val="22"/>
          <w:szCs w:val="22"/>
        </w:rPr>
      </w:pPr>
    </w:p>
    <w:p w:rsidR="00A64C1B" w:rsidRPr="00EE5EC9" w:rsidRDefault="00A64C1B">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Jihočeský kraj</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ředitelka Krajského pozemkového úřadu</w:t>
      </w:r>
      <w:r w:rsidRPr="00EE5EC9">
        <w:rPr>
          <w:rFonts w:ascii="Arial" w:hAnsi="Arial" w:cs="Arial"/>
          <w:sz w:val="22"/>
          <w:szCs w:val="22"/>
        </w:rPr>
        <w:tab/>
      </w:r>
      <w:proofErr w:type="spellStart"/>
      <w:r w:rsidRPr="00EE5EC9">
        <w:rPr>
          <w:rFonts w:ascii="Arial" w:hAnsi="Arial" w:cs="Arial"/>
          <w:sz w:val="22"/>
          <w:szCs w:val="22"/>
        </w:rPr>
        <w:t>zast</w:t>
      </w:r>
      <w:proofErr w:type="spellEnd"/>
      <w:r w:rsidRPr="00EE5EC9">
        <w:rPr>
          <w:rFonts w:ascii="Arial" w:hAnsi="Arial" w:cs="Arial"/>
          <w:sz w:val="22"/>
          <w:szCs w:val="22"/>
        </w:rPr>
        <w:t xml:space="preserve">. </w:t>
      </w:r>
      <w:r w:rsidR="00B175D7">
        <w:rPr>
          <w:rFonts w:ascii="Arial" w:hAnsi="Arial" w:cs="Arial"/>
          <w:sz w:val="22"/>
          <w:szCs w:val="22"/>
        </w:rPr>
        <w:t>Člen Rady Jihočeského kraje</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Jihočeský kraj</w:t>
      </w:r>
      <w:r w:rsidRPr="00EE5EC9">
        <w:rPr>
          <w:rFonts w:ascii="Arial" w:hAnsi="Arial" w:cs="Arial"/>
          <w:sz w:val="22"/>
          <w:szCs w:val="22"/>
        </w:rPr>
        <w:tab/>
      </w:r>
      <w:r w:rsidR="00B175D7">
        <w:rPr>
          <w:rFonts w:ascii="Arial" w:hAnsi="Arial" w:cs="Arial"/>
          <w:sz w:val="22"/>
          <w:szCs w:val="22"/>
        </w:rPr>
        <w:t>Švec Jiří Bc.</w:t>
      </w:r>
    </w:p>
    <w:p w:rsidR="00B175D7" w:rsidRPr="00EE5EC9" w:rsidRDefault="00273BF2" w:rsidP="00B175D7">
      <w:pPr>
        <w:widowControl/>
        <w:ind w:left="5104" w:hanging="5104"/>
        <w:rPr>
          <w:rFonts w:ascii="Arial" w:hAnsi="Arial" w:cs="Arial"/>
          <w:sz w:val="22"/>
          <w:szCs w:val="22"/>
        </w:rPr>
      </w:pPr>
      <w:r w:rsidRPr="00EE5EC9">
        <w:rPr>
          <w:rFonts w:ascii="Arial" w:hAnsi="Arial" w:cs="Arial"/>
          <w:sz w:val="22"/>
          <w:szCs w:val="22"/>
        </w:rPr>
        <w:t xml:space="preserve">Ing. Eva </w:t>
      </w:r>
      <w:proofErr w:type="spellStart"/>
      <w:r w:rsidRPr="00EE5EC9">
        <w:rPr>
          <w:rFonts w:ascii="Arial" w:hAnsi="Arial" w:cs="Arial"/>
          <w:sz w:val="22"/>
          <w:szCs w:val="22"/>
        </w:rPr>
        <w:t>Schmidtmajerová</w:t>
      </w:r>
      <w:proofErr w:type="spellEnd"/>
      <w:r w:rsidRPr="00EE5EC9">
        <w:rPr>
          <w:rFonts w:ascii="Arial" w:hAnsi="Arial" w:cs="Arial"/>
          <w:sz w:val="22"/>
          <w:szCs w:val="22"/>
        </w:rPr>
        <w:t>, CSc.</w:t>
      </w:r>
      <w:r w:rsidRPr="00EE5EC9">
        <w:rPr>
          <w:rFonts w:ascii="Arial" w:hAnsi="Arial" w:cs="Arial"/>
          <w:sz w:val="22"/>
          <w:szCs w:val="22"/>
        </w:rPr>
        <w:tab/>
      </w:r>
      <w:r w:rsidR="00B175D7" w:rsidRPr="00EE5EC9">
        <w:rPr>
          <w:rFonts w:ascii="Arial" w:hAnsi="Arial" w:cs="Arial"/>
          <w:sz w:val="22"/>
          <w:szCs w:val="22"/>
        </w:rPr>
        <w:t>nabyvatel</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rsidR="00273BF2" w:rsidRPr="00EE5EC9" w:rsidRDefault="00273BF2">
      <w:pPr>
        <w:widowControl/>
        <w:ind w:left="5104" w:hanging="5104"/>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3082133, 6702933, 7049633, 6227833, 6227933, 6227733</w:t>
      </w:r>
      <w:r w:rsidRPr="00EE5EC9">
        <w:rPr>
          <w:rFonts w:ascii="Arial" w:hAnsi="Arial" w:cs="Arial"/>
          <w:sz w:val="22"/>
          <w:szCs w:val="22"/>
        </w:rPr>
        <w:br/>
      </w:r>
    </w:p>
    <w:p w:rsidR="00A64C1B" w:rsidRDefault="00A64C1B" w:rsidP="0055660D">
      <w:pPr>
        <w:widowControl/>
        <w:rPr>
          <w:rFonts w:ascii="Arial" w:hAnsi="Arial" w:cs="Arial"/>
          <w:sz w:val="22"/>
          <w:szCs w:val="22"/>
        </w:rPr>
      </w:pPr>
    </w:p>
    <w:p w:rsidR="00A64C1B" w:rsidRDefault="00A64C1B" w:rsidP="0055660D">
      <w:pPr>
        <w:widowControl/>
        <w:rPr>
          <w:rFonts w:ascii="Arial" w:hAnsi="Arial" w:cs="Arial"/>
          <w:sz w:val="22"/>
          <w:szCs w:val="22"/>
        </w:rPr>
      </w:pPr>
    </w:p>
    <w:p w:rsidR="00A64C1B" w:rsidRDefault="00A64C1B" w:rsidP="0055660D">
      <w:pPr>
        <w:widowControl/>
        <w:rPr>
          <w:rFonts w:ascii="Arial" w:hAnsi="Arial" w:cs="Arial"/>
          <w:sz w:val="22"/>
          <w:szCs w:val="22"/>
        </w:rPr>
      </w:pPr>
    </w:p>
    <w:p w:rsidR="00A64C1B" w:rsidRDefault="00A64C1B" w:rsidP="0055660D">
      <w:pPr>
        <w:widowControl/>
        <w:rPr>
          <w:rFonts w:ascii="Arial" w:hAnsi="Arial" w:cs="Arial"/>
          <w:sz w:val="22"/>
          <w:szCs w:val="22"/>
        </w:rPr>
      </w:pPr>
    </w:p>
    <w:p w:rsidR="00A64C1B" w:rsidRDefault="00A64C1B" w:rsidP="0055660D">
      <w:pPr>
        <w:widowControl/>
        <w:rPr>
          <w:rFonts w:ascii="Arial" w:hAnsi="Arial" w:cs="Arial"/>
          <w:sz w:val="22"/>
          <w:szCs w:val="22"/>
        </w:rPr>
      </w:pPr>
    </w:p>
    <w:p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Jihočeský kraj</w:t>
      </w:r>
    </w:p>
    <w:p w:rsidR="0055660D" w:rsidRPr="00EE5EC9" w:rsidRDefault="0055660D" w:rsidP="0055660D">
      <w:pPr>
        <w:widowControl/>
        <w:rPr>
          <w:rFonts w:ascii="Arial" w:hAnsi="Arial" w:cs="Arial"/>
          <w:sz w:val="22"/>
          <w:szCs w:val="22"/>
        </w:rPr>
      </w:pPr>
      <w:r w:rsidRPr="00EE5EC9">
        <w:rPr>
          <w:rFonts w:ascii="Arial" w:hAnsi="Arial" w:cs="Arial"/>
          <w:sz w:val="22"/>
          <w:szCs w:val="22"/>
        </w:rPr>
        <w:t>Ing. Mgr. Miroslav Šimek</w:t>
      </w:r>
    </w:p>
    <w:p w:rsidR="0055660D" w:rsidRPr="00EE5EC9" w:rsidRDefault="0055660D" w:rsidP="0055660D">
      <w:pPr>
        <w:widowControl/>
        <w:rPr>
          <w:rFonts w:ascii="Arial" w:hAnsi="Arial" w:cs="Arial"/>
          <w:sz w:val="22"/>
          <w:szCs w:val="22"/>
        </w:rPr>
      </w:pPr>
    </w:p>
    <w:p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p>
    <w:p w:rsidR="00A64C1B" w:rsidRDefault="00A64C1B">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Za správnost: Ing. Jana Novotná</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w:t>
      </w:r>
    </w:p>
    <w:p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rsidR="006E4B7B" w:rsidRPr="00EE5EC9" w:rsidRDefault="006E4B7B" w:rsidP="006E4B7B">
      <w:pPr>
        <w:widowControl/>
        <w:rPr>
          <w:rFonts w:ascii="Arial" w:hAnsi="Arial" w:cs="Arial"/>
          <w:sz w:val="22"/>
          <w:szCs w:val="22"/>
        </w:rPr>
      </w:pPr>
    </w:p>
    <w:p w:rsidR="006E4B7B" w:rsidRPr="00EE5EC9" w:rsidRDefault="006E4B7B" w:rsidP="006E4B7B">
      <w:pPr>
        <w:widowControl/>
        <w:rPr>
          <w:rFonts w:ascii="Arial" w:hAnsi="Arial" w:cs="Arial"/>
          <w:sz w:val="22"/>
          <w:szCs w:val="22"/>
        </w:rPr>
      </w:pPr>
    </w:p>
    <w:p w:rsidR="006E4B7B" w:rsidRPr="00EE5EC9" w:rsidRDefault="006E4B7B" w:rsidP="006E4B7B">
      <w:pPr>
        <w:widowControl/>
        <w:jc w:val="both"/>
        <w:rPr>
          <w:rFonts w:ascii="Arial" w:hAnsi="Arial" w:cs="Arial"/>
          <w:sz w:val="22"/>
          <w:szCs w:val="22"/>
        </w:rPr>
      </w:pPr>
    </w:p>
    <w:p w:rsidR="00A64C1B" w:rsidRDefault="00A64C1B" w:rsidP="006E4B7B">
      <w:pPr>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w:t>
      </w:r>
      <w:r w:rsidR="00A64C1B">
        <w:rPr>
          <w:rFonts w:ascii="Arial" w:hAnsi="Arial" w:cs="Arial"/>
          <w:sz w:val="22"/>
          <w:szCs w:val="22"/>
        </w:rPr>
        <w:t> </w:t>
      </w:r>
      <w:r w:rsidR="00EC24AF" w:rsidRPr="00EE5EC9">
        <w:rPr>
          <w:rFonts w:ascii="Arial" w:hAnsi="Arial" w:cs="Arial"/>
          <w:sz w:val="22"/>
          <w:szCs w:val="22"/>
        </w:rPr>
        <w:t>Registru</w:t>
      </w:r>
      <w:r w:rsidR="00A64C1B">
        <w:rPr>
          <w:rFonts w:ascii="Arial" w:hAnsi="Arial" w:cs="Arial"/>
          <w:sz w:val="22"/>
          <w:szCs w:val="22"/>
        </w:rPr>
        <w:t xml:space="preserve"> </w:t>
      </w:r>
      <w:r w:rsidRPr="00EE5EC9">
        <w:rPr>
          <w:rFonts w:ascii="Arial" w:hAnsi="Arial" w:cs="Arial"/>
          <w:sz w:val="22"/>
          <w:szCs w:val="22"/>
        </w:rPr>
        <w:t>smluv, vedeném dle zákona č. 340/2015 Sb.,</w:t>
      </w:r>
    </w:p>
    <w:p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rsidR="006E4B7B" w:rsidRPr="00EE5EC9" w:rsidRDefault="006E4B7B" w:rsidP="006E4B7B">
      <w:pPr>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w:t>
      </w:r>
    </w:p>
    <w:p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rsidR="006E4B7B" w:rsidRPr="00EE5EC9" w:rsidRDefault="006E4B7B" w:rsidP="006E4B7B">
      <w:pPr>
        <w:jc w:val="both"/>
        <w:rPr>
          <w:rFonts w:ascii="Arial" w:hAnsi="Arial" w:cs="Arial"/>
          <w:i/>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rsidR="000729F0" w:rsidRDefault="000729F0" w:rsidP="000729F0">
      <w:pPr>
        <w:jc w:val="both"/>
        <w:rPr>
          <w:rFonts w:ascii="Arial" w:hAnsi="Arial" w:cs="Arial"/>
          <w:color w:val="FF0000"/>
          <w:sz w:val="22"/>
          <w:szCs w:val="22"/>
        </w:rPr>
      </w:pPr>
    </w:p>
    <w:p w:rsidR="000729F0" w:rsidRDefault="000729F0" w:rsidP="000729F0">
      <w:pPr>
        <w:jc w:val="both"/>
        <w:rPr>
          <w:rFonts w:ascii="Arial" w:hAnsi="Arial" w:cs="Arial"/>
          <w:sz w:val="22"/>
          <w:szCs w:val="22"/>
        </w:rPr>
      </w:pPr>
      <w:r>
        <w:rPr>
          <w:rFonts w:ascii="Arial" w:hAnsi="Arial" w:cs="Arial"/>
          <w:sz w:val="22"/>
          <w:szCs w:val="22"/>
        </w:rPr>
        <w:t>………………………</w:t>
      </w:r>
    </w:p>
    <w:p w:rsidR="000729F0" w:rsidRDefault="000729F0" w:rsidP="000729F0">
      <w:pPr>
        <w:jc w:val="both"/>
        <w:rPr>
          <w:rFonts w:ascii="Arial" w:hAnsi="Arial" w:cs="Arial"/>
          <w:sz w:val="22"/>
          <w:szCs w:val="22"/>
        </w:rPr>
      </w:pPr>
      <w:r>
        <w:rPr>
          <w:rFonts w:ascii="Arial" w:hAnsi="Arial" w:cs="Arial"/>
          <w:sz w:val="22"/>
          <w:szCs w:val="22"/>
        </w:rPr>
        <w:t>ID verze</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V </w:t>
      </w:r>
      <w:r w:rsidR="00A64C1B" w:rsidRPr="00EE5EC9">
        <w:rPr>
          <w:rFonts w:ascii="Arial" w:hAnsi="Arial" w:cs="Arial"/>
          <w:sz w:val="22"/>
          <w:szCs w:val="22"/>
        </w:rPr>
        <w:t>Českých Budějovicích dne</w:t>
      </w:r>
      <w:r w:rsidR="00A64C1B">
        <w:rPr>
          <w:rFonts w:ascii="Arial" w:hAnsi="Arial" w:cs="Arial"/>
          <w:sz w:val="22"/>
          <w:szCs w:val="22"/>
        </w:rPr>
        <w:tab/>
        <w:t>……………..</w:t>
      </w:r>
      <w:r w:rsidR="00A64C1B">
        <w:rPr>
          <w:rFonts w:ascii="Arial" w:hAnsi="Arial" w:cs="Arial"/>
          <w:sz w:val="22"/>
          <w:szCs w:val="22"/>
        </w:rPr>
        <w:tab/>
      </w:r>
      <w:r w:rsidR="00A64C1B">
        <w:rPr>
          <w:rFonts w:ascii="Arial" w:hAnsi="Arial" w:cs="Arial"/>
          <w:sz w:val="22"/>
          <w:szCs w:val="22"/>
        </w:rPr>
        <w:tab/>
      </w:r>
      <w:r w:rsidR="00A64C1B">
        <w:rPr>
          <w:rFonts w:ascii="Arial" w:hAnsi="Arial" w:cs="Arial"/>
          <w:sz w:val="22"/>
          <w:szCs w:val="22"/>
        </w:rPr>
        <w:tab/>
      </w:r>
      <w:r w:rsidRPr="00EE5EC9">
        <w:rPr>
          <w:rFonts w:ascii="Arial" w:hAnsi="Arial" w:cs="Arial"/>
          <w:sz w:val="22"/>
          <w:szCs w:val="22"/>
        </w:rPr>
        <w:t>……………………………….</w:t>
      </w:r>
    </w:p>
    <w:p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r>
      <w:r w:rsidR="00A64C1B">
        <w:rPr>
          <w:rFonts w:ascii="Arial" w:hAnsi="Arial" w:cs="Arial"/>
          <w:sz w:val="22"/>
          <w:szCs w:val="22"/>
        </w:rPr>
        <w:tab/>
      </w:r>
      <w:r w:rsidR="00A64C1B">
        <w:rPr>
          <w:rFonts w:ascii="Arial" w:hAnsi="Arial" w:cs="Arial"/>
          <w:sz w:val="22"/>
          <w:szCs w:val="22"/>
        </w:rPr>
        <w:tab/>
      </w:r>
      <w:r w:rsidR="00A64C1B">
        <w:rPr>
          <w:rFonts w:ascii="Arial" w:hAnsi="Arial" w:cs="Arial"/>
          <w:sz w:val="22"/>
          <w:szCs w:val="22"/>
        </w:rPr>
        <w:tab/>
      </w:r>
      <w:r w:rsidR="00A64C1B">
        <w:rPr>
          <w:rFonts w:ascii="Arial" w:hAnsi="Arial" w:cs="Arial"/>
          <w:sz w:val="22"/>
          <w:szCs w:val="22"/>
        </w:rPr>
        <w:tab/>
      </w:r>
      <w:r w:rsidRPr="00EE5EC9">
        <w:rPr>
          <w:rFonts w:ascii="Arial" w:hAnsi="Arial" w:cs="Arial"/>
          <w:sz w:val="22"/>
          <w:szCs w:val="22"/>
        </w:rPr>
        <w:t>podpis odpovědného</w:t>
      </w:r>
    </w:p>
    <w:p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ab/>
      </w:r>
      <w:r w:rsidR="00A64C1B">
        <w:rPr>
          <w:rFonts w:ascii="Arial" w:hAnsi="Arial" w:cs="Arial"/>
          <w:sz w:val="22"/>
          <w:szCs w:val="22"/>
        </w:rPr>
        <w:tab/>
      </w:r>
      <w:r w:rsidR="00A64C1B">
        <w:rPr>
          <w:rFonts w:ascii="Arial" w:hAnsi="Arial" w:cs="Arial"/>
          <w:sz w:val="22"/>
          <w:szCs w:val="22"/>
        </w:rPr>
        <w:tab/>
      </w:r>
      <w:r w:rsidR="00A64C1B">
        <w:rPr>
          <w:rFonts w:ascii="Arial" w:hAnsi="Arial" w:cs="Arial"/>
          <w:sz w:val="22"/>
          <w:szCs w:val="22"/>
        </w:rPr>
        <w:tab/>
      </w:r>
      <w:r w:rsidR="00A64C1B">
        <w:rPr>
          <w:rFonts w:ascii="Arial" w:hAnsi="Arial" w:cs="Arial"/>
          <w:sz w:val="22"/>
          <w:szCs w:val="22"/>
        </w:rPr>
        <w:tab/>
      </w:r>
      <w:r w:rsidRPr="00EE5EC9">
        <w:rPr>
          <w:rFonts w:ascii="Arial" w:hAnsi="Arial" w:cs="Arial"/>
          <w:sz w:val="22"/>
          <w:szCs w:val="22"/>
        </w:rPr>
        <w:t>zaměstnance</w:t>
      </w:r>
    </w:p>
    <w:p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5D7" w:rsidRDefault="00B175D7">
      <w:r>
        <w:separator/>
      </w:r>
    </w:p>
  </w:endnote>
  <w:endnote w:type="continuationSeparator" w:id="0">
    <w:p w:rsidR="00B175D7" w:rsidRDefault="00B1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5D7" w:rsidRDefault="00B175D7">
      <w:r>
        <w:separator/>
      </w:r>
    </w:p>
  </w:footnote>
  <w:footnote w:type="continuationSeparator" w:id="0">
    <w:p w:rsidR="00B175D7" w:rsidRDefault="00B1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F2"/>
    <w:rsid w:val="000336E0"/>
    <w:rsid w:val="00062320"/>
    <w:rsid w:val="000729F0"/>
    <w:rsid w:val="000823B6"/>
    <w:rsid w:val="000E4024"/>
    <w:rsid w:val="001550B2"/>
    <w:rsid w:val="00176135"/>
    <w:rsid w:val="001B3B31"/>
    <w:rsid w:val="001C6FC9"/>
    <w:rsid w:val="002579B5"/>
    <w:rsid w:val="00261220"/>
    <w:rsid w:val="00273BF2"/>
    <w:rsid w:val="00287139"/>
    <w:rsid w:val="002A6B0C"/>
    <w:rsid w:val="002B1FFD"/>
    <w:rsid w:val="00302651"/>
    <w:rsid w:val="00357635"/>
    <w:rsid w:val="00365707"/>
    <w:rsid w:val="0039372D"/>
    <w:rsid w:val="003C3600"/>
    <w:rsid w:val="003D06D1"/>
    <w:rsid w:val="003F64D6"/>
    <w:rsid w:val="00435F45"/>
    <w:rsid w:val="004A6EA9"/>
    <w:rsid w:val="004B6821"/>
    <w:rsid w:val="0050563B"/>
    <w:rsid w:val="00533D85"/>
    <w:rsid w:val="0055660D"/>
    <w:rsid w:val="00586E3E"/>
    <w:rsid w:val="005C4E5E"/>
    <w:rsid w:val="00605EDE"/>
    <w:rsid w:val="006704D9"/>
    <w:rsid w:val="006C072B"/>
    <w:rsid w:val="006C5CD0"/>
    <w:rsid w:val="006E4B7B"/>
    <w:rsid w:val="006E705B"/>
    <w:rsid w:val="00704443"/>
    <w:rsid w:val="00794551"/>
    <w:rsid w:val="0079596E"/>
    <w:rsid w:val="007C4BBA"/>
    <w:rsid w:val="008330A9"/>
    <w:rsid w:val="00870E7E"/>
    <w:rsid w:val="008C71FB"/>
    <w:rsid w:val="009B3F8B"/>
    <w:rsid w:val="00A31A8A"/>
    <w:rsid w:val="00A31C3B"/>
    <w:rsid w:val="00A64C1B"/>
    <w:rsid w:val="00A81D1D"/>
    <w:rsid w:val="00AD73A5"/>
    <w:rsid w:val="00AE5523"/>
    <w:rsid w:val="00AE72EB"/>
    <w:rsid w:val="00B175D7"/>
    <w:rsid w:val="00B73B9D"/>
    <w:rsid w:val="00C01211"/>
    <w:rsid w:val="00C50E1F"/>
    <w:rsid w:val="00C51253"/>
    <w:rsid w:val="00C576F9"/>
    <w:rsid w:val="00C6160E"/>
    <w:rsid w:val="00C9419D"/>
    <w:rsid w:val="00D63EC6"/>
    <w:rsid w:val="00D72011"/>
    <w:rsid w:val="00D90C1B"/>
    <w:rsid w:val="00DA06D6"/>
    <w:rsid w:val="00DF2489"/>
    <w:rsid w:val="00E5301D"/>
    <w:rsid w:val="00E95285"/>
    <w:rsid w:val="00EA2374"/>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7FD61"/>
  <w14:defaultImageDpi w14:val="0"/>
  <w15:docId w15:val="{1BC1DE1F-4FFA-490C-B18C-A98C9F8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372640">
      <w:marLeft w:val="0"/>
      <w:marRight w:val="0"/>
      <w:marTop w:val="0"/>
      <w:marBottom w:val="0"/>
      <w:divBdr>
        <w:top w:val="none" w:sz="0" w:space="0" w:color="auto"/>
        <w:left w:val="none" w:sz="0" w:space="0" w:color="auto"/>
        <w:bottom w:val="none" w:sz="0" w:space="0" w:color="auto"/>
        <w:right w:val="none" w:sz="0" w:space="0" w:color="auto"/>
      </w:divBdr>
    </w:div>
    <w:div w:id="1622372641">
      <w:marLeft w:val="0"/>
      <w:marRight w:val="0"/>
      <w:marTop w:val="0"/>
      <w:marBottom w:val="0"/>
      <w:divBdr>
        <w:top w:val="none" w:sz="0" w:space="0" w:color="auto"/>
        <w:left w:val="none" w:sz="0" w:space="0" w:color="auto"/>
        <w:bottom w:val="none" w:sz="0" w:space="0" w:color="auto"/>
        <w:right w:val="none" w:sz="0" w:space="0" w:color="auto"/>
      </w:divBdr>
    </w:div>
    <w:div w:id="1622372642">
      <w:marLeft w:val="0"/>
      <w:marRight w:val="0"/>
      <w:marTop w:val="0"/>
      <w:marBottom w:val="0"/>
      <w:divBdr>
        <w:top w:val="none" w:sz="0" w:space="0" w:color="auto"/>
        <w:left w:val="none" w:sz="0" w:space="0" w:color="auto"/>
        <w:bottom w:val="none" w:sz="0" w:space="0" w:color="auto"/>
        <w:right w:val="none" w:sz="0" w:space="0" w:color="auto"/>
      </w:divBdr>
    </w:div>
    <w:div w:id="1622372643">
      <w:marLeft w:val="0"/>
      <w:marRight w:val="0"/>
      <w:marTop w:val="0"/>
      <w:marBottom w:val="0"/>
      <w:divBdr>
        <w:top w:val="none" w:sz="0" w:space="0" w:color="auto"/>
        <w:left w:val="none" w:sz="0" w:space="0" w:color="auto"/>
        <w:bottom w:val="none" w:sz="0" w:space="0" w:color="auto"/>
        <w:right w:val="none" w:sz="0" w:space="0" w:color="auto"/>
      </w:divBdr>
    </w:div>
    <w:div w:id="1622372644">
      <w:marLeft w:val="0"/>
      <w:marRight w:val="0"/>
      <w:marTop w:val="0"/>
      <w:marBottom w:val="0"/>
      <w:divBdr>
        <w:top w:val="none" w:sz="0" w:space="0" w:color="auto"/>
        <w:left w:val="none" w:sz="0" w:space="0" w:color="auto"/>
        <w:bottom w:val="none" w:sz="0" w:space="0" w:color="auto"/>
        <w:right w:val="none" w:sz="0" w:space="0" w:color="auto"/>
      </w:divBdr>
    </w:div>
    <w:div w:id="1622372645">
      <w:marLeft w:val="0"/>
      <w:marRight w:val="0"/>
      <w:marTop w:val="0"/>
      <w:marBottom w:val="0"/>
      <w:divBdr>
        <w:top w:val="none" w:sz="0" w:space="0" w:color="auto"/>
        <w:left w:val="none" w:sz="0" w:space="0" w:color="auto"/>
        <w:bottom w:val="none" w:sz="0" w:space="0" w:color="auto"/>
        <w:right w:val="none" w:sz="0" w:space="0" w:color="auto"/>
      </w:divBdr>
    </w:div>
    <w:div w:id="1622372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7988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Jana</dc:creator>
  <cp:keywords/>
  <dc:description/>
  <cp:lastModifiedBy>Novotná Jana Ing.</cp:lastModifiedBy>
  <cp:revision>3</cp:revision>
  <cp:lastPrinted>2000-06-20T10:00:00Z</cp:lastPrinted>
  <dcterms:created xsi:type="dcterms:W3CDTF">2019-04-15T07:34:00Z</dcterms:created>
  <dcterms:modified xsi:type="dcterms:W3CDTF">2019-04-15T07:35:00Z</dcterms:modified>
</cp:coreProperties>
</file>