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54"/>
      </w:tblGrid>
      <w:tr w:rsidR="00FB07BD" w:rsidTr="00FB07BD">
        <w:trPr>
          <w:trHeight w:val="177"/>
        </w:trPr>
        <w:tc>
          <w:tcPr>
            <w:tcW w:w="9154" w:type="dxa"/>
          </w:tcPr>
          <w:p w:rsidR="00FB07BD" w:rsidRDefault="00BF45E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Harmonogram restaurování</w:t>
            </w:r>
            <w:bookmarkStart w:id="0" w:name="_GoBack"/>
            <w:bookmarkEnd w:id="0"/>
          </w:p>
        </w:tc>
      </w:tr>
      <w:tr w:rsidR="00FB07BD" w:rsidTr="00FB07BD">
        <w:trPr>
          <w:trHeight w:val="139"/>
        </w:trPr>
        <w:tc>
          <w:tcPr>
            <w:tcW w:w="9154" w:type="dxa"/>
          </w:tcPr>
          <w:p w:rsidR="00FB07BD" w:rsidRDefault="00FB07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Akce: restaurování sochy Panny Marie Bolestné v Hranicích - 2019</w:t>
            </w:r>
          </w:p>
        </w:tc>
      </w:tr>
    </w:tbl>
    <w:p w:rsidR="00BF3131" w:rsidRDefault="00BF3131"/>
    <w:p w:rsidR="00FB07BD" w:rsidRDefault="00FB07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0"/>
        <w:gridCol w:w="3007"/>
      </w:tblGrid>
      <w:tr w:rsidR="00BF45E6" w:rsidTr="00BF45E6"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F45E6" w:rsidRPr="003B024E" w:rsidRDefault="00BF45E6">
            <w:pPr>
              <w:rPr>
                <w:b/>
              </w:rPr>
            </w:pPr>
            <w:r w:rsidRPr="003B024E">
              <w:rPr>
                <w:b/>
              </w:rPr>
              <w:t>Práce</w:t>
            </w:r>
          </w:p>
        </w:tc>
        <w:tc>
          <w:tcPr>
            <w:tcW w:w="3007" w:type="dxa"/>
            <w:tcBorders>
              <w:top w:val="single" w:sz="18" w:space="0" w:color="auto"/>
              <w:bottom w:val="single" w:sz="18" w:space="0" w:color="auto"/>
            </w:tcBorders>
          </w:tcPr>
          <w:p w:rsidR="00BF45E6" w:rsidRPr="003B024E" w:rsidRDefault="00BF45E6">
            <w:pPr>
              <w:rPr>
                <w:b/>
              </w:rPr>
            </w:pPr>
            <w:r>
              <w:rPr>
                <w:b/>
              </w:rPr>
              <w:t>Termín (týden/měsíc)</w:t>
            </w:r>
          </w:p>
        </w:tc>
      </w:tr>
      <w:tr w:rsidR="00BF45E6" w:rsidTr="00BF45E6">
        <w:tc>
          <w:tcPr>
            <w:tcW w:w="3010" w:type="dxa"/>
            <w:tcBorders>
              <w:top w:val="single" w:sz="18" w:space="0" w:color="auto"/>
              <w:left w:val="single" w:sz="18" w:space="0" w:color="auto"/>
            </w:tcBorders>
          </w:tcPr>
          <w:p w:rsidR="00BF45E6" w:rsidRDefault="00BF45E6">
            <w:r>
              <w:t>Demontáž</w:t>
            </w:r>
          </w:p>
        </w:tc>
        <w:tc>
          <w:tcPr>
            <w:tcW w:w="3007" w:type="dxa"/>
            <w:tcBorders>
              <w:top w:val="single" w:sz="18" w:space="0" w:color="auto"/>
            </w:tcBorders>
          </w:tcPr>
          <w:p w:rsidR="00BF45E6" w:rsidRDefault="00BF45E6">
            <w:r>
              <w:t>1/5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proofErr w:type="spellStart"/>
            <w:r>
              <w:t>Biosanace</w:t>
            </w:r>
            <w:proofErr w:type="spellEnd"/>
          </w:p>
        </w:tc>
        <w:tc>
          <w:tcPr>
            <w:tcW w:w="3007" w:type="dxa"/>
          </w:tcPr>
          <w:p w:rsidR="00BF45E6" w:rsidRDefault="00BF45E6">
            <w:r>
              <w:t>2/5-3/5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proofErr w:type="spellStart"/>
            <w:r>
              <w:t>Prekonsolidace</w:t>
            </w:r>
            <w:proofErr w:type="spellEnd"/>
          </w:p>
        </w:tc>
        <w:tc>
          <w:tcPr>
            <w:tcW w:w="3007" w:type="dxa"/>
          </w:tcPr>
          <w:p w:rsidR="00BF45E6" w:rsidRDefault="00BF45E6">
            <w:r>
              <w:t>4/5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Očištění</w:t>
            </w:r>
          </w:p>
        </w:tc>
        <w:tc>
          <w:tcPr>
            <w:tcW w:w="3007" w:type="dxa"/>
          </w:tcPr>
          <w:p w:rsidR="00BF45E6" w:rsidRDefault="00BF45E6">
            <w:r>
              <w:t>1/6-2/6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Revize a výměna spojovacích částí</w:t>
            </w:r>
          </w:p>
        </w:tc>
        <w:tc>
          <w:tcPr>
            <w:tcW w:w="3007" w:type="dxa"/>
          </w:tcPr>
          <w:p w:rsidR="00BF45E6" w:rsidRDefault="00BF45E6">
            <w:r>
              <w:t>3/6-4/6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Lepení a injektáž trhlin</w:t>
            </w:r>
          </w:p>
        </w:tc>
        <w:tc>
          <w:tcPr>
            <w:tcW w:w="3007" w:type="dxa"/>
          </w:tcPr>
          <w:p w:rsidR="00BF45E6" w:rsidRDefault="00BF45E6">
            <w:r>
              <w:t>1/7-2/7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Odsolení</w:t>
            </w:r>
          </w:p>
        </w:tc>
        <w:tc>
          <w:tcPr>
            <w:tcW w:w="3007" w:type="dxa"/>
          </w:tcPr>
          <w:p w:rsidR="00BF45E6" w:rsidRDefault="00BF45E6">
            <w:r>
              <w:t>3/7-1/8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Odvrtání starých čepů ve schodu</w:t>
            </w:r>
          </w:p>
        </w:tc>
        <w:tc>
          <w:tcPr>
            <w:tcW w:w="3007" w:type="dxa"/>
          </w:tcPr>
          <w:p w:rsidR="00BF45E6" w:rsidRDefault="00BF45E6">
            <w:r>
              <w:t>2/8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Konsolidace</w:t>
            </w:r>
          </w:p>
        </w:tc>
        <w:tc>
          <w:tcPr>
            <w:tcW w:w="3007" w:type="dxa"/>
          </w:tcPr>
          <w:p w:rsidR="00BF45E6" w:rsidRDefault="00BF45E6">
            <w:r>
              <w:t>2/8-4/8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Doplnění</w:t>
            </w:r>
          </w:p>
        </w:tc>
        <w:tc>
          <w:tcPr>
            <w:tcW w:w="3007" w:type="dxa"/>
          </w:tcPr>
          <w:p w:rsidR="00BF45E6" w:rsidRDefault="00BF45E6">
            <w:r>
              <w:t>4/8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Barevné retuše</w:t>
            </w:r>
          </w:p>
        </w:tc>
        <w:tc>
          <w:tcPr>
            <w:tcW w:w="3007" w:type="dxa"/>
          </w:tcPr>
          <w:p w:rsidR="00BF45E6" w:rsidRDefault="00BF45E6">
            <w:r>
              <w:t>1/9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 w:rsidP="00FB07BD">
            <w:r>
              <w:t>Montáž na základ</w:t>
            </w:r>
          </w:p>
        </w:tc>
        <w:tc>
          <w:tcPr>
            <w:tcW w:w="3007" w:type="dxa"/>
          </w:tcPr>
          <w:p w:rsidR="00BF45E6" w:rsidRDefault="00BF45E6">
            <w:r>
              <w:t>2/9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Závěrečná hydrofobizace</w:t>
            </w:r>
          </w:p>
        </w:tc>
        <w:tc>
          <w:tcPr>
            <w:tcW w:w="3007" w:type="dxa"/>
          </w:tcPr>
          <w:p w:rsidR="00BF45E6" w:rsidRDefault="00BF45E6">
            <w:r>
              <w:t>2/9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Rekonstrukce atributů, zlacená měď</w:t>
            </w:r>
          </w:p>
        </w:tc>
        <w:tc>
          <w:tcPr>
            <w:tcW w:w="3007" w:type="dxa"/>
          </w:tcPr>
          <w:p w:rsidR="00BF45E6" w:rsidRDefault="00BF45E6">
            <w:r>
              <w:t>1/5-2/9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Restaurování ohrádky, vč. Demontáž a montáž</w:t>
            </w:r>
          </w:p>
        </w:tc>
        <w:tc>
          <w:tcPr>
            <w:tcW w:w="3007" w:type="dxa"/>
          </w:tcPr>
          <w:p w:rsidR="00BF45E6" w:rsidRDefault="00BF45E6">
            <w:r>
              <w:t>1/5-1/9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Výroba schodů 19 m</w:t>
            </w:r>
          </w:p>
        </w:tc>
        <w:tc>
          <w:tcPr>
            <w:tcW w:w="3007" w:type="dxa"/>
          </w:tcPr>
          <w:p w:rsidR="00BF45E6" w:rsidRDefault="00BF45E6">
            <w:r>
              <w:t>1/5-1/9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Pr="00FB07BD" w:rsidRDefault="00BF45E6">
            <w:pPr>
              <w:rPr>
                <w:vertAlign w:val="superscript"/>
              </w:rPr>
            </w:pPr>
            <w:r>
              <w:t>Výroba soklu 0,6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3007" w:type="dxa"/>
          </w:tcPr>
          <w:p w:rsidR="00BF45E6" w:rsidRDefault="00BF45E6">
            <w:r>
              <w:t>1/5-1/9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>
            <w:r>
              <w:t>Likvidace starého materiálu 1.5 t</w:t>
            </w:r>
          </w:p>
        </w:tc>
        <w:tc>
          <w:tcPr>
            <w:tcW w:w="3007" w:type="dxa"/>
          </w:tcPr>
          <w:p w:rsidR="00BF45E6" w:rsidRDefault="00BF45E6">
            <w:r>
              <w:t>1/5-4/9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 w:rsidP="00FB07BD">
            <w:r>
              <w:t>Autojeřáb</w:t>
            </w:r>
          </w:p>
        </w:tc>
        <w:tc>
          <w:tcPr>
            <w:tcW w:w="3007" w:type="dxa"/>
          </w:tcPr>
          <w:p w:rsidR="00BF45E6" w:rsidRDefault="00BF45E6" w:rsidP="00FB07BD">
            <w:r>
              <w:t>1/5 a 2/9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</w:tcBorders>
          </w:tcPr>
          <w:p w:rsidR="00BF45E6" w:rsidRDefault="00BF45E6" w:rsidP="00FB07BD">
            <w:r>
              <w:t>Doprava a manipulace</w:t>
            </w:r>
          </w:p>
        </w:tc>
        <w:tc>
          <w:tcPr>
            <w:tcW w:w="3007" w:type="dxa"/>
          </w:tcPr>
          <w:p w:rsidR="00BF45E6" w:rsidRDefault="00BF45E6" w:rsidP="00FB07BD">
            <w:r>
              <w:t>1/5 a 2/9</w:t>
            </w:r>
          </w:p>
        </w:tc>
      </w:tr>
      <w:tr w:rsidR="00BF45E6" w:rsidTr="00BF45E6">
        <w:tc>
          <w:tcPr>
            <w:tcW w:w="3010" w:type="dxa"/>
            <w:tcBorders>
              <w:left w:val="single" w:sz="18" w:space="0" w:color="auto"/>
              <w:bottom w:val="single" w:sz="18" w:space="0" w:color="auto"/>
            </w:tcBorders>
          </w:tcPr>
          <w:p w:rsidR="00BF45E6" w:rsidRDefault="00BF45E6">
            <w:r>
              <w:t xml:space="preserve">Dokumentace akce, závěrečná rest. </w:t>
            </w:r>
            <w:proofErr w:type="gramStart"/>
            <w:r>
              <w:t>zpráva</w:t>
            </w:r>
            <w:proofErr w:type="gramEnd"/>
          </w:p>
        </w:tc>
        <w:tc>
          <w:tcPr>
            <w:tcW w:w="3007" w:type="dxa"/>
            <w:tcBorders>
              <w:bottom w:val="single" w:sz="18" w:space="0" w:color="auto"/>
            </w:tcBorders>
          </w:tcPr>
          <w:p w:rsidR="00BF45E6" w:rsidRDefault="00BF45E6">
            <w:r>
              <w:t>2/9-4/9</w:t>
            </w:r>
          </w:p>
        </w:tc>
      </w:tr>
      <w:tr w:rsidR="00BF45E6" w:rsidTr="00BF45E6"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5E6" w:rsidRPr="003B024E" w:rsidRDefault="00BF45E6">
            <w:pPr>
              <w:rPr>
                <w:b/>
              </w:rPr>
            </w:pPr>
            <w:r>
              <w:rPr>
                <w:b/>
              </w:rPr>
              <w:t>Doba plnění</w:t>
            </w: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5E6" w:rsidRPr="003B024E" w:rsidRDefault="00BF45E6">
            <w:pPr>
              <w:rPr>
                <w:b/>
              </w:rPr>
            </w:pPr>
            <w:r>
              <w:rPr>
                <w:b/>
              </w:rPr>
              <w:t>1/5/2019-30/9/2019</w:t>
            </w:r>
          </w:p>
        </w:tc>
      </w:tr>
    </w:tbl>
    <w:p w:rsidR="00FB07BD" w:rsidRDefault="00FB07BD"/>
    <w:sectPr w:rsidR="00FB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BD"/>
    <w:rsid w:val="001545A0"/>
    <w:rsid w:val="003B024E"/>
    <w:rsid w:val="00BF3131"/>
    <w:rsid w:val="00BF45E6"/>
    <w:rsid w:val="00F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5526"/>
  <w15:chartTrackingRefBased/>
  <w15:docId w15:val="{46E229CE-0303-445A-A8AE-5CFAB34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0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B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bkastovska</dc:creator>
  <cp:keywords/>
  <dc:description/>
  <cp:lastModifiedBy>bkastovska</cp:lastModifiedBy>
  <cp:revision>2</cp:revision>
  <cp:lastPrinted>2019-03-25T14:57:00Z</cp:lastPrinted>
  <dcterms:created xsi:type="dcterms:W3CDTF">2019-04-10T14:11:00Z</dcterms:created>
  <dcterms:modified xsi:type="dcterms:W3CDTF">2019-04-10T14:11:00Z</dcterms:modified>
</cp:coreProperties>
</file>