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D88203" w14:textId="77777777" w:rsidR="00A8157D" w:rsidRPr="003A6B4F" w:rsidRDefault="00A8157D" w:rsidP="007F60F7">
      <w:pPr>
        <w:pStyle w:val="Zhlav"/>
        <w:spacing w:line="360" w:lineRule="auto"/>
        <w:rPr>
          <w:rFonts w:ascii="Arial" w:hAnsi="Arial" w:cs="Arial"/>
          <w:sz w:val="20"/>
          <w:szCs w:val="20"/>
        </w:rPr>
      </w:pPr>
    </w:p>
    <w:p w14:paraId="400EAE3F" w14:textId="12990CDA" w:rsidR="00F36F5E" w:rsidRPr="00940CCD" w:rsidRDefault="00F36F5E" w:rsidP="00F36F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80"/>
        <w:spacing w:after="120"/>
        <w:jc w:val="center"/>
        <w:rPr>
          <w:rFonts w:ascii="Arial" w:hAnsi="Arial" w:cs="Arial"/>
          <w:b/>
          <w:bCs/>
          <w:outline/>
          <w:color w:val="FFFFFF"/>
          <w:sz w:val="22"/>
          <w:szCs w:val="20"/>
          <w14:textOutline w14:w="9525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noFill/>
          </w14:textFill>
        </w:rPr>
      </w:pPr>
      <w:r w:rsidRPr="00940CCD">
        <w:rPr>
          <w:rFonts w:ascii="Arial" w:hAnsi="Arial" w:cs="Arial"/>
          <w:b/>
          <w:bCs/>
          <w:outline/>
          <w:color w:val="FFFFFF"/>
          <w:sz w:val="22"/>
          <w:szCs w:val="20"/>
          <w14:textOutline w14:w="9525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noFill/>
          </w14:textFill>
        </w:rPr>
        <w:t>SPECIFIKACE PŘEDMĚTU PLNĚNÍ – ČÁST 2</w:t>
      </w:r>
    </w:p>
    <w:p w14:paraId="0E3F7E08" w14:textId="60F9BE67" w:rsidR="00F36F5E" w:rsidRPr="00940CCD" w:rsidRDefault="00F36F5E" w:rsidP="00F36F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80"/>
        <w:spacing w:after="120"/>
        <w:jc w:val="center"/>
        <w:rPr>
          <w:rFonts w:ascii="Arial" w:hAnsi="Arial" w:cs="Arial"/>
          <w:b/>
          <w:bCs/>
          <w:caps/>
          <w:outline/>
          <w:color w:val="FFFFFF"/>
          <w:sz w:val="22"/>
          <w:szCs w:val="20"/>
          <w14:textOutline w14:w="9525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noFill/>
          </w14:textFill>
        </w:rPr>
      </w:pPr>
      <w:r w:rsidRPr="00940CCD">
        <w:rPr>
          <w:rFonts w:ascii="Arial" w:hAnsi="Arial" w:cs="Arial"/>
          <w:b/>
          <w:bCs/>
          <w:caps/>
          <w:outline/>
          <w:color w:val="FFFFFF"/>
          <w:sz w:val="22"/>
          <w:szCs w:val="20"/>
          <w14:textOutline w14:w="9525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noFill/>
          </w14:textFill>
        </w:rPr>
        <w:t xml:space="preserve">Zajištění realizace </w:t>
      </w:r>
      <w:r w:rsidR="00436A63" w:rsidRPr="00940CCD">
        <w:rPr>
          <w:rFonts w:ascii="Arial" w:hAnsi="Arial" w:cs="Arial"/>
          <w:b/>
          <w:bCs/>
          <w:caps/>
          <w:outline/>
          <w:color w:val="FFFFFF"/>
          <w:sz w:val="22"/>
          <w:szCs w:val="20"/>
          <w14:textOutline w14:w="9525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noFill/>
          </w14:textFill>
        </w:rPr>
        <w:t>10</w:t>
      </w:r>
      <w:r w:rsidRPr="00940CCD">
        <w:rPr>
          <w:rFonts w:ascii="Arial" w:hAnsi="Arial" w:cs="Arial"/>
          <w:b/>
          <w:bCs/>
          <w:caps/>
          <w:outline/>
          <w:color w:val="FFFFFF"/>
          <w:sz w:val="22"/>
          <w:szCs w:val="20"/>
          <w14:textOutline w14:w="9525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noFill/>
          </w14:textFill>
        </w:rPr>
        <w:t>. zasedání Monitorovacího výboru OPZ</w:t>
      </w:r>
    </w:p>
    <w:p w14:paraId="1E28C7B4" w14:textId="13E3937E" w:rsidR="00497C26" w:rsidRPr="00646F79" w:rsidRDefault="00497C26">
      <w:pPr>
        <w:pStyle w:val="Tabulkatext"/>
        <w:spacing w:before="0" w:after="0" w:line="280" w:lineRule="atLeast"/>
        <w:ind w:left="0"/>
        <w:jc w:val="both"/>
        <w:rPr>
          <w:rFonts w:ascii="Arial" w:hAnsi="Arial" w:cs="Arial"/>
          <w:b/>
          <w:szCs w:val="20"/>
          <w:u w:val="single"/>
        </w:rPr>
      </w:pPr>
    </w:p>
    <w:p w14:paraId="1BDA1524" w14:textId="7B7F6FA0" w:rsidR="00497C26" w:rsidRPr="002601B7" w:rsidRDefault="00F36F5E" w:rsidP="00DE2114">
      <w:pPr>
        <w:pStyle w:val="Tabulkatext"/>
        <w:spacing w:before="0" w:after="0" w:line="280" w:lineRule="atLeast"/>
        <w:ind w:left="0"/>
        <w:jc w:val="both"/>
        <w:rPr>
          <w:rFonts w:ascii="Arial" w:hAnsi="Arial" w:cs="Arial"/>
          <w:b/>
          <w:szCs w:val="20"/>
          <w:u w:val="single"/>
        </w:rPr>
      </w:pPr>
      <w:r w:rsidRPr="002601B7">
        <w:rPr>
          <w:rFonts w:ascii="Arial" w:hAnsi="Arial" w:cs="Arial"/>
          <w:b/>
          <w:szCs w:val="20"/>
          <w:u w:val="single"/>
        </w:rPr>
        <w:t>Termín konání:</w:t>
      </w:r>
    </w:p>
    <w:p w14:paraId="7C57853F" w14:textId="77777777" w:rsidR="002601B7" w:rsidRDefault="002601B7" w:rsidP="00DE2114">
      <w:pPr>
        <w:pStyle w:val="Tabulkatext"/>
        <w:spacing w:before="0" w:after="0" w:line="280" w:lineRule="atLeast"/>
        <w:ind w:left="0"/>
        <w:jc w:val="both"/>
        <w:rPr>
          <w:rFonts w:ascii="Arial" w:hAnsi="Arial" w:cs="Arial"/>
          <w:szCs w:val="20"/>
        </w:rPr>
      </w:pPr>
    </w:p>
    <w:p w14:paraId="63D88292" w14:textId="0113C129" w:rsidR="00DE2114" w:rsidRPr="00497C26" w:rsidRDefault="00434A3D" w:rsidP="00DE2114">
      <w:pPr>
        <w:pStyle w:val="Tabulkatext"/>
        <w:spacing w:before="0" w:after="0" w:line="280" w:lineRule="atLeast"/>
        <w:ind w:left="0"/>
        <w:jc w:val="both"/>
        <w:rPr>
          <w:rFonts w:ascii="Arial" w:hAnsi="Arial" w:cs="Arial"/>
          <w:szCs w:val="20"/>
          <w:u w:val="single"/>
        </w:rPr>
      </w:pPr>
      <w:r w:rsidRPr="002601B7">
        <w:rPr>
          <w:rFonts w:ascii="Arial" w:hAnsi="Arial" w:cs="Arial"/>
          <w:szCs w:val="20"/>
        </w:rPr>
        <w:t xml:space="preserve">14. 11. </w:t>
      </w:r>
      <w:r w:rsidR="006F656B" w:rsidRPr="002601B7">
        <w:rPr>
          <w:rFonts w:ascii="Arial" w:hAnsi="Arial" w:cs="Arial"/>
          <w:szCs w:val="20"/>
        </w:rPr>
        <w:t>201</w:t>
      </w:r>
      <w:r w:rsidR="006F656B">
        <w:rPr>
          <w:rFonts w:ascii="Arial" w:hAnsi="Arial" w:cs="Arial"/>
          <w:szCs w:val="20"/>
        </w:rPr>
        <w:t>9</w:t>
      </w:r>
    </w:p>
    <w:p w14:paraId="63D88293" w14:textId="77777777" w:rsidR="00434A3D" w:rsidRDefault="00434A3D" w:rsidP="00DE2114">
      <w:pPr>
        <w:pStyle w:val="Tabulkatext"/>
        <w:spacing w:before="0" w:after="0" w:line="280" w:lineRule="atLeast"/>
        <w:ind w:left="0"/>
        <w:jc w:val="both"/>
        <w:rPr>
          <w:rFonts w:ascii="Arial" w:hAnsi="Arial" w:cs="Arial"/>
          <w:szCs w:val="20"/>
        </w:rPr>
      </w:pPr>
    </w:p>
    <w:p w14:paraId="63D88294" w14:textId="77777777" w:rsidR="00DE2114" w:rsidRPr="002601B7" w:rsidRDefault="00DE2114" w:rsidP="00DE2114">
      <w:pPr>
        <w:pStyle w:val="Tabulkatext"/>
        <w:spacing w:before="0" w:after="0" w:line="280" w:lineRule="atLeast"/>
        <w:ind w:left="0"/>
        <w:jc w:val="both"/>
        <w:rPr>
          <w:rFonts w:ascii="Arial" w:hAnsi="Arial" w:cs="Arial"/>
          <w:b/>
          <w:szCs w:val="20"/>
        </w:rPr>
      </w:pPr>
      <w:r w:rsidRPr="002601B7">
        <w:rPr>
          <w:rFonts w:ascii="Arial" w:hAnsi="Arial" w:cs="Arial"/>
          <w:b/>
          <w:szCs w:val="20"/>
        </w:rPr>
        <w:t>Předmět plnění se rozumí:</w:t>
      </w:r>
    </w:p>
    <w:p w14:paraId="63D88295" w14:textId="5445D82C" w:rsidR="00DE2114" w:rsidRPr="00DE2114" w:rsidRDefault="00DE2114" w:rsidP="00DE2114">
      <w:pPr>
        <w:pStyle w:val="Tabulkatext"/>
        <w:numPr>
          <w:ilvl w:val="0"/>
          <w:numId w:val="38"/>
        </w:numPr>
        <w:spacing w:before="0" w:after="0" w:line="280" w:lineRule="atLeast"/>
        <w:ind w:left="567"/>
        <w:jc w:val="both"/>
        <w:rPr>
          <w:rFonts w:ascii="Arial" w:hAnsi="Arial" w:cs="Arial"/>
          <w:szCs w:val="20"/>
        </w:rPr>
      </w:pPr>
      <w:r w:rsidRPr="00DE2114">
        <w:rPr>
          <w:rFonts w:ascii="Arial" w:hAnsi="Arial" w:cs="Arial"/>
          <w:szCs w:val="20"/>
        </w:rPr>
        <w:t>Zajištění vhodného místa zasedání</w:t>
      </w:r>
      <w:r w:rsidR="004E3198">
        <w:rPr>
          <w:rFonts w:ascii="Arial" w:hAnsi="Arial" w:cs="Arial"/>
          <w:szCs w:val="20"/>
        </w:rPr>
        <w:t xml:space="preserve"> vč. potřebné techniky</w:t>
      </w:r>
    </w:p>
    <w:p w14:paraId="63D88296" w14:textId="77777777" w:rsidR="00DE2114" w:rsidRPr="00DE2114" w:rsidRDefault="00DE2114" w:rsidP="00DE2114">
      <w:pPr>
        <w:pStyle w:val="Tabulkatext"/>
        <w:numPr>
          <w:ilvl w:val="0"/>
          <w:numId w:val="38"/>
        </w:numPr>
        <w:spacing w:before="0" w:after="0" w:line="280" w:lineRule="atLeast"/>
        <w:ind w:left="567"/>
        <w:jc w:val="both"/>
        <w:rPr>
          <w:rFonts w:ascii="Arial" w:hAnsi="Arial" w:cs="Arial"/>
          <w:szCs w:val="20"/>
        </w:rPr>
      </w:pPr>
      <w:r w:rsidRPr="00DE2114">
        <w:rPr>
          <w:rFonts w:ascii="Arial" w:hAnsi="Arial" w:cs="Arial"/>
          <w:szCs w:val="20"/>
        </w:rPr>
        <w:t xml:space="preserve">Zajištění tlumočnických služeb (anglický jazyk) včetně potřebné techniky </w:t>
      </w:r>
    </w:p>
    <w:p w14:paraId="63D88297" w14:textId="77777777" w:rsidR="00DE2114" w:rsidRPr="00DE2114" w:rsidRDefault="00DE2114" w:rsidP="00DE2114">
      <w:pPr>
        <w:pStyle w:val="Tabulkatext"/>
        <w:numPr>
          <w:ilvl w:val="0"/>
          <w:numId w:val="38"/>
        </w:numPr>
        <w:spacing w:before="0" w:after="0" w:line="280" w:lineRule="atLeast"/>
        <w:ind w:left="567"/>
        <w:jc w:val="both"/>
        <w:rPr>
          <w:rFonts w:ascii="Arial" w:hAnsi="Arial" w:cs="Arial"/>
          <w:szCs w:val="20"/>
        </w:rPr>
      </w:pPr>
      <w:r w:rsidRPr="00DE2114">
        <w:rPr>
          <w:rFonts w:ascii="Arial" w:hAnsi="Arial" w:cs="Arial"/>
          <w:szCs w:val="20"/>
        </w:rPr>
        <w:t>Zajištění překladatelských služeb (překlad materiálů z ČJ do AJ před jednáním)</w:t>
      </w:r>
    </w:p>
    <w:p w14:paraId="63D88298" w14:textId="5D1B8D97" w:rsidR="00DE2114" w:rsidRPr="00DE2114" w:rsidRDefault="00DE2114" w:rsidP="00DE2114">
      <w:pPr>
        <w:pStyle w:val="Tabulkatext"/>
        <w:numPr>
          <w:ilvl w:val="0"/>
          <w:numId w:val="38"/>
        </w:numPr>
        <w:spacing w:before="0" w:after="0" w:line="280" w:lineRule="atLeast"/>
        <w:ind w:left="567"/>
        <w:jc w:val="both"/>
        <w:rPr>
          <w:rFonts w:ascii="Arial" w:hAnsi="Arial" w:cs="Arial"/>
          <w:szCs w:val="20"/>
        </w:rPr>
      </w:pPr>
      <w:r w:rsidRPr="00DE2114">
        <w:rPr>
          <w:rFonts w:ascii="Arial" w:hAnsi="Arial" w:cs="Arial"/>
          <w:szCs w:val="20"/>
        </w:rPr>
        <w:t>Zajištění občerstvení</w:t>
      </w:r>
      <w:r w:rsidR="006B6029">
        <w:rPr>
          <w:rFonts w:ascii="Arial" w:hAnsi="Arial" w:cs="Arial"/>
          <w:szCs w:val="20"/>
        </w:rPr>
        <w:t xml:space="preserve"> a stravování</w:t>
      </w:r>
      <w:r w:rsidR="004E3198">
        <w:rPr>
          <w:rFonts w:ascii="Arial" w:hAnsi="Arial" w:cs="Arial"/>
          <w:szCs w:val="20"/>
        </w:rPr>
        <w:t xml:space="preserve"> (vč. nápojů)</w:t>
      </w:r>
    </w:p>
    <w:p w14:paraId="63D88299" w14:textId="77777777" w:rsidR="00DE2114" w:rsidRPr="00DE2114" w:rsidRDefault="00DE2114" w:rsidP="00DE2114">
      <w:pPr>
        <w:pStyle w:val="Tabulkatext"/>
        <w:numPr>
          <w:ilvl w:val="0"/>
          <w:numId w:val="38"/>
        </w:numPr>
        <w:spacing w:before="0" w:after="0" w:line="280" w:lineRule="atLeast"/>
        <w:ind w:left="567"/>
        <w:jc w:val="both"/>
        <w:rPr>
          <w:rFonts w:ascii="Arial" w:hAnsi="Arial" w:cs="Arial"/>
          <w:szCs w:val="20"/>
        </w:rPr>
      </w:pPr>
      <w:r w:rsidRPr="00DE2114">
        <w:rPr>
          <w:rFonts w:ascii="Arial" w:hAnsi="Arial" w:cs="Arial"/>
          <w:szCs w:val="20"/>
        </w:rPr>
        <w:t>Cel</w:t>
      </w:r>
      <w:r w:rsidR="00997004">
        <w:rPr>
          <w:rFonts w:ascii="Arial" w:hAnsi="Arial" w:cs="Arial"/>
          <w:szCs w:val="20"/>
        </w:rPr>
        <w:t>kové organizační zajištění akce</w:t>
      </w:r>
    </w:p>
    <w:p w14:paraId="63D8829A" w14:textId="77777777" w:rsidR="00DE2114" w:rsidRPr="00DE2114" w:rsidRDefault="00DE2114" w:rsidP="00DE2114">
      <w:pPr>
        <w:pStyle w:val="Tabulkatext"/>
        <w:spacing w:before="0" w:after="0" w:line="280" w:lineRule="atLeast"/>
        <w:ind w:left="0"/>
        <w:jc w:val="both"/>
        <w:rPr>
          <w:rFonts w:ascii="Arial" w:hAnsi="Arial" w:cs="Arial"/>
          <w:szCs w:val="20"/>
        </w:rPr>
      </w:pPr>
    </w:p>
    <w:p w14:paraId="63D8829B" w14:textId="77777777" w:rsidR="00DE2114" w:rsidRPr="00DE2114" w:rsidRDefault="00DE2114" w:rsidP="00DE2114">
      <w:pPr>
        <w:pStyle w:val="Tabulkatext"/>
        <w:spacing w:before="0" w:after="0" w:line="280" w:lineRule="atLeast"/>
        <w:ind w:left="0"/>
        <w:jc w:val="both"/>
        <w:rPr>
          <w:rFonts w:ascii="Arial" w:hAnsi="Arial" w:cs="Arial"/>
          <w:szCs w:val="20"/>
        </w:rPr>
      </w:pPr>
      <w:r w:rsidRPr="00DE2114">
        <w:rPr>
          <w:rFonts w:ascii="Arial" w:hAnsi="Arial" w:cs="Arial"/>
          <w:szCs w:val="20"/>
        </w:rPr>
        <w:t>Monitorovací výbor je složen ze zástupců ministerstev, institucí zastupujících hospodářské</w:t>
      </w:r>
      <w:r w:rsidRPr="00DE2114">
        <w:rPr>
          <w:rFonts w:ascii="Arial" w:hAnsi="Arial" w:cs="Arial"/>
          <w:szCs w:val="20"/>
        </w:rPr>
        <w:br/>
        <w:t xml:space="preserve">a sociální partnery, nestátní neziskové organizace, apod.  Jeho zasedání se dále účastní zástupci Evropské komise (dále jen „EK“) a další hosté. S ohledem na významnost akce je </w:t>
      </w:r>
      <w:r w:rsidRPr="00DE2114">
        <w:rPr>
          <w:rFonts w:ascii="Arial" w:hAnsi="Arial" w:cs="Arial"/>
          <w:b/>
          <w:szCs w:val="20"/>
        </w:rPr>
        <w:t>kladen důraz na reprezentativnost místa konání i poskytovaných služeb</w:t>
      </w:r>
      <w:r w:rsidRPr="00DE2114">
        <w:rPr>
          <w:rFonts w:ascii="Arial" w:hAnsi="Arial" w:cs="Arial"/>
          <w:szCs w:val="20"/>
        </w:rPr>
        <w:t xml:space="preserve">. Reprezentativností prostoru </w:t>
      </w:r>
      <w:r w:rsidRPr="00DE2114">
        <w:rPr>
          <w:rFonts w:ascii="Arial" w:hAnsi="Arial" w:cs="Arial"/>
          <w:szCs w:val="20"/>
        </w:rPr>
        <w:br/>
        <w:t>se rozumí prostor odpovídající úrovni charakteru pořádané akce a množství účastníků (viz níže).</w:t>
      </w:r>
    </w:p>
    <w:p w14:paraId="63D8829C" w14:textId="77777777" w:rsidR="00DE2114" w:rsidRPr="00DE2114" w:rsidRDefault="00DE2114" w:rsidP="00DE2114">
      <w:pPr>
        <w:pStyle w:val="Tabulkatext"/>
        <w:spacing w:before="0" w:after="0" w:line="280" w:lineRule="atLeast"/>
        <w:ind w:left="0"/>
        <w:jc w:val="both"/>
        <w:rPr>
          <w:rFonts w:ascii="Arial" w:hAnsi="Arial" w:cs="Arial"/>
          <w:szCs w:val="20"/>
        </w:rPr>
      </w:pPr>
    </w:p>
    <w:p w14:paraId="2EE9103B" w14:textId="77777777" w:rsidR="00A368F1" w:rsidRDefault="00DE2114" w:rsidP="006606C0">
      <w:pPr>
        <w:pStyle w:val="Tabulkatext"/>
        <w:spacing w:before="0" w:after="0" w:line="280" w:lineRule="atLeast"/>
        <w:ind w:left="0"/>
        <w:jc w:val="both"/>
        <w:rPr>
          <w:rFonts w:ascii="Arial" w:hAnsi="Arial" w:cs="Arial"/>
          <w:szCs w:val="20"/>
        </w:rPr>
      </w:pPr>
      <w:r w:rsidRPr="00DE2114">
        <w:rPr>
          <w:rFonts w:ascii="Arial" w:hAnsi="Arial" w:cs="Arial"/>
          <w:szCs w:val="20"/>
        </w:rPr>
        <w:t>Zajištěním místa zasedání se rozumí pronájem a příprava vhodných reprezentativních prostor včetně technického vybavení (viz níže)</w:t>
      </w:r>
      <w:r w:rsidR="00F51067">
        <w:rPr>
          <w:rFonts w:ascii="Arial" w:hAnsi="Arial" w:cs="Arial"/>
          <w:szCs w:val="20"/>
        </w:rPr>
        <w:t>.</w:t>
      </w:r>
      <w:r w:rsidR="000E3812">
        <w:rPr>
          <w:rFonts w:ascii="Arial" w:hAnsi="Arial" w:cs="Arial"/>
          <w:szCs w:val="20"/>
        </w:rPr>
        <w:t xml:space="preserve"> </w:t>
      </w:r>
    </w:p>
    <w:p w14:paraId="7E18029A" w14:textId="77777777" w:rsidR="00A368F1" w:rsidRDefault="00A368F1" w:rsidP="006606C0">
      <w:pPr>
        <w:pStyle w:val="Tabulkatext"/>
        <w:spacing w:before="0" w:after="0" w:line="280" w:lineRule="atLeast"/>
        <w:ind w:left="0"/>
        <w:jc w:val="both"/>
        <w:rPr>
          <w:rFonts w:ascii="Arial" w:hAnsi="Arial" w:cs="Arial"/>
          <w:szCs w:val="20"/>
        </w:rPr>
      </w:pPr>
    </w:p>
    <w:p w14:paraId="63D882A0" w14:textId="77777777" w:rsidR="00DE2114" w:rsidRDefault="00DE2114" w:rsidP="00DE2114">
      <w:pPr>
        <w:pStyle w:val="Tabulkatext"/>
        <w:spacing w:before="0" w:after="0" w:line="280" w:lineRule="atLeast"/>
        <w:ind w:left="0"/>
        <w:jc w:val="both"/>
        <w:rPr>
          <w:rFonts w:ascii="Arial" w:hAnsi="Arial" w:cs="Arial"/>
          <w:szCs w:val="20"/>
          <w:highlight w:val="yellow"/>
        </w:rPr>
      </w:pPr>
    </w:p>
    <w:p w14:paraId="24EFFA07" w14:textId="77777777" w:rsidR="002601B7" w:rsidRPr="00DE2114" w:rsidRDefault="002601B7" w:rsidP="00DE2114">
      <w:pPr>
        <w:pStyle w:val="Tabulkatext"/>
        <w:spacing w:before="0" w:after="0" w:line="280" w:lineRule="atLeast"/>
        <w:ind w:left="0"/>
        <w:jc w:val="both"/>
        <w:rPr>
          <w:rFonts w:ascii="Arial" w:hAnsi="Arial" w:cs="Arial"/>
          <w:szCs w:val="20"/>
          <w:highlight w:val="yellow"/>
        </w:rPr>
      </w:pPr>
    </w:p>
    <w:p w14:paraId="63D882A1" w14:textId="2C50487A" w:rsidR="00DE2114" w:rsidRPr="00DE2114" w:rsidRDefault="00DE2114" w:rsidP="00DE2114">
      <w:pPr>
        <w:pStyle w:val="Tabulkatext"/>
        <w:spacing w:before="0" w:after="0" w:line="280" w:lineRule="atLeast"/>
        <w:ind w:left="3474" w:hanging="3474"/>
        <w:jc w:val="both"/>
        <w:rPr>
          <w:rFonts w:ascii="Arial" w:hAnsi="Arial" w:cs="Arial"/>
          <w:szCs w:val="20"/>
        </w:rPr>
      </w:pPr>
      <w:r w:rsidRPr="00DE2114">
        <w:rPr>
          <w:rFonts w:ascii="Arial" w:hAnsi="Arial" w:cs="Arial"/>
          <w:szCs w:val="20"/>
        </w:rPr>
        <w:t xml:space="preserve">Termín plnění: </w:t>
      </w:r>
      <w:r w:rsidRPr="00DE2114">
        <w:rPr>
          <w:rFonts w:ascii="Arial" w:hAnsi="Arial" w:cs="Arial"/>
          <w:szCs w:val="20"/>
        </w:rPr>
        <w:tab/>
      </w:r>
      <w:r w:rsidR="00B53B3A">
        <w:rPr>
          <w:rFonts w:ascii="Arial" w:hAnsi="Arial" w:cs="Arial"/>
          <w:szCs w:val="20"/>
        </w:rPr>
        <w:t xml:space="preserve">14. 11. </w:t>
      </w:r>
      <w:r w:rsidR="006F656B">
        <w:rPr>
          <w:rFonts w:ascii="Arial" w:hAnsi="Arial" w:cs="Arial"/>
          <w:szCs w:val="20"/>
        </w:rPr>
        <w:t>2019</w:t>
      </w:r>
    </w:p>
    <w:p w14:paraId="63D882A2" w14:textId="77777777" w:rsidR="00DE2114" w:rsidRPr="00DE2114" w:rsidRDefault="00DE2114" w:rsidP="00DE2114">
      <w:pPr>
        <w:pStyle w:val="Tabulkatext"/>
        <w:spacing w:before="0" w:after="0" w:line="280" w:lineRule="atLeast"/>
        <w:ind w:left="3474" w:hanging="3474"/>
        <w:jc w:val="both"/>
        <w:rPr>
          <w:rFonts w:ascii="Arial" w:hAnsi="Arial" w:cs="Arial"/>
          <w:szCs w:val="20"/>
        </w:rPr>
      </w:pPr>
      <w:r w:rsidRPr="00DE2114">
        <w:rPr>
          <w:rFonts w:ascii="Arial" w:hAnsi="Arial" w:cs="Arial"/>
          <w:szCs w:val="20"/>
        </w:rPr>
        <w:t>Místo plnění:</w:t>
      </w:r>
      <w:r w:rsidRPr="00DE2114">
        <w:rPr>
          <w:rFonts w:ascii="Arial" w:hAnsi="Arial" w:cs="Arial"/>
          <w:szCs w:val="20"/>
        </w:rPr>
        <w:tab/>
      </w:r>
      <w:r w:rsidR="00B53B3A">
        <w:rPr>
          <w:rFonts w:ascii="Arial" w:hAnsi="Arial" w:cs="Arial"/>
          <w:szCs w:val="20"/>
        </w:rPr>
        <w:t>Praha</w:t>
      </w:r>
    </w:p>
    <w:p w14:paraId="63D882A3" w14:textId="77777777" w:rsidR="00DE2114" w:rsidRPr="00DE2114" w:rsidRDefault="00DE2114" w:rsidP="00DE2114">
      <w:pPr>
        <w:pStyle w:val="Tabulkatext"/>
        <w:spacing w:before="0" w:after="0" w:line="280" w:lineRule="atLeast"/>
        <w:ind w:left="3474" w:hanging="3474"/>
        <w:jc w:val="both"/>
        <w:rPr>
          <w:rFonts w:ascii="Arial" w:hAnsi="Arial" w:cs="Arial"/>
          <w:szCs w:val="20"/>
        </w:rPr>
      </w:pPr>
      <w:r w:rsidRPr="00DE2114">
        <w:rPr>
          <w:rFonts w:ascii="Arial" w:hAnsi="Arial" w:cs="Arial"/>
          <w:szCs w:val="20"/>
        </w:rPr>
        <w:t>Předpokládaný počet účastníků:</w:t>
      </w:r>
      <w:r w:rsidRPr="00DE2114">
        <w:rPr>
          <w:rFonts w:ascii="Arial" w:hAnsi="Arial" w:cs="Arial"/>
          <w:szCs w:val="20"/>
        </w:rPr>
        <w:tab/>
        <w:t>max. 55 osob</w:t>
      </w:r>
    </w:p>
    <w:p w14:paraId="63D882A4" w14:textId="00B0772F" w:rsidR="00DE2114" w:rsidRPr="00DE2114" w:rsidRDefault="00DE2114" w:rsidP="00DE2114">
      <w:pPr>
        <w:pStyle w:val="Tabulkatext"/>
        <w:spacing w:before="0" w:after="0" w:line="280" w:lineRule="atLeast"/>
        <w:ind w:left="3474"/>
        <w:jc w:val="both"/>
        <w:rPr>
          <w:rFonts w:ascii="Arial" w:hAnsi="Arial" w:cs="Arial"/>
          <w:szCs w:val="20"/>
        </w:rPr>
      </w:pPr>
      <w:r w:rsidRPr="00DE2114">
        <w:rPr>
          <w:rFonts w:ascii="Arial" w:hAnsi="Arial" w:cs="Arial"/>
          <w:szCs w:val="20"/>
        </w:rPr>
        <w:t xml:space="preserve">Počet účastníků </w:t>
      </w:r>
      <w:r w:rsidR="00B53B3A">
        <w:rPr>
          <w:rFonts w:ascii="Arial" w:hAnsi="Arial" w:cs="Arial"/>
          <w:szCs w:val="20"/>
        </w:rPr>
        <w:t>zasedání se může lišit</w:t>
      </w:r>
      <w:r w:rsidRPr="00DE2114">
        <w:rPr>
          <w:rFonts w:ascii="Arial" w:hAnsi="Arial" w:cs="Arial"/>
          <w:szCs w:val="20"/>
        </w:rPr>
        <w:t>.</w:t>
      </w:r>
      <w:r w:rsidR="00B53B3A">
        <w:rPr>
          <w:rFonts w:ascii="Arial" w:hAnsi="Arial" w:cs="Arial"/>
          <w:szCs w:val="20"/>
        </w:rPr>
        <w:t xml:space="preserve"> Přesný počet účastníků zasedání bude upřesněn do </w:t>
      </w:r>
      <w:r w:rsidR="00B13D31">
        <w:rPr>
          <w:rFonts w:ascii="Arial" w:hAnsi="Arial" w:cs="Arial"/>
          <w:szCs w:val="20"/>
        </w:rPr>
        <w:t>7. 11</w:t>
      </w:r>
      <w:r w:rsidR="00325806">
        <w:rPr>
          <w:rFonts w:ascii="Arial" w:hAnsi="Arial" w:cs="Arial"/>
          <w:szCs w:val="20"/>
        </w:rPr>
        <w:t>.</w:t>
      </w:r>
      <w:r w:rsidR="00B53B3A">
        <w:rPr>
          <w:rFonts w:ascii="Arial" w:hAnsi="Arial" w:cs="Arial"/>
          <w:szCs w:val="20"/>
        </w:rPr>
        <w:t xml:space="preserve"> </w:t>
      </w:r>
      <w:r w:rsidR="006F656B">
        <w:rPr>
          <w:rFonts w:ascii="Arial" w:hAnsi="Arial" w:cs="Arial"/>
          <w:szCs w:val="20"/>
        </w:rPr>
        <w:t xml:space="preserve">2019 </w:t>
      </w:r>
      <w:r w:rsidR="00B53B3A">
        <w:rPr>
          <w:rFonts w:ascii="Arial" w:hAnsi="Arial" w:cs="Arial"/>
          <w:szCs w:val="20"/>
        </w:rPr>
        <w:t>včetně</w:t>
      </w:r>
    </w:p>
    <w:p w14:paraId="63D882A6" w14:textId="77777777" w:rsidR="00DE2114" w:rsidRPr="0003247D" w:rsidRDefault="00DE2114" w:rsidP="00DE2114">
      <w:pPr>
        <w:pStyle w:val="Tabulkatext"/>
        <w:spacing w:before="0" w:after="0" w:line="280" w:lineRule="atLeast"/>
        <w:ind w:left="3474" w:hanging="3474"/>
        <w:jc w:val="both"/>
        <w:rPr>
          <w:rFonts w:ascii="Arial" w:hAnsi="Arial" w:cs="Arial"/>
          <w:b/>
          <w:szCs w:val="20"/>
        </w:rPr>
      </w:pPr>
      <w:r w:rsidRPr="0003247D">
        <w:rPr>
          <w:rFonts w:ascii="Arial" w:hAnsi="Arial" w:cs="Arial"/>
          <w:szCs w:val="20"/>
        </w:rPr>
        <w:t xml:space="preserve">Finanční limit na </w:t>
      </w:r>
      <w:r w:rsidR="00B76530" w:rsidRPr="0003247D">
        <w:rPr>
          <w:rFonts w:ascii="Arial" w:hAnsi="Arial" w:cs="Arial"/>
          <w:szCs w:val="20"/>
        </w:rPr>
        <w:t xml:space="preserve">expresní </w:t>
      </w:r>
      <w:r w:rsidRPr="0003247D">
        <w:rPr>
          <w:rFonts w:ascii="Arial" w:hAnsi="Arial" w:cs="Arial"/>
          <w:szCs w:val="20"/>
        </w:rPr>
        <w:t xml:space="preserve">překlad:      </w:t>
      </w:r>
      <w:r w:rsidR="00D142F5">
        <w:rPr>
          <w:rFonts w:ascii="Arial" w:hAnsi="Arial" w:cs="Arial"/>
          <w:szCs w:val="20"/>
        </w:rPr>
        <w:t xml:space="preserve"> </w:t>
      </w:r>
      <w:r w:rsidRPr="0003247D">
        <w:rPr>
          <w:rFonts w:ascii="Arial" w:hAnsi="Arial" w:cs="Arial"/>
          <w:b/>
          <w:szCs w:val="20"/>
        </w:rPr>
        <w:t>605,- Kč vč. DPH za 1 normostranu</w:t>
      </w:r>
    </w:p>
    <w:p w14:paraId="63D882A8" w14:textId="4CB86D7B" w:rsidR="00D142F5" w:rsidRDefault="00D142F5" w:rsidP="00DE2114">
      <w:pPr>
        <w:pStyle w:val="Tabulkatext"/>
        <w:spacing w:before="0" w:after="0" w:line="280" w:lineRule="atLeast"/>
        <w:ind w:left="0"/>
        <w:jc w:val="both"/>
        <w:rPr>
          <w:rFonts w:ascii="Arial" w:hAnsi="Arial" w:cs="Arial"/>
          <w:szCs w:val="20"/>
        </w:rPr>
      </w:pPr>
    </w:p>
    <w:p w14:paraId="255798C4" w14:textId="6F142A02" w:rsidR="002601B7" w:rsidRDefault="002601B7" w:rsidP="00DE2114">
      <w:pPr>
        <w:pStyle w:val="Tabulkatext"/>
        <w:spacing w:before="0" w:after="0" w:line="280" w:lineRule="atLeast"/>
        <w:ind w:left="0"/>
        <w:jc w:val="both"/>
        <w:rPr>
          <w:rFonts w:ascii="Arial" w:hAnsi="Arial" w:cs="Arial"/>
          <w:szCs w:val="20"/>
        </w:rPr>
      </w:pPr>
    </w:p>
    <w:p w14:paraId="739C82A3" w14:textId="564CA76B" w:rsidR="008A2FE5" w:rsidRDefault="008A2FE5" w:rsidP="00DE2114">
      <w:pPr>
        <w:pStyle w:val="Tabulkatext"/>
        <w:spacing w:before="0" w:after="0" w:line="280" w:lineRule="atLeast"/>
        <w:ind w:left="0"/>
        <w:jc w:val="both"/>
        <w:rPr>
          <w:rFonts w:ascii="Arial" w:hAnsi="Arial" w:cs="Arial"/>
          <w:szCs w:val="20"/>
        </w:rPr>
      </w:pPr>
    </w:p>
    <w:p w14:paraId="55BF859E" w14:textId="51070074" w:rsidR="008A2FE5" w:rsidRDefault="008A2FE5" w:rsidP="00DE2114">
      <w:pPr>
        <w:pStyle w:val="Tabulkatext"/>
        <w:spacing w:before="0" w:after="0" w:line="280" w:lineRule="atLeast"/>
        <w:ind w:left="0"/>
        <w:jc w:val="both"/>
        <w:rPr>
          <w:rFonts w:ascii="Arial" w:hAnsi="Arial" w:cs="Arial"/>
          <w:szCs w:val="20"/>
        </w:rPr>
      </w:pPr>
    </w:p>
    <w:p w14:paraId="14A93158" w14:textId="158294B7" w:rsidR="008A2FE5" w:rsidRDefault="008A2FE5" w:rsidP="00DE2114">
      <w:pPr>
        <w:pStyle w:val="Tabulkatext"/>
        <w:spacing w:before="0" w:after="0" w:line="280" w:lineRule="atLeast"/>
        <w:ind w:left="0"/>
        <w:jc w:val="both"/>
        <w:rPr>
          <w:rFonts w:ascii="Arial" w:hAnsi="Arial" w:cs="Arial"/>
          <w:szCs w:val="20"/>
        </w:rPr>
      </w:pPr>
    </w:p>
    <w:p w14:paraId="4D8FDDE3" w14:textId="479098B9" w:rsidR="008A2FE5" w:rsidRDefault="008A2FE5" w:rsidP="00DE2114">
      <w:pPr>
        <w:pStyle w:val="Tabulkatext"/>
        <w:spacing w:before="0" w:after="0" w:line="280" w:lineRule="atLeast"/>
        <w:ind w:left="0"/>
        <w:jc w:val="both"/>
        <w:rPr>
          <w:rFonts w:ascii="Arial" w:hAnsi="Arial" w:cs="Arial"/>
          <w:szCs w:val="20"/>
        </w:rPr>
      </w:pPr>
    </w:p>
    <w:p w14:paraId="113FC5F5" w14:textId="13E5E2DA" w:rsidR="00026E07" w:rsidRDefault="00026E07" w:rsidP="00DE2114">
      <w:pPr>
        <w:pStyle w:val="Tabulkatext"/>
        <w:spacing w:before="0" w:after="0" w:line="280" w:lineRule="atLeast"/>
        <w:ind w:left="0"/>
        <w:jc w:val="both"/>
        <w:rPr>
          <w:rFonts w:ascii="Arial" w:hAnsi="Arial" w:cs="Arial"/>
          <w:szCs w:val="20"/>
        </w:rPr>
      </w:pPr>
    </w:p>
    <w:p w14:paraId="753C9477" w14:textId="3B820B53" w:rsidR="00026E07" w:rsidRDefault="00026E07" w:rsidP="00DE2114">
      <w:pPr>
        <w:pStyle w:val="Tabulkatext"/>
        <w:spacing w:before="0" w:after="0" w:line="280" w:lineRule="atLeast"/>
        <w:ind w:left="0"/>
        <w:jc w:val="both"/>
        <w:rPr>
          <w:rFonts w:ascii="Arial" w:hAnsi="Arial" w:cs="Arial"/>
          <w:szCs w:val="20"/>
        </w:rPr>
      </w:pPr>
    </w:p>
    <w:p w14:paraId="06F94ADE" w14:textId="33C07755" w:rsidR="00026E07" w:rsidRDefault="00026E07" w:rsidP="00DE2114">
      <w:pPr>
        <w:pStyle w:val="Tabulkatext"/>
        <w:spacing w:before="0" w:after="0" w:line="280" w:lineRule="atLeast"/>
        <w:ind w:left="0"/>
        <w:jc w:val="both"/>
        <w:rPr>
          <w:rFonts w:ascii="Arial" w:hAnsi="Arial" w:cs="Arial"/>
          <w:szCs w:val="20"/>
        </w:rPr>
      </w:pPr>
    </w:p>
    <w:p w14:paraId="79AED563" w14:textId="77777777" w:rsidR="00026E07" w:rsidRDefault="00026E07" w:rsidP="00DE2114">
      <w:pPr>
        <w:pStyle w:val="Tabulkatext"/>
        <w:spacing w:before="0" w:after="0" w:line="280" w:lineRule="atLeast"/>
        <w:ind w:left="0"/>
        <w:jc w:val="both"/>
        <w:rPr>
          <w:rFonts w:ascii="Arial" w:hAnsi="Arial" w:cs="Arial"/>
          <w:szCs w:val="20"/>
        </w:rPr>
      </w:pPr>
    </w:p>
    <w:p w14:paraId="5256EFFB" w14:textId="084035E1" w:rsidR="008A2FE5" w:rsidRDefault="008A2FE5" w:rsidP="00DE2114">
      <w:pPr>
        <w:pStyle w:val="Tabulkatext"/>
        <w:spacing w:before="0" w:after="0" w:line="280" w:lineRule="atLeast"/>
        <w:ind w:left="0"/>
        <w:jc w:val="both"/>
        <w:rPr>
          <w:rFonts w:ascii="Arial" w:hAnsi="Arial" w:cs="Arial"/>
          <w:szCs w:val="20"/>
        </w:rPr>
      </w:pPr>
    </w:p>
    <w:p w14:paraId="225FB894" w14:textId="4D72A9B1" w:rsidR="008A2FE5" w:rsidRDefault="008A2FE5" w:rsidP="00DE2114">
      <w:pPr>
        <w:pStyle w:val="Tabulkatext"/>
        <w:spacing w:before="0" w:after="0" w:line="280" w:lineRule="atLeast"/>
        <w:ind w:left="0"/>
        <w:jc w:val="both"/>
        <w:rPr>
          <w:rFonts w:ascii="Arial" w:hAnsi="Arial" w:cs="Arial"/>
          <w:szCs w:val="20"/>
        </w:rPr>
      </w:pPr>
    </w:p>
    <w:p w14:paraId="42E4BE3F" w14:textId="1ED8C963" w:rsidR="008A2FE5" w:rsidRDefault="008A2FE5" w:rsidP="00DE2114">
      <w:pPr>
        <w:pStyle w:val="Tabulkatext"/>
        <w:spacing w:before="0" w:after="0" w:line="280" w:lineRule="atLeast"/>
        <w:ind w:left="0"/>
        <w:jc w:val="both"/>
        <w:rPr>
          <w:rFonts w:ascii="Arial" w:hAnsi="Arial" w:cs="Arial"/>
          <w:szCs w:val="20"/>
        </w:rPr>
      </w:pPr>
    </w:p>
    <w:p w14:paraId="7DB28D3D" w14:textId="57CD7C18" w:rsidR="008A2FE5" w:rsidRDefault="008A2FE5" w:rsidP="00DE2114">
      <w:pPr>
        <w:pStyle w:val="Tabulkatext"/>
        <w:spacing w:before="0" w:after="0" w:line="280" w:lineRule="atLeast"/>
        <w:ind w:left="0"/>
        <w:jc w:val="both"/>
        <w:rPr>
          <w:rFonts w:ascii="Arial" w:hAnsi="Arial" w:cs="Arial"/>
          <w:szCs w:val="20"/>
        </w:rPr>
      </w:pPr>
    </w:p>
    <w:p w14:paraId="011E8B73" w14:textId="77777777" w:rsidR="0004135A" w:rsidRDefault="0004135A" w:rsidP="00DE2114">
      <w:pPr>
        <w:pStyle w:val="Tabulkatext"/>
        <w:spacing w:before="0" w:after="0" w:line="280" w:lineRule="atLeast"/>
        <w:ind w:left="0"/>
        <w:jc w:val="both"/>
        <w:rPr>
          <w:rFonts w:ascii="Arial" w:hAnsi="Arial" w:cs="Arial"/>
          <w:szCs w:val="20"/>
        </w:rPr>
      </w:pPr>
    </w:p>
    <w:p w14:paraId="6C4172EF" w14:textId="373D4516" w:rsidR="008A2FE5" w:rsidRDefault="008A2FE5" w:rsidP="00DE2114">
      <w:pPr>
        <w:pStyle w:val="Tabulkatext"/>
        <w:spacing w:before="0" w:after="0" w:line="280" w:lineRule="atLeast"/>
        <w:ind w:left="0"/>
        <w:jc w:val="both"/>
        <w:rPr>
          <w:rFonts w:ascii="Arial" w:hAnsi="Arial" w:cs="Arial"/>
          <w:szCs w:val="20"/>
        </w:rPr>
      </w:pPr>
    </w:p>
    <w:p w14:paraId="63D882A9" w14:textId="77777777" w:rsidR="00DE2114" w:rsidRPr="00DE2114" w:rsidRDefault="00DE2114" w:rsidP="00DE2114">
      <w:pPr>
        <w:pStyle w:val="Tabulkatext"/>
        <w:spacing w:before="0" w:after="0" w:line="280" w:lineRule="atLeast"/>
        <w:ind w:left="0"/>
        <w:jc w:val="both"/>
        <w:rPr>
          <w:rFonts w:ascii="Arial" w:hAnsi="Arial" w:cs="Arial"/>
          <w:b/>
          <w:szCs w:val="20"/>
        </w:rPr>
      </w:pPr>
      <w:r w:rsidRPr="00DE2114">
        <w:rPr>
          <w:rFonts w:ascii="Arial" w:hAnsi="Arial" w:cs="Arial"/>
          <w:b/>
          <w:szCs w:val="20"/>
        </w:rPr>
        <w:lastRenderedPageBreak/>
        <w:t>Orientační návrh programu zasedání (může dojít v průběhu přípravy zasedání k upřesnění):</w:t>
      </w:r>
    </w:p>
    <w:p w14:paraId="63D882AA" w14:textId="77777777" w:rsidR="00DE2114" w:rsidRPr="00DE2114" w:rsidRDefault="00DE2114" w:rsidP="00DE2114">
      <w:pPr>
        <w:pStyle w:val="Tabulkatext"/>
        <w:spacing w:before="0" w:after="0" w:line="280" w:lineRule="atLeast"/>
        <w:ind w:left="0"/>
        <w:jc w:val="both"/>
        <w:rPr>
          <w:rFonts w:ascii="Arial" w:hAnsi="Arial" w:cs="Arial"/>
          <w:szCs w:val="20"/>
        </w:rPr>
      </w:pPr>
      <w:r w:rsidRPr="00DE2114">
        <w:rPr>
          <w:rFonts w:ascii="Arial" w:hAnsi="Arial" w:cs="Arial"/>
          <w:szCs w:val="20"/>
        </w:rPr>
        <w:t xml:space="preserve"> </w:t>
      </w:r>
    </w:p>
    <w:p w14:paraId="63D882AB" w14:textId="4C74CB42" w:rsidR="00DE2114" w:rsidRDefault="00AE3C45" w:rsidP="00DE2114">
      <w:pPr>
        <w:pStyle w:val="Tabulkatext"/>
        <w:spacing w:before="0" w:after="0" w:line="280" w:lineRule="atLeast"/>
        <w:ind w:left="0"/>
        <w:jc w:val="both"/>
        <w:rPr>
          <w:rFonts w:ascii="Arial" w:hAnsi="Arial" w:cs="Arial"/>
          <w:b/>
          <w:szCs w:val="20"/>
          <w:u w:val="single"/>
        </w:rPr>
      </w:pPr>
      <w:r>
        <w:rPr>
          <w:rFonts w:ascii="Arial" w:hAnsi="Arial" w:cs="Arial"/>
          <w:b/>
          <w:szCs w:val="20"/>
          <w:u w:val="single"/>
        </w:rPr>
        <w:t>14. 11</w:t>
      </w:r>
      <w:r w:rsidR="00DE2114" w:rsidRPr="00DE2114">
        <w:rPr>
          <w:rFonts w:ascii="Arial" w:hAnsi="Arial" w:cs="Arial"/>
          <w:b/>
          <w:szCs w:val="20"/>
          <w:u w:val="single"/>
        </w:rPr>
        <w:t xml:space="preserve">. </w:t>
      </w:r>
      <w:r w:rsidR="006F656B" w:rsidRPr="00DE2114">
        <w:rPr>
          <w:rFonts w:ascii="Arial" w:hAnsi="Arial" w:cs="Arial"/>
          <w:b/>
          <w:szCs w:val="20"/>
          <w:u w:val="single"/>
        </w:rPr>
        <w:t>201</w:t>
      </w:r>
      <w:r w:rsidR="006F656B">
        <w:rPr>
          <w:rFonts w:ascii="Arial" w:hAnsi="Arial" w:cs="Arial"/>
          <w:b/>
          <w:szCs w:val="20"/>
          <w:u w:val="single"/>
        </w:rPr>
        <w:t>9</w:t>
      </w:r>
    </w:p>
    <w:p w14:paraId="321C4974" w14:textId="77777777" w:rsidR="008A2FE5" w:rsidRDefault="008A2FE5" w:rsidP="00DE1BC3">
      <w:pPr>
        <w:pStyle w:val="Tabulkatext"/>
        <w:ind w:left="72"/>
        <w:rPr>
          <w:rFonts w:ascii="Arial" w:hAnsi="Arial"/>
        </w:rPr>
      </w:pPr>
    </w:p>
    <w:p w14:paraId="63D882AC" w14:textId="34080107" w:rsidR="00DE1BC3" w:rsidRPr="0059508D" w:rsidRDefault="00DE1BC3" w:rsidP="00DE1BC3">
      <w:pPr>
        <w:pStyle w:val="Tabulkatext"/>
        <w:ind w:left="72"/>
        <w:rPr>
          <w:rFonts w:ascii="Arial" w:hAnsi="Arial"/>
        </w:rPr>
      </w:pPr>
      <w:r w:rsidRPr="0059508D">
        <w:rPr>
          <w:rFonts w:ascii="Arial" w:hAnsi="Arial"/>
        </w:rPr>
        <w:t>09:00 – 09:30</w:t>
      </w:r>
      <w:r w:rsidR="00A368F1">
        <w:rPr>
          <w:rFonts w:ascii="Arial" w:hAnsi="Arial"/>
        </w:rPr>
        <w:tab/>
      </w:r>
      <w:r w:rsidR="00A368F1">
        <w:rPr>
          <w:rFonts w:ascii="Arial" w:hAnsi="Arial"/>
        </w:rPr>
        <w:tab/>
      </w:r>
      <w:r w:rsidRPr="0059508D">
        <w:rPr>
          <w:rFonts w:ascii="Arial" w:hAnsi="Arial"/>
        </w:rPr>
        <w:t>Registrace účastníků + coffee break</w:t>
      </w:r>
    </w:p>
    <w:p w14:paraId="63D882AD" w14:textId="60DEA74C" w:rsidR="00DE1BC3" w:rsidRPr="00026E07" w:rsidRDefault="00DE1BC3" w:rsidP="00DE1BC3">
      <w:pPr>
        <w:pStyle w:val="Tabulkatext"/>
        <w:ind w:left="72"/>
        <w:rPr>
          <w:rFonts w:ascii="Arial" w:hAnsi="Arial"/>
          <w:b/>
        </w:rPr>
      </w:pPr>
      <w:r w:rsidRPr="0059508D">
        <w:rPr>
          <w:rFonts w:ascii="Arial" w:hAnsi="Arial"/>
        </w:rPr>
        <w:t>09:30 – 10:45</w:t>
      </w:r>
      <w:r w:rsidR="00A368F1">
        <w:rPr>
          <w:rFonts w:ascii="Arial" w:hAnsi="Arial"/>
        </w:rPr>
        <w:t xml:space="preserve"> </w:t>
      </w:r>
      <w:r w:rsidR="00A368F1">
        <w:rPr>
          <w:rFonts w:ascii="Arial" w:hAnsi="Arial"/>
        </w:rPr>
        <w:tab/>
      </w:r>
      <w:r w:rsidR="00A368F1">
        <w:rPr>
          <w:rFonts w:ascii="Arial" w:hAnsi="Arial"/>
        </w:rPr>
        <w:tab/>
      </w:r>
      <w:r w:rsidRPr="00026E07">
        <w:rPr>
          <w:rFonts w:ascii="Arial" w:hAnsi="Arial"/>
          <w:b/>
        </w:rPr>
        <w:t>1. část jednání (včetně tlumočení)</w:t>
      </w:r>
    </w:p>
    <w:p w14:paraId="63D882AE" w14:textId="18C80AE7" w:rsidR="00DE1BC3" w:rsidRPr="0059508D" w:rsidRDefault="00DE1BC3" w:rsidP="00DE1BC3">
      <w:pPr>
        <w:pStyle w:val="Tabulkatext"/>
        <w:ind w:left="72"/>
        <w:rPr>
          <w:rFonts w:ascii="Arial" w:hAnsi="Arial"/>
        </w:rPr>
      </w:pPr>
      <w:r w:rsidRPr="0059508D">
        <w:rPr>
          <w:rFonts w:ascii="Arial" w:hAnsi="Arial"/>
        </w:rPr>
        <w:t>10.45 – 11:00</w:t>
      </w:r>
      <w:r w:rsidR="00A368F1">
        <w:rPr>
          <w:rFonts w:ascii="Arial" w:hAnsi="Arial"/>
        </w:rPr>
        <w:t xml:space="preserve"> </w:t>
      </w:r>
      <w:r w:rsidR="00A368F1">
        <w:rPr>
          <w:rFonts w:ascii="Arial" w:hAnsi="Arial"/>
        </w:rPr>
        <w:tab/>
      </w:r>
      <w:r w:rsidR="00A368F1">
        <w:rPr>
          <w:rFonts w:ascii="Arial" w:hAnsi="Arial"/>
        </w:rPr>
        <w:tab/>
      </w:r>
      <w:r w:rsidRPr="0059508D">
        <w:rPr>
          <w:rFonts w:ascii="Arial" w:hAnsi="Arial"/>
        </w:rPr>
        <w:t>Coffee break</w:t>
      </w:r>
    </w:p>
    <w:p w14:paraId="63D882AF" w14:textId="1F7BB08F" w:rsidR="00DE1BC3" w:rsidRPr="00026E07" w:rsidRDefault="00DE1BC3" w:rsidP="00DE1BC3">
      <w:pPr>
        <w:pStyle w:val="Tabulkatext"/>
        <w:ind w:left="72"/>
        <w:rPr>
          <w:rFonts w:ascii="Arial" w:hAnsi="Arial"/>
          <w:b/>
        </w:rPr>
      </w:pPr>
      <w:r w:rsidRPr="0059508D">
        <w:rPr>
          <w:rFonts w:ascii="Arial" w:hAnsi="Arial"/>
        </w:rPr>
        <w:t>11:00 – 12:30</w:t>
      </w:r>
      <w:r w:rsidR="00A368F1">
        <w:rPr>
          <w:rFonts w:ascii="Arial" w:hAnsi="Arial"/>
        </w:rPr>
        <w:t xml:space="preserve"> </w:t>
      </w:r>
      <w:r w:rsidR="00A368F1">
        <w:rPr>
          <w:rFonts w:ascii="Arial" w:hAnsi="Arial"/>
        </w:rPr>
        <w:tab/>
      </w:r>
      <w:r w:rsidR="00A368F1">
        <w:rPr>
          <w:rFonts w:ascii="Arial" w:hAnsi="Arial"/>
        </w:rPr>
        <w:tab/>
      </w:r>
      <w:r w:rsidRPr="00026E07">
        <w:rPr>
          <w:rFonts w:ascii="Arial" w:hAnsi="Arial"/>
          <w:b/>
        </w:rPr>
        <w:t>2. část jednání (včetně tlumočení)</w:t>
      </w:r>
    </w:p>
    <w:p w14:paraId="63D882B0" w14:textId="62F197B0" w:rsidR="00DE1BC3" w:rsidRPr="0059508D" w:rsidRDefault="00DE1BC3" w:rsidP="00DE1BC3">
      <w:pPr>
        <w:pStyle w:val="Tabulkatext"/>
        <w:ind w:left="72"/>
        <w:rPr>
          <w:rFonts w:ascii="Arial" w:hAnsi="Arial"/>
        </w:rPr>
      </w:pPr>
      <w:r w:rsidRPr="0059508D">
        <w:rPr>
          <w:rFonts w:ascii="Arial" w:hAnsi="Arial"/>
        </w:rPr>
        <w:t>12:30 – 13:30</w:t>
      </w:r>
      <w:r w:rsidR="00A368F1">
        <w:rPr>
          <w:rFonts w:ascii="Arial" w:hAnsi="Arial"/>
        </w:rPr>
        <w:t xml:space="preserve"> </w:t>
      </w:r>
      <w:r w:rsidR="00A368F1">
        <w:rPr>
          <w:rFonts w:ascii="Arial" w:hAnsi="Arial"/>
        </w:rPr>
        <w:tab/>
      </w:r>
      <w:r w:rsidR="00A368F1">
        <w:rPr>
          <w:rFonts w:ascii="Arial" w:hAnsi="Arial"/>
        </w:rPr>
        <w:tab/>
      </w:r>
      <w:r w:rsidRPr="0059508D">
        <w:rPr>
          <w:rFonts w:ascii="Arial" w:hAnsi="Arial"/>
        </w:rPr>
        <w:t>Oběd pro účastníky MV OPZ</w:t>
      </w:r>
    </w:p>
    <w:p w14:paraId="63D882B1" w14:textId="73F2E53D" w:rsidR="00DE1BC3" w:rsidRPr="00026E07" w:rsidRDefault="00DE1BC3" w:rsidP="00DE1BC3">
      <w:pPr>
        <w:pStyle w:val="Tabulkatext"/>
        <w:ind w:left="72"/>
        <w:rPr>
          <w:rFonts w:ascii="Arial" w:hAnsi="Arial"/>
          <w:b/>
        </w:rPr>
      </w:pPr>
      <w:r w:rsidRPr="0059508D">
        <w:rPr>
          <w:rFonts w:ascii="Arial" w:hAnsi="Arial"/>
        </w:rPr>
        <w:t>13:30 – 15:30</w:t>
      </w:r>
      <w:r w:rsidR="00A368F1">
        <w:rPr>
          <w:rFonts w:ascii="Arial" w:hAnsi="Arial"/>
        </w:rPr>
        <w:tab/>
      </w:r>
      <w:r w:rsidR="00A368F1">
        <w:rPr>
          <w:rFonts w:ascii="Arial" w:hAnsi="Arial"/>
        </w:rPr>
        <w:tab/>
      </w:r>
      <w:r w:rsidRPr="00026E07">
        <w:rPr>
          <w:rFonts w:ascii="Arial" w:hAnsi="Arial"/>
          <w:b/>
        </w:rPr>
        <w:t>3. část jednání (včetně tlumočení)</w:t>
      </w:r>
    </w:p>
    <w:p w14:paraId="63D882B2" w14:textId="6F1D1261" w:rsidR="00DE1BC3" w:rsidRPr="0059508D" w:rsidRDefault="00DE1BC3" w:rsidP="00DE1BC3">
      <w:pPr>
        <w:pStyle w:val="Tabulkatext"/>
        <w:ind w:left="72"/>
        <w:rPr>
          <w:rFonts w:ascii="Arial" w:hAnsi="Arial"/>
        </w:rPr>
      </w:pPr>
      <w:r w:rsidRPr="0059508D">
        <w:rPr>
          <w:rFonts w:ascii="Arial" w:hAnsi="Arial"/>
        </w:rPr>
        <w:t>15:30 – 15:45</w:t>
      </w:r>
      <w:r w:rsidR="00A368F1">
        <w:rPr>
          <w:rFonts w:ascii="Arial" w:hAnsi="Arial"/>
        </w:rPr>
        <w:t xml:space="preserve"> </w:t>
      </w:r>
      <w:r w:rsidR="00A368F1">
        <w:rPr>
          <w:rFonts w:ascii="Arial" w:hAnsi="Arial"/>
        </w:rPr>
        <w:tab/>
      </w:r>
      <w:r w:rsidR="00A368F1">
        <w:rPr>
          <w:rFonts w:ascii="Arial" w:hAnsi="Arial"/>
        </w:rPr>
        <w:tab/>
      </w:r>
      <w:r w:rsidRPr="0059508D">
        <w:rPr>
          <w:rFonts w:ascii="Arial" w:hAnsi="Arial"/>
        </w:rPr>
        <w:t>Coffee break</w:t>
      </w:r>
    </w:p>
    <w:p w14:paraId="63D882B3" w14:textId="5914016D" w:rsidR="0013434A" w:rsidRDefault="00DE1BC3" w:rsidP="00DE1BC3">
      <w:pPr>
        <w:pStyle w:val="Tabulkatext"/>
        <w:ind w:left="72"/>
        <w:rPr>
          <w:rFonts w:ascii="Arial" w:hAnsi="Arial"/>
        </w:rPr>
      </w:pPr>
      <w:r w:rsidRPr="0059508D">
        <w:rPr>
          <w:rFonts w:ascii="Arial" w:hAnsi="Arial"/>
        </w:rPr>
        <w:t>15:45 – 18:00</w:t>
      </w:r>
      <w:r w:rsidR="00A368F1">
        <w:rPr>
          <w:rFonts w:ascii="Arial" w:hAnsi="Arial"/>
        </w:rPr>
        <w:tab/>
      </w:r>
      <w:r w:rsidR="00A368F1">
        <w:rPr>
          <w:rFonts w:ascii="Arial" w:hAnsi="Arial"/>
        </w:rPr>
        <w:tab/>
      </w:r>
      <w:r w:rsidRPr="00026E07">
        <w:rPr>
          <w:rFonts w:ascii="Arial" w:hAnsi="Arial"/>
          <w:b/>
        </w:rPr>
        <w:t>4.část jednání (včetně tlumočení)</w:t>
      </w:r>
    </w:p>
    <w:p w14:paraId="4123218B" w14:textId="77777777" w:rsidR="009942B3" w:rsidRDefault="009942B3" w:rsidP="00DE1BC3">
      <w:pPr>
        <w:pStyle w:val="Tabulkatext"/>
        <w:ind w:left="72"/>
        <w:rPr>
          <w:rFonts w:ascii="Arial" w:hAnsi="Arial"/>
        </w:rPr>
      </w:pPr>
    </w:p>
    <w:p w14:paraId="7D448093" w14:textId="77777777" w:rsidR="009942B3" w:rsidRDefault="009942B3" w:rsidP="00DE1BC3">
      <w:pPr>
        <w:pStyle w:val="Tabulkatext"/>
        <w:ind w:left="72"/>
        <w:rPr>
          <w:rFonts w:ascii="Arial" w:hAnsi="Arial"/>
        </w:rPr>
      </w:pPr>
    </w:p>
    <w:p w14:paraId="63D882B8" w14:textId="55F87434" w:rsidR="00DE2114" w:rsidRPr="00DE2114" w:rsidRDefault="00DE2114" w:rsidP="00A368F1">
      <w:pPr>
        <w:pStyle w:val="Tabulkatext"/>
        <w:numPr>
          <w:ilvl w:val="0"/>
          <w:numId w:val="46"/>
        </w:numPr>
        <w:spacing w:before="0" w:after="0" w:line="280" w:lineRule="atLeast"/>
        <w:ind w:left="426" w:hanging="426"/>
        <w:jc w:val="both"/>
        <w:rPr>
          <w:rFonts w:ascii="Arial" w:hAnsi="Arial" w:cs="Arial"/>
          <w:b/>
          <w:i/>
          <w:szCs w:val="20"/>
          <w:u w:val="single"/>
        </w:rPr>
      </w:pPr>
      <w:r w:rsidRPr="00DE2114">
        <w:rPr>
          <w:rFonts w:ascii="Arial" w:hAnsi="Arial" w:cs="Arial"/>
          <w:b/>
          <w:i/>
          <w:szCs w:val="20"/>
          <w:u w:val="single"/>
        </w:rPr>
        <w:t>Zajištění konferenčních prostor včetně technického vybavení</w:t>
      </w:r>
    </w:p>
    <w:p w14:paraId="63D882B9" w14:textId="77777777" w:rsidR="00DE2114" w:rsidRPr="00DE2114" w:rsidRDefault="00DE2114" w:rsidP="00DE2114">
      <w:pPr>
        <w:pStyle w:val="Tabulkatext"/>
        <w:spacing w:before="0" w:after="0" w:line="280" w:lineRule="atLeast"/>
        <w:ind w:left="0"/>
        <w:jc w:val="both"/>
        <w:rPr>
          <w:rFonts w:ascii="Arial" w:hAnsi="Arial" w:cs="Arial"/>
          <w:b/>
          <w:szCs w:val="20"/>
          <w:u w:val="single"/>
        </w:rPr>
      </w:pPr>
    </w:p>
    <w:p w14:paraId="63D882BA" w14:textId="77777777" w:rsidR="00DE2114" w:rsidRDefault="00DE2114" w:rsidP="00DE2114">
      <w:pPr>
        <w:pStyle w:val="Tabulkatext"/>
        <w:spacing w:before="0" w:after="0" w:line="280" w:lineRule="atLeast"/>
        <w:ind w:left="0"/>
        <w:jc w:val="both"/>
        <w:rPr>
          <w:rFonts w:ascii="Arial" w:hAnsi="Arial" w:cs="Arial"/>
          <w:szCs w:val="20"/>
          <w:u w:val="single"/>
        </w:rPr>
      </w:pPr>
      <w:r w:rsidRPr="00DE2114">
        <w:rPr>
          <w:rFonts w:ascii="Arial" w:hAnsi="Arial" w:cs="Arial"/>
          <w:szCs w:val="20"/>
          <w:u w:val="single"/>
        </w:rPr>
        <w:t>Pronájem prostor:</w:t>
      </w:r>
    </w:p>
    <w:p w14:paraId="63D882BB" w14:textId="77777777" w:rsidR="0013434A" w:rsidRDefault="0013434A" w:rsidP="00DE2114">
      <w:pPr>
        <w:pStyle w:val="Tabulkatext"/>
        <w:spacing w:before="0" w:after="0" w:line="280" w:lineRule="atLeast"/>
        <w:ind w:left="0"/>
        <w:jc w:val="both"/>
        <w:rPr>
          <w:rFonts w:ascii="Arial" w:hAnsi="Arial" w:cs="Arial"/>
          <w:szCs w:val="20"/>
          <w:u w:val="single"/>
        </w:rPr>
      </w:pPr>
    </w:p>
    <w:p w14:paraId="09BD3069" w14:textId="445007D5" w:rsidR="004E0D23" w:rsidRDefault="0013434A" w:rsidP="0013434A">
      <w:pPr>
        <w:pStyle w:val="Tabulkatext"/>
        <w:spacing w:before="0" w:after="0" w:line="280" w:lineRule="atLeast"/>
        <w:ind w:left="0"/>
        <w:jc w:val="both"/>
        <w:rPr>
          <w:rFonts w:ascii="Arial" w:hAnsi="Arial"/>
        </w:rPr>
      </w:pPr>
      <w:r w:rsidRPr="0013434A">
        <w:rPr>
          <w:rFonts w:ascii="Arial" w:hAnsi="Arial"/>
        </w:rPr>
        <w:t xml:space="preserve">Prostory se budou nacházet v Praze, s dobrou dopravní dostupností prostřednictvím </w:t>
      </w:r>
      <w:r w:rsidR="00264724">
        <w:rPr>
          <w:rFonts w:ascii="Arial" w:hAnsi="Arial"/>
        </w:rPr>
        <w:t xml:space="preserve">hromadné </w:t>
      </w:r>
      <w:r w:rsidRPr="0013434A">
        <w:rPr>
          <w:rFonts w:ascii="Arial" w:hAnsi="Arial"/>
        </w:rPr>
        <w:t>veřejné dopravy, tj. v docházkové vzdálenosti od zastávky MHD do 10 min. Zároveň prostory musí být vzdáleny od</w:t>
      </w:r>
      <w:r w:rsidR="00BF4DC1">
        <w:rPr>
          <w:rFonts w:ascii="Arial" w:hAnsi="Arial"/>
        </w:rPr>
        <w:t> </w:t>
      </w:r>
      <w:r w:rsidRPr="0013434A">
        <w:rPr>
          <w:rFonts w:ascii="Arial" w:hAnsi="Arial"/>
        </w:rPr>
        <w:t xml:space="preserve">zastávky </w:t>
      </w:r>
      <w:r w:rsidR="00264724">
        <w:rPr>
          <w:rFonts w:ascii="Arial" w:hAnsi="Arial"/>
        </w:rPr>
        <w:t>MHD „</w:t>
      </w:r>
      <w:r w:rsidRPr="0013434A">
        <w:rPr>
          <w:rFonts w:ascii="Arial" w:hAnsi="Arial"/>
        </w:rPr>
        <w:t>Hlavní  nádraží</w:t>
      </w:r>
      <w:r w:rsidR="00264724">
        <w:rPr>
          <w:rFonts w:ascii="Arial" w:hAnsi="Arial"/>
        </w:rPr>
        <w:t>“</w:t>
      </w:r>
      <w:r w:rsidRPr="0013434A">
        <w:rPr>
          <w:rFonts w:ascii="Arial" w:hAnsi="Arial"/>
        </w:rPr>
        <w:t xml:space="preserve"> na adresu místa konání akce max. 30 minut, a to buď pěší </w:t>
      </w:r>
      <w:r w:rsidR="008A2FE5" w:rsidRPr="0013434A">
        <w:rPr>
          <w:rFonts w:ascii="Arial" w:hAnsi="Arial"/>
        </w:rPr>
        <w:t>chůzí, nebo</w:t>
      </w:r>
      <w:r w:rsidRPr="0013434A">
        <w:rPr>
          <w:rFonts w:ascii="Arial" w:hAnsi="Arial"/>
        </w:rPr>
        <w:t xml:space="preserve"> kombinací pěší chůze a využití prostředků MHD (včetně přestupů)</w:t>
      </w:r>
      <w:r w:rsidR="004E0D23">
        <w:rPr>
          <w:rFonts w:ascii="Arial" w:hAnsi="Arial"/>
        </w:rPr>
        <w:t>, přičemž</w:t>
      </w:r>
    </w:p>
    <w:p w14:paraId="7AFA07CE" w14:textId="5016D063" w:rsidR="004E0D23" w:rsidRPr="00932FCC" w:rsidRDefault="00932FCC" w:rsidP="00932FCC">
      <w:pPr>
        <w:pStyle w:val="Tabulkatext"/>
        <w:numPr>
          <w:ilvl w:val="0"/>
          <w:numId w:val="47"/>
        </w:numPr>
        <w:spacing w:before="120" w:after="0" w:line="280" w:lineRule="atLeast"/>
        <w:ind w:left="714" w:hanging="357"/>
        <w:jc w:val="both"/>
        <w:rPr>
          <w:rFonts w:ascii="Arial" w:hAnsi="Arial" w:cs="Arial"/>
          <w:szCs w:val="20"/>
        </w:rPr>
      </w:pPr>
      <w:r w:rsidRPr="00932FCC">
        <w:rPr>
          <w:rFonts w:ascii="Arial" w:hAnsi="Arial" w:cs="Arial"/>
          <w:szCs w:val="20"/>
        </w:rPr>
        <w:t>docházková vzdálenost (v metrech či kilometrech) v případě využití pouze pěší chůze nesmí přesáhnout 1 km a bude měřena dle portálu mapy.cz za využití funkcionality „pěší chůze - krátká“</w:t>
      </w:r>
      <w:r>
        <w:rPr>
          <w:rFonts w:ascii="Arial" w:hAnsi="Arial" w:cs="Arial"/>
          <w:szCs w:val="20"/>
        </w:rPr>
        <w:t>;</w:t>
      </w:r>
    </w:p>
    <w:p w14:paraId="21CBFF2A" w14:textId="15B8F344" w:rsidR="00932FCC" w:rsidRDefault="00932FCC" w:rsidP="00932FCC">
      <w:pPr>
        <w:pStyle w:val="Tabulkatext"/>
        <w:numPr>
          <w:ilvl w:val="0"/>
          <w:numId w:val="47"/>
        </w:numPr>
        <w:spacing w:before="120" w:after="0" w:line="280" w:lineRule="atLeast"/>
        <w:ind w:left="714" w:hanging="357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d</w:t>
      </w:r>
      <w:r w:rsidRPr="00932FCC">
        <w:rPr>
          <w:rFonts w:ascii="Arial" w:hAnsi="Arial" w:cs="Arial"/>
          <w:szCs w:val="20"/>
        </w:rPr>
        <w:t xml:space="preserve">ojezdová vzdálenost (v minutách) jednotlivých spojů MHD, </w:t>
      </w:r>
      <w:r>
        <w:rPr>
          <w:rFonts w:ascii="Arial" w:hAnsi="Arial" w:cs="Arial"/>
          <w:szCs w:val="20"/>
        </w:rPr>
        <w:t xml:space="preserve">jakož i </w:t>
      </w:r>
      <w:r w:rsidRPr="00932FCC">
        <w:rPr>
          <w:rFonts w:ascii="Arial" w:hAnsi="Arial" w:cs="Arial"/>
          <w:szCs w:val="20"/>
        </w:rPr>
        <w:t>doba přestupu mezi jednotlivými spoji (v minutách)</w:t>
      </w:r>
      <w:r>
        <w:rPr>
          <w:rFonts w:ascii="Arial" w:hAnsi="Arial" w:cs="Arial"/>
          <w:szCs w:val="20"/>
        </w:rPr>
        <w:t xml:space="preserve"> </w:t>
      </w:r>
      <w:r w:rsidRPr="00932FCC">
        <w:rPr>
          <w:rFonts w:ascii="Arial" w:hAnsi="Arial" w:cs="Arial"/>
          <w:szCs w:val="20"/>
        </w:rPr>
        <w:t xml:space="preserve">bude posuzována na základě informací databáze portálu IDOS a bude posuzována v ranních hodinách nejdéle cca 2 hodiny před začátkem </w:t>
      </w:r>
      <w:r>
        <w:rPr>
          <w:rFonts w:ascii="Arial" w:hAnsi="Arial" w:cs="Arial"/>
          <w:szCs w:val="20"/>
        </w:rPr>
        <w:t>výboru;</w:t>
      </w:r>
    </w:p>
    <w:p w14:paraId="34B3156A" w14:textId="067B2525" w:rsidR="00932FCC" w:rsidRPr="00932FCC" w:rsidRDefault="00932FCC" w:rsidP="00932FCC">
      <w:pPr>
        <w:pStyle w:val="Tabulkatext"/>
        <w:numPr>
          <w:ilvl w:val="0"/>
          <w:numId w:val="47"/>
        </w:numPr>
        <w:spacing w:before="120" w:after="0" w:line="280" w:lineRule="atLeast"/>
        <w:ind w:left="714" w:hanging="357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d</w:t>
      </w:r>
      <w:r w:rsidRPr="00932FCC">
        <w:rPr>
          <w:rFonts w:ascii="Arial" w:hAnsi="Arial" w:cs="Arial"/>
          <w:szCs w:val="20"/>
        </w:rPr>
        <w:t xml:space="preserve">ocházková vzdálenost (v minutách) bude měřena od poslední zastávky vyhledaného spoje ve směru od Hlavního nádraží na přesnou adresu místa </w:t>
      </w:r>
      <w:r>
        <w:rPr>
          <w:rFonts w:ascii="Arial" w:hAnsi="Arial" w:cs="Arial"/>
          <w:szCs w:val="20"/>
        </w:rPr>
        <w:t>výboru</w:t>
      </w:r>
      <w:r w:rsidRPr="00932FCC">
        <w:rPr>
          <w:rFonts w:ascii="Arial" w:hAnsi="Arial" w:cs="Arial"/>
          <w:szCs w:val="20"/>
        </w:rPr>
        <w:t>  a bude posuzována dle portálu mapy.cz za využití funkcionality „pěší chůze - krátká“.</w:t>
      </w:r>
    </w:p>
    <w:p w14:paraId="63D882BD" w14:textId="76A7F52A" w:rsidR="0027321D" w:rsidRDefault="0027321D" w:rsidP="00DE1BC3">
      <w:pPr>
        <w:pStyle w:val="Tabulkatext"/>
        <w:spacing w:before="0" w:after="0" w:line="280" w:lineRule="atLeast"/>
        <w:ind w:left="0"/>
        <w:jc w:val="both"/>
        <w:rPr>
          <w:rFonts w:ascii="Arial" w:hAnsi="Arial"/>
        </w:rPr>
      </w:pPr>
    </w:p>
    <w:p w14:paraId="63D882BE" w14:textId="64140274" w:rsidR="00DE1BC3" w:rsidRDefault="00DE1BC3" w:rsidP="00DE1BC3">
      <w:pPr>
        <w:pStyle w:val="Tabulkatext"/>
        <w:spacing w:before="0" w:after="0" w:line="280" w:lineRule="atLeast"/>
        <w:ind w:left="0"/>
        <w:jc w:val="both"/>
        <w:rPr>
          <w:rFonts w:ascii="Arial" w:hAnsi="Arial"/>
        </w:rPr>
      </w:pPr>
      <w:r w:rsidRPr="0059508D">
        <w:rPr>
          <w:rFonts w:ascii="Arial" w:hAnsi="Arial"/>
        </w:rPr>
        <w:t xml:space="preserve">Pro </w:t>
      </w:r>
      <w:r w:rsidR="0089256C" w:rsidRPr="0059508D">
        <w:rPr>
          <w:rFonts w:ascii="Arial" w:hAnsi="Arial"/>
        </w:rPr>
        <w:t xml:space="preserve">pořádání </w:t>
      </w:r>
      <w:r w:rsidR="0089256C">
        <w:rPr>
          <w:rFonts w:ascii="Arial" w:hAnsi="Arial"/>
        </w:rPr>
        <w:t>zasedání</w:t>
      </w:r>
      <w:r w:rsidR="00073605">
        <w:rPr>
          <w:rFonts w:ascii="Arial" w:hAnsi="Arial"/>
        </w:rPr>
        <w:t xml:space="preserve"> </w:t>
      </w:r>
      <w:r w:rsidRPr="0059508D">
        <w:rPr>
          <w:rFonts w:ascii="Arial" w:hAnsi="Arial"/>
        </w:rPr>
        <w:t>požadujeme velký jednací sál pro max. 55 osob. Poblíž sálu, kde bude probíhat zasedání, požadujeme šatnu a prostory pro občerstvení (tyto prostory t</w:t>
      </w:r>
      <w:r w:rsidR="0027321D">
        <w:rPr>
          <w:rFonts w:ascii="Arial" w:hAnsi="Arial"/>
        </w:rPr>
        <w:t xml:space="preserve">edy musí být mimo samotný sál) </w:t>
      </w:r>
      <w:r w:rsidRPr="0059508D">
        <w:rPr>
          <w:rFonts w:ascii="Arial" w:hAnsi="Arial"/>
        </w:rPr>
        <w:t xml:space="preserve">Konferenční prostory je nutné zajistit dne </w:t>
      </w:r>
      <w:r>
        <w:rPr>
          <w:rFonts w:ascii="Arial" w:hAnsi="Arial"/>
        </w:rPr>
        <w:t>14</w:t>
      </w:r>
      <w:r w:rsidRPr="0059508D">
        <w:rPr>
          <w:rFonts w:ascii="Arial" w:hAnsi="Arial"/>
        </w:rPr>
        <w:t xml:space="preserve">. 11. </w:t>
      </w:r>
      <w:r w:rsidR="006F656B" w:rsidRPr="0059508D">
        <w:rPr>
          <w:rFonts w:ascii="Arial" w:hAnsi="Arial"/>
        </w:rPr>
        <w:t>201</w:t>
      </w:r>
      <w:r w:rsidR="006F656B">
        <w:rPr>
          <w:rFonts w:ascii="Arial" w:hAnsi="Arial"/>
        </w:rPr>
        <w:t>9</w:t>
      </w:r>
      <w:r w:rsidR="006F656B" w:rsidRPr="0059508D">
        <w:rPr>
          <w:rFonts w:ascii="Arial" w:hAnsi="Arial"/>
        </w:rPr>
        <w:t xml:space="preserve"> </w:t>
      </w:r>
      <w:r w:rsidRPr="0059508D">
        <w:rPr>
          <w:rFonts w:ascii="Arial" w:hAnsi="Arial"/>
        </w:rPr>
        <w:t>na dobu minimálně od 6:00 do 19:00</w:t>
      </w:r>
      <w:r w:rsidR="00496718">
        <w:rPr>
          <w:rFonts w:ascii="Arial" w:hAnsi="Arial"/>
        </w:rPr>
        <w:t>.</w:t>
      </w:r>
    </w:p>
    <w:p w14:paraId="4BDC04DB" w14:textId="77777777" w:rsidR="00F3781E" w:rsidRPr="00DE1BC3" w:rsidRDefault="00F3781E" w:rsidP="00DE1BC3">
      <w:pPr>
        <w:pStyle w:val="Tabulkatext"/>
        <w:spacing w:before="0" w:after="0" w:line="280" w:lineRule="atLeast"/>
        <w:ind w:left="0"/>
        <w:jc w:val="both"/>
        <w:rPr>
          <w:rFonts w:ascii="Arial" w:hAnsi="Arial" w:cs="Arial"/>
          <w:szCs w:val="20"/>
        </w:rPr>
      </w:pPr>
    </w:p>
    <w:p w14:paraId="00A13ECF" w14:textId="33AF0FC1" w:rsidR="00F3781E" w:rsidRDefault="00F3781E" w:rsidP="00F3781E">
      <w:pPr>
        <w:pStyle w:val="Tabulkatext"/>
        <w:spacing w:before="0" w:after="0" w:line="280" w:lineRule="atLeast"/>
        <w:ind w:left="0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Pro přípravu na jednání požadujeme zpřístupnění sálu před jednáním 13. 11. </w:t>
      </w:r>
      <w:r w:rsidR="006F656B">
        <w:rPr>
          <w:rFonts w:ascii="Arial" w:hAnsi="Arial" w:cs="Arial"/>
          <w:szCs w:val="20"/>
        </w:rPr>
        <w:t xml:space="preserve">2019 </w:t>
      </w:r>
      <w:r>
        <w:rPr>
          <w:rFonts w:ascii="Arial" w:hAnsi="Arial" w:cs="Arial"/>
          <w:szCs w:val="20"/>
        </w:rPr>
        <w:t xml:space="preserve">od 20.00h. </w:t>
      </w:r>
    </w:p>
    <w:p w14:paraId="380FD8EA" w14:textId="77777777" w:rsidR="00F3781E" w:rsidRPr="0059508D" w:rsidRDefault="00F3781E" w:rsidP="008F19BE">
      <w:pPr>
        <w:pStyle w:val="Tabulkatext"/>
        <w:ind w:left="0"/>
        <w:jc w:val="both"/>
        <w:rPr>
          <w:rFonts w:ascii="Arial" w:hAnsi="Arial"/>
        </w:rPr>
      </w:pPr>
    </w:p>
    <w:p w14:paraId="63D882C0" w14:textId="77777777" w:rsidR="0027321D" w:rsidRDefault="00DE1BC3" w:rsidP="00DE1BC3">
      <w:pPr>
        <w:pStyle w:val="Tabulkatext"/>
        <w:spacing w:before="0" w:after="0" w:line="280" w:lineRule="atLeast"/>
        <w:ind w:left="0"/>
        <w:jc w:val="both"/>
        <w:rPr>
          <w:rFonts w:ascii="Arial" w:hAnsi="Arial"/>
        </w:rPr>
      </w:pPr>
      <w:r w:rsidRPr="0059508D">
        <w:rPr>
          <w:rFonts w:ascii="Arial" w:hAnsi="Arial"/>
        </w:rPr>
        <w:t xml:space="preserve">Zajištěním místa zasedání se rozumí pronájem a příprava vhodných reprezentativních prostor včetně technického vybavení (viz níže). </w:t>
      </w:r>
    </w:p>
    <w:p w14:paraId="63D882C1" w14:textId="77777777" w:rsidR="0027321D" w:rsidRDefault="0027321D" w:rsidP="00DE1BC3">
      <w:pPr>
        <w:pStyle w:val="Tabulkatext"/>
        <w:spacing w:before="0" w:after="0" w:line="280" w:lineRule="atLeast"/>
        <w:ind w:left="0"/>
        <w:jc w:val="both"/>
        <w:rPr>
          <w:rFonts w:ascii="Arial" w:hAnsi="Arial"/>
        </w:rPr>
      </w:pPr>
    </w:p>
    <w:p w14:paraId="63D882C2" w14:textId="7E6A0CE5" w:rsidR="00DE1BC3" w:rsidRPr="0059508D" w:rsidRDefault="00DE1BC3" w:rsidP="00DE1BC3">
      <w:pPr>
        <w:pStyle w:val="Tabulkatext"/>
        <w:spacing w:before="0" w:after="0" w:line="280" w:lineRule="atLeast"/>
        <w:ind w:left="0"/>
        <w:jc w:val="both"/>
        <w:rPr>
          <w:rFonts w:ascii="Arial" w:hAnsi="Arial"/>
        </w:rPr>
      </w:pPr>
      <w:r w:rsidRPr="0059508D">
        <w:rPr>
          <w:rFonts w:ascii="Arial" w:hAnsi="Arial"/>
        </w:rPr>
        <w:t>Reprezentativností pr</w:t>
      </w:r>
      <w:r w:rsidR="0027321D">
        <w:rPr>
          <w:rFonts w:ascii="Arial" w:hAnsi="Arial"/>
        </w:rPr>
        <w:t xml:space="preserve">ostoru se rozumí prostor s okny </w:t>
      </w:r>
      <w:r w:rsidRPr="0059508D">
        <w:rPr>
          <w:rFonts w:ascii="Arial" w:hAnsi="Arial"/>
        </w:rPr>
        <w:t>a přístupem denního světla, s možností zastínění oken při projekci, zajištění květinové výz</w:t>
      </w:r>
      <w:r w:rsidR="0027321D">
        <w:rPr>
          <w:rFonts w:ascii="Arial" w:hAnsi="Arial"/>
        </w:rPr>
        <w:t xml:space="preserve">doby </w:t>
      </w:r>
      <w:r w:rsidRPr="0059508D">
        <w:rPr>
          <w:rFonts w:ascii="Arial" w:hAnsi="Arial"/>
        </w:rPr>
        <w:t>(1x květinové nízké aranžmá z řezaných květin na předsednický stůl)</w:t>
      </w:r>
      <w:r>
        <w:rPr>
          <w:rFonts w:ascii="Arial" w:hAnsi="Arial"/>
        </w:rPr>
        <w:t xml:space="preserve"> </w:t>
      </w:r>
      <w:r w:rsidRPr="0059508D">
        <w:rPr>
          <w:rFonts w:ascii="Arial" w:hAnsi="Arial"/>
        </w:rPr>
        <w:t>a kvalitní vybavení jednacího sálu mobiliářem, včetně technického vybavení, a přiměřeností prostor vzhledem k charakteru akce i k počtu účastníků.</w:t>
      </w:r>
    </w:p>
    <w:p w14:paraId="63D882C3" w14:textId="77777777" w:rsidR="00DE1BC3" w:rsidRPr="0059508D" w:rsidRDefault="00DE1BC3" w:rsidP="00DE1BC3">
      <w:pPr>
        <w:pStyle w:val="Tabulkatext"/>
        <w:jc w:val="both"/>
        <w:rPr>
          <w:rFonts w:ascii="Arial" w:hAnsi="Arial"/>
        </w:rPr>
      </w:pPr>
    </w:p>
    <w:p w14:paraId="63D882C4" w14:textId="1601B46D" w:rsidR="007D21AD" w:rsidRDefault="00DE1BC3" w:rsidP="007D21AD">
      <w:pPr>
        <w:pStyle w:val="Tabulkatext"/>
        <w:spacing w:before="0" w:after="0" w:line="280" w:lineRule="atLeast"/>
        <w:ind w:left="0"/>
        <w:jc w:val="both"/>
        <w:rPr>
          <w:rFonts w:ascii="Arial" w:hAnsi="Arial"/>
        </w:rPr>
      </w:pPr>
      <w:r w:rsidRPr="0059508D">
        <w:rPr>
          <w:rFonts w:ascii="Arial" w:hAnsi="Arial"/>
        </w:rPr>
        <w:lastRenderedPageBreak/>
        <w:t xml:space="preserve">Uspořádání jednacího stolu a zasedací pořádek bude do písmene U </w:t>
      </w:r>
      <w:r w:rsidR="009942B3">
        <w:rPr>
          <w:rFonts w:ascii="Arial" w:hAnsi="Arial"/>
        </w:rPr>
        <w:t>(event.</w:t>
      </w:r>
      <w:r w:rsidR="00DB729F">
        <w:rPr>
          <w:rFonts w:ascii="Arial" w:hAnsi="Arial"/>
        </w:rPr>
        <w:t xml:space="preserve"> </w:t>
      </w:r>
      <w:r w:rsidR="009942B3">
        <w:rPr>
          <w:rFonts w:ascii="Arial" w:hAnsi="Arial"/>
        </w:rPr>
        <w:t>obdélník</w:t>
      </w:r>
      <w:r w:rsidR="00DB729F">
        <w:rPr>
          <w:rFonts w:ascii="Arial" w:hAnsi="Arial"/>
        </w:rPr>
        <w:t>)</w:t>
      </w:r>
      <w:r w:rsidRPr="0059508D">
        <w:rPr>
          <w:rFonts w:ascii="Arial" w:hAnsi="Arial"/>
        </w:rPr>
        <w:br/>
        <w:t xml:space="preserve">pro 55 účastníků s tím, že v čele bude místo pro 6 osob (předsednictvo a zástupci EK). Předsednický stůl bude opatřen skirtingem (rautovou sukní). </w:t>
      </w:r>
    </w:p>
    <w:p w14:paraId="63D882C5" w14:textId="77777777" w:rsidR="007D21AD" w:rsidRDefault="007D21AD" w:rsidP="00DE1BC3">
      <w:pPr>
        <w:pStyle w:val="Tabulkatext"/>
        <w:jc w:val="both"/>
        <w:rPr>
          <w:rFonts w:ascii="Arial" w:hAnsi="Arial"/>
        </w:rPr>
      </w:pPr>
    </w:p>
    <w:p w14:paraId="63D882C6" w14:textId="2435EFC6" w:rsidR="00DE1BC3" w:rsidRPr="0059508D" w:rsidRDefault="00DE1BC3" w:rsidP="0013434A">
      <w:pPr>
        <w:pStyle w:val="Tabulkatext"/>
        <w:spacing w:before="0" w:after="0" w:line="280" w:lineRule="atLeast"/>
        <w:ind w:left="0"/>
        <w:jc w:val="both"/>
        <w:rPr>
          <w:rFonts w:ascii="Arial" w:hAnsi="Arial"/>
        </w:rPr>
      </w:pPr>
      <w:r w:rsidRPr="0059508D">
        <w:rPr>
          <w:rFonts w:ascii="Arial" w:hAnsi="Arial"/>
        </w:rPr>
        <w:t xml:space="preserve">Místa pro sezení účastníků budou </w:t>
      </w:r>
      <w:r w:rsidR="00467BC9">
        <w:rPr>
          <w:rFonts w:ascii="Arial" w:hAnsi="Arial"/>
        </w:rPr>
        <w:t xml:space="preserve">umístěna </w:t>
      </w:r>
      <w:r w:rsidR="00A94FBE">
        <w:rPr>
          <w:rFonts w:ascii="Arial" w:hAnsi="Arial"/>
        </w:rPr>
        <w:t xml:space="preserve">pouze </w:t>
      </w:r>
      <w:r w:rsidR="00467BC9">
        <w:rPr>
          <w:rFonts w:ascii="Arial" w:hAnsi="Arial"/>
        </w:rPr>
        <w:t>po vnějším okraji sestavy stolů</w:t>
      </w:r>
      <w:r w:rsidRPr="0059508D">
        <w:rPr>
          <w:rFonts w:ascii="Arial" w:hAnsi="Arial"/>
        </w:rPr>
        <w:t xml:space="preserve">, vzdálenost stolu od stěn minimálně 1,5 m pro zajištění optimálního průchodu účastníků. </w:t>
      </w:r>
      <w:r w:rsidR="0027321D">
        <w:rPr>
          <w:rFonts w:ascii="Arial" w:hAnsi="Arial"/>
        </w:rPr>
        <w:t>Objednatel</w:t>
      </w:r>
      <w:r w:rsidRPr="0059508D">
        <w:rPr>
          <w:rFonts w:ascii="Arial" w:hAnsi="Arial"/>
        </w:rPr>
        <w:t xml:space="preserve"> požaduje pro předsednictvo a zástupce EK hloubku stolu minimálně 60 cm, pro ostatní účastníky bude hloubka stolu minimálně 50 cm.</w:t>
      </w:r>
      <w:r w:rsidR="00467BC9">
        <w:rPr>
          <w:rFonts w:ascii="Arial" w:hAnsi="Arial"/>
        </w:rPr>
        <w:t xml:space="preserve"> Šířka místa na sezení pro jednoho účastníka bude minimálně 70 cm.</w:t>
      </w:r>
      <w:r w:rsidRPr="0059508D">
        <w:rPr>
          <w:rFonts w:ascii="Arial" w:hAnsi="Arial"/>
        </w:rPr>
        <w:t xml:space="preserve"> So</w:t>
      </w:r>
      <w:r w:rsidR="000811DC">
        <w:rPr>
          <w:rFonts w:ascii="Arial" w:hAnsi="Arial"/>
        </w:rPr>
        <w:t>učástí výzdoby budou vlajky ČR</w:t>
      </w:r>
      <w:r w:rsidR="008A2FE5">
        <w:rPr>
          <w:rFonts w:ascii="Arial" w:hAnsi="Arial"/>
        </w:rPr>
        <w:t>,</w:t>
      </w:r>
      <w:r w:rsidRPr="0059508D">
        <w:rPr>
          <w:rFonts w:ascii="Arial" w:hAnsi="Arial"/>
        </w:rPr>
        <w:t xml:space="preserve">EU </w:t>
      </w:r>
      <w:r w:rsidR="008A2FE5">
        <w:rPr>
          <w:rFonts w:ascii="Arial" w:hAnsi="Arial"/>
        </w:rPr>
        <w:t xml:space="preserve"> a banner OPZ </w:t>
      </w:r>
      <w:r w:rsidRPr="0059508D">
        <w:rPr>
          <w:rFonts w:ascii="Arial" w:hAnsi="Arial"/>
        </w:rPr>
        <w:t xml:space="preserve">(poskytne </w:t>
      </w:r>
      <w:r w:rsidR="0027321D">
        <w:rPr>
          <w:rFonts w:ascii="Arial" w:hAnsi="Arial"/>
        </w:rPr>
        <w:t>Objednatel</w:t>
      </w:r>
      <w:r w:rsidRPr="0059508D">
        <w:rPr>
          <w:rFonts w:ascii="Arial" w:hAnsi="Arial"/>
        </w:rPr>
        <w:t xml:space="preserve"> před konáním zasedání, po předchozí domluvě). Před vstupem do sálu (v předsálí) bude umístěn stůl pro registraci účastníků, včetně židlí pro hostesky.</w:t>
      </w:r>
    </w:p>
    <w:p w14:paraId="5276EF9E" w14:textId="77777777" w:rsidR="00686521" w:rsidRDefault="00686521" w:rsidP="008F19BE">
      <w:pPr>
        <w:pStyle w:val="Tabulkatext"/>
        <w:spacing w:before="0" w:after="0" w:line="280" w:lineRule="atLeast"/>
        <w:ind w:left="0"/>
        <w:jc w:val="both"/>
        <w:rPr>
          <w:rFonts w:ascii="Arial" w:hAnsi="Arial" w:cs="Arial"/>
          <w:szCs w:val="20"/>
          <w:u w:val="single"/>
        </w:rPr>
      </w:pPr>
    </w:p>
    <w:p w14:paraId="7EB74CC9" w14:textId="77777777" w:rsidR="00D365FA" w:rsidRDefault="00D365FA" w:rsidP="008F19BE">
      <w:pPr>
        <w:pStyle w:val="Tabulkatext"/>
        <w:spacing w:before="0" w:after="0" w:line="280" w:lineRule="atLeast"/>
        <w:ind w:left="0"/>
        <w:jc w:val="both"/>
        <w:rPr>
          <w:rFonts w:ascii="Arial" w:hAnsi="Arial" w:cs="Arial"/>
          <w:szCs w:val="20"/>
          <w:u w:val="single"/>
        </w:rPr>
      </w:pPr>
    </w:p>
    <w:p w14:paraId="63D882C8" w14:textId="77777777" w:rsidR="00DE1BC3" w:rsidRDefault="00DE1BC3" w:rsidP="008F19BE">
      <w:pPr>
        <w:pStyle w:val="Tabulkatext"/>
        <w:spacing w:before="0" w:after="0" w:line="280" w:lineRule="atLeast"/>
        <w:ind w:left="0"/>
        <w:jc w:val="both"/>
        <w:rPr>
          <w:rFonts w:ascii="Arial" w:hAnsi="Arial" w:cs="Arial"/>
          <w:szCs w:val="20"/>
          <w:u w:val="single"/>
        </w:rPr>
      </w:pPr>
      <w:r w:rsidRPr="008F19BE">
        <w:rPr>
          <w:rFonts w:ascii="Arial" w:hAnsi="Arial" w:cs="Arial"/>
          <w:szCs w:val="20"/>
          <w:u w:val="single"/>
        </w:rPr>
        <w:t>Technické vybavení a související služby:</w:t>
      </w:r>
    </w:p>
    <w:p w14:paraId="6264ABFF" w14:textId="77777777" w:rsidR="008F19BE" w:rsidRPr="008F19BE" w:rsidRDefault="008F19BE" w:rsidP="008F19BE">
      <w:pPr>
        <w:pStyle w:val="Tabulkatext"/>
        <w:spacing w:before="0" w:after="0" w:line="280" w:lineRule="atLeast"/>
        <w:ind w:left="0"/>
        <w:jc w:val="both"/>
        <w:rPr>
          <w:rFonts w:ascii="Arial" w:hAnsi="Arial" w:cs="Arial"/>
          <w:szCs w:val="20"/>
          <w:u w:val="single"/>
        </w:rPr>
      </w:pPr>
    </w:p>
    <w:p w14:paraId="63D882C9" w14:textId="3E832405" w:rsidR="0013434A" w:rsidRDefault="00DE1BC3" w:rsidP="008F19BE">
      <w:pPr>
        <w:pStyle w:val="Tabulkatext"/>
        <w:spacing w:before="0" w:after="0" w:line="280" w:lineRule="atLeast"/>
        <w:ind w:left="0"/>
        <w:jc w:val="both"/>
        <w:rPr>
          <w:rFonts w:ascii="Arial" w:hAnsi="Arial"/>
        </w:rPr>
      </w:pPr>
      <w:r w:rsidRPr="0059508D">
        <w:rPr>
          <w:rFonts w:ascii="Arial" w:hAnsi="Arial"/>
        </w:rPr>
        <w:t>Tyto služby zahrnují ozvučení a osvětlení sálu, 6 pevných nastavitelných mikr</w:t>
      </w:r>
      <w:r w:rsidR="00C2121F">
        <w:rPr>
          <w:rFonts w:ascii="Arial" w:hAnsi="Arial"/>
        </w:rPr>
        <w:t xml:space="preserve">ofonů </w:t>
      </w:r>
      <w:r w:rsidR="00C2121F">
        <w:rPr>
          <w:rFonts w:ascii="Arial" w:hAnsi="Arial"/>
        </w:rPr>
        <w:br/>
        <w:t xml:space="preserve">na předsednickém stole a </w:t>
      </w:r>
      <w:r w:rsidRPr="00C4591A">
        <w:rPr>
          <w:rFonts w:ascii="Arial" w:hAnsi="Arial"/>
        </w:rPr>
        <w:t>3 bezdrátové mikrofony</w:t>
      </w:r>
      <w:r w:rsidRPr="0059508D">
        <w:rPr>
          <w:rFonts w:ascii="Arial" w:hAnsi="Arial"/>
        </w:rPr>
        <w:t>,</w:t>
      </w:r>
      <w:r w:rsidR="00467BC9">
        <w:rPr>
          <w:rFonts w:ascii="Arial" w:hAnsi="Arial"/>
        </w:rPr>
        <w:t xml:space="preserve"> prodlužovací kabely pro všechny účastníky jednání k zapojení osobních notebooků,</w:t>
      </w:r>
      <w:r w:rsidRPr="0059508D">
        <w:rPr>
          <w:rFonts w:ascii="Arial" w:hAnsi="Arial"/>
        </w:rPr>
        <w:t xml:space="preserve"> projekční plátno, dataprojektor, </w:t>
      </w:r>
      <w:r w:rsidR="007667B0">
        <w:rPr>
          <w:rFonts w:ascii="Arial" w:hAnsi="Arial"/>
        </w:rPr>
        <w:t xml:space="preserve">prezentér, </w:t>
      </w:r>
      <w:r w:rsidRPr="0059508D">
        <w:rPr>
          <w:rFonts w:ascii="Arial" w:hAnsi="Arial"/>
        </w:rPr>
        <w:t xml:space="preserve">monitor </w:t>
      </w:r>
      <w:r w:rsidRPr="0059508D">
        <w:rPr>
          <w:rFonts w:ascii="Arial" w:hAnsi="Arial"/>
        </w:rPr>
        <w:br/>
        <w:t xml:space="preserve">(tzv. odkuk  - obrazovka bude umístěna před předsednickým stolem s úhlopříčkou min. 100 cm) </w:t>
      </w:r>
      <w:r w:rsidRPr="0059508D">
        <w:rPr>
          <w:rFonts w:ascii="Arial" w:hAnsi="Arial"/>
        </w:rPr>
        <w:br/>
        <w:t>a notebook, tlumočnické zázemí (zvukově oddělené tlumočnické kabiny, viz níže), pořízení zvukového záznamu celého průběhu zasedání na elektronickém nosiči včetně záznamu tlumočení,</w:t>
      </w:r>
      <w:r w:rsidRPr="0059508D" w:rsidDel="00945782">
        <w:rPr>
          <w:rFonts w:ascii="Arial" w:hAnsi="Arial"/>
        </w:rPr>
        <w:t xml:space="preserve"> </w:t>
      </w:r>
      <w:r w:rsidRPr="0059508D">
        <w:rPr>
          <w:rFonts w:ascii="Arial" w:hAnsi="Arial"/>
        </w:rPr>
        <w:t xml:space="preserve">úpravu prostor včetně směrových tabulí, </w:t>
      </w:r>
      <w:r w:rsidRPr="00C4591A">
        <w:rPr>
          <w:rFonts w:ascii="Arial" w:hAnsi="Arial"/>
        </w:rPr>
        <w:t>wi-fi připojení k internetu v jednacím sále pro uvedený počet účastníků</w:t>
      </w:r>
      <w:r w:rsidRPr="0059508D">
        <w:rPr>
          <w:rFonts w:ascii="Arial" w:hAnsi="Arial"/>
        </w:rPr>
        <w:t xml:space="preserve">. Jednací sál musí být plně připraven nejpozději dne </w:t>
      </w:r>
      <w:r w:rsidR="00C4591A">
        <w:rPr>
          <w:rFonts w:ascii="Arial" w:hAnsi="Arial"/>
        </w:rPr>
        <w:t xml:space="preserve">14. 11. </w:t>
      </w:r>
      <w:r w:rsidR="006F656B">
        <w:rPr>
          <w:rFonts w:ascii="Arial" w:hAnsi="Arial"/>
        </w:rPr>
        <w:t>2019</w:t>
      </w:r>
      <w:r w:rsidR="006F656B" w:rsidRPr="0059508D">
        <w:rPr>
          <w:rFonts w:ascii="Arial" w:hAnsi="Arial"/>
        </w:rPr>
        <w:t xml:space="preserve"> </w:t>
      </w:r>
      <w:r w:rsidRPr="0059508D">
        <w:rPr>
          <w:rFonts w:ascii="Arial" w:hAnsi="Arial"/>
        </w:rPr>
        <w:t>v 7:00, včetně odzkoušení techniky.</w:t>
      </w:r>
    </w:p>
    <w:p w14:paraId="63D882CA" w14:textId="77777777" w:rsidR="0013434A" w:rsidRDefault="0013434A" w:rsidP="00DE1BC3">
      <w:pPr>
        <w:pStyle w:val="Tabulkatext"/>
        <w:jc w:val="both"/>
        <w:rPr>
          <w:rFonts w:ascii="Arial" w:hAnsi="Arial"/>
        </w:rPr>
      </w:pPr>
    </w:p>
    <w:p w14:paraId="75717A56" w14:textId="77777777" w:rsidR="00BD6487" w:rsidRDefault="00BD6487" w:rsidP="00D365FA">
      <w:pPr>
        <w:pStyle w:val="Tabulkatext"/>
        <w:ind w:left="0"/>
        <w:jc w:val="both"/>
        <w:rPr>
          <w:rFonts w:ascii="Arial" w:hAnsi="Arial"/>
        </w:rPr>
      </w:pPr>
    </w:p>
    <w:p w14:paraId="63D882CB" w14:textId="77777777" w:rsidR="00DE1BC3" w:rsidRPr="0059508D" w:rsidRDefault="00DE1BC3" w:rsidP="00A94FBE">
      <w:pPr>
        <w:pStyle w:val="Tabulkatext"/>
        <w:ind w:left="0"/>
        <w:jc w:val="both"/>
        <w:rPr>
          <w:rFonts w:ascii="Arial" w:hAnsi="Arial"/>
          <w:u w:val="single"/>
        </w:rPr>
      </w:pPr>
      <w:r w:rsidRPr="0059508D">
        <w:rPr>
          <w:rFonts w:ascii="Arial" w:hAnsi="Arial"/>
          <w:u w:val="single"/>
        </w:rPr>
        <w:t>Organizační zajištění zakázky:</w:t>
      </w:r>
    </w:p>
    <w:p w14:paraId="63D882CC" w14:textId="1F321FB7" w:rsidR="008A75F4" w:rsidRDefault="008A2FE5" w:rsidP="00A94FBE">
      <w:pPr>
        <w:pStyle w:val="Tabulkatext"/>
        <w:spacing w:before="0" w:after="0" w:line="280" w:lineRule="atLeast"/>
        <w:ind w:left="0"/>
        <w:jc w:val="both"/>
        <w:rPr>
          <w:rFonts w:ascii="Arial" w:hAnsi="Arial"/>
        </w:rPr>
      </w:pPr>
      <w:r>
        <w:rPr>
          <w:rFonts w:ascii="Arial" w:hAnsi="Arial"/>
        </w:rPr>
        <w:t>Po</w:t>
      </w:r>
      <w:r w:rsidR="00DE1BC3" w:rsidRPr="0059508D">
        <w:rPr>
          <w:rFonts w:ascii="Arial" w:hAnsi="Arial"/>
        </w:rPr>
        <w:t xml:space="preserve"> celou dobu jednání</w:t>
      </w:r>
      <w:r>
        <w:rPr>
          <w:rFonts w:ascii="Arial" w:hAnsi="Arial"/>
        </w:rPr>
        <w:t xml:space="preserve"> bude</w:t>
      </w:r>
      <w:r w:rsidR="00DE1BC3" w:rsidRPr="0059508D">
        <w:rPr>
          <w:rFonts w:ascii="Arial" w:hAnsi="Arial"/>
        </w:rPr>
        <w:t xml:space="preserve"> přítomen min. 1 technik a 3 hostesky (asistence u </w:t>
      </w:r>
      <w:r w:rsidR="008A75F4" w:rsidRPr="0059508D">
        <w:rPr>
          <w:rFonts w:ascii="Arial" w:hAnsi="Arial"/>
        </w:rPr>
        <w:t>registrace, prezence</w:t>
      </w:r>
      <w:r w:rsidR="00DE1BC3" w:rsidRPr="0059508D">
        <w:rPr>
          <w:rFonts w:ascii="Arial" w:hAnsi="Arial"/>
        </w:rPr>
        <w:t xml:space="preserve"> účastníků, asistence v sále s mikrofonem, asistence při sčítání hlasů při hlasování apod.). </w:t>
      </w:r>
    </w:p>
    <w:p w14:paraId="63D882CD" w14:textId="77777777" w:rsidR="008A75F4" w:rsidRDefault="008A75F4" w:rsidP="00A94FBE">
      <w:pPr>
        <w:pStyle w:val="Tabulkatext"/>
        <w:ind w:left="0"/>
        <w:jc w:val="both"/>
        <w:rPr>
          <w:rFonts w:ascii="Arial" w:hAnsi="Arial"/>
        </w:rPr>
      </w:pPr>
    </w:p>
    <w:p w14:paraId="63D882CE" w14:textId="77777777" w:rsidR="00054587" w:rsidRDefault="000D56B8" w:rsidP="00A94FBE">
      <w:pPr>
        <w:pStyle w:val="Tabulkatext"/>
        <w:spacing w:before="0" w:after="0" w:line="280" w:lineRule="atLeast"/>
        <w:ind w:left="0"/>
        <w:jc w:val="both"/>
        <w:rPr>
          <w:rFonts w:ascii="Arial" w:hAnsi="Arial"/>
        </w:rPr>
      </w:pPr>
      <w:r>
        <w:rPr>
          <w:rFonts w:ascii="Arial" w:hAnsi="Arial"/>
        </w:rPr>
        <w:t>Poskytovatel</w:t>
      </w:r>
      <w:r w:rsidR="00DE1BC3" w:rsidRPr="0059508D">
        <w:rPr>
          <w:rFonts w:ascii="Arial" w:hAnsi="Arial"/>
        </w:rPr>
        <w:t xml:space="preserve"> zajistí rozmístění materiálů a jmenovek na stoly před jednáním (dle </w:t>
      </w:r>
      <w:r>
        <w:rPr>
          <w:rFonts w:ascii="Arial" w:hAnsi="Arial"/>
        </w:rPr>
        <w:t xml:space="preserve">Objednavatelem </w:t>
      </w:r>
      <w:r w:rsidR="00DE1BC3" w:rsidRPr="0059508D">
        <w:rPr>
          <w:rFonts w:ascii="Arial" w:hAnsi="Arial"/>
        </w:rPr>
        <w:t>dodaného zasedacího pořádku), sluchátek pro všechny účastníky.</w:t>
      </w:r>
    </w:p>
    <w:p w14:paraId="63D882CF" w14:textId="77777777" w:rsidR="007A49A3" w:rsidRDefault="007A49A3" w:rsidP="00A94FBE">
      <w:pPr>
        <w:pStyle w:val="Tabulkatext"/>
        <w:spacing w:before="0" w:after="0" w:line="280" w:lineRule="atLeast"/>
        <w:ind w:left="0"/>
        <w:jc w:val="both"/>
        <w:rPr>
          <w:rFonts w:ascii="Arial" w:hAnsi="Arial"/>
        </w:rPr>
      </w:pPr>
    </w:p>
    <w:p w14:paraId="63D882D0" w14:textId="77777777" w:rsidR="00DE1BC3" w:rsidRDefault="00DE1BC3" w:rsidP="00A94FBE">
      <w:pPr>
        <w:pStyle w:val="Tabulkatext"/>
        <w:spacing w:before="0" w:after="0" w:line="280" w:lineRule="atLeast"/>
        <w:ind w:left="0"/>
        <w:jc w:val="both"/>
        <w:rPr>
          <w:rFonts w:ascii="Arial" w:hAnsi="Arial"/>
        </w:rPr>
      </w:pPr>
      <w:r w:rsidRPr="0059508D">
        <w:rPr>
          <w:rFonts w:ascii="Arial" w:hAnsi="Arial"/>
        </w:rPr>
        <w:t xml:space="preserve">Před vstupem do sálu (v předsálí) bude umístěn stůl pro registraci účastníků, přičemž seznam účastníků a další relevantní dokumenty poskytne </w:t>
      </w:r>
      <w:r w:rsidR="006606C0">
        <w:rPr>
          <w:rFonts w:ascii="Arial" w:hAnsi="Arial"/>
        </w:rPr>
        <w:t xml:space="preserve">Objednatel </w:t>
      </w:r>
      <w:r w:rsidR="006606C0" w:rsidRPr="0059508D">
        <w:rPr>
          <w:rFonts w:ascii="Arial" w:hAnsi="Arial"/>
        </w:rPr>
        <w:t>před</w:t>
      </w:r>
      <w:r w:rsidRPr="0059508D">
        <w:rPr>
          <w:rFonts w:ascii="Arial" w:hAnsi="Arial"/>
        </w:rPr>
        <w:t xml:space="preserve"> konáním zasedání, po předchozí domluvě.</w:t>
      </w:r>
    </w:p>
    <w:p w14:paraId="63D882D1" w14:textId="77777777" w:rsidR="0082363B" w:rsidRPr="0059508D" w:rsidRDefault="0082363B" w:rsidP="00A94FBE">
      <w:pPr>
        <w:pStyle w:val="Tabulkatext"/>
        <w:ind w:left="0"/>
        <w:jc w:val="both"/>
        <w:rPr>
          <w:rFonts w:ascii="Arial" w:hAnsi="Arial"/>
        </w:rPr>
      </w:pPr>
    </w:p>
    <w:p w14:paraId="63D882D2" w14:textId="4551FD46" w:rsidR="00DE1BC3" w:rsidRDefault="0082363B" w:rsidP="00A94FBE">
      <w:pPr>
        <w:pStyle w:val="Tabulkatext"/>
        <w:spacing w:before="0" w:after="0" w:line="280" w:lineRule="atLeast"/>
        <w:ind w:left="0"/>
        <w:jc w:val="both"/>
        <w:rPr>
          <w:rFonts w:ascii="Arial" w:hAnsi="Arial"/>
        </w:rPr>
      </w:pPr>
      <w:r>
        <w:rPr>
          <w:rFonts w:ascii="Arial" w:hAnsi="Arial"/>
        </w:rPr>
        <w:t>Poskytovatel</w:t>
      </w:r>
      <w:r w:rsidR="00DE1BC3" w:rsidRPr="0059508D">
        <w:rPr>
          <w:rFonts w:ascii="Arial" w:hAnsi="Arial"/>
        </w:rPr>
        <w:t xml:space="preserve"> také zajistí v místě konání směrové tabule, které budou dostatečně velké (minimálně formát A4 a vhodně umístěné (od vchodu směrem do sálu). Tyto směrové tabule budou vytištěny barevně a budou obsah</w:t>
      </w:r>
      <w:r w:rsidR="009942B3">
        <w:rPr>
          <w:rFonts w:ascii="Arial" w:hAnsi="Arial"/>
        </w:rPr>
        <w:t xml:space="preserve">ovat loga EU, </w:t>
      </w:r>
      <w:r w:rsidR="00DE1BC3" w:rsidRPr="0059508D">
        <w:rPr>
          <w:rFonts w:ascii="Arial" w:hAnsi="Arial"/>
        </w:rPr>
        <w:t xml:space="preserve">MPSV a název akce (loga poskytne </w:t>
      </w:r>
      <w:r>
        <w:rPr>
          <w:rFonts w:ascii="Arial" w:hAnsi="Arial"/>
        </w:rPr>
        <w:t>Objednatel</w:t>
      </w:r>
      <w:r w:rsidR="00DE1BC3" w:rsidRPr="0059508D">
        <w:rPr>
          <w:rFonts w:ascii="Arial" w:hAnsi="Arial"/>
        </w:rPr>
        <w:t xml:space="preserve"> před konáním zasedání, po předchozí domluvě).</w:t>
      </w:r>
    </w:p>
    <w:p w14:paraId="63D882D3" w14:textId="77777777" w:rsidR="0082363B" w:rsidRPr="0059508D" w:rsidRDefault="0082363B" w:rsidP="00A94FBE">
      <w:pPr>
        <w:pStyle w:val="Tabulkatext"/>
        <w:ind w:left="0"/>
        <w:jc w:val="both"/>
        <w:rPr>
          <w:rFonts w:ascii="Arial" w:hAnsi="Arial"/>
        </w:rPr>
      </w:pPr>
    </w:p>
    <w:p w14:paraId="63D882D4" w14:textId="77777777" w:rsidR="00DE1BC3" w:rsidRDefault="0082363B" w:rsidP="00A94FBE">
      <w:pPr>
        <w:pStyle w:val="Tabulkatext"/>
        <w:ind w:left="0"/>
        <w:jc w:val="both"/>
        <w:rPr>
          <w:rFonts w:ascii="Arial" w:hAnsi="Arial"/>
        </w:rPr>
      </w:pPr>
      <w:r>
        <w:rPr>
          <w:rFonts w:ascii="Arial" w:hAnsi="Arial"/>
        </w:rPr>
        <w:t xml:space="preserve">Poskytovatel </w:t>
      </w:r>
      <w:r w:rsidR="00DE1BC3" w:rsidRPr="0059508D">
        <w:rPr>
          <w:rFonts w:ascii="Arial" w:hAnsi="Arial"/>
        </w:rPr>
        <w:t>zajistí úklid a přípravu sálu pro jednání.</w:t>
      </w:r>
    </w:p>
    <w:p w14:paraId="63D882D5" w14:textId="77777777" w:rsidR="0082363B" w:rsidRPr="0059508D" w:rsidRDefault="0082363B" w:rsidP="00A94FBE">
      <w:pPr>
        <w:pStyle w:val="Tabulkatext"/>
        <w:ind w:left="0"/>
        <w:jc w:val="both"/>
        <w:rPr>
          <w:rFonts w:ascii="Arial" w:hAnsi="Arial"/>
        </w:rPr>
      </w:pPr>
    </w:p>
    <w:p w14:paraId="63D882D6" w14:textId="1FE47D35" w:rsidR="00DE1BC3" w:rsidRPr="0059508D" w:rsidRDefault="0082363B" w:rsidP="00A94FBE">
      <w:pPr>
        <w:pStyle w:val="Tabulkatext"/>
        <w:spacing w:before="0" w:after="0" w:line="280" w:lineRule="atLeast"/>
        <w:ind w:left="0"/>
        <w:jc w:val="both"/>
        <w:rPr>
          <w:rFonts w:ascii="Arial" w:hAnsi="Arial"/>
        </w:rPr>
      </w:pPr>
      <w:r>
        <w:rPr>
          <w:rFonts w:ascii="Arial" w:hAnsi="Arial"/>
        </w:rPr>
        <w:t>Poskytovatel</w:t>
      </w:r>
      <w:r w:rsidR="00DE1BC3" w:rsidRPr="0059508D">
        <w:rPr>
          <w:rFonts w:ascii="Arial" w:hAnsi="Arial"/>
        </w:rPr>
        <w:t xml:space="preserve"> zajistí převoz publicitních a propagačních předmětů z pracoviště </w:t>
      </w:r>
      <w:r>
        <w:rPr>
          <w:rFonts w:ascii="Arial" w:hAnsi="Arial"/>
        </w:rPr>
        <w:t>Objedna</w:t>
      </w:r>
      <w:r w:rsidR="00E67ED3">
        <w:rPr>
          <w:rFonts w:ascii="Arial" w:hAnsi="Arial"/>
        </w:rPr>
        <w:t>tele</w:t>
      </w:r>
      <w:r w:rsidR="00DE1BC3" w:rsidRPr="0059508D">
        <w:rPr>
          <w:rFonts w:ascii="Arial" w:hAnsi="Arial"/>
        </w:rPr>
        <w:t xml:space="preserve"> (Kartouzská 4, Praha 5) do místa konání akce (po dohodě, </w:t>
      </w:r>
      <w:r w:rsidR="00520C0B">
        <w:rPr>
          <w:rFonts w:ascii="Arial" w:hAnsi="Arial"/>
        </w:rPr>
        <w:t xml:space="preserve">minimálně však </w:t>
      </w:r>
      <w:r w:rsidR="00DE1BC3" w:rsidRPr="0059508D">
        <w:rPr>
          <w:rFonts w:ascii="Arial" w:hAnsi="Arial"/>
        </w:rPr>
        <w:t xml:space="preserve">den před konáním akce), jejich uskladnění a </w:t>
      </w:r>
      <w:r w:rsidR="0021554B">
        <w:rPr>
          <w:rFonts w:ascii="Arial" w:hAnsi="Arial"/>
        </w:rPr>
        <w:t xml:space="preserve">dále </w:t>
      </w:r>
      <w:r w:rsidR="00DE1BC3" w:rsidRPr="0059508D">
        <w:rPr>
          <w:rFonts w:ascii="Arial" w:hAnsi="Arial"/>
        </w:rPr>
        <w:t xml:space="preserve">jejich rozmístění v sále před konáním akce. </w:t>
      </w:r>
      <w:r w:rsidR="00081942">
        <w:rPr>
          <w:rFonts w:ascii="Arial" w:hAnsi="Arial"/>
        </w:rPr>
        <w:t xml:space="preserve"> Bude se jednat </w:t>
      </w:r>
      <w:r w:rsidR="004A0CB0">
        <w:rPr>
          <w:rFonts w:ascii="Arial" w:hAnsi="Arial"/>
        </w:rPr>
        <w:t xml:space="preserve">o </w:t>
      </w:r>
      <w:r w:rsidR="00081942">
        <w:rPr>
          <w:rFonts w:ascii="Arial" w:hAnsi="Arial"/>
        </w:rPr>
        <w:t xml:space="preserve">převoz přibližně 6 </w:t>
      </w:r>
      <w:r w:rsidR="00081942">
        <w:rPr>
          <w:rFonts w:ascii="Arial" w:hAnsi="Arial"/>
        </w:rPr>
        <w:lastRenderedPageBreak/>
        <w:t>menších krabic a 1 vla</w:t>
      </w:r>
      <w:r w:rsidR="00A94FBE">
        <w:rPr>
          <w:rFonts w:ascii="Arial" w:hAnsi="Arial"/>
        </w:rPr>
        <w:t>j</w:t>
      </w:r>
      <w:r w:rsidR="00081942">
        <w:rPr>
          <w:rFonts w:ascii="Arial" w:hAnsi="Arial"/>
        </w:rPr>
        <w:t>ky EU a 1 vl</w:t>
      </w:r>
      <w:r w:rsidR="0057220A">
        <w:rPr>
          <w:rFonts w:ascii="Arial" w:hAnsi="Arial"/>
        </w:rPr>
        <w:t>ajky ČR, 1 banner</w:t>
      </w:r>
      <w:r w:rsidR="00015F18">
        <w:rPr>
          <w:rFonts w:ascii="Arial" w:hAnsi="Arial"/>
        </w:rPr>
        <w:t xml:space="preserve"> OPZ</w:t>
      </w:r>
      <w:r w:rsidR="0057220A">
        <w:rPr>
          <w:rFonts w:ascii="Arial" w:hAnsi="Arial"/>
        </w:rPr>
        <w:t xml:space="preserve">. </w:t>
      </w:r>
      <w:r w:rsidR="00081942">
        <w:rPr>
          <w:rFonts w:ascii="Arial" w:hAnsi="Arial"/>
        </w:rPr>
        <w:t xml:space="preserve"> </w:t>
      </w:r>
      <w:r w:rsidR="00DE1BC3" w:rsidRPr="0059508D">
        <w:rPr>
          <w:rFonts w:ascii="Arial" w:hAnsi="Arial"/>
        </w:rPr>
        <w:t xml:space="preserve">Po ukončení akce </w:t>
      </w:r>
      <w:r>
        <w:rPr>
          <w:rFonts w:ascii="Arial" w:hAnsi="Arial"/>
        </w:rPr>
        <w:t>Poskytovatel</w:t>
      </w:r>
      <w:r w:rsidR="00DE1BC3" w:rsidRPr="0059508D">
        <w:rPr>
          <w:rFonts w:ascii="Arial" w:hAnsi="Arial"/>
        </w:rPr>
        <w:t xml:space="preserve"> opět zajistí odvoz předmětů zpět na adresu Kartouzská 4, Praha 5.</w:t>
      </w:r>
    </w:p>
    <w:p w14:paraId="54BD4471" w14:textId="77777777" w:rsidR="00BF4DC1" w:rsidRDefault="00BF4DC1" w:rsidP="00DE1BC3">
      <w:pPr>
        <w:pStyle w:val="Tabulkatext"/>
        <w:jc w:val="both"/>
        <w:rPr>
          <w:rFonts w:ascii="Arial" w:hAnsi="Arial"/>
        </w:rPr>
      </w:pPr>
    </w:p>
    <w:p w14:paraId="63D882D8" w14:textId="77777777" w:rsidR="004262A7" w:rsidRPr="0059508D" w:rsidRDefault="004262A7" w:rsidP="00DE1BC3">
      <w:pPr>
        <w:pStyle w:val="Tabulkatext"/>
        <w:jc w:val="both"/>
        <w:rPr>
          <w:rFonts w:ascii="Arial" w:hAnsi="Arial"/>
        </w:rPr>
      </w:pPr>
    </w:p>
    <w:p w14:paraId="63D882D9" w14:textId="447EC436" w:rsidR="00DE1BC3" w:rsidRPr="0043077E" w:rsidRDefault="00DE1BC3" w:rsidP="00BF4DC1">
      <w:pPr>
        <w:pStyle w:val="Tabulkatext"/>
        <w:numPr>
          <w:ilvl w:val="0"/>
          <w:numId w:val="46"/>
        </w:numPr>
        <w:spacing w:before="0" w:after="0" w:line="280" w:lineRule="atLeast"/>
        <w:ind w:left="426" w:hanging="426"/>
        <w:jc w:val="both"/>
        <w:rPr>
          <w:rFonts w:ascii="Arial" w:hAnsi="Arial" w:cs="Arial"/>
          <w:b/>
          <w:i/>
          <w:szCs w:val="20"/>
          <w:u w:val="single"/>
        </w:rPr>
      </w:pPr>
      <w:r w:rsidRPr="0043077E">
        <w:rPr>
          <w:rFonts w:ascii="Arial" w:hAnsi="Arial" w:cs="Arial"/>
          <w:b/>
          <w:i/>
          <w:szCs w:val="20"/>
          <w:u w:val="single"/>
        </w:rPr>
        <w:t>Zajištění tlumočení</w:t>
      </w:r>
    </w:p>
    <w:p w14:paraId="63D882DA" w14:textId="77777777" w:rsidR="004262A7" w:rsidRPr="0059508D" w:rsidRDefault="004262A7" w:rsidP="004262A7">
      <w:pPr>
        <w:pStyle w:val="Tabulkatext"/>
        <w:ind w:left="0"/>
        <w:jc w:val="both"/>
        <w:rPr>
          <w:rFonts w:ascii="Arial" w:hAnsi="Arial"/>
          <w:b/>
          <w:i/>
        </w:rPr>
      </w:pPr>
    </w:p>
    <w:p w14:paraId="63D882DB" w14:textId="4DCA6CEB" w:rsidR="00DE1BC3" w:rsidRDefault="00DE1BC3" w:rsidP="00B545B2">
      <w:pPr>
        <w:pStyle w:val="Tabulkatext"/>
        <w:spacing w:before="0" w:after="0" w:line="280" w:lineRule="atLeast"/>
        <w:jc w:val="both"/>
        <w:rPr>
          <w:rFonts w:ascii="Arial" w:hAnsi="Arial"/>
        </w:rPr>
      </w:pPr>
      <w:r w:rsidRPr="00B545B2">
        <w:rPr>
          <w:rFonts w:ascii="Arial" w:hAnsi="Arial"/>
        </w:rPr>
        <w:t>Na zasedání je předpokládána účast zástupců Evropské komise, pro které bude zajištěno simultánní tlumočení z/do anglického jazyka po dobu konání zasedání, včetně tlumočnické techniky (tlumočnická kabina pro 2 tlumočníky) a příslušného počtu sluchátek dle potvrzeného počtu účastníků. Předpokládaný časový rámec pro tlumočení:</w:t>
      </w:r>
      <w:r w:rsidR="00686521">
        <w:rPr>
          <w:rFonts w:ascii="Arial" w:hAnsi="Arial"/>
        </w:rPr>
        <w:t xml:space="preserve"> </w:t>
      </w:r>
      <w:r w:rsidR="00673CB0" w:rsidRPr="00B545B2">
        <w:rPr>
          <w:rFonts w:ascii="Arial" w:hAnsi="Arial"/>
        </w:rPr>
        <w:t xml:space="preserve">14. 11. </w:t>
      </w:r>
      <w:r w:rsidR="006F656B" w:rsidRPr="00B545B2">
        <w:rPr>
          <w:rFonts w:ascii="Arial" w:hAnsi="Arial"/>
        </w:rPr>
        <w:t>201</w:t>
      </w:r>
      <w:r w:rsidR="006F656B">
        <w:rPr>
          <w:rFonts w:ascii="Arial" w:hAnsi="Arial"/>
        </w:rPr>
        <w:t>9</w:t>
      </w:r>
      <w:r w:rsidRPr="00B545B2">
        <w:rPr>
          <w:rFonts w:ascii="Arial" w:hAnsi="Arial"/>
        </w:rPr>
        <w:t>, 9:30 – 18:00.</w:t>
      </w:r>
      <w:r w:rsidR="0057220A">
        <w:rPr>
          <w:rFonts w:ascii="Arial" w:hAnsi="Arial"/>
        </w:rPr>
        <w:t xml:space="preserve"> </w:t>
      </w:r>
      <w:r w:rsidR="0057220A" w:rsidRPr="00E84F9F">
        <w:rPr>
          <w:rFonts w:ascii="Arial" w:hAnsi="Arial" w:cs="Arial"/>
          <w:szCs w:val="20"/>
        </w:rPr>
        <w:t>V průběhu přípravy zasedání může dojít k upřesnění</w:t>
      </w:r>
      <w:r w:rsidR="0057220A" w:rsidRPr="00DE2114">
        <w:rPr>
          <w:rFonts w:ascii="Arial" w:hAnsi="Arial" w:cs="Arial"/>
          <w:szCs w:val="20"/>
        </w:rPr>
        <w:t xml:space="preserve"> </w:t>
      </w:r>
      <w:r w:rsidR="0057220A">
        <w:rPr>
          <w:rFonts w:ascii="Arial" w:hAnsi="Arial" w:cs="Arial"/>
          <w:szCs w:val="20"/>
        </w:rPr>
        <w:t>časového rámce pro tlumočení.</w:t>
      </w:r>
    </w:p>
    <w:p w14:paraId="63D882DC" w14:textId="77777777" w:rsidR="00965D84" w:rsidRPr="00B545B2" w:rsidRDefault="00965D84" w:rsidP="00B545B2">
      <w:pPr>
        <w:pStyle w:val="Tabulkatext"/>
        <w:spacing w:before="0" w:after="0" w:line="280" w:lineRule="atLeast"/>
        <w:jc w:val="both"/>
        <w:rPr>
          <w:rFonts w:ascii="Arial" w:hAnsi="Arial"/>
        </w:rPr>
      </w:pPr>
    </w:p>
    <w:p w14:paraId="63D882DD" w14:textId="261970A7" w:rsidR="00DE1BC3" w:rsidRPr="00B545B2" w:rsidRDefault="00DE1BC3" w:rsidP="00B545B2">
      <w:pPr>
        <w:pStyle w:val="Tabulkatext"/>
        <w:spacing w:before="0" w:after="0" w:line="280" w:lineRule="atLeast"/>
        <w:jc w:val="both"/>
        <w:rPr>
          <w:rFonts w:ascii="Arial" w:hAnsi="Arial"/>
        </w:rPr>
      </w:pPr>
      <w:r w:rsidRPr="00B545B2">
        <w:rPr>
          <w:rFonts w:ascii="Arial" w:hAnsi="Arial"/>
        </w:rPr>
        <w:t>U tlumočníků je požadována</w:t>
      </w:r>
      <w:r w:rsidRPr="00B545B2">
        <w:rPr>
          <w:rFonts w:ascii="Arial" w:hAnsi="Arial"/>
          <w:b/>
        </w:rPr>
        <w:t xml:space="preserve"> znalost</w:t>
      </w:r>
      <w:r w:rsidRPr="00B545B2">
        <w:rPr>
          <w:rFonts w:ascii="Arial" w:hAnsi="Arial"/>
        </w:rPr>
        <w:t xml:space="preserve"> </w:t>
      </w:r>
      <w:r w:rsidRPr="00B545B2">
        <w:rPr>
          <w:rFonts w:ascii="Arial" w:hAnsi="Arial"/>
          <w:b/>
        </w:rPr>
        <w:t>terminologie z oblasti strukturálních fondů EU</w:t>
      </w:r>
      <w:r w:rsidRPr="00B545B2">
        <w:rPr>
          <w:rFonts w:ascii="Arial" w:hAnsi="Arial"/>
        </w:rPr>
        <w:t xml:space="preserve">, zkušenost s tlumočením této terminologie a důsledné používání zavedených pojmů pro ESF </w:t>
      </w:r>
      <w:r w:rsidRPr="00A35C42">
        <w:rPr>
          <w:rFonts w:ascii="Arial" w:hAnsi="Arial" w:cs="Arial"/>
        </w:rPr>
        <w:t>(viz</w:t>
      </w:r>
      <w:r w:rsidR="00D365FA">
        <w:rPr>
          <w:rFonts w:ascii="Arial" w:hAnsi="Arial" w:cs="Arial"/>
        </w:rPr>
        <w:t> </w:t>
      </w:r>
      <w:hyperlink r:id="rId11" w:history="1">
        <w:r w:rsidRPr="00A35C42">
          <w:rPr>
            <w:rFonts w:ascii="Arial" w:hAnsi="Arial" w:cs="Arial"/>
            <w:b/>
          </w:rPr>
          <w:t>http://www.esfcr.cz</w:t>
        </w:r>
      </w:hyperlink>
      <w:r w:rsidRPr="00A35C42">
        <w:rPr>
          <w:rFonts w:ascii="Arial" w:hAnsi="Arial" w:cs="Arial"/>
        </w:rPr>
        <w:t>).</w:t>
      </w:r>
      <w:r w:rsidRPr="00B545B2">
        <w:rPr>
          <w:rFonts w:ascii="Arial" w:hAnsi="Arial"/>
        </w:rPr>
        <w:t xml:space="preserve"> Tlumočení bude využito pouze v případě potvrzené účasti zahraničního zástupce EK, </w:t>
      </w:r>
      <w:r w:rsidR="00B545B2" w:rsidRPr="00B545B2">
        <w:rPr>
          <w:rFonts w:ascii="Arial" w:hAnsi="Arial"/>
        </w:rPr>
        <w:t>Objednatel uvědomí Poskytovatel</w:t>
      </w:r>
      <w:r w:rsidRPr="00B545B2">
        <w:rPr>
          <w:rFonts w:ascii="Arial" w:hAnsi="Arial"/>
        </w:rPr>
        <w:t>e před konáním zasedání, nejpozději však do</w:t>
      </w:r>
      <w:r w:rsidR="00D365FA">
        <w:rPr>
          <w:rFonts w:ascii="Arial" w:hAnsi="Arial"/>
        </w:rPr>
        <w:t> </w:t>
      </w:r>
      <w:r w:rsidR="00B545B2" w:rsidRPr="00B545B2">
        <w:rPr>
          <w:rFonts w:ascii="Arial" w:hAnsi="Arial"/>
        </w:rPr>
        <w:t>7.</w:t>
      </w:r>
      <w:r w:rsidR="00D365FA">
        <w:rPr>
          <w:rFonts w:ascii="Arial" w:hAnsi="Arial"/>
        </w:rPr>
        <w:t> </w:t>
      </w:r>
      <w:r w:rsidR="00B545B2" w:rsidRPr="00B545B2">
        <w:rPr>
          <w:rFonts w:ascii="Arial" w:hAnsi="Arial"/>
        </w:rPr>
        <w:t>11.</w:t>
      </w:r>
      <w:r w:rsidR="00D365FA">
        <w:rPr>
          <w:rFonts w:ascii="Arial" w:hAnsi="Arial"/>
        </w:rPr>
        <w:t> </w:t>
      </w:r>
      <w:r w:rsidR="006F656B" w:rsidRPr="00B545B2">
        <w:rPr>
          <w:rFonts w:ascii="Arial" w:hAnsi="Arial"/>
        </w:rPr>
        <w:t>201</w:t>
      </w:r>
      <w:r w:rsidR="006F656B">
        <w:rPr>
          <w:rFonts w:ascii="Arial" w:hAnsi="Arial"/>
        </w:rPr>
        <w:t>9</w:t>
      </w:r>
      <w:r w:rsidR="006F656B" w:rsidRPr="00B545B2">
        <w:rPr>
          <w:rFonts w:ascii="Arial" w:hAnsi="Arial"/>
        </w:rPr>
        <w:t xml:space="preserve"> </w:t>
      </w:r>
      <w:r w:rsidRPr="00B545B2">
        <w:rPr>
          <w:rFonts w:ascii="Arial" w:hAnsi="Arial"/>
        </w:rPr>
        <w:t>včetně.</w:t>
      </w:r>
    </w:p>
    <w:p w14:paraId="63D882DE" w14:textId="77777777" w:rsidR="00DE1BC3" w:rsidRDefault="00DE1BC3" w:rsidP="00DE1BC3">
      <w:pPr>
        <w:pStyle w:val="Tabulkatext"/>
        <w:jc w:val="both"/>
        <w:rPr>
          <w:rFonts w:ascii="Arial" w:hAnsi="Arial"/>
        </w:rPr>
      </w:pPr>
    </w:p>
    <w:p w14:paraId="63D882E6" w14:textId="2C944BE1" w:rsidR="004B18E1" w:rsidRPr="0059508D" w:rsidRDefault="004B18E1" w:rsidP="00563264">
      <w:pPr>
        <w:pStyle w:val="Tabulkatext"/>
        <w:ind w:left="0"/>
        <w:jc w:val="both"/>
        <w:rPr>
          <w:rFonts w:ascii="Arial" w:hAnsi="Arial"/>
        </w:rPr>
      </w:pPr>
    </w:p>
    <w:p w14:paraId="63D882E7" w14:textId="77777777" w:rsidR="00DE1BC3" w:rsidRPr="0043077E" w:rsidRDefault="00DE1BC3" w:rsidP="00BF4DC1">
      <w:pPr>
        <w:pStyle w:val="Tabulkatext"/>
        <w:numPr>
          <w:ilvl w:val="0"/>
          <w:numId w:val="46"/>
        </w:numPr>
        <w:spacing w:before="0" w:after="0" w:line="280" w:lineRule="atLeast"/>
        <w:ind w:left="426" w:hanging="426"/>
        <w:jc w:val="both"/>
        <w:rPr>
          <w:rFonts w:ascii="Arial" w:hAnsi="Arial" w:cs="Arial"/>
          <w:b/>
          <w:i/>
          <w:szCs w:val="20"/>
          <w:u w:val="single"/>
        </w:rPr>
      </w:pPr>
      <w:r w:rsidRPr="0043077E">
        <w:rPr>
          <w:rFonts w:ascii="Arial" w:hAnsi="Arial" w:cs="Arial"/>
          <w:b/>
          <w:i/>
          <w:szCs w:val="20"/>
          <w:u w:val="single"/>
        </w:rPr>
        <w:t>Zajištění občerstvení</w:t>
      </w:r>
    </w:p>
    <w:p w14:paraId="63D882E8" w14:textId="77777777" w:rsidR="004B18E1" w:rsidRPr="0059508D" w:rsidRDefault="004B18E1" w:rsidP="004B18E1">
      <w:pPr>
        <w:pStyle w:val="Tabulkatext"/>
        <w:ind w:left="417"/>
        <w:jc w:val="both"/>
        <w:rPr>
          <w:rFonts w:ascii="Arial" w:hAnsi="Arial"/>
          <w:b/>
          <w:i/>
        </w:rPr>
      </w:pPr>
    </w:p>
    <w:p w14:paraId="63D882E9" w14:textId="1A619262" w:rsidR="00DE1BC3" w:rsidRDefault="00DE1BC3" w:rsidP="00DE1BC3">
      <w:pPr>
        <w:spacing w:before="60" w:after="60"/>
        <w:rPr>
          <w:rFonts w:ascii="Arial" w:eastAsia="Calibri" w:hAnsi="Arial" w:cs="Arial"/>
          <w:sz w:val="20"/>
          <w:szCs w:val="20"/>
          <w:lang w:eastAsia="ar-SA"/>
        </w:rPr>
      </w:pPr>
      <w:r w:rsidRPr="0059508D">
        <w:rPr>
          <w:rFonts w:ascii="Arial" w:eastAsia="Calibri" w:hAnsi="Arial" w:cs="Arial"/>
          <w:sz w:val="20"/>
          <w:szCs w:val="20"/>
          <w:lang w:eastAsia="ar-SA"/>
        </w:rPr>
        <w:t>Účastníkům zasedání bude poskytnuto</w:t>
      </w:r>
      <w:r w:rsidR="000B108F">
        <w:rPr>
          <w:rFonts w:ascii="Arial" w:eastAsia="Calibri" w:hAnsi="Arial" w:cs="Arial"/>
          <w:sz w:val="20"/>
          <w:szCs w:val="20"/>
          <w:lang w:eastAsia="ar-SA"/>
        </w:rPr>
        <w:t xml:space="preserve"> stravování a </w:t>
      </w:r>
      <w:r w:rsidRPr="0059508D">
        <w:rPr>
          <w:rFonts w:ascii="Arial" w:eastAsia="Calibri" w:hAnsi="Arial" w:cs="Arial"/>
          <w:sz w:val="20"/>
          <w:szCs w:val="20"/>
          <w:lang w:eastAsia="ar-SA"/>
        </w:rPr>
        <w:t>občerstvení v následujícím rozsahu:</w:t>
      </w:r>
    </w:p>
    <w:p w14:paraId="63D882EA" w14:textId="77777777" w:rsidR="004B18E1" w:rsidRPr="0059508D" w:rsidRDefault="004B18E1" w:rsidP="00DE1BC3">
      <w:pPr>
        <w:spacing w:before="60" w:after="60"/>
        <w:rPr>
          <w:rFonts w:ascii="Arial" w:eastAsia="Calibri" w:hAnsi="Arial" w:cs="Arial"/>
          <w:sz w:val="20"/>
          <w:szCs w:val="20"/>
          <w:lang w:eastAsia="ar-SA"/>
        </w:rPr>
      </w:pPr>
    </w:p>
    <w:p w14:paraId="63D882EB" w14:textId="4EFA7500" w:rsidR="00DE1BC3" w:rsidRDefault="00DE1BC3" w:rsidP="00DE1BC3">
      <w:pPr>
        <w:spacing w:before="60" w:after="60"/>
        <w:rPr>
          <w:rFonts w:ascii="Arial" w:eastAsia="Calibri" w:hAnsi="Arial" w:cs="Arial"/>
          <w:b/>
          <w:sz w:val="20"/>
          <w:szCs w:val="20"/>
          <w:lang w:eastAsia="ar-SA"/>
        </w:rPr>
      </w:pPr>
      <w:r w:rsidRPr="004B18E1">
        <w:rPr>
          <w:rFonts w:ascii="Arial" w:eastAsia="Calibri" w:hAnsi="Arial" w:cs="Arial"/>
          <w:b/>
          <w:sz w:val="20"/>
          <w:szCs w:val="20"/>
          <w:lang w:eastAsia="ar-SA"/>
        </w:rPr>
        <w:t xml:space="preserve">Dne </w:t>
      </w:r>
      <w:r w:rsidR="004B18E1" w:rsidRPr="004B18E1">
        <w:rPr>
          <w:rFonts w:ascii="Arial" w:eastAsia="Calibri" w:hAnsi="Arial" w:cs="Arial"/>
          <w:b/>
          <w:sz w:val="20"/>
          <w:szCs w:val="20"/>
          <w:lang w:eastAsia="ar-SA"/>
        </w:rPr>
        <w:t xml:space="preserve">14. 11. </w:t>
      </w:r>
      <w:r w:rsidR="006F656B" w:rsidRPr="004B18E1">
        <w:rPr>
          <w:rFonts w:ascii="Arial" w:eastAsia="Calibri" w:hAnsi="Arial" w:cs="Arial"/>
          <w:b/>
          <w:sz w:val="20"/>
          <w:szCs w:val="20"/>
          <w:lang w:eastAsia="ar-SA"/>
        </w:rPr>
        <w:t>201</w:t>
      </w:r>
      <w:r w:rsidR="006F656B">
        <w:rPr>
          <w:rFonts w:ascii="Arial" w:eastAsia="Calibri" w:hAnsi="Arial" w:cs="Arial"/>
          <w:b/>
          <w:sz w:val="20"/>
          <w:szCs w:val="20"/>
          <w:lang w:eastAsia="ar-SA"/>
        </w:rPr>
        <w:t>9</w:t>
      </w:r>
    </w:p>
    <w:p w14:paraId="63D882ED" w14:textId="77777777" w:rsidR="00DE1BC3" w:rsidRDefault="00DE1BC3" w:rsidP="00B5050A">
      <w:pPr>
        <w:pStyle w:val="Odstavecseseznamem"/>
        <w:numPr>
          <w:ilvl w:val="0"/>
          <w:numId w:val="32"/>
        </w:numPr>
        <w:spacing w:line="280" w:lineRule="atLeast"/>
        <w:jc w:val="both"/>
        <w:rPr>
          <w:rFonts w:ascii="Arial" w:eastAsia="Calibri" w:hAnsi="Arial" w:cs="Arial"/>
          <w:sz w:val="20"/>
          <w:szCs w:val="20"/>
          <w:lang w:eastAsia="ar-SA"/>
        </w:rPr>
      </w:pPr>
      <w:r w:rsidRPr="008F03A1">
        <w:rPr>
          <w:rFonts w:ascii="Arial" w:eastAsia="Calibri" w:hAnsi="Arial" w:cs="Arial"/>
          <w:b/>
          <w:sz w:val="20"/>
          <w:szCs w:val="20"/>
          <w:lang w:eastAsia="ar-SA"/>
        </w:rPr>
        <w:t>coffee-break</w:t>
      </w:r>
      <w:r w:rsidRPr="0059508D">
        <w:rPr>
          <w:rFonts w:ascii="Arial" w:eastAsia="Calibri" w:hAnsi="Arial" w:cs="Arial"/>
          <w:sz w:val="20"/>
          <w:szCs w:val="20"/>
          <w:lang w:eastAsia="ar-SA"/>
        </w:rPr>
        <w:t xml:space="preserve"> po celou dobu konání akce k dispozici káva, čaj, džus aj. nealkoholické nápoje, voda ve džbánech bez omezení, 3 ks koláčů s různým výběrem náplní na osobu, </w:t>
      </w:r>
      <w:r w:rsidR="00106C22">
        <w:rPr>
          <w:rFonts w:ascii="Arial" w:eastAsia="Calibri" w:hAnsi="Arial" w:cs="Arial"/>
          <w:sz w:val="20"/>
          <w:szCs w:val="20"/>
          <w:lang w:eastAsia="ar-SA"/>
        </w:rPr>
        <w:br/>
      </w:r>
      <w:r w:rsidRPr="0059508D">
        <w:rPr>
          <w:rFonts w:ascii="Arial" w:eastAsia="Calibri" w:hAnsi="Arial" w:cs="Arial"/>
          <w:sz w:val="20"/>
          <w:szCs w:val="20"/>
          <w:lang w:eastAsia="ar-SA"/>
        </w:rPr>
        <w:t xml:space="preserve">mix. rozkrájené sezónní a exotické ovoce v objemu min. 200g na osobu, </w:t>
      </w:r>
      <w:r w:rsidR="001546D1">
        <w:rPr>
          <w:rFonts w:ascii="Arial" w:eastAsia="Calibri" w:hAnsi="Arial" w:cs="Arial"/>
          <w:sz w:val="20"/>
          <w:szCs w:val="20"/>
          <w:lang w:eastAsia="ar-SA"/>
        </w:rPr>
        <w:t xml:space="preserve">3 </w:t>
      </w:r>
      <w:r w:rsidRPr="0059508D">
        <w:rPr>
          <w:rFonts w:ascii="Arial" w:eastAsia="Calibri" w:hAnsi="Arial" w:cs="Arial"/>
          <w:sz w:val="20"/>
          <w:szCs w:val="20"/>
          <w:lang w:eastAsia="ar-SA"/>
        </w:rPr>
        <w:t xml:space="preserve">plněné mini bagety/nebo </w:t>
      </w:r>
      <w:r w:rsidR="00A7422F">
        <w:rPr>
          <w:rFonts w:ascii="Arial" w:eastAsia="Calibri" w:hAnsi="Arial" w:cs="Arial"/>
          <w:sz w:val="20"/>
          <w:szCs w:val="20"/>
          <w:lang w:eastAsia="ar-SA"/>
        </w:rPr>
        <w:t>15</w:t>
      </w:r>
      <w:r w:rsidR="009B30EA">
        <w:rPr>
          <w:rFonts w:ascii="Arial" w:eastAsia="Calibri" w:hAnsi="Arial" w:cs="Arial"/>
          <w:sz w:val="20"/>
          <w:szCs w:val="20"/>
          <w:lang w:eastAsia="ar-SA"/>
        </w:rPr>
        <w:t xml:space="preserve"> kanapek na osobu</w:t>
      </w:r>
      <w:r w:rsidR="001546D1">
        <w:rPr>
          <w:rFonts w:ascii="Arial" w:eastAsia="Calibri" w:hAnsi="Arial" w:cs="Arial"/>
          <w:sz w:val="20"/>
          <w:szCs w:val="20"/>
          <w:lang w:eastAsia="ar-SA"/>
        </w:rPr>
        <w:t xml:space="preserve"> </w:t>
      </w:r>
      <w:r w:rsidRPr="0059508D">
        <w:rPr>
          <w:rFonts w:ascii="Arial" w:eastAsia="Calibri" w:hAnsi="Arial" w:cs="Arial"/>
          <w:sz w:val="20"/>
          <w:szCs w:val="20"/>
          <w:lang w:eastAsia="ar-SA"/>
        </w:rPr>
        <w:t>(v min. gramáži 150g za 1 ks mini bagety/</w:t>
      </w:r>
      <w:r w:rsidR="00A16468">
        <w:rPr>
          <w:rFonts w:ascii="Arial" w:eastAsia="Calibri" w:hAnsi="Arial" w:cs="Arial"/>
          <w:sz w:val="20"/>
          <w:szCs w:val="20"/>
          <w:lang w:eastAsia="ar-SA"/>
        </w:rPr>
        <w:t>30</w:t>
      </w:r>
      <w:r w:rsidR="009B30EA">
        <w:rPr>
          <w:rFonts w:ascii="Arial" w:eastAsia="Calibri" w:hAnsi="Arial" w:cs="Arial"/>
          <w:sz w:val="20"/>
          <w:szCs w:val="20"/>
          <w:lang w:eastAsia="ar-SA"/>
        </w:rPr>
        <w:t>g za 1 ks kanapky</w:t>
      </w:r>
      <w:r w:rsidRPr="0059508D">
        <w:rPr>
          <w:rFonts w:ascii="Arial" w:eastAsia="Calibri" w:hAnsi="Arial" w:cs="Arial"/>
          <w:sz w:val="20"/>
          <w:szCs w:val="20"/>
          <w:lang w:eastAsia="ar-SA"/>
        </w:rPr>
        <w:t xml:space="preserve"> na osobu)</w:t>
      </w:r>
    </w:p>
    <w:p w14:paraId="63D882EE" w14:textId="77777777" w:rsidR="008F03A1" w:rsidRPr="0059508D" w:rsidRDefault="008F03A1" w:rsidP="00B5050A">
      <w:pPr>
        <w:pStyle w:val="Odstavecseseznamem"/>
        <w:spacing w:line="280" w:lineRule="atLeast"/>
        <w:ind w:left="720"/>
        <w:jc w:val="both"/>
        <w:rPr>
          <w:rFonts w:ascii="Arial" w:eastAsia="Calibri" w:hAnsi="Arial" w:cs="Arial"/>
          <w:sz w:val="20"/>
          <w:szCs w:val="20"/>
          <w:lang w:eastAsia="ar-SA"/>
        </w:rPr>
      </w:pPr>
    </w:p>
    <w:p w14:paraId="63D882EF" w14:textId="77777777" w:rsidR="00DE1BC3" w:rsidRDefault="00DE1BC3" w:rsidP="00B5050A">
      <w:pPr>
        <w:pStyle w:val="Odstavecseseznamem"/>
        <w:numPr>
          <w:ilvl w:val="0"/>
          <w:numId w:val="32"/>
        </w:numPr>
        <w:spacing w:line="280" w:lineRule="atLeast"/>
        <w:jc w:val="both"/>
        <w:rPr>
          <w:rFonts w:ascii="Arial" w:eastAsia="Calibri" w:hAnsi="Arial" w:cs="Arial"/>
          <w:sz w:val="20"/>
          <w:szCs w:val="20"/>
          <w:lang w:eastAsia="ar-SA"/>
        </w:rPr>
      </w:pPr>
      <w:r w:rsidRPr="008F03A1">
        <w:rPr>
          <w:rFonts w:ascii="Arial" w:eastAsia="Calibri" w:hAnsi="Arial" w:cs="Arial"/>
          <w:b/>
          <w:sz w:val="20"/>
          <w:szCs w:val="20"/>
          <w:lang w:eastAsia="ar-SA"/>
        </w:rPr>
        <w:t>oběd ve formě rautu</w:t>
      </w:r>
      <w:r w:rsidRPr="0059508D">
        <w:rPr>
          <w:rFonts w:ascii="Arial" w:eastAsia="Calibri" w:hAnsi="Arial" w:cs="Arial"/>
          <w:sz w:val="20"/>
          <w:szCs w:val="20"/>
          <w:lang w:eastAsia="ar-SA"/>
        </w:rPr>
        <w:t>: polévka (bez variantního výběru), výběr minimálně ze 3 hlavních jídel, z toho 1 vegetariánské, k tomu dále salátový bar s výběrem min. ze 2 druhů zeleninových salátů, výběr minimálně ze 3 d</w:t>
      </w:r>
      <w:r w:rsidR="008F03A1">
        <w:rPr>
          <w:rFonts w:ascii="Arial" w:eastAsia="Calibri" w:hAnsi="Arial" w:cs="Arial"/>
          <w:sz w:val="20"/>
          <w:szCs w:val="20"/>
          <w:lang w:eastAsia="ar-SA"/>
        </w:rPr>
        <w:t xml:space="preserve">ruhů  sladkých zákusků a výběr </w:t>
      </w:r>
      <w:r w:rsidRPr="0059508D">
        <w:rPr>
          <w:rFonts w:ascii="Arial" w:eastAsia="Calibri" w:hAnsi="Arial" w:cs="Arial"/>
          <w:sz w:val="20"/>
          <w:szCs w:val="20"/>
          <w:lang w:eastAsia="ar-SA"/>
        </w:rPr>
        <w:t>z chlazených nealkoholických nápojů min. 1 ks na osobu, káva/čaj min. 1 ks na osobu)</w:t>
      </w:r>
    </w:p>
    <w:p w14:paraId="63D882F1" w14:textId="77777777" w:rsidR="008F03A1" w:rsidRPr="008F03A1" w:rsidRDefault="008F03A1" w:rsidP="00B5050A">
      <w:pPr>
        <w:pStyle w:val="Tabulkatext"/>
        <w:spacing w:before="0" w:after="0" w:line="280" w:lineRule="atLeast"/>
        <w:jc w:val="both"/>
        <w:rPr>
          <w:rFonts w:ascii="Arial" w:hAnsi="Arial"/>
        </w:rPr>
      </w:pPr>
    </w:p>
    <w:p w14:paraId="63D882F2" w14:textId="6102EF9E" w:rsidR="00DE1BC3" w:rsidRPr="008F03A1" w:rsidRDefault="00DE1BC3" w:rsidP="008F03A1">
      <w:pPr>
        <w:pStyle w:val="Tabulkatext"/>
        <w:spacing w:before="0" w:after="0" w:line="280" w:lineRule="atLeast"/>
        <w:jc w:val="both"/>
        <w:rPr>
          <w:rFonts w:ascii="Arial" w:hAnsi="Arial"/>
        </w:rPr>
      </w:pPr>
      <w:r w:rsidRPr="008F03A1">
        <w:rPr>
          <w:rFonts w:ascii="Arial" w:hAnsi="Arial"/>
        </w:rPr>
        <w:t xml:space="preserve">Orientační časy pro občerstvení jsou uvedeny výše v návrhu programu, přesné časy budou upřesněny dle potřeb </w:t>
      </w:r>
      <w:r w:rsidR="008F03A1">
        <w:rPr>
          <w:rFonts w:ascii="Arial" w:hAnsi="Arial"/>
        </w:rPr>
        <w:t>Objednavatele</w:t>
      </w:r>
      <w:r w:rsidRPr="008F03A1">
        <w:rPr>
          <w:rFonts w:ascii="Arial" w:hAnsi="Arial"/>
        </w:rPr>
        <w:t>. Občerstvení bude zajištěno v prostorách v místě zasedání poblíž jednacího sálu.</w:t>
      </w:r>
    </w:p>
    <w:p w14:paraId="63D882F3" w14:textId="77777777" w:rsidR="008F03A1" w:rsidRPr="0059508D" w:rsidRDefault="008F03A1" w:rsidP="008F03A1">
      <w:pPr>
        <w:spacing w:before="60" w:after="60"/>
        <w:rPr>
          <w:rFonts w:ascii="Arial" w:eastAsia="Calibri" w:hAnsi="Arial" w:cs="Arial"/>
          <w:sz w:val="20"/>
          <w:szCs w:val="20"/>
          <w:lang w:eastAsia="ar-SA"/>
        </w:rPr>
      </w:pPr>
    </w:p>
    <w:p w14:paraId="63D882F4" w14:textId="17015986" w:rsidR="00DE1BC3" w:rsidRPr="008F03A1" w:rsidRDefault="00DE1BC3" w:rsidP="008F03A1">
      <w:pPr>
        <w:pStyle w:val="Tabulkatext"/>
        <w:spacing w:before="0" w:after="0" w:line="280" w:lineRule="atLeast"/>
        <w:jc w:val="both"/>
        <w:rPr>
          <w:rFonts w:ascii="Arial" w:hAnsi="Arial"/>
        </w:rPr>
      </w:pPr>
      <w:r w:rsidRPr="008F03A1">
        <w:rPr>
          <w:rFonts w:ascii="Arial" w:hAnsi="Arial"/>
        </w:rPr>
        <w:t>Na stolech v sále budou pro všechny účastníky k dispozici 2 lahve s neperlivou vodou v originálním balení o objemu 0,5</w:t>
      </w:r>
      <w:r w:rsidR="008A2FE5">
        <w:rPr>
          <w:rFonts w:ascii="Arial" w:hAnsi="Arial"/>
        </w:rPr>
        <w:t xml:space="preserve"> </w:t>
      </w:r>
      <w:r w:rsidRPr="008F03A1">
        <w:rPr>
          <w:rFonts w:ascii="Arial" w:hAnsi="Arial"/>
        </w:rPr>
        <w:t>l (tj. 2 lahve/os. na celou dobu konání akce). V prostorách v místě zasedání poblíž jednacího sálu bude zajištěno občerstvení ve formě coffee-break (viz výše) po celou dobu konání akce.</w:t>
      </w:r>
    </w:p>
    <w:p w14:paraId="63D882F5" w14:textId="77777777" w:rsidR="008F03A1" w:rsidRPr="0059508D" w:rsidRDefault="008F03A1" w:rsidP="00DE1BC3">
      <w:pPr>
        <w:spacing w:before="60" w:after="60"/>
        <w:rPr>
          <w:rFonts w:ascii="Arial" w:eastAsia="Calibri" w:hAnsi="Arial" w:cs="Arial"/>
          <w:sz w:val="20"/>
          <w:szCs w:val="20"/>
          <w:lang w:eastAsia="ar-SA"/>
        </w:rPr>
      </w:pPr>
    </w:p>
    <w:p w14:paraId="63D882F6" w14:textId="71D76A8D" w:rsidR="00DE1BC3" w:rsidRDefault="00DE1BC3" w:rsidP="008F03A1">
      <w:pPr>
        <w:pStyle w:val="Tabulkatext"/>
        <w:spacing w:before="0" w:after="0" w:line="280" w:lineRule="atLeast"/>
        <w:jc w:val="both"/>
        <w:rPr>
          <w:rFonts w:ascii="Arial" w:hAnsi="Arial"/>
        </w:rPr>
      </w:pPr>
      <w:r w:rsidRPr="008F03A1">
        <w:rPr>
          <w:rFonts w:ascii="Arial" w:hAnsi="Arial"/>
        </w:rPr>
        <w:t xml:space="preserve">Přesný počet účastníků pro občerstvení sdělí zadavatel </w:t>
      </w:r>
      <w:r w:rsidR="000E4E2A">
        <w:rPr>
          <w:rFonts w:ascii="Arial" w:hAnsi="Arial"/>
        </w:rPr>
        <w:t>Poskytovateli</w:t>
      </w:r>
      <w:r w:rsidR="000E4E2A" w:rsidRPr="008F03A1">
        <w:rPr>
          <w:rFonts w:ascii="Arial" w:hAnsi="Arial"/>
        </w:rPr>
        <w:t xml:space="preserve"> </w:t>
      </w:r>
      <w:r w:rsidRPr="008F03A1">
        <w:rPr>
          <w:rFonts w:ascii="Arial" w:hAnsi="Arial"/>
        </w:rPr>
        <w:t>před konáním zasedání, nejpozd</w:t>
      </w:r>
      <w:r w:rsidR="008F03A1">
        <w:rPr>
          <w:rFonts w:ascii="Arial" w:hAnsi="Arial"/>
        </w:rPr>
        <w:t xml:space="preserve">ěji však do 7. 11. </w:t>
      </w:r>
      <w:r w:rsidR="006F656B">
        <w:rPr>
          <w:rFonts w:ascii="Arial" w:hAnsi="Arial"/>
        </w:rPr>
        <w:t>2019</w:t>
      </w:r>
      <w:r w:rsidR="006F656B" w:rsidRPr="008F03A1">
        <w:rPr>
          <w:rFonts w:ascii="Arial" w:hAnsi="Arial"/>
        </w:rPr>
        <w:t xml:space="preserve"> </w:t>
      </w:r>
      <w:r w:rsidR="00965D84" w:rsidRPr="008F03A1">
        <w:rPr>
          <w:rFonts w:ascii="Arial" w:hAnsi="Arial"/>
        </w:rPr>
        <w:t>včetně</w:t>
      </w:r>
      <w:r w:rsidR="00710DE2">
        <w:rPr>
          <w:rFonts w:ascii="Arial" w:hAnsi="Arial"/>
        </w:rPr>
        <w:t>.</w:t>
      </w:r>
    </w:p>
    <w:p w14:paraId="7958852B" w14:textId="77777777" w:rsidR="00BF4DC1" w:rsidRPr="00DE2114" w:rsidRDefault="00BF4DC1" w:rsidP="00DE2114">
      <w:pPr>
        <w:pStyle w:val="Textkomente"/>
        <w:spacing w:line="280" w:lineRule="atLeast"/>
        <w:jc w:val="both"/>
        <w:rPr>
          <w:rFonts w:ascii="Arial" w:hAnsi="Arial" w:cs="Arial"/>
          <w:color w:val="080808"/>
        </w:rPr>
      </w:pPr>
      <w:bookmarkStart w:id="0" w:name="_GoBack"/>
      <w:bookmarkEnd w:id="0"/>
    </w:p>
    <w:p w14:paraId="63D882F9" w14:textId="77777777" w:rsidR="00DE2114" w:rsidRPr="0043077E" w:rsidRDefault="00DE2114" w:rsidP="00BF4DC1">
      <w:pPr>
        <w:pStyle w:val="Tabulkatext"/>
        <w:numPr>
          <w:ilvl w:val="0"/>
          <w:numId w:val="46"/>
        </w:numPr>
        <w:spacing w:before="0" w:after="0" w:line="280" w:lineRule="atLeast"/>
        <w:ind w:left="426" w:hanging="426"/>
        <w:jc w:val="both"/>
        <w:rPr>
          <w:rFonts w:ascii="Arial" w:hAnsi="Arial" w:cs="Arial"/>
          <w:b/>
          <w:i/>
          <w:szCs w:val="20"/>
          <w:u w:val="single"/>
        </w:rPr>
      </w:pPr>
      <w:r w:rsidRPr="0043077E">
        <w:rPr>
          <w:rFonts w:ascii="Arial" w:hAnsi="Arial" w:cs="Arial"/>
          <w:b/>
          <w:i/>
          <w:szCs w:val="20"/>
          <w:u w:val="single"/>
        </w:rPr>
        <w:lastRenderedPageBreak/>
        <w:t>Zajištění překladu materiálů před jednáním</w:t>
      </w:r>
    </w:p>
    <w:p w14:paraId="63D882FA" w14:textId="77777777" w:rsidR="00DE2114" w:rsidRPr="00DE2114" w:rsidRDefault="00DE2114" w:rsidP="00DE2114">
      <w:pPr>
        <w:pStyle w:val="Tabulkatext"/>
        <w:spacing w:before="0" w:after="0" w:line="280" w:lineRule="atLeast"/>
        <w:ind w:left="0"/>
        <w:jc w:val="both"/>
        <w:rPr>
          <w:rFonts w:ascii="Arial" w:hAnsi="Arial" w:cs="Arial"/>
          <w:b/>
          <w:szCs w:val="20"/>
        </w:rPr>
      </w:pPr>
    </w:p>
    <w:p w14:paraId="63D882FB" w14:textId="3473D53E" w:rsidR="003269EE" w:rsidRDefault="00B5050A" w:rsidP="00DE2114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Objednatel p</w:t>
      </w:r>
      <w:r w:rsidR="00DE2114" w:rsidRPr="00DE2114">
        <w:rPr>
          <w:rFonts w:ascii="Arial" w:hAnsi="Arial" w:cs="Arial"/>
          <w:sz w:val="20"/>
          <w:szCs w:val="20"/>
        </w:rPr>
        <w:t xml:space="preserve">ožaduje překlad </w:t>
      </w:r>
      <w:r w:rsidR="00176697">
        <w:rPr>
          <w:rFonts w:ascii="Arial" w:hAnsi="Arial" w:cs="Arial"/>
          <w:sz w:val="20"/>
          <w:szCs w:val="20"/>
        </w:rPr>
        <w:t>Objedn</w:t>
      </w:r>
      <w:r w:rsidR="00DE2114" w:rsidRPr="00DE2114">
        <w:rPr>
          <w:rFonts w:ascii="Arial" w:hAnsi="Arial" w:cs="Arial"/>
          <w:sz w:val="20"/>
          <w:szCs w:val="20"/>
        </w:rPr>
        <w:t xml:space="preserve">atelem poskytnuté prezentace z českého do anglického jazyka v předpokládaném rozsahu počtu normostran maximálně </w:t>
      </w:r>
      <w:r w:rsidR="0010114B">
        <w:rPr>
          <w:rFonts w:ascii="Arial" w:hAnsi="Arial" w:cs="Arial"/>
          <w:sz w:val="20"/>
          <w:szCs w:val="20"/>
        </w:rPr>
        <w:t>50</w:t>
      </w:r>
      <w:r w:rsidR="00DE2114" w:rsidRPr="00DE2114">
        <w:rPr>
          <w:rFonts w:ascii="Arial" w:hAnsi="Arial" w:cs="Arial"/>
          <w:sz w:val="20"/>
          <w:szCs w:val="20"/>
        </w:rPr>
        <w:t xml:space="preserve">. Překlad požadujeme doložit nejpozději do </w:t>
      </w:r>
      <w:r w:rsidR="00DE2114" w:rsidRPr="00C51FE7">
        <w:rPr>
          <w:rFonts w:ascii="Arial" w:hAnsi="Arial" w:cs="Arial"/>
          <w:sz w:val="20"/>
          <w:szCs w:val="20"/>
        </w:rPr>
        <w:t>1</w:t>
      </w:r>
      <w:r w:rsidR="00B9164D" w:rsidRPr="00C51FE7">
        <w:rPr>
          <w:rFonts w:ascii="Arial" w:hAnsi="Arial" w:cs="Arial"/>
          <w:sz w:val="20"/>
          <w:szCs w:val="20"/>
        </w:rPr>
        <w:t>2</w:t>
      </w:r>
      <w:r w:rsidR="008F03A1" w:rsidRPr="00C51FE7">
        <w:rPr>
          <w:rFonts w:ascii="Arial" w:hAnsi="Arial" w:cs="Arial"/>
          <w:sz w:val="20"/>
          <w:szCs w:val="20"/>
        </w:rPr>
        <w:t xml:space="preserve">. 11. </w:t>
      </w:r>
      <w:r w:rsidR="006F656B" w:rsidRPr="00C51FE7">
        <w:rPr>
          <w:rFonts w:ascii="Arial" w:hAnsi="Arial" w:cs="Arial"/>
          <w:sz w:val="20"/>
          <w:szCs w:val="20"/>
        </w:rPr>
        <w:t>201</w:t>
      </w:r>
      <w:r w:rsidR="006F656B">
        <w:rPr>
          <w:rFonts w:ascii="Arial" w:hAnsi="Arial" w:cs="Arial"/>
          <w:sz w:val="20"/>
          <w:szCs w:val="20"/>
        </w:rPr>
        <w:t>9</w:t>
      </w:r>
      <w:r w:rsidR="006F656B" w:rsidRPr="00C51FE7">
        <w:rPr>
          <w:rFonts w:ascii="Arial" w:hAnsi="Arial" w:cs="Arial"/>
          <w:sz w:val="20"/>
          <w:szCs w:val="20"/>
        </w:rPr>
        <w:t xml:space="preserve"> </w:t>
      </w:r>
      <w:r w:rsidR="008F03A1" w:rsidRPr="00C51FE7">
        <w:rPr>
          <w:rFonts w:ascii="Arial" w:hAnsi="Arial" w:cs="Arial"/>
          <w:sz w:val="20"/>
          <w:szCs w:val="20"/>
        </w:rPr>
        <w:t xml:space="preserve">do </w:t>
      </w:r>
      <w:r w:rsidR="00B9164D" w:rsidRPr="00C51FE7">
        <w:rPr>
          <w:rFonts w:ascii="Arial" w:hAnsi="Arial" w:cs="Arial"/>
          <w:sz w:val="20"/>
          <w:szCs w:val="20"/>
        </w:rPr>
        <w:t>9</w:t>
      </w:r>
      <w:r w:rsidR="00DE2114" w:rsidRPr="00C51FE7">
        <w:rPr>
          <w:rFonts w:ascii="Arial" w:hAnsi="Arial" w:cs="Arial"/>
          <w:sz w:val="20"/>
          <w:szCs w:val="20"/>
        </w:rPr>
        <w:t>:00</w:t>
      </w:r>
      <w:r w:rsidR="00E67ED3">
        <w:rPr>
          <w:rFonts w:ascii="Arial" w:hAnsi="Arial" w:cs="Arial"/>
          <w:sz w:val="20"/>
          <w:szCs w:val="20"/>
        </w:rPr>
        <w:t xml:space="preserve"> </w:t>
      </w:r>
      <w:r w:rsidR="00DE2114" w:rsidRPr="00C51FE7">
        <w:rPr>
          <w:rFonts w:ascii="Arial" w:hAnsi="Arial" w:cs="Arial"/>
          <w:sz w:val="20"/>
          <w:szCs w:val="20"/>
        </w:rPr>
        <w:t>h</w:t>
      </w:r>
      <w:r w:rsidR="00DE2114" w:rsidRPr="00DE2114">
        <w:rPr>
          <w:rFonts w:ascii="Arial" w:hAnsi="Arial" w:cs="Arial"/>
          <w:sz w:val="20"/>
          <w:szCs w:val="20"/>
        </w:rPr>
        <w:t xml:space="preserve">. </w:t>
      </w:r>
      <w:r w:rsidR="00176697">
        <w:rPr>
          <w:rFonts w:ascii="Arial" w:hAnsi="Arial" w:cs="Arial"/>
          <w:sz w:val="20"/>
          <w:szCs w:val="20"/>
        </w:rPr>
        <w:t>Objedn</w:t>
      </w:r>
      <w:r w:rsidR="00DE2114" w:rsidRPr="00DE2114">
        <w:rPr>
          <w:rFonts w:ascii="Arial" w:hAnsi="Arial" w:cs="Arial"/>
          <w:sz w:val="20"/>
          <w:szCs w:val="20"/>
        </w:rPr>
        <w:t xml:space="preserve">atelem poskytnutá prezentace, stejně tak </w:t>
      </w:r>
      <w:r w:rsidR="0011641F" w:rsidRPr="00176697">
        <w:rPr>
          <w:rFonts w:ascii="Arial" w:hAnsi="Arial" w:cs="Arial"/>
          <w:sz w:val="20"/>
          <w:szCs w:val="20"/>
        </w:rPr>
        <w:t>Poskytovatel</w:t>
      </w:r>
      <w:r w:rsidR="0011641F">
        <w:rPr>
          <w:rFonts w:ascii="Arial" w:hAnsi="Arial" w:cs="Arial"/>
          <w:sz w:val="20"/>
          <w:szCs w:val="20"/>
        </w:rPr>
        <w:t>em</w:t>
      </w:r>
      <w:r w:rsidR="00DE2114" w:rsidRPr="00DE2114">
        <w:rPr>
          <w:rFonts w:ascii="Arial" w:hAnsi="Arial" w:cs="Arial"/>
          <w:sz w:val="20"/>
          <w:szCs w:val="20"/>
        </w:rPr>
        <w:t xml:space="preserve"> přeložená prezentace, budou dodány v elektronické podobě </w:t>
      </w:r>
      <w:r w:rsidR="00D365FA">
        <w:rPr>
          <w:rFonts w:ascii="Arial" w:hAnsi="Arial" w:cs="Arial"/>
          <w:sz w:val="20"/>
          <w:szCs w:val="20"/>
        </w:rPr>
        <w:t xml:space="preserve">(e-mailem) </w:t>
      </w:r>
      <w:r w:rsidR="00DE2114" w:rsidRPr="00DE2114">
        <w:rPr>
          <w:rFonts w:ascii="Arial" w:hAnsi="Arial" w:cs="Arial"/>
          <w:sz w:val="20"/>
          <w:szCs w:val="20"/>
        </w:rPr>
        <w:t>ve formátu powerpointové prezentace</w:t>
      </w:r>
      <w:r>
        <w:rPr>
          <w:rFonts w:ascii="Arial" w:hAnsi="Arial" w:cs="Arial"/>
          <w:sz w:val="20"/>
          <w:szCs w:val="20"/>
        </w:rPr>
        <w:t xml:space="preserve"> </w:t>
      </w:r>
      <w:r w:rsidR="00DE2114" w:rsidRPr="00DE2114">
        <w:rPr>
          <w:rFonts w:ascii="Arial" w:hAnsi="Arial" w:cs="Arial"/>
          <w:sz w:val="20"/>
          <w:szCs w:val="20"/>
        </w:rPr>
        <w:t xml:space="preserve">(tj. *.ppt či *.pptx). Přesný počet normostran a prezentace k překladu bude </w:t>
      </w:r>
      <w:r w:rsidR="0011641F" w:rsidRPr="00176697">
        <w:rPr>
          <w:rFonts w:ascii="Arial" w:hAnsi="Arial" w:cs="Arial"/>
          <w:sz w:val="20"/>
          <w:szCs w:val="20"/>
        </w:rPr>
        <w:t>Poskytovatel</w:t>
      </w:r>
      <w:r w:rsidR="0011641F">
        <w:rPr>
          <w:rFonts w:ascii="Arial" w:hAnsi="Arial" w:cs="Arial"/>
          <w:sz w:val="20"/>
          <w:szCs w:val="20"/>
        </w:rPr>
        <w:t>i</w:t>
      </w:r>
      <w:r w:rsidR="00DE2114" w:rsidRPr="00DE2114">
        <w:rPr>
          <w:rFonts w:ascii="Arial" w:hAnsi="Arial" w:cs="Arial"/>
          <w:sz w:val="20"/>
          <w:szCs w:val="20"/>
        </w:rPr>
        <w:t xml:space="preserve"> </w:t>
      </w:r>
      <w:r w:rsidR="00176697">
        <w:rPr>
          <w:rFonts w:ascii="Arial" w:hAnsi="Arial" w:cs="Arial"/>
          <w:sz w:val="20"/>
          <w:szCs w:val="20"/>
        </w:rPr>
        <w:t>Objedn</w:t>
      </w:r>
      <w:r w:rsidR="00DE2114" w:rsidRPr="00DE2114">
        <w:rPr>
          <w:rFonts w:ascii="Arial" w:hAnsi="Arial" w:cs="Arial"/>
          <w:sz w:val="20"/>
          <w:szCs w:val="20"/>
        </w:rPr>
        <w:t>a</w:t>
      </w:r>
      <w:r w:rsidR="00A61D99">
        <w:rPr>
          <w:rFonts w:ascii="Arial" w:hAnsi="Arial" w:cs="Arial"/>
          <w:sz w:val="20"/>
          <w:szCs w:val="20"/>
        </w:rPr>
        <w:t xml:space="preserve">telem poskytnuta nejpozději do </w:t>
      </w:r>
      <w:r w:rsidR="006F656B">
        <w:rPr>
          <w:rFonts w:ascii="Arial" w:hAnsi="Arial" w:cs="Arial"/>
          <w:sz w:val="20"/>
          <w:szCs w:val="20"/>
        </w:rPr>
        <w:t>8</w:t>
      </w:r>
      <w:r w:rsidR="00A61D99" w:rsidRPr="00C51FE7">
        <w:rPr>
          <w:rFonts w:ascii="Arial" w:hAnsi="Arial" w:cs="Arial"/>
          <w:sz w:val="20"/>
          <w:szCs w:val="20"/>
        </w:rPr>
        <w:t xml:space="preserve">. 11. </w:t>
      </w:r>
      <w:r w:rsidR="006F656B" w:rsidRPr="00C51FE7">
        <w:rPr>
          <w:rFonts w:ascii="Arial" w:hAnsi="Arial" w:cs="Arial"/>
          <w:sz w:val="20"/>
          <w:szCs w:val="20"/>
        </w:rPr>
        <w:t>201</w:t>
      </w:r>
      <w:r w:rsidR="006F656B">
        <w:rPr>
          <w:rFonts w:ascii="Arial" w:hAnsi="Arial" w:cs="Arial"/>
          <w:sz w:val="20"/>
          <w:szCs w:val="20"/>
        </w:rPr>
        <w:t>9</w:t>
      </w:r>
      <w:r w:rsidR="006F656B" w:rsidRPr="00C51FE7">
        <w:rPr>
          <w:rFonts w:ascii="Arial" w:hAnsi="Arial" w:cs="Arial"/>
          <w:sz w:val="20"/>
          <w:szCs w:val="20"/>
        </w:rPr>
        <w:t xml:space="preserve"> </w:t>
      </w:r>
      <w:r w:rsidR="00A61D99" w:rsidRPr="00C51FE7">
        <w:rPr>
          <w:rFonts w:ascii="Arial" w:hAnsi="Arial" w:cs="Arial"/>
          <w:sz w:val="20"/>
          <w:szCs w:val="20"/>
        </w:rPr>
        <w:t xml:space="preserve">do </w:t>
      </w:r>
      <w:r w:rsidR="00B9164D" w:rsidRPr="00C51FE7">
        <w:rPr>
          <w:rFonts w:ascii="Arial" w:hAnsi="Arial" w:cs="Arial"/>
          <w:sz w:val="20"/>
          <w:szCs w:val="20"/>
        </w:rPr>
        <w:t>17</w:t>
      </w:r>
      <w:r w:rsidR="00DE2114" w:rsidRPr="00C51FE7">
        <w:rPr>
          <w:rFonts w:ascii="Arial" w:hAnsi="Arial" w:cs="Arial"/>
          <w:sz w:val="20"/>
          <w:szCs w:val="20"/>
        </w:rPr>
        <w:t>.00</w:t>
      </w:r>
      <w:r w:rsidR="000B108F">
        <w:rPr>
          <w:rFonts w:ascii="Arial" w:hAnsi="Arial" w:cs="Arial"/>
          <w:sz w:val="20"/>
          <w:szCs w:val="20"/>
        </w:rPr>
        <w:t xml:space="preserve"> </w:t>
      </w:r>
      <w:r w:rsidR="00DE2114" w:rsidRPr="00C51FE7">
        <w:rPr>
          <w:rFonts w:ascii="Arial" w:hAnsi="Arial" w:cs="Arial"/>
          <w:sz w:val="20"/>
          <w:szCs w:val="20"/>
        </w:rPr>
        <w:t>h</w:t>
      </w:r>
      <w:r w:rsidR="00DE2114" w:rsidRPr="00DE2114">
        <w:rPr>
          <w:rFonts w:ascii="Arial" w:hAnsi="Arial" w:cs="Arial"/>
          <w:sz w:val="20"/>
          <w:szCs w:val="20"/>
        </w:rPr>
        <w:t>. Finanční limit na</w:t>
      </w:r>
      <w:r>
        <w:rPr>
          <w:rFonts w:ascii="Arial" w:hAnsi="Arial" w:cs="Arial"/>
          <w:sz w:val="20"/>
          <w:szCs w:val="20"/>
        </w:rPr>
        <w:t> </w:t>
      </w:r>
      <w:r w:rsidR="00DE2114" w:rsidRPr="00DE2114">
        <w:rPr>
          <w:rFonts w:ascii="Arial" w:hAnsi="Arial" w:cs="Arial"/>
          <w:sz w:val="20"/>
          <w:szCs w:val="20"/>
        </w:rPr>
        <w:t>expresní překlad</w:t>
      </w:r>
      <w:r>
        <w:rPr>
          <w:rFonts w:ascii="Arial" w:hAnsi="Arial" w:cs="Arial"/>
          <w:sz w:val="20"/>
          <w:szCs w:val="20"/>
        </w:rPr>
        <w:t xml:space="preserve"> </w:t>
      </w:r>
      <w:r w:rsidR="00DE2114" w:rsidRPr="00DE2114">
        <w:rPr>
          <w:rFonts w:ascii="Arial" w:hAnsi="Arial" w:cs="Arial"/>
          <w:sz w:val="20"/>
          <w:szCs w:val="20"/>
        </w:rPr>
        <w:t>1</w:t>
      </w:r>
      <w:r w:rsidR="00BF4DC1">
        <w:rPr>
          <w:rFonts w:ascii="Arial" w:hAnsi="Arial" w:cs="Arial"/>
          <w:sz w:val="20"/>
          <w:szCs w:val="20"/>
        </w:rPr>
        <w:t> </w:t>
      </w:r>
      <w:r w:rsidR="00DE2114" w:rsidRPr="00DE2114">
        <w:rPr>
          <w:rFonts w:ascii="Arial" w:hAnsi="Arial" w:cs="Arial"/>
          <w:sz w:val="20"/>
          <w:szCs w:val="20"/>
        </w:rPr>
        <w:t>normostrany</w:t>
      </w:r>
      <w:r w:rsidR="00A61D99">
        <w:rPr>
          <w:rFonts w:ascii="Arial" w:hAnsi="Arial" w:cs="Arial"/>
          <w:sz w:val="20"/>
          <w:szCs w:val="20"/>
        </w:rPr>
        <w:t xml:space="preserve"> </w:t>
      </w:r>
      <w:r w:rsidR="00DE2114" w:rsidRPr="00DE2114">
        <w:rPr>
          <w:rFonts w:ascii="Arial" w:hAnsi="Arial" w:cs="Arial"/>
          <w:sz w:val="20"/>
          <w:szCs w:val="20"/>
        </w:rPr>
        <w:t>(tj. 1</w:t>
      </w:r>
      <w:r w:rsidR="00CB7210">
        <w:rPr>
          <w:rFonts w:ascii="Arial" w:hAnsi="Arial" w:cs="Arial"/>
          <w:sz w:val="20"/>
          <w:szCs w:val="20"/>
        </w:rPr>
        <w:t xml:space="preserve"> </w:t>
      </w:r>
      <w:r w:rsidR="00DE2114" w:rsidRPr="00DE2114">
        <w:rPr>
          <w:rFonts w:ascii="Arial" w:hAnsi="Arial" w:cs="Arial"/>
          <w:sz w:val="20"/>
          <w:szCs w:val="20"/>
        </w:rPr>
        <w:t>800 znaků) je 605 Kč včetně DPH. Fakturováno bude dle</w:t>
      </w:r>
      <w:r>
        <w:rPr>
          <w:rFonts w:ascii="Arial" w:hAnsi="Arial" w:cs="Arial"/>
          <w:sz w:val="20"/>
          <w:szCs w:val="20"/>
        </w:rPr>
        <w:t> </w:t>
      </w:r>
      <w:r w:rsidR="00DE2114" w:rsidRPr="00DE2114">
        <w:rPr>
          <w:rFonts w:ascii="Arial" w:hAnsi="Arial" w:cs="Arial"/>
          <w:sz w:val="20"/>
          <w:szCs w:val="20"/>
        </w:rPr>
        <w:t xml:space="preserve">skutečného počtu </w:t>
      </w:r>
      <w:r w:rsidR="0011641F" w:rsidRPr="00176697">
        <w:rPr>
          <w:rFonts w:ascii="Arial" w:hAnsi="Arial" w:cs="Arial"/>
          <w:sz w:val="20"/>
          <w:szCs w:val="20"/>
        </w:rPr>
        <w:t>Poskytovatel</w:t>
      </w:r>
      <w:r w:rsidR="0011641F">
        <w:rPr>
          <w:rFonts w:ascii="Arial" w:hAnsi="Arial" w:cs="Arial"/>
          <w:sz w:val="20"/>
          <w:szCs w:val="20"/>
        </w:rPr>
        <w:t>em</w:t>
      </w:r>
      <w:r w:rsidR="00DE2114" w:rsidRPr="00DE2114">
        <w:rPr>
          <w:rFonts w:ascii="Arial" w:hAnsi="Arial" w:cs="Arial"/>
          <w:sz w:val="20"/>
          <w:szCs w:val="20"/>
        </w:rPr>
        <w:t xml:space="preserve"> překládaných normostran (tj. dle počtu normostran textu poskytnutého </w:t>
      </w:r>
      <w:r w:rsidR="00176697">
        <w:rPr>
          <w:rFonts w:ascii="Arial" w:hAnsi="Arial" w:cs="Arial"/>
          <w:sz w:val="20"/>
          <w:szCs w:val="20"/>
        </w:rPr>
        <w:t>Objedn</w:t>
      </w:r>
      <w:r w:rsidR="00DE2114" w:rsidRPr="00DE2114">
        <w:rPr>
          <w:rFonts w:ascii="Arial" w:hAnsi="Arial" w:cs="Arial"/>
          <w:sz w:val="20"/>
          <w:szCs w:val="20"/>
        </w:rPr>
        <w:t>atelem).</w:t>
      </w:r>
    </w:p>
    <w:p w14:paraId="63D882FC" w14:textId="4A3E8C4F" w:rsidR="00FB788C" w:rsidRPr="00DE2114" w:rsidRDefault="00FB788C" w:rsidP="00DE2114">
      <w:pPr>
        <w:spacing w:line="280" w:lineRule="atLeast"/>
        <w:jc w:val="both"/>
        <w:rPr>
          <w:rFonts w:ascii="Arial" w:eastAsiaTheme="minorHAnsi" w:hAnsi="Arial" w:cs="Arial"/>
          <w:color w:val="080808"/>
          <w:sz w:val="20"/>
          <w:szCs w:val="20"/>
          <w:lang w:eastAsia="en-US"/>
        </w:rPr>
      </w:pPr>
    </w:p>
    <w:sectPr w:rsidR="00FB788C" w:rsidRPr="00DE2114" w:rsidSect="00004CFF">
      <w:headerReference w:type="default" r:id="rId12"/>
      <w:footerReference w:type="even" r:id="rId13"/>
      <w:footerReference w:type="default" r:id="rId14"/>
      <w:headerReference w:type="first" r:id="rId15"/>
      <w:pgSz w:w="11906" w:h="16838" w:code="9"/>
      <w:pgMar w:top="1418" w:right="1418" w:bottom="1304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58FDDB" w14:textId="77777777" w:rsidR="00F55BAB" w:rsidRDefault="00F55BAB">
      <w:r>
        <w:separator/>
      </w:r>
    </w:p>
  </w:endnote>
  <w:endnote w:type="continuationSeparator" w:id="0">
    <w:p w14:paraId="3D9D4026" w14:textId="77777777" w:rsidR="00F55BAB" w:rsidRDefault="00F55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D88307" w14:textId="77777777" w:rsidR="00B33CC7" w:rsidRPr="00547EB6" w:rsidRDefault="00B33CC7">
    <w:pPr>
      <w:pStyle w:val="Zpat"/>
      <w:framePr w:wrap="around" w:vAnchor="text" w:hAnchor="margin" w:xAlign="center" w:y="1"/>
      <w:rPr>
        <w:rStyle w:val="slostrnky"/>
        <w:sz w:val="19"/>
        <w:szCs w:val="19"/>
      </w:rPr>
    </w:pPr>
    <w:r w:rsidRPr="00547EB6">
      <w:rPr>
        <w:rStyle w:val="slostrnky"/>
        <w:sz w:val="19"/>
        <w:szCs w:val="19"/>
      </w:rPr>
      <w:fldChar w:fldCharType="begin"/>
    </w:r>
    <w:r w:rsidRPr="00547EB6">
      <w:rPr>
        <w:rStyle w:val="slostrnky"/>
        <w:sz w:val="19"/>
        <w:szCs w:val="19"/>
      </w:rPr>
      <w:instrText xml:space="preserve">PAGE  </w:instrText>
    </w:r>
    <w:r w:rsidRPr="00547EB6">
      <w:rPr>
        <w:rStyle w:val="slostrnky"/>
        <w:sz w:val="19"/>
        <w:szCs w:val="19"/>
      </w:rPr>
      <w:fldChar w:fldCharType="end"/>
    </w:r>
  </w:p>
  <w:p w14:paraId="63D88308" w14:textId="77777777" w:rsidR="00B33CC7" w:rsidRPr="00547EB6" w:rsidRDefault="00B33CC7">
    <w:pPr>
      <w:pStyle w:val="Zpat"/>
      <w:rPr>
        <w:sz w:val="19"/>
        <w:szCs w:val="19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</w:rPr>
      <w:id w:val="1105010072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63D88309" w14:textId="17F3AE7B" w:rsidR="000C5640" w:rsidRPr="000C5640" w:rsidRDefault="000C5640">
            <w:pPr>
              <w:pStyle w:val="Zpat"/>
              <w:jc w:val="center"/>
              <w:rPr>
                <w:rFonts w:ascii="Arial" w:hAnsi="Arial" w:cs="Arial"/>
              </w:rPr>
            </w:pPr>
            <w:r w:rsidRPr="000C5640">
              <w:rPr>
                <w:rFonts w:ascii="Arial" w:hAnsi="Arial" w:cs="Arial"/>
                <w:lang w:val="cs-CZ"/>
              </w:rPr>
              <w:t xml:space="preserve">Stránka </w:t>
            </w:r>
            <w:r w:rsidRPr="000C5640">
              <w:rPr>
                <w:rFonts w:ascii="Arial" w:hAnsi="Arial" w:cs="Arial"/>
                <w:b/>
                <w:bCs/>
              </w:rPr>
              <w:fldChar w:fldCharType="begin"/>
            </w:r>
            <w:r w:rsidRPr="000C5640">
              <w:rPr>
                <w:rFonts w:ascii="Arial" w:hAnsi="Arial" w:cs="Arial"/>
                <w:b/>
                <w:bCs/>
              </w:rPr>
              <w:instrText>PAGE</w:instrText>
            </w:r>
            <w:r w:rsidRPr="000C5640">
              <w:rPr>
                <w:rFonts w:ascii="Arial" w:hAnsi="Arial" w:cs="Arial"/>
                <w:b/>
                <w:bCs/>
              </w:rPr>
              <w:fldChar w:fldCharType="separate"/>
            </w:r>
            <w:r w:rsidR="0089256C">
              <w:rPr>
                <w:rFonts w:ascii="Arial" w:hAnsi="Arial" w:cs="Arial"/>
                <w:b/>
                <w:bCs/>
                <w:noProof/>
              </w:rPr>
              <w:t>5</w:t>
            </w:r>
            <w:r w:rsidRPr="000C5640">
              <w:rPr>
                <w:rFonts w:ascii="Arial" w:hAnsi="Arial" w:cs="Arial"/>
                <w:b/>
                <w:bCs/>
              </w:rPr>
              <w:fldChar w:fldCharType="end"/>
            </w:r>
            <w:r w:rsidRPr="000C5640">
              <w:rPr>
                <w:rFonts w:ascii="Arial" w:hAnsi="Arial" w:cs="Arial"/>
                <w:lang w:val="cs-CZ"/>
              </w:rPr>
              <w:t xml:space="preserve"> z </w:t>
            </w:r>
            <w:r w:rsidRPr="000C5640">
              <w:rPr>
                <w:rFonts w:ascii="Arial" w:hAnsi="Arial" w:cs="Arial"/>
                <w:b/>
                <w:bCs/>
              </w:rPr>
              <w:fldChar w:fldCharType="begin"/>
            </w:r>
            <w:r w:rsidRPr="000C5640">
              <w:rPr>
                <w:rFonts w:ascii="Arial" w:hAnsi="Arial" w:cs="Arial"/>
                <w:b/>
                <w:bCs/>
              </w:rPr>
              <w:instrText>NUMPAGES</w:instrText>
            </w:r>
            <w:r w:rsidRPr="000C5640">
              <w:rPr>
                <w:rFonts w:ascii="Arial" w:hAnsi="Arial" w:cs="Arial"/>
                <w:b/>
                <w:bCs/>
              </w:rPr>
              <w:fldChar w:fldCharType="separate"/>
            </w:r>
            <w:r w:rsidR="0089256C">
              <w:rPr>
                <w:rFonts w:ascii="Arial" w:hAnsi="Arial" w:cs="Arial"/>
                <w:b/>
                <w:bCs/>
                <w:noProof/>
              </w:rPr>
              <w:t>5</w:t>
            </w:r>
            <w:r w:rsidRPr="000C5640">
              <w:rPr>
                <w:rFonts w:ascii="Arial" w:hAnsi="Arial" w:cs="Arial"/>
                <w:b/>
                <w:bCs/>
              </w:rPr>
              <w:fldChar w:fldCharType="end"/>
            </w:r>
          </w:p>
        </w:sdtContent>
      </w:sdt>
    </w:sdtContent>
  </w:sdt>
  <w:p w14:paraId="63D8830A" w14:textId="77777777" w:rsidR="00B33CC7" w:rsidRPr="00547EB6" w:rsidRDefault="00B33CC7">
    <w:pPr>
      <w:pStyle w:val="Zpat"/>
      <w:rPr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F75E50" w14:textId="77777777" w:rsidR="00F55BAB" w:rsidRDefault="00F55BAB">
      <w:r>
        <w:separator/>
      </w:r>
    </w:p>
  </w:footnote>
  <w:footnote w:type="continuationSeparator" w:id="0">
    <w:p w14:paraId="3F3E5D25" w14:textId="77777777" w:rsidR="00F55BAB" w:rsidRDefault="00F55B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D88304" w14:textId="77777777" w:rsidR="00B33CC7" w:rsidRDefault="00B33CC7" w:rsidP="00A8157D">
    <w:pPr>
      <w:pStyle w:val="Zhlav"/>
      <w:jc w:val="center"/>
    </w:pPr>
  </w:p>
  <w:p w14:paraId="63D88305" w14:textId="77777777" w:rsidR="00B33CC7" w:rsidRDefault="0089108E" w:rsidP="0010046D">
    <w:pPr>
      <w:pStyle w:val="Zhlav"/>
    </w:pPr>
    <w:r>
      <w:rPr>
        <w:noProof/>
      </w:rPr>
      <w:drawing>
        <wp:inline distT="0" distB="0" distL="0" distR="0" wp14:anchorId="63D8830C" wp14:editId="63D8830D">
          <wp:extent cx="2867025" cy="590550"/>
          <wp:effectExtent l="0" t="0" r="9525" b="0"/>
          <wp:docPr id="2" name="Obrázek 7" descr="V:\PUBLICITA\OBDOBÍ _2014+\VIZUALNI_IDENTITA\logo\OPZ_CB_cer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7" descr="V:\PUBLICITA\OBDOBÍ _2014+\VIZUALNI_IDENTITA\logo\OPZ_CB_cer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3D88306" w14:textId="77777777" w:rsidR="00B33CC7" w:rsidRPr="00547EB6" w:rsidRDefault="00B33CC7">
    <w:pPr>
      <w:pStyle w:val="Zhlav"/>
      <w:jc w:val="right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D8830B" w14:textId="77777777" w:rsidR="00B33CC7" w:rsidRDefault="0089108E" w:rsidP="00D10085">
    <w:pPr>
      <w:pStyle w:val="Zhlav"/>
    </w:pPr>
    <w:r>
      <w:rPr>
        <w:noProof/>
      </w:rPr>
      <w:drawing>
        <wp:inline distT="0" distB="0" distL="0" distR="0" wp14:anchorId="63D8830E" wp14:editId="63D8830F">
          <wp:extent cx="2867025" cy="590550"/>
          <wp:effectExtent l="0" t="0" r="9525" b="0"/>
          <wp:docPr id="1" name="Obrázek 7" descr="V:\PUBLICITA\OBDOBÍ _2014+\VIZUALNI_IDENTITA\logo\OPZ_CB_cer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7" descr="V:\PUBLICITA\OBDOBÍ _2014+\VIZUALNI_IDENTITA\logo\OPZ_CB_cer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5AB0BEE" w14:textId="3BDF3ED1" w:rsidR="007A1259" w:rsidRPr="007A1259" w:rsidRDefault="007A1259" w:rsidP="007A1259">
    <w:pPr>
      <w:pStyle w:val="Zhlav"/>
      <w:jc w:val="right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Příloha č. 1 Smlouvy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454BE"/>
    <w:multiLevelType w:val="hybridMultilevel"/>
    <w:tmpl w:val="5E241E0A"/>
    <w:lvl w:ilvl="0" w:tplc="AFC828FA">
      <w:start w:val="4"/>
      <w:numFmt w:val="bullet"/>
      <w:lvlText w:val="-"/>
      <w:lvlJc w:val="left"/>
      <w:pPr>
        <w:ind w:left="417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" w15:restartNumberingAfterBreak="0">
    <w:nsid w:val="02F9410A"/>
    <w:multiLevelType w:val="hybridMultilevel"/>
    <w:tmpl w:val="5CA24BD8"/>
    <w:lvl w:ilvl="0" w:tplc="30A820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234BCD"/>
    <w:multiLevelType w:val="hybridMultilevel"/>
    <w:tmpl w:val="53FA0224"/>
    <w:lvl w:ilvl="0" w:tplc="F57652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541254"/>
    <w:multiLevelType w:val="hybridMultilevel"/>
    <w:tmpl w:val="DCEE28C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9205A5"/>
    <w:multiLevelType w:val="hybridMultilevel"/>
    <w:tmpl w:val="84ECE4E0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354A3E"/>
    <w:multiLevelType w:val="hybridMultilevel"/>
    <w:tmpl w:val="E8F21B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C5530D"/>
    <w:multiLevelType w:val="hybridMultilevel"/>
    <w:tmpl w:val="AC4C73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7D2066"/>
    <w:multiLevelType w:val="hybridMultilevel"/>
    <w:tmpl w:val="DCEE26F6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7C276E"/>
    <w:multiLevelType w:val="hybridMultilevel"/>
    <w:tmpl w:val="B25CF224"/>
    <w:lvl w:ilvl="0" w:tplc="040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22C17079"/>
    <w:multiLevelType w:val="hybridMultilevel"/>
    <w:tmpl w:val="DA0ED5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F45FFE"/>
    <w:multiLevelType w:val="hybridMultilevel"/>
    <w:tmpl w:val="D7A80ABC"/>
    <w:lvl w:ilvl="0" w:tplc="5C38654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F66250"/>
    <w:multiLevelType w:val="multilevel"/>
    <w:tmpl w:val="C542250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2" w15:restartNumberingAfterBreak="0">
    <w:nsid w:val="2EF948B1"/>
    <w:multiLevelType w:val="hybridMultilevel"/>
    <w:tmpl w:val="71B0C9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883A91"/>
    <w:multiLevelType w:val="multilevel"/>
    <w:tmpl w:val="54B076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36011243"/>
    <w:multiLevelType w:val="hybridMultilevel"/>
    <w:tmpl w:val="4E7AF258"/>
    <w:lvl w:ilvl="0" w:tplc="2CCE266C">
      <w:start w:val="1"/>
      <w:numFmt w:val="decimal"/>
      <w:lvlText w:val="%1)"/>
      <w:lvlJc w:val="left"/>
      <w:pPr>
        <w:ind w:left="7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97" w:hanging="360"/>
      </w:pPr>
    </w:lvl>
    <w:lvl w:ilvl="2" w:tplc="0405001B" w:tentative="1">
      <w:start w:val="1"/>
      <w:numFmt w:val="lowerRoman"/>
      <w:lvlText w:val="%3."/>
      <w:lvlJc w:val="right"/>
      <w:pPr>
        <w:ind w:left="2217" w:hanging="180"/>
      </w:pPr>
    </w:lvl>
    <w:lvl w:ilvl="3" w:tplc="0405000F" w:tentative="1">
      <w:start w:val="1"/>
      <w:numFmt w:val="decimal"/>
      <w:lvlText w:val="%4."/>
      <w:lvlJc w:val="left"/>
      <w:pPr>
        <w:ind w:left="2937" w:hanging="360"/>
      </w:pPr>
    </w:lvl>
    <w:lvl w:ilvl="4" w:tplc="04050019" w:tentative="1">
      <w:start w:val="1"/>
      <w:numFmt w:val="lowerLetter"/>
      <w:lvlText w:val="%5."/>
      <w:lvlJc w:val="left"/>
      <w:pPr>
        <w:ind w:left="3657" w:hanging="360"/>
      </w:pPr>
    </w:lvl>
    <w:lvl w:ilvl="5" w:tplc="0405001B" w:tentative="1">
      <w:start w:val="1"/>
      <w:numFmt w:val="lowerRoman"/>
      <w:lvlText w:val="%6."/>
      <w:lvlJc w:val="right"/>
      <w:pPr>
        <w:ind w:left="4377" w:hanging="180"/>
      </w:pPr>
    </w:lvl>
    <w:lvl w:ilvl="6" w:tplc="0405000F" w:tentative="1">
      <w:start w:val="1"/>
      <w:numFmt w:val="decimal"/>
      <w:lvlText w:val="%7."/>
      <w:lvlJc w:val="left"/>
      <w:pPr>
        <w:ind w:left="5097" w:hanging="360"/>
      </w:pPr>
    </w:lvl>
    <w:lvl w:ilvl="7" w:tplc="04050019" w:tentative="1">
      <w:start w:val="1"/>
      <w:numFmt w:val="lowerLetter"/>
      <w:lvlText w:val="%8."/>
      <w:lvlJc w:val="left"/>
      <w:pPr>
        <w:ind w:left="5817" w:hanging="360"/>
      </w:pPr>
    </w:lvl>
    <w:lvl w:ilvl="8" w:tplc="040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5" w15:restartNumberingAfterBreak="0">
    <w:nsid w:val="36337C36"/>
    <w:multiLevelType w:val="hybridMultilevel"/>
    <w:tmpl w:val="46D848A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B6D0DEA"/>
    <w:multiLevelType w:val="hybridMultilevel"/>
    <w:tmpl w:val="E14472B6"/>
    <w:lvl w:ilvl="0" w:tplc="B3A67F00">
      <w:start w:val="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3DC55EA2"/>
    <w:multiLevelType w:val="hybridMultilevel"/>
    <w:tmpl w:val="F58CA086"/>
    <w:lvl w:ilvl="0" w:tplc="8D429342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FA3F3D"/>
    <w:multiLevelType w:val="hybridMultilevel"/>
    <w:tmpl w:val="2AC41EB0"/>
    <w:lvl w:ilvl="0" w:tplc="AD04FC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F283259"/>
    <w:multiLevelType w:val="hybridMultilevel"/>
    <w:tmpl w:val="7270B70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4692EFD"/>
    <w:multiLevelType w:val="hybridMultilevel"/>
    <w:tmpl w:val="311EBEDC"/>
    <w:lvl w:ilvl="0" w:tplc="A0125786">
      <w:numFmt w:val="bullet"/>
      <w:lvlText w:val="-"/>
      <w:lvlJc w:val="left"/>
      <w:pPr>
        <w:ind w:left="417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21" w15:restartNumberingAfterBreak="0">
    <w:nsid w:val="492146F6"/>
    <w:multiLevelType w:val="multilevel"/>
    <w:tmpl w:val="F8D24046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2" w15:restartNumberingAfterBreak="0">
    <w:nsid w:val="49CD7A3D"/>
    <w:multiLevelType w:val="hybridMultilevel"/>
    <w:tmpl w:val="D87830CE"/>
    <w:lvl w:ilvl="0" w:tplc="04050005">
      <w:start w:val="1"/>
      <w:numFmt w:val="bullet"/>
      <w:lvlText w:val=""/>
      <w:lvlJc w:val="left"/>
      <w:pPr>
        <w:ind w:left="1413" w:hanging="705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4BEB2D1A"/>
    <w:multiLevelType w:val="hybridMultilevel"/>
    <w:tmpl w:val="E83265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E392548"/>
    <w:multiLevelType w:val="hybridMultilevel"/>
    <w:tmpl w:val="E6FC01B8"/>
    <w:lvl w:ilvl="0" w:tplc="3E0E0046">
      <w:start w:val="2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37" w:hanging="360"/>
      </w:pPr>
    </w:lvl>
    <w:lvl w:ilvl="2" w:tplc="0405001B" w:tentative="1">
      <w:start w:val="1"/>
      <w:numFmt w:val="lowerRoman"/>
      <w:lvlText w:val="%3."/>
      <w:lvlJc w:val="right"/>
      <w:pPr>
        <w:ind w:left="1857" w:hanging="180"/>
      </w:pPr>
    </w:lvl>
    <w:lvl w:ilvl="3" w:tplc="0405000F" w:tentative="1">
      <w:start w:val="1"/>
      <w:numFmt w:val="decimal"/>
      <w:lvlText w:val="%4."/>
      <w:lvlJc w:val="left"/>
      <w:pPr>
        <w:ind w:left="2577" w:hanging="360"/>
      </w:pPr>
    </w:lvl>
    <w:lvl w:ilvl="4" w:tplc="04050019" w:tentative="1">
      <w:start w:val="1"/>
      <w:numFmt w:val="lowerLetter"/>
      <w:lvlText w:val="%5."/>
      <w:lvlJc w:val="left"/>
      <w:pPr>
        <w:ind w:left="3297" w:hanging="360"/>
      </w:pPr>
    </w:lvl>
    <w:lvl w:ilvl="5" w:tplc="0405001B" w:tentative="1">
      <w:start w:val="1"/>
      <w:numFmt w:val="lowerRoman"/>
      <w:lvlText w:val="%6."/>
      <w:lvlJc w:val="right"/>
      <w:pPr>
        <w:ind w:left="4017" w:hanging="180"/>
      </w:pPr>
    </w:lvl>
    <w:lvl w:ilvl="6" w:tplc="0405000F" w:tentative="1">
      <w:start w:val="1"/>
      <w:numFmt w:val="decimal"/>
      <w:lvlText w:val="%7."/>
      <w:lvlJc w:val="left"/>
      <w:pPr>
        <w:ind w:left="4737" w:hanging="360"/>
      </w:pPr>
    </w:lvl>
    <w:lvl w:ilvl="7" w:tplc="04050019" w:tentative="1">
      <w:start w:val="1"/>
      <w:numFmt w:val="lowerLetter"/>
      <w:lvlText w:val="%8."/>
      <w:lvlJc w:val="left"/>
      <w:pPr>
        <w:ind w:left="5457" w:hanging="360"/>
      </w:pPr>
    </w:lvl>
    <w:lvl w:ilvl="8" w:tplc="040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5" w15:restartNumberingAfterBreak="0">
    <w:nsid w:val="4E623F7C"/>
    <w:multiLevelType w:val="multilevel"/>
    <w:tmpl w:val="7834E4B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432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6" w15:restartNumberingAfterBreak="0">
    <w:nsid w:val="4F4001DD"/>
    <w:multiLevelType w:val="multilevel"/>
    <w:tmpl w:val="9F76DDD0"/>
    <w:lvl w:ilvl="0">
      <w:start w:val="1"/>
      <w:numFmt w:val="decimal"/>
      <w:lvlText w:val="článek %1."/>
      <w:lvlJc w:val="center"/>
      <w:pPr>
        <w:ind w:left="0" w:firstLine="0"/>
      </w:pPr>
      <w:rPr>
        <w:rFonts w:hint="default"/>
        <w:b/>
        <w:i w:val="0"/>
        <w:sz w:val="22"/>
      </w:rPr>
    </w:lvl>
    <w:lvl w:ilvl="1">
      <w:start w:val="1"/>
      <w:numFmt w:val="upperLetter"/>
      <w:pStyle w:val="RLTextlnkuslovan"/>
      <w:lvlText w:val="%2."/>
      <w:lvlJc w:val="left"/>
      <w:pPr>
        <w:tabs>
          <w:tab w:val="num" w:pos="737"/>
        </w:tabs>
        <w:ind w:left="737" w:hanging="737"/>
      </w:pPr>
      <w:rPr>
        <w:rFonts w:ascii="Arial" w:eastAsia="Times New Roman" w:hAnsi="Arial" w:cs="Times New Roman" w:hint="default"/>
        <w:b w:val="0"/>
        <w:i w:val="0"/>
        <w:sz w:val="22"/>
      </w:rPr>
    </w:lvl>
    <w:lvl w:ilvl="2">
      <w:start w:val="1"/>
      <w:numFmt w:val="lowerLetter"/>
      <w:lvlText w:val="%3)"/>
      <w:lvlJc w:val="left"/>
      <w:pPr>
        <w:tabs>
          <w:tab w:val="num" w:pos="1701"/>
        </w:tabs>
        <w:ind w:left="1701" w:hanging="964"/>
      </w:pPr>
      <w:rPr>
        <w:rFonts w:ascii="Arial" w:eastAsia="Times New Roman" w:hAnsi="Arial" w:cs="Arial"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86"/>
        </w:tabs>
        <w:ind w:left="3686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56" w:hanging="2160"/>
      </w:pPr>
      <w:rPr>
        <w:rFonts w:hint="default"/>
      </w:rPr>
    </w:lvl>
  </w:abstractNum>
  <w:abstractNum w:abstractNumId="27" w15:restartNumberingAfterBreak="0">
    <w:nsid w:val="560428B7"/>
    <w:multiLevelType w:val="hybridMultilevel"/>
    <w:tmpl w:val="6C323E1A"/>
    <w:lvl w:ilvl="0" w:tplc="5C38654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E47973"/>
    <w:multiLevelType w:val="hybridMultilevel"/>
    <w:tmpl w:val="E9089556"/>
    <w:lvl w:ilvl="0" w:tplc="0405000F">
      <w:start w:val="1"/>
      <w:numFmt w:val="decimal"/>
      <w:lvlText w:val="%1."/>
      <w:lvlJc w:val="left"/>
      <w:pPr>
        <w:ind w:left="777" w:hanging="360"/>
      </w:pPr>
    </w:lvl>
    <w:lvl w:ilvl="1" w:tplc="04050019" w:tentative="1">
      <w:start w:val="1"/>
      <w:numFmt w:val="lowerLetter"/>
      <w:lvlText w:val="%2."/>
      <w:lvlJc w:val="left"/>
      <w:pPr>
        <w:ind w:left="1497" w:hanging="360"/>
      </w:pPr>
    </w:lvl>
    <w:lvl w:ilvl="2" w:tplc="0405001B" w:tentative="1">
      <w:start w:val="1"/>
      <w:numFmt w:val="lowerRoman"/>
      <w:lvlText w:val="%3."/>
      <w:lvlJc w:val="right"/>
      <w:pPr>
        <w:ind w:left="2217" w:hanging="180"/>
      </w:pPr>
    </w:lvl>
    <w:lvl w:ilvl="3" w:tplc="0405000F" w:tentative="1">
      <w:start w:val="1"/>
      <w:numFmt w:val="decimal"/>
      <w:lvlText w:val="%4."/>
      <w:lvlJc w:val="left"/>
      <w:pPr>
        <w:ind w:left="2937" w:hanging="360"/>
      </w:pPr>
    </w:lvl>
    <w:lvl w:ilvl="4" w:tplc="04050019" w:tentative="1">
      <w:start w:val="1"/>
      <w:numFmt w:val="lowerLetter"/>
      <w:lvlText w:val="%5."/>
      <w:lvlJc w:val="left"/>
      <w:pPr>
        <w:ind w:left="3657" w:hanging="360"/>
      </w:pPr>
    </w:lvl>
    <w:lvl w:ilvl="5" w:tplc="0405001B" w:tentative="1">
      <w:start w:val="1"/>
      <w:numFmt w:val="lowerRoman"/>
      <w:lvlText w:val="%6."/>
      <w:lvlJc w:val="right"/>
      <w:pPr>
        <w:ind w:left="4377" w:hanging="180"/>
      </w:pPr>
    </w:lvl>
    <w:lvl w:ilvl="6" w:tplc="0405000F" w:tentative="1">
      <w:start w:val="1"/>
      <w:numFmt w:val="decimal"/>
      <w:lvlText w:val="%7."/>
      <w:lvlJc w:val="left"/>
      <w:pPr>
        <w:ind w:left="5097" w:hanging="360"/>
      </w:pPr>
    </w:lvl>
    <w:lvl w:ilvl="7" w:tplc="04050019" w:tentative="1">
      <w:start w:val="1"/>
      <w:numFmt w:val="lowerLetter"/>
      <w:lvlText w:val="%8."/>
      <w:lvlJc w:val="left"/>
      <w:pPr>
        <w:ind w:left="5817" w:hanging="360"/>
      </w:pPr>
    </w:lvl>
    <w:lvl w:ilvl="8" w:tplc="040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9" w15:restartNumberingAfterBreak="0">
    <w:nsid w:val="5DD16369"/>
    <w:multiLevelType w:val="hybridMultilevel"/>
    <w:tmpl w:val="23F6E81E"/>
    <w:lvl w:ilvl="0" w:tplc="040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50005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EFE12B9"/>
    <w:multiLevelType w:val="hybridMultilevel"/>
    <w:tmpl w:val="8C1EDFDC"/>
    <w:lvl w:ilvl="0" w:tplc="0405000F">
      <w:start w:val="1"/>
      <w:numFmt w:val="decimal"/>
      <w:lvlText w:val="%1.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1" w15:restartNumberingAfterBreak="0">
    <w:nsid w:val="618D3072"/>
    <w:multiLevelType w:val="multilevel"/>
    <w:tmpl w:val="AAA87D7A"/>
    <w:lvl w:ilvl="0">
      <w:start w:val="11"/>
      <w:numFmt w:val="decimal"/>
      <w:lvlText w:val="%1."/>
      <w:lvlJc w:val="left"/>
      <w:pPr>
        <w:ind w:left="435" w:hanging="435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1002" w:hanging="435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i w:val="0"/>
      </w:rPr>
    </w:lvl>
  </w:abstractNum>
  <w:abstractNum w:abstractNumId="32" w15:restartNumberingAfterBreak="0">
    <w:nsid w:val="63B30A1B"/>
    <w:multiLevelType w:val="hybridMultilevel"/>
    <w:tmpl w:val="A7BE962C"/>
    <w:lvl w:ilvl="0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4351845"/>
    <w:multiLevelType w:val="hybridMultilevel"/>
    <w:tmpl w:val="66DA593C"/>
    <w:lvl w:ilvl="0" w:tplc="3F34417C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37" w:hanging="360"/>
      </w:pPr>
    </w:lvl>
    <w:lvl w:ilvl="2" w:tplc="0405001B" w:tentative="1">
      <w:start w:val="1"/>
      <w:numFmt w:val="lowerRoman"/>
      <w:lvlText w:val="%3."/>
      <w:lvlJc w:val="right"/>
      <w:pPr>
        <w:ind w:left="1857" w:hanging="180"/>
      </w:pPr>
    </w:lvl>
    <w:lvl w:ilvl="3" w:tplc="0405000F" w:tentative="1">
      <w:start w:val="1"/>
      <w:numFmt w:val="decimal"/>
      <w:lvlText w:val="%4."/>
      <w:lvlJc w:val="left"/>
      <w:pPr>
        <w:ind w:left="2577" w:hanging="360"/>
      </w:pPr>
    </w:lvl>
    <w:lvl w:ilvl="4" w:tplc="04050019" w:tentative="1">
      <w:start w:val="1"/>
      <w:numFmt w:val="lowerLetter"/>
      <w:lvlText w:val="%5."/>
      <w:lvlJc w:val="left"/>
      <w:pPr>
        <w:ind w:left="3297" w:hanging="360"/>
      </w:pPr>
    </w:lvl>
    <w:lvl w:ilvl="5" w:tplc="0405001B" w:tentative="1">
      <w:start w:val="1"/>
      <w:numFmt w:val="lowerRoman"/>
      <w:lvlText w:val="%6."/>
      <w:lvlJc w:val="right"/>
      <w:pPr>
        <w:ind w:left="4017" w:hanging="180"/>
      </w:pPr>
    </w:lvl>
    <w:lvl w:ilvl="6" w:tplc="0405000F" w:tentative="1">
      <w:start w:val="1"/>
      <w:numFmt w:val="decimal"/>
      <w:lvlText w:val="%7."/>
      <w:lvlJc w:val="left"/>
      <w:pPr>
        <w:ind w:left="4737" w:hanging="360"/>
      </w:pPr>
    </w:lvl>
    <w:lvl w:ilvl="7" w:tplc="04050019" w:tentative="1">
      <w:start w:val="1"/>
      <w:numFmt w:val="lowerLetter"/>
      <w:lvlText w:val="%8."/>
      <w:lvlJc w:val="left"/>
      <w:pPr>
        <w:ind w:left="5457" w:hanging="360"/>
      </w:pPr>
    </w:lvl>
    <w:lvl w:ilvl="8" w:tplc="040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34" w15:restartNumberingAfterBreak="0">
    <w:nsid w:val="66587C1D"/>
    <w:multiLevelType w:val="hybridMultilevel"/>
    <w:tmpl w:val="82BE3A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C73EC7"/>
    <w:multiLevelType w:val="hybridMultilevel"/>
    <w:tmpl w:val="2F10BF98"/>
    <w:lvl w:ilvl="0" w:tplc="B3A67F0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456D84"/>
    <w:multiLevelType w:val="hybridMultilevel"/>
    <w:tmpl w:val="5F60738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8891D81"/>
    <w:multiLevelType w:val="hybridMultilevel"/>
    <w:tmpl w:val="AF2E0A36"/>
    <w:lvl w:ilvl="0" w:tplc="4DFC2764">
      <w:numFmt w:val="bullet"/>
      <w:lvlText w:val="-"/>
      <w:lvlJc w:val="left"/>
      <w:pPr>
        <w:ind w:left="1212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38" w15:restartNumberingAfterBreak="0">
    <w:nsid w:val="692B5388"/>
    <w:multiLevelType w:val="multilevel"/>
    <w:tmpl w:val="E050E3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432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9" w15:restartNumberingAfterBreak="0">
    <w:nsid w:val="6A8955DA"/>
    <w:multiLevelType w:val="hybridMultilevel"/>
    <w:tmpl w:val="130875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1348DB"/>
    <w:multiLevelType w:val="hybridMultilevel"/>
    <w:tmpl w:val="71B0C9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290189"/>
    <w:multiLevelType w:val="hybridMultilevel"/>
    <w:tmpl w:val="43B27F94"/>
    <w:lvl w:ilvl="0" w:tplc="0BDA0D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23"/>
  </w:num>
  <w:num w:numId="3">
    <w:abstractNumId w:val="19"/>
  </w:num>
  <w:num w:numId="4">
    <w:abstractNumId w:val="36"/>
  </w:num>
  <w:num w:numId="5">
    <w:abstractNumId w:val="18"/>
  </w:num>
  <w:num w:numId="6">
    <w:abstractNumId w:val="3"/>
  </w:num>
  <w:num w:numId="7">
    <w:abstractNumId w:val="35"/>
  </w:num>
  <w:num w:numId="8">
    <w:abstractNumId w:val="21"/>
  </w:num>
  <w:num w:numId="9">
    <w:abstractNumId w:val="11"/>
  </w:num>
  <w:num w:numId="10">
    <w:abstractNumId w:val="41"/>
  </w:num>
  <w:num w:numId="11">
    <w:abstractNumId w:val="38"/>
  </w:num>
  <w:num w:numId="12">
    <w:abstractNumId w:val="16"/>
  </w:num>
  <w:num w:numId="13">
    <w:abstractNumId w:val="25"/>
  </w:num>
  <w:num w:numId="14">
    <w:abstractNumId w:val="34"/>
  </w:num>
  <w:num w:numId="15">
    <w:abstractNumId w:val="30"/>
  </w:num>
  <w:num w:numId="16">
    <w:abstractNumId w:val="1"/>
  </w:num>
  <w:num w:numId="17">
    <w:abstractNumId w:val="5"/>
  </w:num>
  <w:num w:numId="18">
    <w:abstractNumId w:val="2"/>
  </w:num>
  <w:num w:numId="19">
    <w:abstractNumId w:val="15"/>
  </w:num>
  <w:num w:numId="20">
    <w:abstractNumId w:val="4"/>
  </w:num>
  <w:num w:numId="21">
    <w:abstractNumId w:val="10"/>
  </w:num>
  <w:num w:numId="22">
    <w:abstractNumId w:val="9"/>
  </w:num>
  <w:num w:numId="23">
    <w:abstractNumId w:val="40"/>
  </w:num>
  <w:num w:numId="24">
    <w:abstractNumId w:val="12"/>
  </w:num>
  <w:num w:numId="25">
    <w:abstractNumId w:val="7"/>
  </w:num>
  <w:num w:numId="26">
    <w:abstractNumId w:val="22"/>
  </w:num>
  <w:num w:numId="27">
    <w:abstractNumId w:val="8"/>
  </w:num>
  <w:num w:numId="28">
    <w:abstractNumId w:val="29"/>
  </w:num>
  <w:num w:numId="29">
    <w:abstractNumId w:val="32"/>
  </w:num>
  <w:num w:numId="30">
    <w:abstractNumId w:val="6"/>
  </w:num>
  <w:num w:numId="31">
    <w:abstractNumId w:val="33"/>
  </w:num>
  <w:num w:numId="32">
    <w:abstractNumId w:val="17"/>
  </w:num>
  <w:num w:numId="33">
    <w:abstractNumId w:val="20"/>
  </w:num>
  <w:num w:numId="34">
    <w:abstractNumId w:val="20"/>
  </w:num>
  <w:num w:numId="3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7"/>
  </w:num>
  <w:num w:numId="37">
    <w:abstractNumId w:val="37"/>
  </w:num>
  <w:num w:numId="38">
    <w:abstractNumId w:val="0"/>
  </w:num>
  <w:num w:numId="39">
    <w:abstractNumId w:val="0"/>
  </w:num>
  <w:num w:numId="40">
    <w:abstractNumId w:val="17"/>
  </w:num>
  <w:num w:numId="41">
    <w:abstractNumId w:val="26"/>
  </w:num>
  <w:num w:numId="42">
    <w:abstractNumId w:val="31"/>
  </w:num>
  <w:num w:numId="43">
    <w:abstractNumId w:val="39"/>
  </w:num>
  <w:num w:numId="44">
    <w:abstractNumId w:val="14"/>
  </w:num>
  <w:num w:numId="45">
    <w:abstractNumId w:val="24"/>
  </w:num>
  <w:num w:numId="46">
    <w:abstractNumId w:val="28"/>
  </w:num>
  <w:num w:numId="47">
    <w:abstractNumId w:val="2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425"/>
    <w:rsid w:val="000016F9"/>
    <w:rsid w:val="00004CFF"/>
    <w:rsid w:val="00005064"/>
    <w:rsid w:val="000062EC"/>
    <w:rsid w:val="0001118D"/>
    <w:rsid w:val="00011810"/>
    <w:rsid w:val="00011CC7"/>
    <w:rsid w:val="0001394C"/>
    <w:rsid w:val="00014A29"/>
    <w:rsid w:val="00015F18"/>
    <w:rsid w:val="0001765F"/>
    <w:rsid w:val="00021BD2"/>
    <w:rsid w:val="00021D14"/>
    <w:rsid w:val="00023042"/>
    <w:rsid w:val="00023BF6"/>
    <w:rsid w:val="0002406B"/>
    <w:rsid w:val="00024608"/>
    <w:rsid w:val="00026E07"/>
    <w:rsid w:val="000308A5"/>
    <w:rsid w:val="00030E54"/>
    <w:rsid w:val="0003247D"/>
    <w:rsid w:val="0003296B"/>
    <w:rsid w:val="00036B62"/>
    <w:rsid w:val="0003748A"/>
    <w:rsid w:val="00040151"/>
    <w:rsid w:val="0004067F"/>
    <w:rsid w:val="0004106E"/>
    <w:rsid w:val="0004135A"/>
    <w:rsid w:val="00041450"/>
    <w:rsid w:val="00042BA7"/>
    <w:rsid w:val="00043E81"/>
    <w:rsid w:val="000454EA"/>
    <w:rsid w:val="000522D0"/>
    <w:rsid w:val="00054587"/>
    <w:rsid w:val="00054CB3"/>
    <w:rsid w:val="0005560B"/>
    <w:rsid w:val="00056455"/>
    <w:rsid w:val="000603A1"/>
    <w:rsid w:val="000627B2"/>
    <w:rsid w:val="00063509"/>
    <w:rsid w:val="00064243"/>
    <w:rsid w:val="0006572A"/>
    <w:rsid w:val="00066963"/>
    <w:rsid w:val="00066BF5"/>
    <w:rsid w:val="00067602"/>
    <w:rsid w:val="000677A3"/>
    <w:rsid w:val="000705D1"/>
    <w:rsid w:val="00072078"/>
    <w:rsid w:val="00072B11"/>
    <w:rsid w:val="00073605"/>
    <w:rsid w:val="00073841"/>
    <w:rsid w:val="00074B9B"/>
    <w:rsid w:val="00075A7F"/>
    <w:rsid w:val="00076692"/>
    <w:rsid w:val="00076C35"/>
    <w:rsid w:val="00077D43"/>
    <w:rsid w:val="000811DC"/>
    <w:rsid w:val="00081942"/>
    <w:rsid w:val="00081F45"/>
    <w:rsid w:val="00082374"/>
    <w:rsid w:val="00083597"/>
    <w:rsid w:val="00084188"/>
    <w:rsid w:val="00084816"/>
    <w:rsid w:val="00086794"/>
    <w:rsid w:val="00090917"/>
    <w:rsid w:val="000918A0"/>
    <w:rsid w:val="00091C07"/>
    <w:rsid w:val="00093995"/>
    <w:rsid w:val="0009472A"/>
    <w:rsid w:val="00094C8B"/>
    <w:rsid w:val="000952AC"/>
    <w:rsid w:val="000956AB"/>
    <w:rsid w:val="00095E56"/>
    <w:rsid w:val="00096A00"/>
    <w:rsid w:val="000A05BF"/>
    <w:rsid w:val="000A1417"/>
    <w:rsid w:val="000A1DC6"/>
    <w:rsid w:val="000A3F4D"/>
    <w:rsid w:val="000B108F"/>
    <w:rsid w:val="000B315B"/>
    <w:rsid w:val="000B3B68"/>
    <w:rsid w:val="000B4BAC"/>
    <w:rsid w:val="000B5465"/>
    <w:rsid w:val="000B609F"/>
    <w:rsid w:val="000B7308"/>
    <w:rsid w:val="000B7352"/>
    <w:rsid w:val="000B7A59"/>
    <w:rsid w:val="000C09E6"/>
    <w:rsid w:val="000C0F53"/>
    <w:rsid w:val="000C14A9"/>
    <w:rsid w:val="000C33E4"/>
    <w:rsid w:val="000C4BDB"/>
    <w:rsid w:val="000C4CAC"/>
    <w:rsid w:val="000C542E"/>
    <w:rsid w:val="000C5640"/>
    <w:rsid w:val="000D107A"/>
    <w:rsid w:val="000D43F4"/>
    <w:rsid w:val="000D56B8"/>
    <w:rsid w:val="000D5988"/>
    <w:rsid w:val="000D7EC8"/>
    <w:rsid w:val="000E075C"/>
    <w:rsid w:val="000E3812"/>
    <w:rsid w:val="000E3897"/>
    <w:rsid w:val="000E4E2A"/>
    <w:rsid w:val="000E50A2"/>
    <w:rsid w:val="000E5943"/>
    <w:rsid w:val="000E6B51"/>
    <w:rsid w:val="000E6E03"/>
    <w:rsid w:val="000E74EE"/>
    <w:rsid w:val="000E7701"/>
    <w:rsid w:val="000E7D72"/>
    <w:rsid w:val="000F68D6"/>
    <w:rsid w:val="000F7356"/>
    <w:rsid w:val="0010046D"/>
    <w:rsid w:val="0010114B"/>
    <w:rsid w:val="00101901"/>
    <w:rsid w:val="0010249F"/>
    <w:rsid w:val="00102D67"/>
    <w:rsid w:val="00103AAC"/>
    <w:rsid w:val="00104202"/>
    <w:rsid w:val="00105455"/>
    <w:rsid w:val="00105721"/>
    <w:rsid w:val="00106436"/>
    <w:rsid w:val="00106C22"/>
    <w:rsid w:val="00107545"/>
    <w:rsid w:val="00107C40"/>
    <w:rsid w:val="00110439"/>
    <w:rsid w:val="00111FD8"/>
    <w:rsid w:val="001128F8"/>
    <w:rsid w:val="00113A63"/>
    <w:rsid w:val="0011641F"/>
    <w:rsid w:val="00116B3F"/>
    <w:rsid w:val="00120A46"/>
    <w:rsid w:val="00120AFB"/>
    <w:rsid w:val="00122D26"/>
    <w:rsid w:val="00124139"/>
    <w:rsid w:val="0012737C"/>
    <w:rsid w:val="001302E2"/>
    <w:rsid w:val="001302EE"/>
    <w:rsid w:val="00130925"/>
    <w:rsid w:val="00131BEA"/>
    <w:rsid w:val="00132404"/>
    <w:rsid w:val="0013434A"/>
    <w:rsid w:val="00134A9A"/>
    <w:rsid w:val="00140546"/>
    <w:rsid w:val="001423F0"/>
    <w:rsid w:val="00142A0B"/>
    <w:rsid w:val="00142D03"/>
    <w:rsid w:val="0014486C"/>
    <w:rsid w:val="00144C79"/>
    <w:rsid w:val="00151193"/>
    <w:rsid w:val="00152199"/>
    <w:rsid w:val="00152E03"/>
    <w:rsid w:val="001546D1"/>
    <w:rsid w:val="001548BC"/>
    <w:rsid w:val="001607B1"/>
    <w:rsid w:val="0016342B"/>
    <w:rsid w:val="001659C7"/>
    <w:rsid w:val="00165DC6"/>
    <w:rsid w:val="0016668A"/>
    <w:rsid w:val="00167463"/>
    <w:rsid w:val="0017095D"/>
    <w:rsid w:val="001712D0"/>
    <w:rsid w:val="00171AEC"/>
    <w:rsid w:val="00173145"/>
    <w:rsid w:val="00176697"/>
    <w:rsid w:val="001766AC"/>
    <w:rsid w:val="001766D4"/>
    <w:rsid w:val="00180528"/>
    <w:rsid w:val="001813A9"/>
    <w:rsid w:val="00181CB7"/>
    <w:rsid w:val="00184B52"/>
    <w:rsid w:val="00185E89"/>
    <w:rsid w:val="0018673C"/>
    <w:rsid w:val="001869D2"/>
    <w:rsid w:val="00190C96"/>
    <w:rsid w:val="0019120F"/>
    <w:rsid w:val="00191BAF"/>
    <w:rsid w:val="00194B57"/>
    <w:rsid w:val="001950F4"/>
    <w:rsid w:val="00196B7E"/>
    <w:rsid w:val="0019790F"/>
    <w:rsid w:val="001A07F1"/>
    <w:rsid w:val="001A1FA0"/>
    <w:rsid w:val="001A303A"/>
    <w:rsid w:val="001A3F92"/>
    <w:rsid w:val="001A52CE"/>
    <w:rsid w:val="001A545C"/>
    <w:rsid w:val="001A6EEF"/>
    <w:rsid w:val="001A7400"/>
    <w:rsid w:val="001A7466"/>
    <w:rsid w:val="001B0ECA"/>
    <w:rsid w:val="001B27D3"/>
    <w:rsid w:val="001B362C"/>
    <w:rsid w:val="001B369D"/>
    <w:rsid w:val="001B3CCC"/>
    <w:rsid w:val="001B579B"/>
    <w:rsid w:val="001B61FA"/>
    <w:rsid w:val="001B6C92"/>
    <w:rsid w:val="001C2F97"/>
    <w:rsid w:val="001C36C8"/>
    <w:rsid w:val="001C5AC6"/>
    <w:rsid w:val="001C6B51"/>
    <w:rsid w:val="001D38EF"/>
    <w:rsid w:val="001D437E"/>
    <w:rsid w:val="001D5EEE"/>
    <w:rsid w:val="001D6E2C"/>
    <w:rsid w:val="001D7199"/>
    <w:rsid w:val="001E0040"/>
    <w:rsid w:val="001E1C03"/>
    <w:rsid w:val="001E241E"/>
    <w:rsid w:val="001E5E81"/>
    <w:rsid w:val="001E707A"/>
    <w:rsid w:val="001E7F3B"/>
    <w:rsid w:val="001F08DB"/>
    <w:rsid w:val="001F1A61"/>
    <w:rsid w:val="001F308E"/>
    <w:rsid w:val="001F30CE"/>
    <w:rsid w:val="001F3874"/>
    <w:rsid w:val="001F4E7E"/>
    <w:rsid w:val="001F60E6"/>
    <w:rsid w:val="001F6D4B"/>
    <w:rsid w:val="001F75B6"/>
    <w:rsid w:val="001F7939"/>
    <w:rsid w:val="00200047"/>
    <w:rsid w:val="00200867"/>
    <w:rsid w:val="00202B80"/>
    <w:rsid w:val="00206A29"/>
    <w:rsid w:val="002104CC"/>
    <w:rsid w:val="002109DD"/>
    <w:rsid w:val="00210E1E"/>
    <w:rsid w:val="002119EC"/>
    <w:rsid w:val="00211B87"/>
    <w:rsid w:val="00214222"/>
    <w:rsid w:val="00214318"/>
    <w:rsid w:val="0021554B"/>
    <w:rsid w:val="00216DFE"/>
    <w:rsid w:val="002225A5"/>
    <w:rsid w:val="002240C8"/>
    <w:rsid w:val="00224B65"/>
    <w:rsid w:val="00225BA2"/>
    <w:rsid w:val="00225E5A"/>
    <w:rsid w:val="00225F5B"/>
    <w:rsid w:val="002268F6"/>
    <w:rsid w:val="00226EE9"/>
    <w:rsid w:val="00227650"/>
    <w:rsid w:val="002305E3"/>
    <w:rsid w:val="002313DE"/>
    <w:rsid w:val="00232099"/>
    <w:rsid w:val="00232614"/>
    <w:rsid w:val="00232B95"/>
    <w:rsid w:val="00234153"/>
    <w:rsid w:val="002341DE"/>
    <w:rsid w:val="002343E5"/>
    <w:rsid w:val="00235885"/>
    <w:rsid w:val="00236848"/>
    <w:rsid w:val="00237EDF"/>
    <w:rsid w:val="00241249"/>
    <w:rsid w:val="002412F6"/>
    <w:rsid w:val="00242391"/>
    <w:rsid w:val="002425F8"/>
    <w:rsid w:val="00243A3F"/>
    <w:rsid w:val="00243E48"/>
    <w:rsid w:val="002445A1"/>
    <w:rsid w:val="00247247"/>
    <w:rsid w:val="00247471"/>
    <w:rsid w:val="00247BED"/>
    <w:rsid w:val="002503E1"/>
    <w:rsid w:val="00253221"/>
    <w:rsid w:val="00253659"/>
    <w:rsid w:val="0025380B"/>
    <w:rsid w:val="0025460A"/>
    <w:rsid w:val="00255CA0"/>
    <w:rsid w:val="00257028"/>
    <w:rsid w:val="00257D6F"/>
    <w:rsid w:val="00260192"/>
    <w:rsid w:val="002601B7"/>
    <w:rsid w:val="00260D0E"/>
    <w:rsid w:val="00262764"/>
    <w:rsid w:val="0026397C"/>
    <w:rsid w:val="00264724"/>
    <w:rsid w:val="00266BDA"/>
    <w:rsid w:val="00266DB1"/>
    <w:rsid w:val="00266F5C"/>
    <w:rsid w:val="002677F3"/>
    <w:rsid w:val="002706E2"/>
    <w:rsid w:val="0027097D"/>
    <w:rsid w:val="00271F58"/>
    <w:rsid w:val="0027321D"/>
    <w:rsid w:val="00273929"/>
    <w:rsid w:val="00274933"/>
    <w:rsid w:val="0027674D"/>
    <w:rsid w:val="00277431"/>
    <w:rsid w:val="002775C0"/>
    <w:rsid w:val="002803AB"/>
    <w:rsid w:val="0028060A"/>
    <w:rsid w:val="00280BEC"/>
    <w:rsid w:val="00282003"/>
    <w:rsid w:val="00284810"/>
    <w:rsid w:val="00285E34"/>
    <w:rsid w:val="00286A20"/>
    <w:rsid w:val="00286F3A"/>
    <w:rsid w:val="0029075E"/>
    <w:rsid w:val="002940B6"/>
    <w:rsid w:val="002948AF"/>
    <w:rsid w:val="00296B34"/>
    <w:rsid w:val="002A116A"/>
    <w:rsid w:val="002A2A1F"/>
    <w:rsid w:val="002A3BC9"/>
    <w:rsid w:val="002A5B81"/>
    <w:rsid w:val="002A7178"/>
    <w:rsid w:val="002A7AA1"/>
    <w:rsid w:val="002B0B09"/>
    <w:rsid w:val="002B3540"/>
    <w:rsid w:val="002B4C37"/>
    <w:rsid w:val="002B6074"/>
    <w:rsid w:val="002B6C40"/>
    <w:rsid w:val="002C092E"/>
    <w:rsid w:val="002C23D4"/>
    <w:rsid w:val="002C29F8"/>
    <w:rsid w:val="002C67E6"/>
    <w:rsid w:val="002C7F63"/>
    <w:rsid w:val="002D0AEC"/>
    <w:rsid w:val="002D2271"/>
    <w:rsid w:val="002D3771"/>
    <w:rsid w:val="002D4342"/>
    <w:rsid w:val="002D4CD2"/>
    <w:rsid w:val="002D5586"/>
    <w:rsid w:val="002D6696"/>
    <w:rsid w:val="002D6DCF"/>
    <w:rsid w:val="002D7501"/>
    <w:rsid w:val="002E09A1"/>
    <w:rsid w:val="002E1269"/>
    <w:rsid w:val="002E16F8"/>
    <w:rsid w:val="002E3FE2"/>
    <w:rsid w:val="002E4A78"/>
    <w:rsid w:val="002E6D96"/>
    <w:rsid w:val="002E7A86"/>
    <w:rsid w:val="002E7B26"/>
    <w:rsid w:val="002F14CB"/>
    <w:rsid w:val="002F2988"/>
    <w:rsid w:val="002F424D"/>
    <w:rsid w:val="002F4CD3"/>
    <w:rsid w:val="00302796"/>
    <w:rsid w:val="0030459F"/>
    <w:rsid w:val="00304974"/>
    <w:rsid w:val="00305124"/>
    <w:rsid w:val="003066AF"/>
    <w:rsid w:val="00306E69"/>
    <w:rsid w:val="00310C62"/>
    <w:rsid w:val="003116F9"/>
    <w:rsid w:val="0031257B"/>
    <w:rsid w:val="003127D7"/>
    <w:rsid w:val="00312FDF"/>
    <w:rsid w:val="00315242"/>
    <w:rsid w:val="003220EE"/>
    <w:rsid w:val="00322EE6"/>
    <w:rsid w:val="00325806"/>
    <w:rsid w:val="003268BE"/>
    <w:rsid w:val="003269EE"/>
    <w:rsid w:val="0033098A"/>
    <w:rsid w:val="00331EE3"/>
    <w:rsid w:val="00335252"/>
    <w:rsid w:val="00335D5C"/>
    <w:rsid w:val="00336400"/>
    <w:rsid w:val="0033655B"/>
    <w:rsid w:val="00340B07"/>
    <w:rsid w:val="00341A7E"/>
    <w:rsid w:val="00342DDB"/>
    <w:rsid w:val="003434A4"/>
    <w:rsid w:val="00344D6D"/>
    <w:rsid w:val="0034537A"/>
    <w:rsid w:val="0034671B"/>
    <w:rsid w:val="0034718E"/>
    <w:rsid w:val="003475AB"/>
    <w:rsid w:val="00347BA1"/>
    <w:rsid w:val="00347C71"/>
    <w:rsid w:val="00351627"/>
    <w:rsid w:val="00351802"/>
    <w:rsid w:val="0035189F"/>
    <w:rsid w:val="00351C7D"/>
    <w:rsid w:val="00352F86"/>
    <w:rsid w:val="003539B4"/>
    <w:rsid w:val="00353E5B"/>
    <w:rsid w:val="00354635"/>
    <w:rsid w:val="00357848"/>
    <w:rsid w:val="00357AF5"/>
    <w:rsid w:val="00363620"/>
    <w:rsid w:val="0036363C"/>
    <w:rsid w:val="003636FE"/>
    <w:rsid w:val="00363A37"/>
    <w:rsid w:val="00364508"/>
    <w:rsid w:val="00364A4B"/>
    <w:rsid w:val="00364FD1"/>
    <w:rsid w:val="003658E2"/>
    <w:rsid w:val="0037022A"/>
    <w:rsid w:val="00370846"/>
    <w:rsid w:val="00370B09"/>
    <w:rsid w:val="00372E58"/>
    <w:rsid w:val="00373AFF"/>
    <w:rsid w:val="0037475F"/>
    <w:rsid w:val="00374B05"/>
    <w:rsid w:val="0037570F"/>
    <w:rsid w:val="00375FA2"/>
    <w:rsid w:val="00376681"/>
    <w:rsid w:val="00376D34"/>
    <w:rsid w:val="00382A92"/>
    <w:rsid w:val="00382C1B"/>
    <w:rsid w:val="003852C3"/>
    <w:rsid w:val="0038554B"/>
    <w:rsid w:val="00385846"/>
    <w:rsid w:val="00385933"/>
    <w:rsid w:val="00385D6B"/>
    <w:rsid w:val="00386493"/>
    <w:rsid w:val="0038716E"/>
    <w:rsid w:val="0039065C"/>
    <w:rsid w:val="003914A5"/>
    <w:rsid w:val="00393F82"/>
    <w:rsid w:val="00395C55"/>
    <w:rsid w:val="003979C8"/>
    <w:rsid w:val="003A0837"/>
    <w:rsid w:val="003A0B52"/>
    <w:rsid w:val="003A2EDC"/>
    <w:rsid w:val="003A2F52"/>
    <w:rsid w:val="003A52AC"/>
    <w:rsid w:val="003A5823"/>
    <w:rsid w:val="003A5EC8"/>
    <w:rsid w:val="003A62C2"/>
    <w:rsid w:val="003A6B4F"/>
    <w:rsid w:val="003B0244"/>
    <w:rsid w:val="003B0714"/>
    <w:rsid w:val="003B0D47"/>
    <w:rsid w:val="003B2879"/>
    <w:rsid w:val="003B64FB"/>
    <w:rsid w:val="003B7086"/>
    <w:rsid w:val="003B70B7"/>
    <w:rsid w:val="003C13C3"/>
    <w:rsid w:val="003C2563"/>
    <w:rsid w:val="003C3692"/>
    <w:rsid w:val="003C41C2"/>
    <w:rsid w:val="003C62DE"/>
    <w:rsid w:val="003D03C0"/>
    <w:rsid w:val="003D1F19"/>
    <w:rsid w:val="003D332D"/>
    <w:rsid w:val="003D34D1"/>
    <w:rsid w:val="003D4355"/>
    <w:rsid w:val="003D53E5"/>
    <w:rsid w:val="003D6DD4"/>
    <w:rsid w:val="003D7302"/>
    <w:rsid w:val="003D7AF7"/>
    <w:rsid w:val="003E0D85"/>
    <w:rsid w:val="003E1D3C"/>
    <w:rsid w:val="003E29E8"/>
    <w:rsid w:val="003E3B29"/>
    <w:rsid w:val="003E4428"/>
    <w:rsid w:val="003E44F3"/>
    <w:rsid w:val="003E50AA"/>
    <w:rsid w:val="003E5591"/>
    <w:rsid w:val="003E6E99"/>
    <w:rsid w:val="003F1158"/>
    <w:rsid w:val="003F16A7"/>
    <w:rsid w:val="003F20E5"/>
    <w:rsid w:val="003F215F"/>
    <w:rsid w:val="003F3A4D"/>
    <w:rsid w:val="003F6DF0"/>
    <w:rsid w:val="0040049F"/>
    <w:rsid w:val="00401552"/>
    <w:rsid w:val="0040157B"/>
    <w:rsid w:val="0040213B"/>
    <w:rsid w:val="00404C62"/>
    <w:rsid w:val="004058D3"/>
    <w:rsid w:val="0040623B"/>
    <w:rsid w:val="00410FC8"/>
    <w:rsid w:val="00411505"/>
    <w:rsid w:val="00411DBC"/>
    <w:rsid w:val="0041203B"/>
    <w:rsid w:val="00412525"/>
    <w:rsid w:val="004126B3"/>
    <w:rsid w:val="00416456"/>
    <w:rsid w:val="00417E32"/>
    <w:rsid w:val="00420F97"/>
    <w:rsid w:val="0042206A"/>
    <w:rsid w:val="00422DC8"/>
    <w:rsid w:val="00425843"/>
    <w:rsid w:val="00425D60"/>
    <w:rsid w:val="004262A7"/>
    <w:rsid w:val="0043077E"/>
    <w:rsid w:val="00431B29"/>
    <w:rsid w:val="00432025"/>
    <w:rsid w:val="00432762"/>
    <w:rsid w:val="004328E1"/>
    <w:rsid w:val="00434A3D"/>
    <w:rsid w:val="00435970"/>
    <w:rsid w:val="004364C3"/>
    <w:rsid w:val="00436A63"/>
    <w:rsid w:val="00440364"/>
    <w:rsid w:val="0044064F"/>
    <w:rsid w:val="00440ECE"/>
    <w:rsid w:val="00442999"/>
    <w:rsid w:val="004436A9"/>
    <w:rsid w:val="00443EA2"/>
    <w:rsid w:val="00444019"/>
    <w:rsid w:val="00447139"/>
    <w:rsid w:val="004512B6"/>
    <w:rsid w:val="00453B6E"/>
    <w:rsid w:val="004543FA"/>
    <w:rsid w:val="0045488D"/>
    <w:rsid w:val="00454BFC"/>
    <w:rsid w:val="004565EB"/>
    <w:rsid w:val="0045799A"/>
    <w:rsid w:val="00457B57"/>
    <w:rsid w:val="00460FF8"/>
    <w:rsid w:val="004625D4"/>
    <w:rsid w:val="0046277B"/>
    <w:rsid w:val="004633C4"/>
    <w:rsid w:val="00464526"/>
    <w:rsid w:val="004645B1"/>
    <w:rsid w:val="00464997"/>
    <w:rsid w:val="00465185"/>
    <w:rsid w:val="0046534B"/>
    <w:rsid w:val="004673FD"/>
    <w:rsid w:val="004674A6"/>
    <w:rsid w:val="0046790D"/>
    <w:rsid w:val="00467BC9"/>
    <w:rsid w:val="00467F7E"/>
    <w:rsid w:val="004715EF"/>
    <w:rsid w:val="00475DD6"/>
    <w:rsid w:val="00477C62"/>
    <w:rsid w:val="00480A4E"/>
    <w:rsid w:val="00481B52"/>
    <w:rsid w:val="00482550"/>
    <w:rsid w:val="004842D0"/>
    <w:rsid w:val="00484346"/>
    <w:rsid w:val="00484B71"/>
    <w:rsid w:val="00485AD3"/>
    <w:rsid w:val="00485FAE"/>
    <w:rsid w:val="00486D16"/>
    <w:rsid w:val="00491D9B"/>
    <w:rsid w:val="00492418"/>
    <w:rsid w:val="00496718"/>
    <w:rsid w:val="00497C26"/>
    <w:rsid w:val="004A0637"/>
    <w:rsid w:val="004A0CB0"/>
    <w:rsid w:val="004A20AD"/>
    <w:rsid w:val="004A2370"/>
    <w:rsid w:val="004A3E1E"/>
    <w:rsid w:val="004A5891"/>
    <w:rsid w:val="004A758E"/>
    <w:rsid w:val="004B070F"/>
    <w:rsid w:val="004B1668"/>
    <w:rsid w:val="004B16B3"/>
    <w:rsid w:val="004B18E1"/>
    <w:rsid w:val="004B3944"/>
    <w:rsid w:val="004B6616"/>
    <w:rsid w:val="004C0A84"/>
    <w:rsid w:val="004C0BEF"/>
    <w:rsid w:val="004C3ECF"/>
    <w:rsid w:val="004C5ED4"/>
    <w:rsid w:val="004C680C"/>
    <w:rsid w:val="004C7C25"/>
    <w:rsid w:val="004D11ED"/>
    <w:rsid w:val="004D6B38"/>
    <w:rsid w:val="004D7B8D"/>
    <w:rsid w:val="004D7D85"/>
    <w:rsid w:val="004E0D23"/>
    <w:rsid w:val="004E13A9"/>
    <w:rsid w:val="004E3198"/>
    <w:rsid w:val="004E3378"/>
    <w:rsid w:val="004E33A5"/>
    <w:rsid w:val="004E37D7"/>
    <w:rsid w:val="004E3A46"/>
    <w:rsid w:val="004E3A66"/>
    <w:rsid w:val="004E44B7"/>
    <w:rsid w:val="004E44E1"/>
    <w:rsid w:val="004E62F6"/>
    <w:rsid w:val="004E7B1A"/>
    <w:rsid w:val="004F1860"/>
    <w:rsid w:val="004F18E8"/>
    <w:rsid w:val="004F23B6"/>
    <w:rsid w:val="004F373C"/>
    <w:rsid w:val="004F44C9"/>
    <w:rsid w:val="004F779D"/>
    <w:rsid w:val="004F7A0C"/>
    <w:rsid w:val="00500273"/>
    <w:rsid w:val="0050105C"/>
    <w:rsid w:val="00501B36"/>
    <w:rsid w:val="00502697"/>
    <w:rsid w:val="00503298"/>
    <w:rsid w:val="00503553"/>
    <w:rsid w:val="0050599C"/>
    <w:rsid w:val="00505BCD"/>
    <w:rsid w:val="00506A0F"/>
    <w:rsid w:val="0050702E"/>
    <w:rsid w:val="005075CA"/>
    <w:rsid w:val="005077FA"/>
    <w:rsid w:val="00507B8F"/>
    <w:rsid w:val="0051202D"/>
    <w:rsid w:val="00512C61"/>
    <w:rsid w:val="0051650E"/>
    <w:rsid w:val="00516BFC"/>
    <w:rsid w:val="00516F55"/>
    <w:rsid w:val="0051775C"/>
    <w:rsid w:val="00517DFA"/>
    <w:rsid w:val="00520426"/>
    <w:rsid w:val="00520C0B"/>
    <w:rsid w:val="00520F64"/>
    <w:rsid w:val="0052116F"/>
    <w:rsid w:val="0052338F"/>
    <w:rsid w:val="0052416B"/>
    <w:rsid w:val="00524904"/>
    <w:rsid w:val="005269F6"/>
    <w:rsid w:val="00526D52"/>
    <w:rsid w:val="00527247"/>
    <w:rsid w:val="005277BE"/>
    <w:rsid w:val="00530F0D"/>
    <w:rsid w:val="0053168F"/>
    <w:rsid w:val="00532373"/>
    <w:rsid w:val="00532A67"/>
    <w:rsid w:val="00534348"/>
    <w:rsid w:val="005346AB"/>
    <w:rsid w:val="00536181"/>
    <w:rsid w:val="00536BA4"/>
    <w:rsid w:val="0053782A"/>
    <w:rsid w:val="0054428D"/>
    <w:rsid w:val="005446BE"/>
    <w:rsid w:val="00544876"/>
    <w:rsid w:val="005448B4"/>
    <w:rsid w:val="0054573F"/>
    <w:rsid w:val="00547C7F"/>
    <w:rsid w:val="00553F56"/>
    <w:rsid w:val="00555625"/>
    <w:rsid w:val="005559CF"/>
    <w:rsid w:val="005560A1"/>
    <w:rsid w:val="00556579"/>
    <w:rsid w:val="00556BF0"/>
    <w:rsid w:val="00560782"/>
    <w:rsid w:val="00560B8F"/>
    <w:rsid w:val="00563264"/>
    <w:rsid w:val="005657D2"/>
    <w:rsid w:val="00565CDD"/>
    <w:rsid w:val="00566194"/>
    <w:rsid w:val="005663CF"/>
    <w:rsid w:val="005673C7"/>
    <w:rsid w:val="00570815"/>
    <w:rsid w:val="00571359"/>
    <w:rsid w:val="0057220A"/>
    <w:rsid w:val="00574305"/>
    <w:rsid w:val="00576CA7"/>
    <w:rsid w:val="00576F72"/>
    <w:rsid w:val="005810B9"/>
    <w:rsid w:val="00581A74"/>
    <w:rsid w:val="00582D1D"/>
    <w:rsid w:val="005857FE"/>
    <w:rsid w:val="00585E9D"/>
    <w:rsid w:val="005860AA"/>
    <w:rsid w:val="005867AE"/>
    <w:rsid w:val="005868AE"/>
    <w:rsid w:val="00587E42"/>
    <w:rsid w:val="0059077F"/>
    <w:rsid w:val="00591163"/>
    <w:rsid w:val="00593777"/>
    <w:rsid w:val="0059508D"/>
    <w:rsid w:val="005950B8"/>
    <w:rsid w:val="00595E05"/>
    <w:rsid w:val="00596CB5"/>
    <w:rsid w:val="00596DE4"/>
    <w:rsid w:val="00596F21"/>
    <w:rsid w:val="005A1F16"/>
    <w:rsid w:val="005A299C"/>
    <w:rsid w:val="005A3186"/>
    <w:rsid w:val="005A321D"/>
    <w:rsid w:val="005A4370"/>
    <w:rsid w:val="005A72E3"/>
    <w:rsid w:val="005A7F21"/>
    <w:rsid w:val="005B0A86"/>
    <w:rsid w:val="005B30D7"/>
    <w:rsid w:val="005B56E1"/>
    <w:rsid w:val="005B5785"/>
    <w:rsid w:val="005B65F1"/>
    <w:rsid w:val="005C3D08"/>
    <w:rsid w:val="005C3FEA"/>
    <w:rsid w:val="005C592B"/>
    <w:rsid w:val="005C70F9"/>
    <w:rsid w:val="005C71BF"/>
    <w:rsid w:val="005C7A2C"/>
    <w:rsid w:val="005D159C"/>
    <w:rsid w:val="005D2046"/>
    <w:rsid w:val="005D574D"/>
    <w:rsid w:val="005D5A54"/>
    <w:rsid w:val="005D7845"/>
    <w:rsid w:val="005E0749"/>
    <w:rsid w:val="005E0E0B"/>
    <w:rsid w:val="005E145B"/>
    <w:rsid w:val="005E1485"/>
    <w:rsid w:val="005E2EA7"/>
    <w:rsid w:val="005E3629"/>
    <w:rsid w:val="005E3E3C"/>
    <w:rsid w:val="005E3EF0"/>
    <w:rsid w:val="005E4217"/>
    <w:rsid w:val="005E6738"/>
    <w:rsid w:val="005F0018"/>
    <w:rsid w:val="005F3984"/>
    <w:rsid w:val="005F6CAA"/>
    <w:rsid w:val="00600F0F"/>
    <w:rsid w:val="006041B2"/>
    <w:rsid w:val="006042BB"/>
    <w:rsid w:val="00604C03"/>
    <w:rsid w:val="00605756"/>
    <w:rsid w:val="0060677F"/>
    <w:rsid w:val="00606A7A"/>
    <w:rsid w:val="00607B21"/>
    <w:rsid w:val="00610460"/>
    <w:rsid w:val="006128BC"/>
    <w:rsid w:val="0061453A"/>
    <w:rsid w:val="006158AB"/>
    <w:rsid w:val="006159D6"/>
    <w:rsid w:val="00616BEB"/>
    <w:rsid w:val="006201EC"/>
    <w:rsid w:val="006217C5"/>
    <w:rsid w:val="00622439"/>
    <w:rsid w:val="00625D12"/>
    <w:rsid w:val="0063038D"/>
    <w:rsid w:val="00633893"/>
    <w:rsid w:val="00633A29"/>
    <w:rsid w:val="00633D36"/>
    <w:rsid w:val="00634198"/>
    <w:rsid w:val="00634831"/>
    <w:rsid w:val="00636862"/>
    <w:rsid w:val="006369B7"/>
    <w:rsid w:val="00640A05"/>
    <w:rsid w:val="006412CB"/>
    <w:rsid w:val="00641B31"/>
    <w:rsid w:val="00641BB2"/>
    <w:rsid w:val="00645212"/>
    <w:rsid w:val="00646F79"/>
    <w:rsid w:val="00647106"/>
    <w:rsid w:val="00647208"/>
    <w:rsid w:val="006506F6"/>
    <w:rsid w:val="00650E91"/>
    <w:rsid w:val="00653535"/>
    <w:rsid w:val="0065579F"/>
    <w:rsid w:val="0065716D"/>
    <w:rsid w:val="0065721D"/>
    <w:rsid w:val="0065767C"/>
    <w:rsid w:val="0066037C"/>
    <w:rsid w:val="006606C0"/>
    <w:rsid w:val="00660CB1"/>
    <w:rsid w:val="006623C8"/>
    <w:rsid w:val="00662D47"/>
    <w:rsid w:val="00663A10"/>
    <w:rsid w:val="00663FEC"/>
    <w:rsid w:val="006642D6"/>
    <w:rsid w:val="006645D2"/>
    <w:rsid w:val="00664D5A"/>
    <w:rsid w:val="00667504"/>
    <w:rsid w:val="00672546"/>
    <w:rsid w:val="006733EF"/>
    <w:rsid w:val="00673CB0"/>
    <w:rsid w:val="0067421C"/>
    <w:rsid w:val="00674DFB"/>
    <w:rsid w:val="00677C12"/>
    <w:rsid w:val="00682B06"/>
    <w:rsid w:val="00682C2F"/>
    <w:rsid w:val="00684B55"/>
    <w:rsid w:val="00685DB9"/>
    <w:rsid w:val="00685EA6"/>
    <w:rsid w:val="00686521"/>
    <w:rsid w:val="00690EF5"/>
    <w:rsid w:val="00694B9D"/>
    <w:rsid w:val="00695020"/>
    <w:rsid w:val="00695BC5"/>
    <w:rsid w:val="006960E0"/>
    <w:rsid w:val="00697D20"/>
    <w:rsid w:val="006A497E"/>
    <w:rsid w:val="006A52CD"/>
    <w:rsid w:val="006A533A"/>
    <w:rsid w:val="006B111A"/>
    <w:rsid w:val="006B2FA0"/>
    <w:rsid w:val="006B3324"/>
    <w:rsid w:val="006B3373"/>
    <w:rsid w:val="006B3E54"/>
    <w:rsid w:val="006B4F7B"/>
    <w:rsid w:val="006B6029"/>
    <w:rsid w:val="006B62AB"/>
    <w:rsid w:val="006B6E2D"/>
    <w:rsid w:val="006B6F73"/>
    <w:rsid w:val="006B7D37"/>
    <w:rsid w:val="006C188E"/>
    <w:rsid w:val="006C286F"/>
    <w:rsid w:val="006C449E"/>
    <w:rsid w:val="006C48C2"/>
    <w:rsid w:val="006C4E51"/>
    <w:rsid w:val="006C5ADE"/>
    <w:rsid w:val="006C5C38"/>
    <w:rsid w:val="006C734C"/>
    <w:rsid w:val="006C7516"/>
    <w:rsid w:val="006D04B2"/>
    <w:rsid w:val="006D0CF9"/>
    <w:rsid w:val="006D1649"/>
    <w:rsid w:val="006D2351"/>
    <w:rsid w:val="006D240F"/>
    <w:rsid w:val="006D3DDF"/>
    <w:rsid w:val="006D48F7"/>
    <w:rsid w:val="006D4B58"/>
    <w:rsid w:val="006D50FD"/>
    <w:rsid w:val="006D5C75"/>
    <w:rsid w:val="006D6815"/>
    <w:rsid w:val="006E0186"/>
    <w:rsid w:val="006E02ED"/>
    <w:rsid w:val="006E0DC7"/>
    <w:rsid w:val="006E122C"/>
    <w:rsid w:val="006E13C1"/>
    <w:rsid w:val="006E3074"/>
    <w:rsid w:val="006E4D17"/>
    <w:rsid w:val="006E4DAC"/>
    <w:rsid w:val="006E583D"/>
    <w:rsid w:val="006F0E05"/>
    <w:rsid w:val="006F2B13"/>
    <w:rsid w:val="006F32E8"/>
    <w:rsid w:val="006F41CB"/>
    <w:rsid w:val="006F5AE7"/>
    <w:rsid w:val="006F656B"/>
    <w:rsid w:val="007010F2"/>
    <w:rsid w:val="0070214C"/>
    <w:rsid w:val="007072C0"/>
    <w:rsid w:val="00710CE0"/>
    <w:rsid w:val="00710DE2"/>
    <w:rsid w:val="00711DBA"/>
    <w:rsid w:val="00711F15"/>
    <w:rsid w:val="0071334B"/>
    <w:rsid w:val="00714B91"/>
    <w:rsid w:val="007159AF"/>
    <w:rsid w:val="007169D3"/>
    <w:rsid w:val="00716EF5"/>
    <w:rsid w:val="007172ED"/>
    <w:rsid w:val="007201EB"/>
    <w:rsid w:val="00726518"/>
    <w:rsid w:val="007333D7"/>
    <w:rsid w:val="00734121"/>
    <w:rsid w:val="00740300"/>
    <w:rsid w:val="00740498"/>
    <w:rsid w:val="00740932"/>
    <w:rsid w:val="0074385A"/>
    <w:rsid w:val="00743C78"/>
    <w:rsid w:val="0074505E"/>
    <w:rsid w:val="00746664"/>
    <w:rsid w:val="0075170C"/>
    <w:rsid w:val="007536E9"/>
    <w:rsid w:val="00753A0E"/>
    <w:rsid w:val="00755716"/>
    <w:rsid w:val="0075640A"/>
    <w:rsid w:val="0075679E"/>
    <w:rsid w:val="00757386"/>
    <w:rsid w:val="00761591"/>
    <w:rsid w:val="007667B0"/>
    <w:rsid w:val="0076768B"/>
    <w:rsid w:val="00767D56"/>
    <w:rsid w:val="00770112"/>
    <w:rsid w:val="00774851"/>
    <w:rsid w:val="00774DB7"/>
    <w:rsid w:val="00774DC2"/>
    <w:rsid w:val="007837F7"/>
    <w:rsid w:val="007838DB"/>
    <w:rsid w:val="00784DF0"/>
    <w:rsid w:val="0079129D"/>
    <w:rsid w:val="00791405"/>
    <w:rsid w:val="007928DB"/>
    <w:rsid w:val="00792DB5"/>
    <w:rsid w:val="00792DC4"/>
    <w:rsid w:val="00796939"/>
    <w:rsid w:val="0079701C"/>
    <w:rsid w:val="007979E4"/>
    <w:rsid w:val="007A1259"/>
    <w:rsid w:val="007A2220"/>
    <w:rsid w:val="007A37EE"/>
    <w:rsid w:val="007A3F47"/>
    <w:rsid w:val="007A4170"/>
    <w:rsid w:val="007A47AB"/>
    <w:rsid w:val="007A49A3"/>
    <w:rsid w:val="007A7A90"/>
    <w:rsid w:val="007B1167"/>
    <w:rsid w:val="007B2F30"/>
    <w:rsid w:val="007B3B5B"/>
    <w:rsid w:val="007B627D"/>
    <w:rsid w:val="007B6801"/>
    <w:rsid w:val="007B77D4"/>
    <w:rsid w:val="007C07F3"/>
    <w:rsid w:val="007C1DF2"/>
    <w:rsid w:val="007C6855"/>
    <w:rsid w:val="007C7194"/>
    <w:rsid w:val="007C756D"/>
    <w:rsid w:val="007D02F6"/>
    <w:rsid w:val="007D1540"/>
    <w:rsid w:val="007D19AA"/>
    <w:rsid w:val="007D1C1D"/>
    <w:rsid w:val="007D21AD"/>
    <w:rsid w:val="007D2B8D"/>
    <w:rsid w:val="007D348E"/>
    <w:rsid w:val="007D4496"/>
    <w:rsid w:val="007D5AA0"/>
    <w:rsid w:val="007D63F9"/>
    <w:rsid w:val="007D74BB"/>
    <w:rsid w:val="007D7E60"/>
    <w:rsid w:val="007E5778"/>
    <w:rsid w:val="007F0805"/>
    <w:rsid w:val="007F190F"/>
    <w:rsid w:val="007F1989"/>
    <w:rsid w:val="007F1A56"/>
    <w:rsid w:val="007F1E17"/>
    <w:rsid w:val="007F60F7"/>
    <w:rsid w:val="007F6B4B"/>
    <w:rsid w:val="007F7D38"/>
    <w:rsid w:val="00800DD5"/>
    <w:rsid w:val="0080174B"/>
    <w:rsid w:val="00802981"/>
    <w:rsid w:val="00802B9B"/>
    <w:rsid w:val="00804AF2"/>
    <w:rsid w:val="008050A9"/>
    <w:rsid w:val="00805557"/>
    <w:rsid w:val="0080729E"/>
    <w:rsid w:val="00807AC0"/>
    <w:rsid w:val="00811D34"/>
    <w:rsid w:val="00812473"/>
    <w:rsid w:val="008143A1"/>
    <w:rsid w:val="00814B37"/>
    <w:rsid w:val="00816D74"/>
    <w:rsid w:val="00817946"/>
    <w:rsid w:val="00817A2C"/>
    <w:rsid w:val="00822029"/>
    <w:rsid w:val="00822376"/>
    <w:rsid w:val="00822543"/>
    <w:rsid w:val="00822637"/>
    <w:rsid w:val="008228FA"/>
    <w:rsid w:val="00823279"/>
    <w:rsid w:val="0082363B"/>
    <w:rsid w:val="00823B10"/>
    <w:rsid w:val="00823C1D"/>
    <w:rsid w:val="00824204"/>
    <w:rsid w:val="0082425B"/>
    <w:rsid w:val="00825C72"/>
    <w:rsid w:val="0083017A"/>
    <w:rsid w:val="008301AD"/>
    <w:rsid w:val="008332C6"/>
    <w:rsid w:val="00834934"/>
    <w:rsid w:val="008362AE"/>
    <w:rsid w:val="00836437"/>
    <w:rsid w:val="0084028B"/>
    <w:rsid w:val="008402E7"/>
    <w:rsid w:val="00841621"/>
    <w:rsid w:val="008418CD"/>
    <w:rsid w:val="00841AD8"/>
    <w:rsid w:val="00844C5C"/>
    <w:rsid w:val="00844DD0"/>
    <w:rsid w:val="008450EB"/>
    <w:rsid w:val="00845128"/>
    <w:rsid w:val="008451FA"/>
    <w:rsid w:val="00851AC8"/>
    <w:rsid w:val="00852E78"/>
    <w:rsid w:val="00853081"/>
    <w:rsid w:val="00853553"/>
    <w:rsid w:val="008607E8"/>
    <w:rsid w:val="0086122E"/>
    <w:rsid w:val="008615D0"/>
    <w:rsid w:val="008621EC"/>
    <w:rsid w:val="0086589F"/>
    <w:rsid w:val="00866895"/>
    <w:rsid w:val="00867AAB"/>
    <w:rsid w:val="00871D51"/>
    <w:rsid w:val="00872782"/>
    <w:rsid w:val="00872883"/>
    <w:rsid w:val="00872ADD"/>
    <w:rsid w:val="00872EBD"/>
    <w:rsid w:val="00875F42"/>
    <w:rsid w:val="00876B8D"/>
    <w:rsid w:val="00877FDB"/>
    <w:rsid w:val="008820CE"/>
    <w:rsid w:val="00882918"/>
    <w:rsid w:val="0088445A"/>
    <w:rsid w:val="00884B7A"/>
    <w:rsid w:val="0088721F"/>
    <w:rsid w:val="008900FC"/>
    <w:rsid w:val="00890153"/>
    <w:rsid w:val="008909AB"/>
    <w:rsid w:val="0089108E"/>
    <w:rsid w:val="0089256C"/>
    <w:rsid w:val="00892744"/>
    <w:rsid w:val="008937BE"/>
    <w:rsid w:val="00894705"/>
    <w:rsid w:val="00895B65"/>
    <w:rsid w:val="00895DF6"/>
    <w:rsid w:val="00897990"/>
    <w:rsid w:val="008A03CC"/>
    <w:rsid w:val="008A15E5"/>
    <w:rsid w:val="008A2FE5"/>
    <w:rsid w:val="008A399A"/>
    <w:rsid w:val="008A3BA3"/>
    <w:rsid w:val="008A4AE3"/>
    <w:rsid w:val="008A609D"/>
    <w:rsid w:val="008A7348"/>
    <w:rsid w:val="008A75F4"/>
    <w:rsid w:val="008B4D33"/>
    <w:rsid w:val="008B4FD3"/>
    <w:rsid w:val="008B660E"/>
    <w:rsid w:val="008C0545"/>
    <w:rsid w:val="008C11B1"/>
    <w:rsid w:val="008C13D4"/>
    <w:rsid w:val="008C164E"/>
    <w:rsid w:val="008C2E09"/>
    <w:rsid w:val="008C400F"/>
    <w:rsid w:val="008C562A"/>
    <w:rsid w:val="008C5760"/>
    <w:rsid w:val="008C57B4"/>
    <w:rsid w:val="008C6956"/>
    <w:rsid w:val="008D0B49"/>
    <w:rsid w:val="008D27C1"/>
    <w:rsid w:val="008D3CBC"/>
    <w:rsid w:val="008D4384"/>
    <w:rsid w:val="008D4C1C"/>
    <w:rsid w:val="008D61FD"/>
    <w:rsid w:val="008D69C0"/>
    <w:rsid w:val="008E078A"/>
    <w:rsid w:val="008E11DB"/>
    <w:rsid w:val="008E1388"/>
    <w:rsid w:val="008E1A1D"/>
    <w:rsid w:val="008E1F53"/>
    <w:rsid w:val="008E2449"/>
    <w:rsid w:val="008E3240"/>
    <w:rsid w:val="008E38B7"/>
    <w:rsid w:val="008E3A3D"/>
    <w:rsid w:val="008E6116"/>
    <w:rsid w:val="008E6270"/>
    <w:rsid w:val="008E7BBD"/>
    <w:rsid w:val="008F03A1"/>
    <w:rsid w:val="008F0506"/>
    <w:rsid w:val="008F19BE"/>
    <w:rsid w:val="008F2937"/>
    <w:rsid w:val="008F3D21"/>
    <w:rsid w:val="008F470D"/>
    <w:rsid w:val="008F6132"/>
    <w:rsid w:val="008F61B1"/>
    <w:rsid w:val="008F6F92"/>
    <w:rsid w:val="008F728D"/>
    <w:rsid w:val="008F7FF2"/>
    <w:rsid w:val="00900B28"/>
    <w:rsid w:val="00904B80"/>
    <w:rsid w:val="0090508E"/>
    <w:rsid w:val="00905BCE"/>
    <w:rsid w:val="009072D1"/>
    <w:rsid w:val="009078B4"/>
    <w:rsid w:val="00912DDE"/>
    <w:rsid w:val="00914FA1"/>
    <w:rsid w:val="009150D1"/>
    <w:rsid w:val="00916DED"/>
    <w:rsid w:val="009210D2"/>
    <w:rsid w:val="009211BF"/>
    <w:rsid w:val="00926A12"/>
    <w:rsid w:val="00926DD2"/>
    <w:rsid w:val="009270BA"/>
    <w:rsid w:val="00930252"/>
    <w:rsid w:val="00931564"/>
    <w:rsid w:val="00931A24"/>
    <w:rsid w:val="009322F7"/>
    <w:rsid w:val="00932FCC"/>
    <w:rsid w:val="0093371F"/>
    <w:rsid w:val="00934141"/>
    <w:rsid w:val="009360C5"/>
    <w:rsid w:val="00936F8B"/>
    <w:rsid w:val="00940CCD"/>
    <w:rsid w:val="009415F2"/>
    <w:rsid w:val="00942131"/>
    <w:rsid w:val="00942915"/>
    <w:rsid w:val="00943D34"/>
    <w:rsid w:val="0094490A"/>
    <w:rsid w:val="00951E5A"/>
    <w:rsid w:val="00952BFC"/>
    <w:rsid w:val="009533D6"/>
    <w:rsid w:val="009535C7"/>
    <w:rsid w:val="00953928"/>
    <w:rsid w:val="00953F15"/>
    <w:rsid w:val="00955A39"/>
    <w:rsid w:val="0096283A"/>
    <w:rsid w:val="00965898"/>
    <w:rsid w:val="00965D84"/>
    <w:rsid w:val="00966842"/>
    <w:rsid w:val="00966C86"/>
    <w:rsid w:val="0097295A"/>
    <w:rsid w:val="00972EC0"/>
    <w:rsid w:val="009731F0"/>
    <w:rsid w:val="00973EFB"/>
    <w:rsid w:val="00974127"/>
    <w:rsid w:val="00974B0F"/>
    <w:rsid w:val="00975E17"/>
    <w:rsid w:val="009760A8"/>
    <w:rsid w:val="00977217"/>
    <w:rsid w:val="00977837"/>
    <w:rsid w:val="0098196B"/>
    <w:rsid w:val="0098206A"/>
    <w:rsid w:val="00982718"/>
    <w:rsid w:val="009844B6"/>
    <w:rsid w:val="0098521A"/>
    <w:rsid w:val="009858A6"/>
    <w:rsid w:val="00985DF2"/>
    <w:rsid w:val="00986B4E"/>
    <w:rsid w:val="00992CC7"/>
    <w:rsid w:val="009942B3"/>
    <w:rsid w:val="00994D8A"/>
    <w:rsid w:val="009966A3"/>
    <w:rsid w:val="009966C0"/>
    <w:rsid w:val="00997004"/>
    <w:rsid w:val="00997C7E"/>
    <w:rsid w:val="009A405D"/>
    <w:rsid w:val="009A46C3"/>
    <w:rsid w:val="009A6E39"/>
    <w:rsid w:val="009B07A6"/>
    <w:rsid w:val="009B16F4"/>
    <w:rsid w:val="009B2B24"/>
    <w:rsid w:val="009B2E00"/>
    <w:rsid w:val="009B30EA"/>
    <w:rsid w:val="009B408A"/>
    <w:rsid w:val="009B44F3"/>
    <w:rsid w:val="009B4722"/>
    <w:rsid w:val="009B5F7D"/>
    <w:rsid w:val="009C1085"/>
    <w:rsid w:val="009C2797"/>
    <w:rsid w:val="009C2DDE"/>
    <w:rsid w:val="009C4E10"/>
    <w:rsid w:val="009C508E"/>
    <w:rsid w:val="009C7293"/>
    <w:rsid w:val="009D21B8"/>
    <w:rsid w:val="009D2F96"/>
    <w:rsid w:val="009D33F3"/>
    <w:rsid w:val="009D36DF"/>
    <w:rsid w:val="009D3D9E"/>
    <w:rsid w:val="009E316D"/>
    <w:rsid w:val="009E3861"/>
    <w:rsid w:val="009E3FD2"/>
    <w:rsid w:val="009E6DC7"/>
    <w:rsid w:val="009E6FE6"/>
    <w:rsid w:val="009E77BC"/>
    <w:rsid w:val="009F1609"/>
    <w:rsid w:val="009F21E2"/>
    <w:rsid w:val="009F334F"/>
    <w:rsid w:val="009F4A8F"/>
    <w:rsid w:val="009F4E13"/>
    <w:rsid w:val="009F655A"/>
    <w:rsid w:val="009F684C"/>
    <w:rsid w:val="00A02452"/>
    <w:rsid w:val="00A040D3"/>
    <w:rsid w:val="00A063F9"/>
    <w:rsid w:val="00A06B69"/>
    <w:rsid w:val="00A11160"/>
    <w:rsid w:val="00A113DB"/>
    <w:rsid w:val="00A1145B"/>
    <w:rsid w:val="00A118AD"/>
    <w:rsid w:val="00A11EDF"/>
    <w:rsid w:val="00A12011"/>
    <w:rsid w:val="00A130C3"/>
    <w:rsid w:val="00A1328A"/>
    <w:rsid w:val="00A14009"/>
    <w:rsid w:val="00A14338"/>
    <w:rsid w:val="00A16468"/>
    <w:rsid w:val="00A16C7C"/>
    <w:rsid w:val="00A17EAA"/>
    <w:rsid w:val="00A200BD"/>
    <w:rsid w:val="00A20DDC"/>
    <w:rsid w:val="00A2290C"/>
    <w:rsid w:val="00A23904"/>
    <w:rsid w:val="00A23F5A"/>
    <w:rsid w:val="00A2435F"/>
    <w:rsid w:val="00A24F61"/>
    <w:rsid w:val="00A25C41"/>
    <w:rsid w:val="00A26376"/>
    <w:rsid w:val="00A27879"/>
    <w:rsid w:val="00A31A24"/>
    <w:rsid w:val="00A31D17"/>
    <w:rsid w:val="00A35C42"/>
    <w:rsid w:val="00A365CE"/>
    <w:rsid w:val="00A368F1"/>
    <w:rsid w:val="00A403BA"/>
    <w:rsid w:val="00A41E72"/>
    <w:rsid w:val="00A42A30"/>
    <w:rsid w:val="00A442EF"/>
    <w:rsid w:val="00A460B9"/>
    <w:rsid w:val="00A50C33"/>
    <w:rsid w:val="00A55E82"/>
    <w:rsid w:val="00A60DA0"/>
    <w:rsid w:val="00A61D99"/>
    <w:rsid w:val="00A638DC"/>
    <w:rsid w:val="00A64392"/>
    <w:rsid w:val="00A652C8"/>
    <w:rsid w:val="00A66C40"/>
    <w:rsid w:val="00A66E21"/>
    <w:rsid w:val="00A701B3"/>
    <w:rsid w:val="00A701DD"/>
    <w:rsid w:val="00A73684"/>
    <w:rsid w:val="00A7422F"/>
    <w:rsid w:val="00A742AB"/>
    <w:rsid w:val="00A749F6"/>
    <w:rsid w:val="00A766B1"/>
    <w:rsid w:val="00A76B5E"/>
    <w:rsid w:val="00A76CB5"/>
    <w:rsid w:val="00A77559"/>
    <w:rsid w:val="00A77D30"/>
    <w:rsid w:val="00A804EF"/>
    <w:rsid w:val="00A8157D"/>
    <w:rsid w:val="00A83C24"/>
    <w:rsid w:val="00A84EF9"/>
    <w:rsid w:val="00A85113"/>
    <w:rsid w:val="00A85727"/>
    <w:rsid w:val="00A87DB6"/>
    <w:rsid w:val="00A87F71"/>
    <w:rsid w:val="00A909AD"/>
    <w:rsid w:val="00A90E7D"/>
    <w:rsid w:val="00A9143B"/>
    <w:rsid w:val="00A94FBE"/>
    <w:rsid w:val="00AA0194"/>
    <w:rsid w:val="00AA1C42"/>
    <w:rsid w:val="00AA25C7"/>
    <w:rsid w:val="00AA3435"/>
    <w:rsid w:val="00AA35B5"/>
    <w:rsid w:val="00AA4392"/>
    <w:rsid w:val="00AA490E"/>
    <w:rsid w:val="00AA5A6B"/>
    <w:rsid w:val="00AA6D18"/>
    <w:rsid w:val="00AB08C2"/>
    <w:rsid w:val="00AB108D"/>
    <w:rsid w:val="00AB284F"/>
    <w:rsid w:val="00AB29CF"/>
    <w:rsid w:val="00AB3732"/>
    <w:rsid w:val="00AB4689"/>
    <w:rsid w:val="00AB4B7A"/>
    <w:rsid w:val="00AB5B66"/>
    <w:rsid w:val="00AB7DFD"/>
    <w:rsid w:val="00AC2609"/>
    <w:rsid w:val="00AC6955"/>
    <w:rsid w:val="00AD414B"/>
    <w:rsid w:val="00AE0271"/>
    <w:rsid w:val="00AE21A8"/>
    <w:rsid w:val="00AE23BB"/>
    <w:rsid w:val="00AE3161"/>
    <w:rsid w:val="00AE355F"/>
    <w:rsid w:val="00AE39FC"/>
    <w:rsid w:val="00AE3B49"/>
    <w:rsid w:val="00AE3C45"/>
    <w:rsid w:val="00AE5E53"/>
    <w:rsid w:val="00AE6BFD"/>
    <w:rsid w:val="00AE6CDA"/>
    <w:rsid w:val="00AE7097"/>
    <w:rsid w:val="00AF01B8"/>
    <w:rsid w:val="00AF0550"/>
    <w:rsid w:val="00AF2B83"/>
    <w:rsid w:val="00AF34DC"/>
    <w:rsid w:val="00AF428C"/>
    <w:rsid w:val="00B004C6"/>
    <w:rsid w:val="00B00979"/>
    <w:rsid w:val="00B01513"/>
    <w:rsid w:val="00B02E98"/>
    <w:rsid w:val="00B0348D"/>
    <w:rsid w:val="00B03909"/>
    <w:rsid w:val="00B06674"/>
    <w:rsid w:val="00B102DE"/>
    <w:rsid w:val="00B104E1"/>
    <w:rsid w:val="00B13D31"/>
    <w:rsid w:val="00B14DB0"/>
    <w:rsid w:val="00B15F87"/>
    <w:rsid w:val="00B175B4"/>
    <w:rsid w:val="00B17F81"/>
    <w:rsid w:val="00B20905"/>
    <w:rsid w:val="00B21052"/>
    <w:rsid w:val="00B226DF"/>
    <w:rsid w:val="00B22AFC"/>
    <w:rsid w:val="00B254EB"/>
    <w:rsid w:val="00B27BDC"/>
    <w:rsid w:val="00B27BFA"/>
    <w:rsid w:val="00B31115"/>
    <w:rsid w:val="00B33CC7"/>
    <w:rsid w:val="00B342B8"/>
    <w:rsid w:val="00B34577"/>
    <w:rsid w:val="00B34996"/>
    <w:rsid w:val="00B34E1B"/>
    <w:rsid w:val="00B357B5"/>
    <w:rsid w:val="00B3633D"/>
    <w:rsid w:val="00B36BC3"/>
    <w:rsid w:val="00B36CDB"/>
    <w:rsid w:val="00B36D87"/>
    <w:rsid w:val="00B36E4A"/>
    <w:rsid w:val="00B3761E"/>
    <w:rsid w:val="00B40FD9"/>
    <w:rsid w:val="00B41A6F"/>
    <w:rsid w:val="00B423C5"/>
    <w:rsid w:val="00B463B3"/>
    <w:rsid w:val="00B5050A"/>
    <w:rsid w:val="00B512C6"/>
    <w:rsid w:val="00B5202F"/>
    <w:rsid w:val="00B52982"/>
    <w:rsid w:val="00B53B3A"/>
    <w:rsid w:val="00B545B2"/>
    <w:rsid w:val="00B55A05"/>
    <w:rsid w:val="00B5665A"/>
    <w:rsid w:val="00B572DE"/>
    <w:rsid w:val="00B57A42"/>
    <w:rsid w:val="00B6161B"/>
    <w:rsid w:val="00B64C89"/>
    <w:rsid w:val="00B65063"/>
    <w:rsid w:val="00B70CA6"/>
    <w:rsid w:val="00B71E3C"/>
    <w:rsid w:val="00B72B85"/>
    <w:rsid w:val="00B73BE9"/>
    <w:rsid w:val="00B74E24"/>
    <w:rsid w:val="00B75CDF"/>
    <w:rsid w:val="00B76530"/>
    <w:rsid w:val="00B77F99"/>
    <w:rsid w:val="00B81DED"/>
    <w:rsid w:val="00B8286F"/>
    <w:rsid w:val="00B83310"/>
    <w:rsid w:val="00B84023"/>
    <w:rsid w:val="00B840A6"/>
    <w:rsid w:val="00B86B74"/>
    <w:rsid w:val="00B870F6"/>
    <w:rsid w:val="00B87F60"/>
    <w:rsid w:val="00B9164D"/>
    <w:rsid w:val="00B92545"/>
    <w:rsid w:val="00B93760"/>
    <w:rsid w:val="00B95AEB"/>
    <w:rsid w:val="00B95D83"/>
    <w:rsid w:val="00B968D8"/>
    <w:rsid w:val="00B96B34"/>
    <w:rsid w:val="00BA2568"/>
    <w:rsid w:val="00BA305F"/>
    <w:rsid w:val="00BA3E90"/>
    <w:rsid w:val="00BA4F49"/>
    <w:rsid w:val="00BA5872"/>
    <w:rsid w:val="00BA62AA"/>
    <w:rsid w:val="00BA65C7"/>
    <w:rsid w:val="00BA71EE"/>
    <w:rsid w:val="00BB234F"/>
    <w:rsid w:val="00BB29BA"/>
    <w:rsid w:val="00BB6158"/>
    <w:rsid w:val="00BB7A7A"/>
    <w:rsid w:val="00BC24B7"/>
    <w:rsid w:val="00BC3F02"/>
    <w:rsid w:val="00BC578D"/>
    <w:rsid w:val="00BC69E2"/>
    <w:rsid w:val="00BD0425"/>
    <w:rsid w:val="00BD0DE7"/>
    <w:rsid w:val="00BD3995"/>
    <w:rsid w:val="00BD57BB"/>
    <w:rsid w:val="00BD6487"/>
    <w:rsid w:val="00BE0113"/>
    <w:rsid w:val="00BE06C9"/>
    <w:rsid w:val="00BE0977"/>
    <w:rsid w:val="00BE3317"/>
    <w:rsid w:val="00BE38EA"/>
    <w:rsid w:val="00BE521E"/>
    <w:rsid w:val="00BE5CC2"/>
    <w:rsid w:val="00BF3C26"/>
    <w:rsid w:val="00BF3E8B"/>
    <w:rsid w:val="00BF4D61"/>
    <w:rsid w:val="00BF4DC1"/>
    <w:rsid w:val="00C021F8"/>
    <w:rsid w:val="00C026B9"/>
    <w:rsid w:val="00C029D3"/>
    <w:rsid w:val="00C03A4F"/>
    <w:rsid w:val="00C06F1F"/>
    <w:rsid w:val="00C07E4B"/>
    <w:rsid w:val="00C10C6A"/>
    <w:rsid w:val="00C12EA5"/>
    <w:rsid w:val="00C13DC8"/>
    <w:rsid w:val="00C17863"/>
    <w:rsid w:val="00C2121F"/>
    <w:rsid w:val="00C21C44"/>
    <w:rsid w:val="00C221F1"/>
    <w:rsid w:val="00C22DAB"/>
    <w:rsid w:val="00C24A15"/>
    <w:rsid w:val="00C25630"/>
    <w:rsid w:val="00C25824"/>
    <w:rsid w:val="00C25B93"/>
    <w:rsid w:val="00C30A02"/>
    <w:rsid w:val="00C34FD7"/>
    <w:rsid w:val="00C363CB"/>
    <w:rsid w:val="00C36FDC"/>
    <w:rsid w:val="00C3716B"/>
    <w:rsid w:val="00C375A4"/>
    <w:rsid w:val="00C42621"/>
    <w:rsid w:val="00C43284"/>
    <w:rsid w:val="00C44C4B"/>
    <w:rsid w:val="00C4591A"/>
    <w:rsid w:val="00C474F3"/>
    <w:rsid w:val="00C5066E"/>
    <w:rsid w:val="00C50D12"/>
    <w:rsid w:val="00C50E91"/>
    <w:rsid w:val="00C50F96"/>
    <w:rsid w:val="00C510A7"/>
    <w:rsid w:val="00C51957"/>
    <w:rsid w:val="00C51D59"/>
    <w:rsid w:val="00C51FE7"/>
    <w:rsid w:val="00C521DE"/>
    <w:rsid w:val="00C527F8"/>
    <w:rsid w:val="00C54F7B"/>
    <w:rsid w:val="00C56EA4"/>
    <w:rsid w:val="00C57055"/>
    <w:rsid w:val="00C57536"/>
    <w:rsid w:val="00C609F7"/>
    <w:rsid w:val="00C61CF5"/>
    <w:rsid w:val="00C61E9B"/>
    <w:rsid w:val="00C62939"/>
    <w:rsid w:val="00C6502E"/>
    <w:rsid w:val="00C66828"/>
    <w:rsid w:val="00C710CF"/>
    <w:rsid w:val="00C74AB1"/>
    <w:rsid w:val="00C779CC"/>
    <w:rsid w:val="00C800C8"/>
    <w:rsid w:val="00C83D8E"/>
    <w:rsid w:val="00C91C5B"/>
    <w:rsid w:val="00C91F80"/>
    <w:rsid w:val="00C941FD"/>
    <w:rsid w:val="00C9446D"/>
    <w:rsid w:val="00C94EE7"/>
    <w:rsid w:val="00C954FB"/>
    <w:rsid w:val="00C95E4E"/>
    <w:rsid w:val="00CA18DA"/>
    <w:rsid w:val="00CA2792"/>
    <w:rsid w:val="00CA4414"/>
    <w:rsid w:val="00CA4902"/>
    <w:rsid w:val="00CA570C"/>
    <w:rsid w:val="00CA57EC"/>
    <w:rsid w:val="00CB101C"/>
    <w:rsid w:val="00CB10A8"/>
    <w:rsid w:val="00CB1496"/>
    <w:rsid w:val="00CB2610"/>
    <w:rsid w:val="00CB36BA"/>
    <w:rsid w:val="00CB3D13"/>
    <w:rsid w:val="00CB539B"/>
    <w:rsid w:val="00CB7210"/>
    <w:rsid w:val="00CC1F9A"/>
    <w:rsid w:val="00CC2E1F"/>
    <w:rsid w:val="00CC3C69"/>
    <w:rsid w:val="00CC49AF"/>
    <w:rsid w:val="00CC507B"/>
    <w:rsid w:val="00CC53F8"/>
    <w:rsid w:val="00CC572B"/>
    <w:rsid w:val="00CC6A70"/>
    <w:rsid w:val="00CD02A5"/>
    <w:rsid w:val="00CD49A8"/>
    <w:rsid w:val="00CD4ACF"/>
    <w:rsid w:val="00CD63B3"/>
    <w:rsid w:val="00CD735C"/>
    <w:rsid w:val="00CE0542"/>
    <w:rsid w:val="00CE1913"/>
    <w:rsid w:val="00CE25D8"/>
    <w:rsid w:val="00CE2B42"/>
    <w:rsid w:val="00CE39B6"/>
    <w:rsid w:val="00CE5019"/>
    <w:rsid w:val="00CE7C3B"/>
    <w:rsid w:val="00CF3539"/>
    <w:rsid w:val="00CF4F62"/>
    <w:rsid w:val="00CF7A1F"/>
    <w:rsid w:val="00D02C3F"/>
    <w:rsid w:val="00D03A8C"/>
    <w:rsid w:val="00D04072"/>
    <w:rsid w:val="00D04E47"/>
    <w:rsid w:val="00D05DB6"/>
    <w:rsid w:val="00D06E89"/>
    <w:rsid w:val="00D0709C"/>
    <w:rsid w:val="00D10085"/>
    <w:rsid w:val="00D112BA"/>
    <w:rsid w:val="00D1415D"/>
    <w:rsid w:val="00D142F5"/>
    <w:rsid w:val="00D14943"/>
    <w:rsid w:val="00D14E89"/>
    <w:rsid w:val="00D2237D"/>
    <w:rsid w:val="00D269B2"/>
    <w:rsid w:val="00D30A1C"/>
    <w:rsid w:val="00D32FBF"/>
    <w:rsid w:val="00D351CF"/>
    <w:rsid w:val="00D361AF"/>
    <w:rsid w:val="00D365FA"/>
    <w:rsid w:val="00D37F90"/>
    <w:rsid w:val="00D40075"/>
    <w:rsid w:val="00D4360C"/>
    <w:rsid w:val="00D44C6C"/>
    <w:rsid w:val="00D44D8E"/>
    <w:rsid w:val="00D461B0"/>
    <w:rsid w:val="00D4682F"/>
    <w:rsid w:val="00D471D5"/>
    <w:rsid w:val="00D50CF4"/>
    <w:rsid w:val="00D51167"/>
    <w:rsid w:val="00D52AEF"/>
    <w:rsid w:val="00D53210"/>
    <w:rsid w:val="00D53421"/>
    <w:rsid w:val="00D53D57"/>
    <w:rsid w:val="00D546C9"/>
    <w:rsid w:val="00D54EAE"/>
    <w:rsid w:val="00D556DF"/>
    <w:rsid w:val="00D558F4"/>
    <w:rsid w:val="00D55BAA"/>
    <w:rsid w:val="00D55C8D"/>
    <w:rsid w:val="00D56197"/>
    <w:rsid w:val="00D56546"/>
    <w:rsid w:val="00D566CD"/>
    <w:rsid w:val="00D56750"/>
    <w:rsid w:val="00D577A6"/>
    <w:rsid w:val="00D60213"/>
    <w:rsid w:val="00D60387"/>
    <w:rsid w:val="00D60463"/>
    <w:rsid w:val="00D615AF"/>
    <w:rsid w:val="00D617B8"/>
    <w:rsid w:val="00D63A55"/>
    <w:rsid w:val="00D647A8"/>
    <w:rsid w:val="00D662C0"/>
    <w:rsid w:val="00D667FF"/>
    <w:rsid w:val="00D70180"/>
    <w:rsid w:val="00D71CB7"/>
    <w:rsid w:val="00D7217F"/>
    <w:rsid w:val="00D75B32"/>
    <w:rsid w:val="00D768E5"/>
    <w:rsid w:val="00D76D6B"/>
    <w:rsid w:val="00D77987"/>
    <w:rsid w:val="00D77C3B"/>
    <w:rsid w:val="00D80BE2"/>
    <w:rsid w:val="00D81DC3"/>
    <w:rsid w:val="00D844BF"/>
    <w:rsid w:val="00D876B1"/>
    <w:rsid w:val="00D9030D"/>
    <w:rsid w:val="00D92B7A"/>
    <w:rsid w:val="00D9411E"/>
    <w:rsid w:val="00D95F11"/>
    <w:rsid w:val="00D96AE8"/>
    <w:rsid w:val="00D97197"/>
    <w:rsid w:val="00DA0132"/>
    <w:rsid w:val="00DA0B57"/>
    <w:rsid w:val="00DA1222"/>
    <w:rsid w:val="00DA15C8"/>
    <w:rsid w:val="00DA1A6B"/>
    <w:rsid w:val="00DA2BFA"/>
    <w:rsid w:val="00DA3F38"/>
    <w:rsid w:val="00DA5501"/>
    <w:rsid w:val="00DA6B6C"/>
    <w:rsid w:val="00DA7557"/>
    <w:rsid w:val="00DA7BD0"/>
    <w:rsid w:val="00DB0B82"/>
    <w:rsid w:val="00DB1020"/>
    <w:rsid w:val="00DB1C1D"/>
    <w:rsid w:val="00DB4375"/>
    <w:rsid w:val="00DB5F94"/>
    <w:rsid w:val="00DB729F"/>
    <w:rsid w:val="00DC0211"/>
    <w:rsid w:val="00DC0885"/>
    <w:rsid w:val="00DC251E"/>
    <w:rsid w:val="00DC511A"/>
    <w:rsid w:val="00DC5CD7"/>
    <w:rsid w:val="00DD0935"/>
    <w:rsid w:val="00DD0AC8"/>
    <w:rsid w:val="00DD0F36"/>
    <w:rsid w:val="00DD2275"/>
    <w:rsid w:val="00DD338A"/>
    <w:rsid w:val="00DD3603"/>
    <w:rsid w:val="00DD3CEF"/>
    <w:rsid w:val="00DD3ED0"/>
    <w:rsid w:val="00DD416D"/>
    <w:rsid w:val="00DD52C6"/>
    <w:rsid w:val="00DD5FF6"/>
    <w:rsid w:val="00DD71E8"/>
    <w:rsid w:val="00DE0BB9"/>
    <w:rsid w:val="00DE165A"/>
    <w:rsid w:val="00DE1BC3"/>
    <w:rsid w:val="00DE2114"/>
    <w:rsid w:val="00DE4B2E"/>
    <w:rsid w:val="00DE5D81"/>
    <w:rsid w:val="00DE5F61"/>
    <w:rsid w:val="00DE7204"/>
    <w:rsid w:val="00DE76E3"/>
    <w:rsid w:val="00DE7D73"/>
    <w:rsid w:val="00DF0354"/>
    <w:rsid w:val="00DF0BF4"/>
    <w:rsid w:val="00DF11C0"/>
    <w:rsid w:val="00DF174F"/>
    <w:rsid w:val="00DF293B"/>
    <w:rsid w:val="00DF385A"/>
    <w:rsid w:val="00DF4376"/>
    <w:rsid w:val="00DF4513"/>
    <w:rsid w:val="00DF637B"/>
    <w:rsid w:val="00DF670A"/>
    <w:rsid w:val="00DF768F"/>
    <w:rsid w:val="00E00BCA"/>
    <w:rsid w:val="00E01ED2"/>
    <w:rsid w:val="00E02B3E"/>
    <w:rsid w:val="00E02F99"/>
    <w:rsid w:val="00E0393C"/>
    <w:rsid w:val="00E03C72"/>
    <w:rsid w:val="00E03E97"/>
    <w:rsid w:val="00E04AB8"/>
    <w:rsid w:val="00E04D14"/>
    <w:rsid w:val="00E056C4"/>
    <w:rsid w:val="00E06004"/>
    <w:rsid w:val="00E06425"/>
    <w:rsid w:val="00E07F94"/>
    <w:rsid w:val="00E1096D"/>
    <w:rsid w:val="00E12B5B"/>
    <w:rsid w:val="00E13425"/>
    <w:rsid w:val="00E1403B"/>
    <w:rsid w:val="00E14F91"/>
    <w:rsid w:val="00E17385"/>
    <w:rsid w:val="00E2282A"/>
    <w:rsid w:val="00E24EE5"/>
    <w:rsid w:val="00E270B0"/>
    <w:rsid w:val="00E30F93"/>
    <w:rsid w:val="00E311BE"/>
    <w:rsid w:val="00E31799"/>
    <w:rsid w:val="00E31F02"/>
    <w:rsid w:val="00E3382A"/>
    <w:rsid w:val="00E347E1"/>
    <w:rsid w:val="00E34D4E"/>
    <w:rsid w:val="00E3587E"/>
    <w:rsid w:val="00E35C14"/>
    <w:rsid w:val="00E402DD"/>
    <w:rsid w:val="00E40BFF"/>
    <w:rsid w:val="00E4184B"/>
    <w:rsid w:val="00E42740"/>
    <w:rsid w:val="00E429FB"/>
    <w:rsid w:val="00E449F2"/>
    <w:rsid w:val="00E47134"/>
    <w:rsid w:val="00E51A9C"/>
    <w:rsid w:val="00E533E1"/>
    <w:rsid w:val="00E5538C"/>
    <w:rsid w:val="00E55996"/>
    <w:rsid w:val="00E5631C"/>
    <w:rsid w:val="00E607E8"/>
    <w:rsid w:val="00E616DC"/>
    <w:rsid w:val="00E638F3"/>
    <w:rsid w:val="00E6397B"/>
    <w:rsid w:val="00E63C73"/>
    <w:rsid w:val="00E63ECA"/>
    <w:rsid w:val="00E64A76"/>
    <w:rsid w:val="00E64AB0"/>
    <w:rsid w:val="00E66AB8"/>
    <w:rsid w:val="00E671FE"/>
    <w:rsid w:val="00E67ED3"/>
    <w:rsid w:val="00E71506"/>
    <w:rsid w:val="00E71551"/>
    <w:rsid w:val="00E720A5"/>
    <w:rsid w:val="00E7323D"/>
    <w:rsid w:val="00E80186"/>
    <w:rsid w:val="00E8067B"/>
    <w:rsid w:val="00E806E1"/>
    <w:rsid w:val="00E810C0"/>
    <w:rsid w:val="00E81581"/>
    <w:rsid w:val="00E81BB7"/>
    <w:rsid w:val="00E8207A"/>
    <w:rsid w:val="00E8207D"/>
    <w:rsid w:val="00E83CC7"/>
    <w:rsid w:val="00E842F2"/>
    <w:rsid w:val="00E84F9F"/>
    <w:rsid w:val="00E85639"/>
    <w:rsid w:val="00E85F80"/>
    <w:rsid w:val="00E87364"/>
    <w:rsid w:val="00E8798B"/>
    <w:rsid w:val="00E90785"/>
    <w:rsid w:val="00E92B31"/>
    <w:rsid w:val="00E9582D"/>
    <w:rsid w:val="00E97FFB"/>
    <w:rsid w:val="00EA1A4A"/>
    <w:rsid w:val="00EA54C7"/>
    <w:rsid w:val="00EA68DE"/>
    <w:rsid w:val="00EA7996"/>
    <w:rsid w:val="00EA7F12"/>
    <w:rsid w:val="00EB01C1"/>
    <w:rsid w:val="00EB14DA"/>
    <w:rsid w:val="00EB3EC9"/>
    <w:rsid w:val="00EB4005"/>
    <w:rsid w:val="00EB61BC"/>
    <w:rsid w:val="00EB6FC2"/>
    <w:rsid w:val="00EB7902"/>
    <w:rsid w:val="00EC07CD"/>
    <w:rsid w:val="00EC1DA6"/>
    <w:rsid w:val="00EC237A"/>
    <w:rsid w:val="00EC2538"/>
    <w:rsid w:val="00EC2A9E"/>
    <w:rsid w:val="00EC412A"/>
    <w:rsid w:val="00EC7B0E"/>
    <w:rsid w:val="00ED0D12"/>
    <w:rsid w:val="00ED3AD5"/>
    <w:rsid w:val="00ED4312"/>
    <w:rsid w:val="00ED450C"/>
    <w:rsid w:val="00ED65BF"/>
    <w:rsid w:val="00ED7E94"/>
    <w:rsid w:val="00EE086E"/>
    <w:rsid w:val="00EE1847"/>
    <w:rsid w:val="00EE1AB1"/>
    <w:rsid w:val="00EE1AC5"/>
    <w:rsid w:val="00EE1F66"/>
    <w:rsid w:val="00EE2899"/>
    <w:rsid w:val="00EE31D4"/>
    <w:rsid w:val="00EE37B8"/>
    <w:rsid w:val="00EE3AAF"/>
    <w:rsid w:val="00EE46E7"/>
    <w:rsid w:val="00EE5F49"/>
    <w:rsid w:val="00EE6F6B"/>
    <w:rsid w:val="00EE754A"/>
    <w:rsid w:val="00EF0B89"/>
    <w:rsid w:val="00EF0E10"/>
    <w:rsid w:val="00EF19BB"/>
    <w:rsid w:val="00EF20DF"/>
    <w:rsid w:val="00EF27AA"/>
    <w:rsid w:val="00EF4B12"/>
    <w:rsid w:val="00EF4F7E"/>
    <w:rsid w:val="00EF68CE"/>
    <w:rsid w:val="00EF7626"/>
    <w:rsid w:val="00EF78E5"/>
    <w:rsid w:val="00F0319F"/>
    <w:rsid w:val="00F0474F"/>
    <w:rsid w:val="00F06EEC"/>
    <w:rsid w:val="00F0788E"/>
    <w:rsid w:val="00F07C4A"/>
    <w:rsid w:val="00F10942"/>
    <w:rsid w:val="00F1099E"/>
    <w:rsid w:val="00F11ABD"/>
    <w:rsid w:val="00F121A7"/>
    <w:rsid w:val="00F12CE3"/>
    <w:rsid w:val="00F15CDF"/>
    <w:rsid w:val="00F2015A"/>
    <w:rsid w:val="00F21E2A"/>
    <w:rsid w:val="00F22C47"/>
    <w:rsid w:val="00F2306C"/>
    <w:rsid w:val="00F2515F"/>
    <w:rsid w:val="00F251AE"/>
    <w:rsid w:val="00F27175"/>
    <w:rsid w:val="00F3081E"/>
    <w:rsid w:val="00F3203F"/>
    <w:rsid w:val="00F337AF"/>
    <w:rsid w:val="00F34A93"/>
    <w:rsid w:val="00F358F8"/>
    <w:rsid w:val="00F36336"/>
    <w:rsid w:val="00F36762"/>
    <w:rsid w:val="00F36991"/>
    <w:rsid w:val="00F36F5E"/>
    <w:rsid w:val="00F3781E"/>
    <w:rsid w:val="00F41167"/>
    <w:rsid w:val="00F4180D"/>
    <w:rsid w:val="00F41BDD"/>
    <w:rsid w:val="00F42B23"/>
    <w:rsid w:val="00F43B56"/>
    <w:rsid w:val="00F470EA"/>
    <w:rsid w:val="00F47D59"/>
    <w:rsid w:val="00F5082A"/>
    <w:rsid w:val="00F50F45"/>
    <w:rsid w:val="00F51067"/>
    <w:rsid w:val="00F52C7D"/>
    <w:rsid w:val="00F52D6C"/>
    <w:rsid w:val="00F52E2D"/>
    <w:rsid w:val="00F53132"/>
    <w:rsid w:val="00F54019"/>
    <w:rsid w:val="00F55BAB"/>
    <w:rsid w:val="00F60193"/>
    <w:rsid w:val="00F60703"/>
    <w:rsid w:val="00F60CF3"/>
    <w:rsid w:val="00F6297D"/>
    <w:rsid w:val="00F62B88"/>
    <w:rsid w:val="00F66166"/>
    <w:rsid w:val="00F66C65"/>
    <w:rsid w:val="00F67FFE"/>
    <w:rsid w:val="00F70F7F"/>
    <w:rsid w:val="00F71CAC"/>
    <w:rsid w:val="00F74C11"/>
    <w:rsid w:val="00F74E15"/>
    <w:rsid w:val="00F81484"/>
    <w:rsid w:val="00F81EB7"/>
    <w:rsid w:val="00F831C8"/>
    <w:rsid w:val="00F83A65"/>
    <w:rsid w:val="00F84329"/>
    <w:rsid w:val="00F86301"/>
    <w:rsid w:val="00F8683B"/>
    <w:rsid w:val="00F96816"/>
    <w:rsid w:val="00F96922"/>
    <w:rsid w:val="00F978EC"/>
    <w:rsid w:val="00FA1921"/>
    <w:rsid w:val="00FA4883"/>
    <w:rsid w:val="00FA49BE"/>
    <w:rsid w:val="00FA4D5E"/>
    <w:rsid w:val="00FA4E65"/>
    <w:rsid w:val="00FA5B27"/>
    <w:rsid w:val="00FA613A"/>
    <w:rsid w:val="00FA7C8A"/>
    <w:rsid w:val="00FB7188"/>
    <w:rsid w:val="00FB788C"/>
    <w:rsid w:val="00FB7D16"/>
    <w:rsid w:val="00FC6003"/>
    <w:rsid w:val="00FD00A8"/>
    <w:rsid w:val="00FD0E80"/>
    <w:rsid w:val="00FD1F51"/>
    <w:rsid w:val="00FD467D"/>
    <w:rsid w:val="00FD7640"/>
    <w:rsid w:val="00FD7BA1"/>
    <w:rsid w:val="00FE1214"/>
    <w:rsid w:val="00FE274D"/>
    <w:rsid w:val="00FE3C66"/>
    <w:rsid w:val="00FE4F77"/>
    <w:rsid w:val="00FE5C68"/>
    <w:rsid w:val="00FF0B57"/>
    <w:rsid w:val="00FF2653"/>
    <w:rsid w:val="00FF6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D88203"/>
  <w15:docId w15:val="{18ABD9BA-4CAD-46A1-A2D5-FB9303B37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D0425"/>
    <w:rPr>
      <w:sz w:val="24"/>
      <w:szCs w:val="24"/>
    </w:rPr>
  </w:style>
  <w:style w:type="paragraph" w:styleId="Nadpis1">
    <w:name w:val="heading 1"/>
    <w:basedOn w:val="Normln"/>
    <w:next w:val="Normln"/>
    <w:qFormat/>
    <w:rsid w:val="00A25C41"/>
    <w:pPr>
      <w:widowControl w:val="0"/>
      <w:jc w:val="center"/>
      <w:outlineLvl w:val="0"/>
    </w:pPr>
    <w:rPr>
      <w:rFonts w:ascii="Arial" w:hAnsi="Arial"/>
      <w:b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BD0425"/>
    <w:pPr>
      <w:tabs>
        <w:tab w:val="center" w:pos="4536"/>
        <w:tab w:val="right" w:pos="9072"/>
      </w:tabs>
    </w:pPr>
    <w:rPr>
      <w:sz w:val="20"/>
      <w:szCs w:val="20"/>
      <w:lang w:val="en-GB"/>
    </w:rPr>
  </w:style>
  <w:style w:type="paragraph" w:styleId="Zkladntext">
    <w:name w:val="Body Text"/>
    <w:basedOn w:val="Normln"/>
    <w:rsid w:val="00BD0425"/>
    <w:pPr>
      <w:widowControl w:val="0"/>
      <w:jc w:val="both"/>
    </w:pPr>
    <w:rPr>
      <w:rFonts w:ascii="Arial" w:hAnsi="Arial"/>
      <w:sz w:val="20"/>
      <w:szCs w:val="20"/>
    </w:rPr>
  </w:style>
  <w:style w:type="paragraph" w:styleId="Zkladntextodsazen">
    <w:name w:val="Body Text Indent"/>
    <w:basedOn w:val="Normln"/>
    <w:rsid w:val="00BD0425"/>
    <w:pPr>
      <w:ind w:left="360"/>
      <w:jc w:val="both"/>
    </w:pPr>
    <w:rPr>
      <w:rFonts w:ascii="Courier New" w:hAnsi="Courier New" w:cs="Courier New"/>
      <w:sz w:val="22"/>
    </w:rPr>
  </w:style>
  <w:style w:type="character" w:styleId="slostrnky">
    <w:name w:val="page number"/>
    <w:basedOn w:val="Standardnpsmoodstavce"/>
    <w:rsid w:val="00BD0425"/>
  </w:style>
  <w:style w:type="paragraph" w:styleId="Zhlav">
    <w:name w:val="header"/>
    <w:basedOn w:val="Normln"/>
    <w:rsid w:val="00BD0425"/>
    <w:pPr>
      <w:tabs>
        <w:tab w:val="center" w:pos="4536"/>
        <w:tab w:val="right" w:pos="9072"/>
      </w:tabs>
    </w:pPr>
  </w:style>
  <w:style w:type="paragraph" w:styleId="Zkladntext3">
    <w:name w:val="Body Text 3"/>
    <w:basedOn w:val="Normln"/>
    <w:rsid w:val="00BD0425"/>
    <w:pPr>
      <w:spacing w:after="120"/>
    </w:pPr>
    <w:rPr>
      <w:sz w:val="16"/>
      <w:szCs w:val="16"/>
    </w:rPr>
  </w:style>
  <w:style w:type="character" w:styleId="Odkaznakoment">
    <w:name w:val="annotation reference"/>
    <w:uiPriority w:val="99"/>
    <w:semiHidden/>
    <w:rsid w:val="00BD042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BD0425"/>
    <w:rPr>
      <w:sz w:val="20"/>
      <w:szCs w:val="20"/>
    </w:rPr>
  </w:style>
  <w:style w:type="paragraph" w:styleId="Textbubliny">
    <w:name w:val="Balloon Text"/>
    <w:basedOn w:val="Normln"/>
    <w:semiHidden/>
    <w:rsid w:val="00ED4312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rsid w:val="00CD02A5"/>
    <w:pPr>
      <w:spacing w:after="120" w:line="480" w:lineRule="auto"/>
    </w:pPr>
  </w:style>
  <w:style w:type="character" w:styleId="Hypertextovodkaz">
    <w:name w:val="Hyperlink"/>
    <w:rsid w:val="000A1417"/>
    <w:rPr>
      <w:color w:val="0000FF"/>
      <w:u w:val="single"/>
    </w:rPr>
  </w:style>
  <w:style w:type="paragraph" w:styleId="Textvbloku">
    <w:name w:val="Block Text"/>
    <w:basedOn w:val="Normln"/>
    <w:rsid w:val="000A1417"/>
    <w:pPr>
      <w:spacing w:before="120" w:line="240" w:lineRule="atLeast"/>
      <w:ind w:left="360" w:right="1"/>
      <w:jc w:val="both"/>
    </w:pPr>
    <w:rPr>
      <w:rFonts w:ascii="Arial" w:hAnsi="Arial" w:cs="Arial"/>
      <w:szCs w:val="22"/>
    </w:rPr>
  </w:style>
  <w:style w:type="paragraph" w:styleId="Pedmtkomente">
    <w:name w:val="annotation subject"/>
    <w:basedOn w:val="Textkomente"/>
    <w:next w:val="Textkomente"/>
    <w:semiHidden/>
    <w:rsid w:val="00556579"/>
    <w:rPr>
      <w:b/>
      <w:bCs/>
    </w:rPr>
  </w:style>
  <w:style w:type="paragraph" w:customStyle="1" w:styleId="Pedmtkomente1">
    <w:name w:val="Předmět komentáře1"/>
    <w:basedOn w:val="Normln"/>
    <w:next w:val="Normln"/>
    <w:rsid w:val="004B6616"/>
    <w:pPr>
      <w:widowControl w:val="0"/>
    </w:pPr>
    <w:rPr>
      <w:b/>
      <w:sz w:val="20"/>
      <w:szCs w:val="20"/>
    </w:rPr>
  </w:style>
  <w:style w:type="paragraph" w:customStyle="1" w:styleId="WW-Zkladntextodsazen3">
    <w:name w:val="WW-Základní text odsazený 3"/>
    <w:basedOn w:val="Normln"/>
    <w:rsid w:val="00A25C41"/>
    <w:pPr>
      <w:widowControl w:val="0"/>
      <w:ind w:left="765"/>
      <w:jc w:val="both"/>
    </w:pPr>
    <w:rPr>
      <w:szCs w:val="20"/>
    </w:rPr>
  </w:style>
  <w:style w:type="paragraph" w:customStyle="1" w:styleId="Zkladntext21">
    <w:name w:val="Základní text 21"/>
    <w:basedOn w:val="Normln"/>
    <w:rsid w:val="00DF293B"/>
    <w:pPr>
      <w:widowControl w:val="0"/>
      <w:jc w:val="both"/>
    </w:pPr>
    <w:rPr>
      <w:rFonts w:ascii="Arial" w:hAnsi="Arial"/>
      <w:sz w:val="22"/>
      <w:szCs w:val="20"/>
    </w:rPr>
  </w:style>
  <w:style w:type="paragraph" w:customStyle="1" w:styleId="BodyA">
    <w:name w:val="Body A"/>
    <w:rsid w:val="00B34E1B"/>
    <w:rPr>
      <w:rFonts w:ascii="Helvetica" w:eastAsia="ヒラギノ角ゴ Pro W3" w:hAnsi="Helvetica"/>
      <w:color w:val="000000"/>
      <w:sz w:val="24"/>
      <w:lang w:val="en-US"/>
    </w:rPr>
  </w:style>
  <w:style w:type="paragraph" w:customStyle="1" w:styleId="Heading3AA">
    <w:name w:val="Heading 3 A A"/>
    <w:next w:val="BodyA"/>
    <w:autoRedefine/>
    <w:rsid w:val="00B34E1B"/>
    <w:pPr>
      <w:keepNext/>
      <w:outlineLvl w:val="2"/>
    </w:pPr>
    <w:rPr>
      <w:rFonts w:ascii="Helvetica" w:eastAsia="ヒラギノ角ゴ Pro W3" w:hAnsi="Helvetica"/>
      <w:b/>
      <w:color w:val="000000"/>
      <w:sz w:val="24"/>
      <w:lang w:val="en-US"/>
    </w:rPr>
  </w:style>
  <w:style w:type="paragraph" w:customStyle="1" w:styleId="FreeFormA">
    <w:name w:val="Free Form A"/>
    <w:rsid w:val="00D53210"/>
    <w:rPr>
      <w:rFonts w:eastAsia="ヒラギノ角ゴ Pro W3"/>
      <w:color w:val="000000"/>
    </w:rPr>
  </w:style>
  <w:style w:type="paragraph" w:styleId="Odstavecseseznamem">
    <w:name w:val="List Paragraph"/>
    <w:aliases w:val="A-Odrážky1"/>
    <w:basedOn w:val="Normln"/>
    <w:link w:val="OdstavecseseznamemChar"/>
    <w:uiPriority w:val="34"/>
    <w:qFormat/>
    <w:rsid w:val="008909AB"/>
    <w:pPr>
      <w:ind w:left="708"/>
    </w:pPr>
  </w:style>
  <w:style w:type="paragraph" w:customStyle="1" w:styleId="Tunvlevo">
    <w:name w:val="Tučné vlevo"/>
    <w:basedOn w:val="Normln"/>
    <w:link w:val="TunvlevoChar"/>
    <w:autoRedefine/>
    <w:uiPriority w:val="99"/>
    <w:rsid w:val="00536BA4"/>
    <w:pPr>
      <w:spacing w:line="280" w:lineRule="atLeast"/>
    </w:pPr>
    <w:rPr>
      <w:rFonts w:ascii="Arial" w:hAnsi="Arial" w:cs="Arial"/>
      <w:b/>
      <w:sz w:val="20"/>
      <w:szCs w:val="20"/>
    </w:rPr>
  </w:style>
  <w:style w:type="character" w:customStyle="1" w:styleId="TunvlevoChar">
    <w:name w:val="Tučné vlevo Char"/>
    <w:link w:val="Tunvlevo"/>
    <w:uiPriority w:val="99"/>
    <w:locked/>
    <w:rsid w:val="00536BA4"/>
    <w:rPr>
      <w:rFonts w:ascii="Arial" w:hAnsi="Arial" w:cs="Arial"/>
      <w:b/>
    </w:rPr>
  </w:style>
  <w:style w:type="paragraph" w:customStyle="1" w:styleId="Prohlen">
    <w:name w:val="Prohlášení"/>
    <w:basedOn w:val="Normln"/>
    <w:rsid w:val="006B3324"/>
    <w:pPr>
      <w:overflowPunct w:val="0"/>
      <w:autoSpaceDE w:val="0"/>
      <w:autoSpaceDN w:val="0"/>
      <w:adjustRightInd w:val="0"/>
      <w:spacing w:line="280" w:lineRule="atLeast"/>
      <w:jc w:val="center"/>
      <w:textAlignment w:val="baseline"/>
    </w:pPr>
    <w:rPr>
      <w:b/>
      <w:szCs w:val="20"/>
      <w:lang w:eastAsia="en-US"/>
    </w:rPr>
  </w:style>
  <w:style w:type="paragraph" w:customStyle="1" w:styleId="Textnadpis1">
    <w:name w:val="Text nadpis1"/>
    <w:basedOn w:val="Normln"/>
    <w:next w:val="Normln"/>
    <w:link w:val="Textnadpis1CharChar"/>
    <w:rsid w:val="00B27BDC"/>
    <w:pPr>
      <w:overflowPunct w:val="0"/>
      <w:autoSpaceDE w:val="0"/>
      <w:autoSpaceDN w:val="0"/>
      <w:adjustRightInd w:val="0"/>
      <w:spacing w:before="360" w:after="120" w:line="280" w:lineRule="atLeast"/>
      <w:textAlignment w:val="baseline"/>
    </w:pPr>
    <w:rPr>
      <w:rFonts w:ascii="Arial" w:hAnsi="Arial"/>
      <w:b/>
      <w:bCs/>
      <w:sz w:val="28"/>
      <w:lang w:val="x-none" w:eastAsia="x-none"/>
    </w:rPr>
  </w:style>
  <w:style w:type="character" w:customStyle="1" w:styleId="Textnadpis1CharChar">
    <w:name w:val="Text nadpis1 Char Char"/>
    <w:link w:val="Textnadpis1"/>
    <w:rsid w:val="00B27BDC"/>
    <w:rPr>
      <w:rFonts w:ascii="Arial" w:hAnsi="Arial"/>
      <w:b/>
      <w:bCs/>
      <w:sz w:val="28"/>
      <w:szCs w:val="24"/>
    </w:rPr>
  </w:style>
  <w:style w:type="paragraph" w:customStyle="1" w:styleId="Text">
    <w:name w:val="Text"/>
    <w:basedOn w:val="Normln"/>
    <w:rsid w:val="00B27BDC"/>
    <w:pPr>
      <w:spacing w:after="120"/>
      <w:ind w:left="170"/>
    </w:pPr>
    <w:rPr>
      <w:rFonts w:ascii="Arial" w:hAnsi="Arial"/>
      <w:snapToGrid w:val="0"/>
      <w:sz w:val="22"/>
      <w:szCs w:val="20"/>
    </w:rPr>
  </w:style>
  <w:style w:type="paragraph" w:customStyle="1" w:styleId="TextnormlnslovanChar">
    <w:name w:val="Text normální číslovaný Char"/>
    <w:basedOn w:val="Normln"/>
    <w:next w:val="Text"/>
    <w:link w:val="TextnormlnslovanCharChar"/>
    <w:rsid w:val="00286F3A"/>
    <w:pPr>
      <w:tabs>
        <w:tab w:val="num" w:pos="170"/>
      </w:tabs>
      <w:spacing w:before="60" w:after="80"/>
      <w:ind w:left="170"/>
    </w:pPr>
    <w:rPr>
      <w:rFonts w:ascii="Arial" w:hAnsi="Arial"/>
      <w:bCs/>
      <w:snapToGrid w:val="0"/>
      <w:sz w:val="20"/>
      <w:szCs w:val="17"/>
      <w:lang w:val="x-none" w:eastAsia="x-none"/>
    </w:rPr>
  </w:style>
  <w:style w:type="character" w:customStyle="1" w:styleId="TextnormlnslovanCharChar">
    <w:name w:val="Text normální číslovaný Char Char"/>
    <w:link w:val="TextnormlnslovanChar"/>
    <w:rsid w:val="00286F3A"/>
    <w:rPr>
      <w:rFonts w:ascii="Arial" w:hAnsi="Arial" w:cs="Arial"/>
      <w:bCs/>
      <w:snapToGrid w:val="0"/>
      <w:szCs w:val="17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C42621"/>
  </w:style>
  <w:style w:type="paragraph" w:styleId="Revize">
    <w:name w:val="Revision"/>
    <w:hidden/>
    <w:uiPriority w:val="99"/>
    <w:semiHidden/>
    <w:rsid w:val="00E03C72"/>
    <w:rPr>
      <w:sz w:val="24"/>
      <w:szCs w:val="24"/>
    </w:rPr>
  </w:style>
  <w:style w:type="character" w:customStyle="1" w:styleId="OdstavecseseznamemChar">
    <w:name w:val="Odstavec se seznamem Char"/>
    <w:aliases w:val="A-Odrážky1 Char"/>
    <w:link w:val="Odstavecseseznamem"/>
    <w:uiPriority w:val="34"/>
    <w:locked/>
    <w:rsid w:val="002109DD"/>
    <w:rPr>
      <w:sz w:val="24"/>
      <w:szCs w:val="24"/>
    </w:rPr>
  </w:style>
  <w:style w:type="paragraph" w:styleId="Textpoznpodarou">
    <w:name w:val="footnote text"/>
    <w:aliases w:val="Schriftart: 9 pt,Schriftart: 10 pt,Schriftart: 8 pt,pozn. pod čarou,Text poznámky pod čiarou 007,Fußnotentextf,Geneva 9,Font: Geneva 9,Boston 10,f,Podrozdział,Footnote,Podrozdzia3,Text pozn. pod čarou Char2"/>
    <w:basedOn w:val="Normln"/>
    <w:link w:val="TextpoznpodarouChar"/>
    <w:uiPriority w:val="99"/>
    <w:rsid w:val="00792DC4"/>
    <w:rPr>
      <w:sz w:val="20"/>
      <w:szCs w:val="20"/>
    </w:rPr>
  </w:style>
  <w:style w:type="character" w:customStyle="1" w:styleId="TextpoznpodarouChar">
    <w:name w:val="Text pozn. pod čarou Char"/>
    <w:aliases w:val="Schriftart: 9 pt Char,Schriftart: 10 pt Char,Schriftart: 8 pt Char,pozn. pod čarou Char,Text poznámky pod čiarou 007 Char,Fußnotentextf Char,Geneva 9 Char,Font: Geneva 9 Char,Boston 10 Char,f Char,Podrozdział Char,Footnote Char"/>
    <w:basedOn w:val="Standardnpsmoodstavce"/>
    <w:link w:val="Textpoznpodarou"/>
    <w:uiPriority w:val="99"/>
    <w:rsid w:val="00792DC4"/>
  </w:style>
  <w:style w:type="character" w:styleId="Znakapoznpodarou">
    <w:name w:val="footnote reference"/>
    <w:uiPriority w:val="99"/>
    <w:rsid w:val="00792DC4"/>
    <w:rPr>
      <w:vertAlign w:val="superscript"/>
    </w:rPr>
  </w:style>
  <w:style w:type="paragraph" w:customStyle="1" w:styleId="Tabulkatext">
    <w:name w:val="Tabulka text"/>
    <w:link w:val="TabulkatextChar"/>
    <w:uiPriority w:val="6"/>
    <w:qFormat/>
    <w:rsid w:val="00740932"/>
    <w:pPr>
      <w:spacing w:before="60" w:after="60"/>
      <w:ind w:left="57" w:right="57"/>
    </w:pPr>
    <w:rPr>
      <w:rFonts w:asciiTheme="minorHAnsi" w:eastAsiaTheme="minorHAnsi" w:hAnsiTheme="minorHAnsi" w:cstheme="minorBidi"/>
      <w:color w:val="080808"/>
      <w:szCs w:val="22"/>
      <w:lang w:eastAsia="en-US"/>
    </w:rPr>
  </w:style>
  <w:style w:type="character" w:customStyle="1" w:styleId="TabulkatextChar">
    <w:name w:val="Tabulka text Char"/>
    <w:basedOn w:val="Standardnpsmoodstavce"/>
    <w:link w:val="Tabulkatext"/>
    <w:uiPriority w:val="6"/>
    <w:rsid w:val="00740932"/>
    <w:rPr>
      <w:rFonts w:asciiTheme="minorHAnsi" w:eastAsiaTheme="minorHAnsi" w:hAnsiTheme="minorHAnsi" w:cstheme="minorBidi"/>
      <w:color w:val="080808"/>
      <w:szCs w:val="22"/>
      <w:lang w:eastAsia="en-US"/>
    </w:rPr>
  </w:style>
  <w:style w:type="character" w:customStyle="1" w:styleId="datalabel">
    <w:name w:val="datalabel"/>
    <w:basedOn w:val="Standardnpsmoodstavce"/>
    <w:rsid w:val="00D844BF"/>
  </w:style>
  <w:style w:type="paragraph" w:customStyle="1" w:styleId="Normlnslovan">
    <w:name w:val="Normální číslovaný"/>
    <w:basedOn w:val="Normln"/>
    <w:rsid w:val="00F831C8"/>
    <w:pPr>
      <w:tabs>
        <w:tab w:val="num" w:pos="792"/>
      </w:tabs>
      <w:spacing w:after="120"/>
      <w:ind w:left="792" w:hanging="432"/>
    </w:pPr>
    <w:rPr>
      <w:sz w:val="22"/>
    </w:rPr>
  </w:style>
  <w:style w:type="character" w:customStyle="1" w:styleId="ZpatChar">
    <w:name w:val="Zápatí Char"/>
    <w:basedOn w:val="Standardnpsmoodstavce"/>
    <w:link w:val="Zpat"/>
    <w:uiPriority w:val="99"/>
    <w:rsid w:val="000C5640"/>
    <w:rPr>
      <w:lang w:val="en-GB"/>
    </w:rPr>
  </w:style>
  <w:style w:type="character" w:customStyle="1" w:styleId="st1">
    <w:name w:val="st1"/>
    <w:basedOn w:val="Standardnpsmoodstavce"/>
    <w:rsid w:val="00FB788C"/>
  </w:style>
  <w:style w:type="paragraph" w:customStyle="1" w:styleId="RLTextlnkuslovan">
    <w:name w:val="RL Text článku číslovaný"/>
    <w:basedOn w:val="Normln"/>
    <w:link w:val="RLTextlnkuslovanChar"/>
    <w:qFormat/>
    <w:rsid w:val="00710CE0"/>
    <w:pPr>
      <w:numPr>
        <w:ilvl w:val="1"/>
        <w:numId w:val="41"/>
      </w:numPr>
      <w:spacing w:after="120" w:line="280" w:lineRule="exact"/>
      <w:jc w:val="both"/>
    </w:pPr>
    <w:rPr>
      <w:rFonts w:ascii="Arial" w:hAnsi="Arial"/>
      <w:lang w:eastAsia="ar-SA"/>
    </w:rPr>
  </w:style>
  <w:style w:type="character" w:customStyle="1" w:styleId="RLTextlnkuslovanChar">
    <w:name w:val="RL Text článku číslovaný Char"/>
    <w:link w:val="RLTextlnkuslovan"/>
    <w:rsid w:val="00710CE0"/>
    <w:rPr>
      <w:rFonts w:ascii="Arial" w:hAnsi="Arial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91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6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sfcr.cz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_OriginalFileName xmlns="dfed548f-0517-4d39-90e3-3947398480c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FCF9BCABF3854AAB137087829D63AA" ma:contentTypeVersion="7" ma:contentTypeDescription="Vytvoří nový dokument" ma:contentTypeScope="" ma:versionID="f6f03f5b008ce72686bbcf691a7be2e8">
  <xsd:schema xmlns:xsd="http://www.w3.org/2001/XMLSchema" xmlns:xs="http://www.w3.org/2001/XMLSchema" xmlns:p="http://schemas.microsoft.com/office/2006/metadata/properties" xmlns:ns2="dfed548f-0517-4d39-90e3-3947398480c0" targetNamespace="http://schemas.microsoft.com/office/2006/metadata/properties" ma:root="true" ma:fieldsID="a9a9eb159e242e6dec8d2b5b6c497589" ns2:_="">
    <xsd:import namespace="dfed548f-0517-4d39-90e3-3947398480c0"/>
    <xsd:element name="properties">
      <xsd:complexType>
        <xsd:sequence>
          <xsd:element name="documentManagement">
            <xsd:complexType>
              <xsd:all>
                <xsd:element ref="ns2:AC_OriginalFile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ed548f-0517-4d39-90e3-3947398480c0" elementFormDefault="qualified">
    <xsd:import namespace="http://schemas.microsoft.com/office/2006/documentManagement/types"/>
    <xsd:import namespace="http://schemas.microsoft.com/office/infopath/2007/PartnerControls"/>
    <xsd:element name="AC_OriginalFileName" ma:index="8" nillable="true" ma:displayName="Original File Name" ma:internalName="AC_OriginalFileNam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9A70B6-B333-476D-A26E-D1FBD37F76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C80609-B490-4C3F-972B-ECEE7E75EC7B}">
  <ds:schemaRefs>
    <ds:schemaRef ds:uri="http://schemas.microsoft.com/office/2006/metadata/properties"/>
    <ds:schemaRef ds:uri="http://schemas.microsoft.com/office/infopath/2007/PartnerControls"/>
    <ds:schemaRef ds:uri="dfed548f-0517-4d39-90e3-3947398480c0"/>
  </ds:schemaRefs>
</ds:datastoreItem>
</file>

<file path=customXml/itemProps3.xml><?xml version="1.0" encoding="utf-8"?>
<ds:datastoreItem xmlns:ds="http://schemas.openxmlformats.org/officeDocument/2006/customXml" ds:itemID="{33406ED6-F451-4AFD-9B4B-1DDEE13B61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ed548f-0517-4d39-90e3-3947398480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0D13B8D-E8AA-4155-AAE8-B70AF1253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1445</Words>
  <Characters>8528</Characters>
  <Application>Microsoft Office Word</Application>
  <DocSecurity>0</DocSecurity>
  <Lines>71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MPSV</Company>
  <LinksUpToDate>false</LinksUpToDate>
  <CharactersWithSpaces>9954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NovakD</dc:creator>
  <cp:lastModifiedBy>Charvátová Tereza Ing. (MPSV)</cp:lastModifiedBy>
  <cp:revision>2</cp:revision>
  <cp:lastPrinted>2018-01-30T11:47:00Z</cp:lastPrinted>
  <dcterms:created xsi:type="dcterms:W3CDTF">2019-02-18T05:39:00Z</dcterms:created>
  <dcterms:modified xsi:type="dcterms:W3CDTF">2019-02-18T05:39:00Z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0x010100A2FCF9BCABF3854AAB137087829D63AA</vt:lpwstr>
  </property>
</Properties>
</file>