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3EC" w:rsidRPr="004E53EC" w:rsidRDefault="004E53EC" w:rsidP="004E53EC">
      <w:pPr>
        <w:jc w:val="center"/>
        <w:rPr>
          <w:rFonts w:ascii="Verdana" w:hAnsi="Verdana"/>
          <w:b/>
        </w:rPr>
      </w:pPr>
      <w:r w:rsidRPr="004E53EC">
        <w:rPr>
          <w:rFonts w:ascii="Verdana" w:hAnsi="Verdana"/>
          <w:b/>
        </w:rPr>
        <w:t xml:space="preserve">Case harfové příslušenství </w:t>
      </w:r>
      <w:r>
        <w:rPr>
          <w:rFonts w:ascii="Verdana" w:hAnsi="Verdana"/>
          <w:b/>
        </w:rPr>
        <w:t>– 1 kus</w:t>
      </w:r>
      <w:r w:rsidRPr="004E53EC">
        <w:rPr>
          <w:rFonts w:ascii="Verdana" w:hAnsi="Verdana"/>
          <w:b/>
        </w:rPr>
        <w:br/>
      </w:r>
    </w:p>
    <w:p w:rsidR="004E53EC" w:rsidRDefault="004E53EC">
      <w:pPr>
        <w:rPr>
          <w:rFonts w:ascii="Verdana" w:hAnsi="Verdana"/>
        </w:rPr>
      </w:pPr>
      <w:r>
        <w:rPr>
          <w:rFonts w:ascii="Verdana" w:hAnsi="Verdana"/>
        </w:rPr>
        <w:t>Váha 41kg</w:t>
      </w:r>
      <w:bookmarkStart w:id="0" w:name="_GoBack"/>
      <w:bookmarkEnd w:id="0"/>
      <w:r>
        <w:rPr>
          <w:rFonts w:ascii="Verdana" w:hAnsi="Verdana"/>
        </w:rPr>
        <w:br/>
        <w:t>Cena 10.200,-Kč</w:t>
      </w:r>
      <w:r>
        <w:rPr>
          <w:rFonts w:ascii="Verdana" w:hAnsi="Verdana"/>
        </w:rPr>
        <w:br/>
        <w:t>Vnitřní rozměr 1100x640x640mm</w:t>
      </w:r>
      <w:r>
        <w:rPr>
          <w:rFonts w:ascii="Verdana" w:hAnsi="Verdana"/>
        </w:rPr>
        <w:br/>
      </w:r>
      <w:proofErr w:type="spellStart"/>
      <w:r>
        <w:rPr>
          <w:rFonts w:ascii="Verdana" w:hAnsi="Verdana"/>
        </w:rPr>
        <w:t>Polstr</w:t>
      </w:r>
      <w:proofErr w:type="spellEnd"/>
      <w:r>
        <w:rPr>
          <w:rFonts w:ascii="Verdana" w:hAnsi="Verdana"/>
        </w:rPr>
        <w:t xml:space="preserve"> hydrofobní </w:t>
      </w:r>
      <w:proofErr w:type="spellStart"/>
      <w:r>
        <w:rPr>
          <w:rFonts w:ascii="Verdana" w:hAnsi="Verdana"/>
        </w:rPr>
        <w:t>AlveoBloc</w:t>
      </w:r>
      <w:proofErr w:type="spellEnd"/>
      <w:r>
        <w:rPr>
          <w:rFonts w:ascii="Verdana" w:hAnsi="Verdana"/>
        </w:rPr>
        <w:t xml:space="preserve"> 5-6mm</w:t>
      </w:r>
      <w:r>
        <w:rPr>
          <w:rFonts w:ascii="Verdana" w:hAnsi="Verdana"/>
        </w:rPr>
        <w:br/>
        <w:t>Desky vzor Hexagon 9mm</w:t>
      </w:r>
      <w:r>
        <w:rPr>
          <w:rFonts w:ascii="Verdana" w:hAnsi="Verdana"/>
        </w:rPr>
        <w:br/>
        <w:t xml:space="preserve">Kola 100mm </w:t>
      </w:r>
      <w:proofErr w:type="spellStart"/>
      <w:r>
        <w:rPr>
          <w:rFonts w:ascii="Verdana" w:hAnsi="Verdana"/>
        </w:rPr>
        <w:t>Blickle</w:t>
      </w:r>
      <w:proofErr w:type="spellEnd"/>
      <w:r>
        <w:rPr>
          <w:rFonts w:ascii="Verdana" w:hAnsi="Verdana"/>
        </w:rPr>
        <w:br/>
        <w:t xml:space="preserve">Kování </w:t>
      </w:r>
      <w:proofErr w:type="spellStart"/>
      <w:r>
        <w:rPr>
          <w:rFonts w:ascii="Verdana" w:hAnsi="Verdana"/>
        </w:rPr>
        <w:t>Penn-Elcom</w:t>
      </w:r>
      <w:proofErr w:type="spellEnd"/>
      <w:r>
        <w:rPr>
          <w:rFonts w:ascii="Verdana" w:hAnsi="Verdana"/>
        </w:rPr>
        <w:br/>
        <w:t>Zámky velké, automat, jeden zamykatelný</w:t>
      </w:r>
    </w:p>
    <w:p w:rsidR="00A93EB0" w:rsidRDefault="004E53EC" w:rsidP="00CA5BDD">
      <w:r>
        <w:rPr>
          <w:rFonts w:ascii="Verdana" w:hAnsi="Verdana"/>
        </w:rPr>
        <w:br/>
      </w:r>
      <w:r>
        <w:rPr>
          <w:noProof/>
          <w:lang w:eastAsia="cs-CZ"/>
        </w:rPr>
        <w:drawing>
          <wp:inline distT="0" distB="0" distL="0" distR="0" wp14:anchorId="66C7ED56" wp14:editId="031C2EBE">
            <wp:extent cx="5759450" cy="4422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EB0" w:rsidSect="007A55B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EC"/>
    <w:rsid w:val="004E53EC"/>
    <w:rsid w:val="007A55B0"/>
    <w:rsid w:val="008F20D6"/>
    <w:rsid w:val="00A93EB0"/>
    <w:rsid w:val="00CA5BDD"/>
    <w:rsid w:val="00F8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66358-585B-4E35-93D8-F15DC31F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Drábek Leoš</dc:creator>
  <cp:keywords/>
  <dc:description/>
  <cp:lastModifiedBy>Drábek Leoš</cp:lastModifiedBy>
  <cp:revision>5</cp:revision>
  <dcterms:created xsi:type="dcterms:W3CDTF">2019-04-12T14:37:00Z</dcterms:created>
  <dcterms:modified xsi:type="dcterms:W3CDTF">2019-04-12T14:56:00Z</dcterms:modified>
</cp:coreProperties>
</file>