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F00" w:rsidRPr="00532EFA" w:rsidRDefault="00FB5637" w:rsidP="00B134B6">
      <w:pPr>
        <w:pStyle w:val="Nadpis1"/>
        <w:spacing w:before="0" w:after="0" w:line="120" w:lineRule="atLeast"/>
        <w:jc w:val="center"/>
        <w:rPr>
          <w:rFonts w:ascii="Times New Roman" w:hAnsi="Times New Roman"/>
        </w:rPr>
      </w:pPr>
      <w:bookmarkStart w:id="0" w:name="_GoBack"/>
      <w:bookmarkEnd w:id="0"/>
      <w:r w:rsidRPr="00532EFA">
        <w:rPr>
          <w:rFonts w:ascii="Times New Roman" w:hAnsi="Times New Roman"/>
        </w:rPr>
        <w:t xml:space="preserve">PŘÍKAZNÍ </w:t>
      </w:r>
      <w:r w:rsidR="00493F00" w:rsidRPr="00532EFA">
        <w:rPr>
          <w:rFonts w:ascii="Times New Roman" w:hAnsi="Times New Roman"/>
        </w:rPr>
        <w:t xml:space="preserve">SMLOUVA </w:t>
      </w:r>
      <w:r w:rsidR="00A7322A" w:rsidRPr="00532EFA">
        <w:rPr>
          <w:rFonts w:ascii="Times New Roman" w:hAnsi="Times New Roman"/>
        </w:rPr>
        <w:t>č</w:t>
      </w:r>
      <w:r w:rsidR="00C67A31">
        <w:rPr>
          <w:rFonts w:ascii="Times New Roman" w:hAnsi="Times New Roman"/>
        </w:rPr>
        <w:t xml:space="preserve">. </w:t>
      </w:r>
      <w:r w:rsidR="00BE7261">
        <w:rPr>
          <w:rFonts w:ascii="Times New Roman" w:hAnsi="Times New Roman"/>
        </w:rPr>
        <w:t>0</w:t>
      </w:r>
      <w:r w:rsidR="00107DFE">
        <w:rPr>
          <w:rFonts w:ascii="Times New Roman" w:hAnsi="Times New Roman"/>
        </w:rPr>
        <w:t>18</w:t>
      </w:r>
      <w:r w:rsidR="00C67A31" w:rsidRPr="00C67A31">
        <w:rPr>
          <w:rFonts w:ascii="Times New Roman" w:hAnsi="Times New Roman"/>
        </w:rPr>
        <w:t>/OPI/201</w:t>
      </w:r>
      <w:r w:rsidR="00BE7261">
        <w:rPr>
          <w:rFonts w:ascii="Times New Roman" w:hAnsi="Times New Roman"/>
        </w:rPr>
        <w:t>9</w:t>
      </w:r>
    </w:p>
    <w:p w:rsidR="00B134B6" w:rsidRPr="00B134B6" w:rsidRDefault="00B134B6" w:rsidP="00B134B6">
      <w:pPr>
        <w:spacing w:after="120"/>
        <w:jc w:val="center"/>
        <w:rPr>
          <w:sz w:val="24"/>
          <w:szCs w:val="24"/>
        </w:rPr>
      </w:pPr>
      <w:r w:rsidRPr="00B134B6">
        <w:rPr>
          <w:sz w:val="24"/>
          <w:szCs w:val="24"/>
        </w:rPr>
        <w:t>(</w:t>
      </w:r>
      <w:r>
        <w:rPr>
          <w:sz w:val="24"/>
          <w:szCs w:val="24"/>
        </w:rPr>
        <w:t xml:space="preserve">ID: </w:t>
      </w:r>
      <w:r w:rsidR="008558BE">
        <w:rPr>
          <w:sz w:val="24"/>
          <w:szCs w:val="24"/>
        </w:rPr>
        <w:t>1</w:t>
      </w:r>
      <w:r w:rsidR="00C82292">
        <w:rPr>
          <w:sz w:val="24"/>
          <w:szCs w:val="24"/>
        </w:rPr>
        <w:t>900060</w:t>
      </w:r>
      <w:r w:rsidR="008E5809">
        <w:rPr>
          <w:sz w:val="24"/>
          <w:szCs w:val="24"/>
        </w:rPr>
        <w:t xml:space="preserve"> </w:t>
      </w:r>
      <w:r>
        <w:rPr>
          <w:sz w:val="24"/>
          <w:szCs w:val="24"/>
        </w:rPr>
        <w:t>/ VZMR)</w:t>
      </w:r>
    </w:p>
    <w:p w:rsidR="00493F00" w:rsidRDefault="00A7322A" w:rsidP="00A7322A">
      <w:pPr>
        <w:pStyle w:val="Zkladntext"/>
        <w:jc w:val="center"/>
        <w:rPr>
          <w:sz w:val="24"/>
          <w:szCs w:val="24"/>
        </w:rPr>
      </w:pPr>
      <w:r>
        <w:rPr>
          <w:sz w:val="24"/>
          <w:szCs w:val="24"/>
        </w:rPr>
        <w:t>u</w:t>
      </w:r>
      <w:r w:rsidRPr="00A7322A">
        <w:rPr>
          <w:sz w:val="24"/>
          <w:szCs w:val="24"/>
        </w:rPr>
        <w:t xml:space="preserve">zavřená </w:t>
      </w:r>
      <w:r w:rsidR="00493F00" w:rsidRPr="00A7322A">
        <w:rPr>
          <w:sz w:val="24"/>
          <w:szCs w:val="24"/>
        </w:rPr>
        <w:t xml:space="preserve">níže uvedeného dne, měsíce a roku </w:t>
      </w:r>
      <w:r>
        <w:rPr>
          <w:sz w:val="24"/>
          <w:szCs w:val="24"/>
        </w:rPr>
        <w:t>ve smyslu</w:t>
      </w:r>
      <w:r w:rsidR="00493F00" w:rsidRPr="00A7322A">
        <w:rPr>
          <w:sz w:val="24"/>
          <w:szCs w:val="24"/>
        </w:rPr>
        <w:t xml:space="preserve"> ustanovení </w:t>
      </w:r>
      <w:r>
        <w:rPr>
          <w:sz w:val="24"/>
          <w:szCs w:val="24"/>
        </w:rPr>
        <w:t xml:space="preserve">§ </w:t>
      </w:r>
      <w:r w:rsidR="00FB5637">
        <w:rPr>
          <w:sz w:val="24"/>
          <w:szCs w:val="24"/>
        </w:rPr>
        <w:t>2430</w:t>
      </w:r>
      <w:r>
        <w:rPr>
          <w:sz w:val="24"/>
          <w:szCs w:val="24"/>
        </w:rPr>
        <w:t xml:space="preserve"> a násl. zákona </w:t>
      </w:r>
      <w:r>
        <w:rPr>
          <w:sz w:val="24"/>
          <w:szCs w:val="24"/>
        </w:rPr>
        <w:br/>
        <w:t xml:space="preserve">č. </w:t>
      </w:r>
      <w:r w:rsidR="00733669">
        <w:rPr>
          <w:sz w:val="24"/>
          <w:szCs w:val="24"/>
        </w:rPr>
        <w:t>89</w:t>
      </w:r>
      <w:r>
        <w:rPr>
          <w:sz w:val="24"/>
          <w:szCs w:val="24"/>
        </w:rPr>
        <w:t>/</w:t>
      </w:r>
      <w:r w:rsidR="00733669">
        <w:rPr>
          <w:sz w:val="24"/>
          <w:szCs w:val="24"/>
        </w:rPr>
        <w:t>2012</w:t>
      </w:r>
      <w:r>
        <w:rPr>
          <w:sz w:val="24"/>
          <w:szCs w:val="24"/>
        </w:rPr>
        <w:t xml:space="preserve"> Sb., </w:t>
      </w:r>
      <w:r w:rsidR="00493F00" w:rsidRPr="00A7322A">
        <w:rPr>
          <w:sz w:val="24"/>
          <w:szCs w:val="24"/>
        </w:rPr>
        <w:t>ob</w:t>
      </w:r>
      <w:r w:rsidR="00733669">
        <w:rPr>
          <w:sz w:val="24"/>
          <w:szCs w:val="24"/>
        </w:rPr>
        <w:t>čansk</w:t>
      </w:r>
      <w:r w:rsidR="0046034D">
        <w:rPr>
          <w:sz w:val="24"/>
          <w:szCs w:val="24"/>
        </w:rPr>
        <w:t>ý</w:t>
      </w:r>
      <w:r w:rsidR="00493F00" w:rsidRPr="00A7322A">
        <w:rPr>
          <w:sz w:val="24"/>
          <w:szCs w:val="24"/>
        </w:rPr>
        <w:t xml:space="preserve"> zákoník</w:t>
      </w:r>
      <w:r w:rsidR="0046034D">
        <w:rPr>
          <w:sz w:val="24"/>
          <w:szCs w:val="24"/>
        </w:rPr>
        <w:t>, ve znění pozdějších předpisů</w:t>
      </w:r>
      <w:r w:rsidR="009B6AFE">
        <w:rPr>
          <w:sz w:val="24"/>
          <w:szCs w:val="24"/>
        </w:rPr>
        <w:t xml:space="preserve"> (dále „občanský zákoník“)</w:t>
      </w:r>
    </w:p>
    <w:p w:rsidR="003057F3" w:rsidRDefault="0046034D" w:rsidP="00522F74">
      <w:pPr>
        <w:pStyle w:val="Zkladntext"/>
        <w:rPr>
          <w:sz w:val="24"/>
          <w:szCs w:val="24"/>
        </w:rPr>
      </w:pPr>
      <w:r>
        <w:rPr>
          <w:sz w:val="24"/>
          <w:szCs w:val="24"/>
        </w:rPr>
        <w:t>Smluvní strany:</w:t>
      </w:r>
    </w:p>
    <w:p w:rsidR="0005068B" w:rsidRPr="002E0B62" w:rsidRDefault="0005068B" w:rsidP="009D10F3">
      <w:pPr>
        <w:pStyle w:val="Nadpis1"/>
        <w:keepNext w:val="0"/>
        <w:widowControl w:val="0"/>
        <w:numPr>
          <w:ilvl w:val="0"/>
          <w:numId w:val="11"/>
        </w:numPr>
        <w:tabs>
          <w:tab w:val="left" w:pos="426"/>
        </w:tabs>
        <w:suppressAutoHyphens/>
        <w:overflowPunct/>
        <w:autoSpaceDE/>
        <w:autoSpaceDN/>
        <w:adjustRightInd/>
        <w:spacing w:before="0" w:after="0"/>
        <w:jc w:val="both"/>
        <w:textAlignment w:val="auto"/>
        <w:rPr>
          <w:rFonts w:ascii="Times New Roman" w:hAnsi="Times New Roman"/>
          <w:sz w:val="24"/>
        </w:rPr>
      </w:pPr>
      <w:r w:rsidRPr="002E0B62">
        <w:rPr>
          <w:rFonts w:ascii="Times New Roman" w:hAnsi="Times New Roman"/>
          <w:sz w:val="24"/>
        </w:rPr>
        <w:t>Všeobecná zdravotní pojišťovna České republiky</w:t>
      </w:r>
    </w:p>
    <w:p w:rsidR="0005068B" w:rsidRPr="002E0B62" w:rsidRDefault="0005068B" w:rsidP="00A7322A">
      <w:pPr>
        <w:pStyle w:val="Normln1"/>
        <w:ind w:left="426"/>
        <w:jc w:val="both"/>
        <w:rPr>
          <w:rFonts w:ascii="Times New Roman" w:hAnsi="Times New Roman"/>
          <w:sz w:val="24"/>
        </w:rPr>
      </w:pPr>
      <w:r w:rsidRPr="002E0B62">
        <w:rPr>
          <w:rFonts w:ascii="Times New Roman" w:hAnsi="Times New Roman"/>
          <w:sz w:val="24"/>
        </w:rPr>
        <w:t>se sídlem: Orlická 2020</w:t>
      </w:r>
      <w:r w:rsidR="0046034D">
        <w:rPr>
          <w:rFonts w:ascii="Times New Roman" w:hAnsi="Times New Roman"/>
          <w:sz w:val="24"/>
        </w:rPr>
        <w:t>/4</w:t>
      </w:r>
      <w:r w:rsidRPr="002E0B62">
        <w:rPr>
          <w:rFonts w:ascii="Times New Roman" w:hAnsi="Times New Roman"/>
          <w:sz w:val="24"/>
        </w:rPr>
        <w:t xml:space="preserve">, </w:t>
      </w:r>
      <w:proofErr w:type="gramStart"/>
      <w:r w:rsidRPr="002E0B62">
        <w:rPr>
          <w:rFonts w:ascii="Times New Roman" w:hAnsi="Times New Roman"/>
          <w:sz w:val="24"/>
        </w:rPr>
        <w:t>130 00  Praha</w:t>
      </w:r>
      <w:proofErr w:type="gramEnd"/>
      <w:r w:rsidRPr="002E0B62">
        <w:rPr>
          <w:rFonts w:ascii="Times New Roman" w:hAnsi="Times New Roman"/>
          <w:sz w:val="24"/>
        </w:rPr>
        <w:t xml:space="preserve"> 3</w:t>
      </w:r>
    </w:p>
    <w:p w:rsidR="00E74ED0" w:rsidRDefault="00E74ED0" w:rsidP="00A7322A">
      <w:pPr>
        <w:ind w:left="426"/>
        <w:jc w:val="both"/>
        <w:rPr>
          <w:sz w:val="24"/>
          <w:szCs w:val="24"/>
        </w:rPr>
      </w:pPr>
      <w:r>
        <w:rPr>
          <w:sz w:val="24"/>
          <w:szCs w:val="24"/>
        </w:rPr>
        <w:t>kterou zastupuje</w:t>
      </w:r>
      <w:r w:rsidR="00A7322A">
        <w:rPr>
          <w:sz w:val="24"/>
          <w:szCs w:val="24"/>
        </w:rPr>
        <w:t xml:space="preserve"> </w:t>
      </w:r>
      <w:r w:rsidR="0005068B">
        <w:rPr>
          <w:sz w:val="24"/>
          <w:szCs w:val="24"/>
        </w:rPr>
        <w:t xml:space="preserve">ředitel </w:t>
      </w:r>
      <w:r>
        <w:rPr>
          <w:sz w:val="24"/>
          <w:szCs w:val="24"/>
        </w:rPr>
        <w:t>Ing. Zdeněk Kabátek</w:t>
      </w:r>
    </w:p>
    <w:p w:rsidR="0005068B" w:rsidRDefault="0005068B" w:rsidP="00A7322A">
      <w:pPr>
        <w:ind w:left="426"/>
        <w:jc w:val="both"/>
        <w:rPr>
          <w:sz w:val="24"/>
          <w:szCs w:val="24"/>
        </w:rPr>
      </w:pPr>
      <w:r>
        <w:rPr>
          <w:sz w:val="24"/>
          <w:szCs w:val="24"/>
        </w:rPr>
        <w:t xml:space="preserve">k podpisu této smlouvy je pověřen Ing. </w:t>
      </w:r>
      <w:r w:rsidR="00E74ED0">
        <w:rPr>
          <w:sz w:val="24"/>
          <w:szCs w:val="24"/>
        </w:rPr>
        <w:t>Marek Cvrček</w:t>
      </w:r>
      <w:r>
        <w:rPr>
          <w:sz w:val="24"/>
          <w:szCs w:val="24"/>
        </w:rPr>
        <w:t xml:space="preserve">, </w:t>
      </w:r>
      <w:r w:rsidR="00E74ED0">
        <w:rPr>
          <w:sz w:val="24"/>
          <w:szCs w:val="24"/>
        </w:rPr>
        <w:t>ekonomický náměstek</w:t>
      </w:r>
    </w:p>
    <w:p w:rsidR="0005068B" w:rsidRPr="002E0B62" w:rsidRDefault="0005068B" w:rsidP="00A7322A">
      <w:pPr>
        <w:pStyle w:val="Normln1"/>
        <w:ind w:left="426"/>
        <w:jc w:val="both"/>
        <w:rPr>
          <w:rFonts w:ascii="Times New Roman" w:hAnsi="Times New Roman"/>
          <w:sz w:val="24"/>
        </w:rPr>
      </w:pPr>
      <w:r w:rsidRPr="002E0B62">
        <w:rPr>
          <w:rFonts w:ascii="Times New Roman" w:hAnsi="Times New Roman"/>
          <w:sz w:val="24"/>
        </w:rPr>
        <w:t>IČO:</w:t>
      </w:r>
      <w:r w:rsidR="00A7322A">
        <w:rPr>
          <w:rFonts w:ascii="Times New Roman" w:hAnsi="Times New Roman"/>
          <w:sz w:val="24"/>
        </w:rPr>
        <w:t xml:space="preserve"> </w:t>
      </w:r>
      <w:r w:rsidRPr="002E0B62">
        <w:rPr>
          <w:rFonts w:ascii="Times New Roman" w:hAnsi="Times New Roman"/>
          <w:sz w:val="24"/>
        </w:rPr>
        <w:t>41197518</w:t>
      </w:r>
      <w:r w:rsidR="0046034D">
        <w:rPr>
          <w:rFonts w:ascii="Times New Roman" w:hAnsi="Times New Roman"/>
          <w:sz w:val="24"/>
        </w:rPr>
        <w:t xml:space="preserve">; </w:t>
      </w:r>
      <w:r w:rsidRPr="002E0B62">
        <w:rPr>
          <w:rFonts w:ascii="Times New Roman" w:hAnsi="Times New Roman"/>
          <w:sz w:val="24"/>
        </w:rPr>
        <w:t>DIČ:</w:t>
      </w:r>
      <w:r w:rsidR="00A7322A">
        <w:rPr>
          <w:rFonts w:ascii="Times New Roman" w:hAnsi="Times New Roman"/>
          <w:sz w:val="24"/>
        </w:rPr>
        <w:t xml:space="preserve"> </w:t>
      </w:r>
      <w:r w:rsidRPr="002E0B62">
        <w:rPr>
          <w:rFonts w:ascii="Times New Roman" w:hAnsi="Times New Roman"/>
          <w:sz w:val="24"/>
        </w:rPr>
        <w:t>CZ41197518</w:t>
      </w:r>
    </w:p>
    <w:p w:rsidR="0005068B" w:rsidRPr="002E0B62" w:rsidRDefault="0005068B" w:rsidP="004463F1">
      <w:pPr>
        <w:pStyle w:val="Normln1"/>
        <w:ind w:left="426"/>
        <w:jc w:val="both"/>
        <w:rPr>
          <w:rFonts w:ascii="Times New Roman" w:hAnsi="Times New Roman"/>
          <w:sz w:val="24"/>
        </w:rPr>
      </w:pPr>
      <w:r w:rsidRPr="002E0B62">
        <w:rPr>
          <w:rFonts w:ascii="Times New Roman" w:hAnsi="Times New Roman"/>
          <w:sz w:val="24"/>
        </w:rPr>
        <w:t>bankovní spojení:</w:t>
      </w:r>
      <w:r w:rsidR="00A7322A">
        <w:rPr>
          <w:rFonts w:ascii="Times New Roman" w:hAnsi="Times New Roman"/>
          <w:sz w:val="24"/>
        </w:rPr>
        <w:t xml:space="preserve"> </w:t>
      </w:r>
      <w:r w:rsidR="009F3D46">
        <w:rPr>
          <w:rFonts w:ascii="Times New Roman" w:hAnsi="Times New Roman"/>
          <w:sz w:val="24"/>
        </w:rPr>
        <w:t>XXXXXXXXXXXXX</w:t>
      </w:r>
    </w:p>
    <w:p w:rsidR="0005068B" w:rsidRDefault="0005068B" w:rsidP="00E74ED0">
      <w:pPr>
        <w:pStyle w:val="Normln1"/>
        <w:ind w:left="425"/>
        <w:jc w:val="both"/>
        <w:rPr>
          <w:rFonts w:ascii="Times New Roman" w:hAnsi="Times New Roman"/>
          <w:sz w:val="24"/>
        </w:rPr>
      </w:pPr>
      <w:r w:rsidRPr="002E0B62">
        <w:rPr>
          <w:rFonts w:ascii="Times New Roman" w:hAnsi="Times New Roman"/>
          <w:sz w:val="24"/>
        </w:rPr>
        <w:t>číslo účtu:</w:t>
      </w:r>
      <w:r w:rsidR="00A7322A">
        <w:rPr>
          <w:rFonts w:ascii="Times New Roman" w:hAnsi="Times New Roman"/>
          <w:sz w:val="24"/>
        </w:rPr>
        <w:t xml:space="preserve"> </w:t>
      </w:r>
      <w:r w:rsidR="009F3D46">
        <w:rPr>
          <w:rFonts w:ascii="Times New Roman" w:hAnsi="Times New Roman"/>
          <w:sz w:val="24"/>
        </w:rPr>
        <w:t>XXXXXXXXXX</w:t>
      </w:r>
    </w:p>
    <w:p w:rsidR="00E74ED0" w:rsidRPr="00E74ED0" w:rsidRDefault="0091021D" w:rsidP="00522F74">
      <w:pPr>
        <w:tabs>
          <w:tab w:val="left" w:pos="1701"/>
        </w:tabs>
        <w:spacing w:after="60"/>
        <w:ind w:left="425"/>
        <w:rPr>
          <w:sz w:val="24"/>
          <w:szCs w:val="24"/>
        </w:rPr>
      </w:pPr>
      <w:r>
        <w:rPr>
          <w:sz w:val="24"/>
          <w:szCs w:val="24"/>
        </w:rPr>
        <w:t>z</w:t>
      </w:r>
      <w:r w:rsidR="00E74ED0" w:rsidRPr="00E74ED0">
        <w:rPr>
          <w:sz w:val="24"/>
          <w:szCs w:val="24"/>
        </w:rPr>
        <w:t>řízená zákonem č. 551/1991 Sb., o Všeobecné zdravotní pojišťovně České republiky, ve znění pozdějších předpisů</w:t>
      </w:r>
    </w:p>
    <w:p w:rsidR="003057F3" w:rsidRDefault="00493F00" w:rsidP="002F57F9">
      <w:pPr>
        <w:pStyle w:val="Seznam"/>
        <w:spacing w:after="120"/>
        <w:ind w:left="425" w:firstLine="0"/>
        <w:jc w:val="both"/>
        <w:rPr>
          <w:sz w:val="24"/>
        </w:rPr>
      </w:pPr>
      <w:r>
        <w:rPr>
          <w:sz w:val="24"/>
        </w:rPr>
        <w:t>(dále jen</w:t>
      </w:r>
      <w:r w:rsidR="00A7322A">
        <w:rPr>
          <w:sz w:val="24"/>
        </w:rPr>
        <w:t>:</w:t>
      </w:r>
      <w:r>
        <w:rPr>
          <w:sz w:val="24"/>
        </w:rPr>
        <w:t xml:space="preserve"> „</w:t>
      </w:r>
      <w:r w:rsidR="00B411ED">
        <w:rPr>
          <w:b/>
          <w:sz w:val="24"/>
        </w:rPr>
        <w:t>příkazce</w:t>
      </w:r>
      <w:r>
        <w:rPr>
          <w:sz w:val="24"/>
        </w:rPr>
        <w:t>“)</w:t>
      </w:r>
    </w:p>
    <w:p w:rsidR="00493F00" w:rsidRDefault="00493F00" w:rsidP="00B134B6">
      <w:pPr>
        <w:pStyle w:val="Zkladntext"/>
        <w:jc w:val="center"/>
        <w:rPr>
          <w:b/>
          <w:sz w:val="24"/>
        </w:rPr>
      </w:pPr>
      <w:r w:rsidRPr="00A7322A">
        <w:rPr>
          <w:sz w:val="24"/>
        </w:rPr>
        <w:t>a</w:t>
      </w:r>
    </w:p>
    <w:p w:rsidR="00890AAE" w:rsidRPr="00107DFE" w:rsidRDefault="00107DFE" w:rsidP="00890AAE">
      <w:pPr>
        <w:pStyle w:val="Barevnseznamzvraznn11"/>
        <w:numPr>
          <w:ilvl w:val="0"/>
          <w:numId w:val="34"/>
        </w:numPr>
        <w:ind w:left="426" w:hanging="426"/>
        <w:rPr>
          <w:rFonts w:ascii="Arial" w:hAnsi="Arial" w:cs="Arial"/>
          <w:b/>
        </w:rPr>
      </w:pPr>
      <w:r>
        <w:rPr>
          <w:rFonts w:ascii="Arial" w:hAnsi="Arial" w:cs="Arial"/>
          <w:b/>
        </w:rPr>
        <w:t>LMC-SOCIETY s.r.o.</w:t>
      </w:r>
    </w:p>
    <w:p w:rsidR="0005068B" w:rsidRPr="00107DFE" w:rsidRDefault="004463F1" w:rsidP="00A7322A">
      <w:pPr>
        <w:pStyle w:val="Normln1"/>
        <w:ind w:left="426"/>
        <w:jc w:val="both"/>
        <w:rPr>
          <w:rFonts w:ascii="Times New Roman" w:hAnsi="Times New Roman"/>
          <w:sz w:val="24"/>
        </w:rPr>
      </w:pPr>
      <w:r w:rsidRPr="00107DFE">
        <w:rPr>
          <w:rFonts w:ascii="Times New Roman" w:hAnsi="Times New Roman"/>
          <w:sz w:val="24"/>
        </w:rPr>
        <w:t>s</w:t>
      </w:r>
      <w:r w:rsidR="00E74ED0" w:rsidRPr="00107DFE">
        <w:rPr>
          <w:rFonts w:ascii="Times New Roman" w:hAnsi="Times New Roman"/>
          <w:sz w:val="24"/>
        </w:rPr>
        <w:t>e</w:t>
      </w:r>
      <w:r w:rsidR="00CB5425" w:rsidRPr="00107DFE">
        <w:rPr>
          <w:rFonts w:ascii="Times New Roman" w:hAnsi="Times New Roman"/>
          <w:sz w:val="24"/>
        </w:rPr>
        <w:t xml:space="preserve"> </w:t>
      </w:r>
      <w:r w:rsidR="00E74ED0" w:rsidRPr="00107DFE">
        <w:rPr>
          <w:rFonts w:ascii="Times New Roman" w:hAnsi="Times New Roman"/>
          <w:sz w:val="24"/>
        </w:rPr>
        <w:t>sídlem</w:t>
      </w:r>
      <w:r w:rsidR="00E307A3" w:rsidRPr="00107DFE">
        <w:rPr>
          <w:rFonts w:ascii="Times New Roman" w:hAnsi="Times New Roman"/>
          <w:sz w:val="24"/>
        </w:rPr>
        <w:t xml:space="preserve">: </w:t>
      </w:r>
      <w:r w:rsidR="00107DFE">
        <w:rPr>
          <w:rFonts w:ascii="Times New Roman" w:hAnsi="Times New Roman"/>
          <w:sz w:val="24"/>
        </w:rPr>
        <w:t xml:space="preserve">Ohradní 1394/61, Michle, </w:t>
      </w:r>
      <w:r w:rsidR="000B5730">
        <w:rPr>
          <w:rFonts w:ascii="Times New Roman" w:hAnsi="Times New Roman"/>
          <w:sz w:val="24"/>
        </w:rPr>
        <w:t>140 00 Praha 4</w:t>
      </w:r>
    </w:p>
    <w:p w:rsidR="00FB5637" w:rsidRPr="00107DFE" w:rsidRDefault="00FB5637" w:rsidP="00A7322A">
      <w:pPr>
        <w:pStyle w:val="Normln1"/>
        <w:ind w:left="426"/>
        <w:jc w:val="both"/>
        <w:rPr>
          <w:rFonts w:ascii="Times New Roman" w:hAnsi="Times New Roman"/>
          <w:sz w:val="24"/>
        </w:rPr>
      </w:pPr>
      <w:r w:rsidRPr="00107DFE">
        <w:rPr>
          <w:rFonts w:ascii="Times New Roman" w:hAnsi="Times New Roman"/>
          <w:sz w:val="24"/>
        </w:rPr>
        <w:t>kterou zastupuje</w:t>
      </w:r>
      <w:r w:rsidR="000B5730">
        <w:rPr>
          <w:rFonts w:ascii="Times New Roman" w:hAnsi="Times New Roman"/>
          <w:sz w:val="24"/>
        </w:rPr>
        <w:t xml:space="preserve"> Luboš Matys, jednatel</w:t>
      </w:r>
    </w:p>
    <w:p w:rsidR="007C10A6" w:rsidRPr="00107DFE" w:rsidRDefault="0005068B" w:rsidP="0091021D">
      <w:pPr>
        <w:pStyle w:val="Normln1"/>
        <w:ind w:left="426"/>
        <w:jc w:val="both"/>
        <w:rPr>
          <w:rFonts w:ascii="Times New Roman" w:hAnsi="Times New Roman"/>
          <w:sz w:val="24"/>
        </w:rPr>
      </w:pPr>
      <w:r w:rsidRPr="00107DFE">
        <w:rPr>
          <w:rFonts w:ascii="Times New Roman" w:hAnsi="Times New Roman"/>
          <w:sz w:val="24"/>
        </w:rPr>
        <w:t>IČO:</w:t>
      </w:r>
      <w:r w:rsidR="007C10A6" w:rsidRPr="00107DFE">
        <w:rPr>
          <w:rFonts w:ascii="Times New Roman" w:hAnsi="Times New Roman"/>
          <w:sz w:val="24"/>
        </w:rPr>
        <w:t xml:space="preserve"> </w:t>
      </w:r>
      <w:r w:rsidR="000B5730">
        <w:rPr>
          <w:rFonts w:ascii="Times New Roman" w:hAnsi="Times New Roman"/>
          <w:sz w:val="24"/>
        </w:rPr>
        <w:t>04379586</w:t>
      </w:r>
      <w:r w:rsidR="0091021D">
        <w:rPr>
          <w:rFonts w:ascii="Times New Roman" w:hAnsi="Times New Roman"/>
          <w:sz w:val="24"/>
        </w:rPr>
        <w:t xml:space="preserve">; </w:t>
      </w:r>
      <w:r w:rsidRPr="00107DFE">
        <w:rPr>
          <w:rFonts w:ascii="Times New Roman" w:hAnsi="Times New Roman"/>
          <w:sz w:val="24"/>
        </w:rPr>
        <w:t>DIČ:</w:t>
      </w:r>
      <w:r w:rsidR="00A7322A" w:rsidRPr="00107DFE">
        <w:rPr>
          <w:rFonts w:ascii="Times New Roman" w:hAnsi="Times New Roman"/>
          <w:sz w:val="24"/>
        </w:rPr>
        <w:t xml:space="preserve"> </w:t>
      </w:r>
      <w:r w:rsidR="000B5730">
        <w:rPr>
          <w:rFonts w:ascii="Times New Roman" w:hAnsi="Times New Roman"/>
          <w:sz w:val="24"/>
        </w:rPr>
        <w:t>CZ04379586</w:t>
      </w:r>
    </w:p>
    <w:p w:rsidR="00890AAE" w:rsidRPr="00107DFE" w:rsidRDefault="0005068B" w:rsidP="00A7322A">
      <w:pPr>
        <w:pStyle w:val="Normln1"/>
        <w:ind w:left="426"/>
        <w:jc w:val="both"/>
        <w:rPr>
          <w:rFonts w:cs="Arial"/>
        </w:rPr>
      </w:pPr>
      <w:r w:rsidRPr="00107DFE">
        <w:rPr>
          <w:rFonts w:ascii="Times New Roman" w:hAnsi="Times New Roman"/>
          <w:sz w:val="24"/>
        </w:rPr>
        <w:t>bankovní spojení:</w:t>
      </w:r>
      <w:r w:rsidR="00A7322A" w:rsidRPr="00107DFE">
        <w:rPr>
          <w:rFonts w:ascii="Times New Roman" w:hAnsi="Times New Roman"/>
          <w:sz w:val="24"/>
        </w:rPr>
        <w:t xml:space="preserve"> </w:t>
      </w:r>
      <w:r w:rsidR="009F3D46">
        <w:rPr>
          <w:rFonts w:ascii="Times New Roman" w:hAnsi="Times New Roman"/>
          <w:sz w:val="24"/>
        </w:rPr>
        <w:t>XXXXXXXXXX</w:t>
      </w:r>
    </w:p>
    <w:p w:rsidR="00890AAE" w:rsidRPr="00522F74" w:rsidRDefault="0091021D" w:rsidP="00522F74">
      <w:pPr>
        <w:tabs>
          <w:tab w:val="left" w:pos="1701"/>
        </w:tabs>
        <w:spacing w:after="60"/>
        <w:ind w:left="425"/>
        <w:rPr>
          <w:sz w:val="24"/>
          <w:szCs w:val="24"/>
        </w:rPr>
      </w:pPr>
      <w:r>
        <w:rPr>
          <w:sz w:val="24"/>
          <w:szCs w:val="24"/>
          <w:lang w:eastAsia="en-US"/>
        </w:rPr>
        <w:t>č</w:t>
      </w:r>
      <w:r w:rsidR="00890AAE" w:rsidRPr="00107DFE">
        <w:rPr>
          <w:sz w:val="24"/>
          <w:szCs w:val="24"/>
          <w:lang w:eastAsia="en-US"/>
        </w:rPr>
        <w:t>íslo účtu:</w:t>
      </w:r>
      <w:r w:rsidR="00890AAE" w:rsidRPr="00107DFE">
        <w:rPr>
          <w:sz w:val="24"/>
          <w:szCs w:val="24"/>
          <w:lang w:eastAsia="en-US"/>
        </w:rPr>
        <w:tab/>
      </w:r>
      <w:r w:rsidR="00890AAE" w:rsidRPr="00107DFE">
        <w:rPr>
          <w:sz w:val="24"/>
          <w:szCs w:val="24"/>
          <w:lang w:eastAsia="en-US"/>
        </w:rPr>
        <w:tab/>
      </w:r>
      <w:r w:rsidR="00890AAE" w:rsidRPr="00107DFE">
        <w:rPr>
          <w:sz w:val="24"/>
          <w:szCs w:val="24"/>
          <w:lang w:eastAsia="en-US"/>
        </w:rPr>
        <w:tab/>
      </w:r>
      <w:r w:rsidR="009F3D46">
        <w:rPr>
          <w:sz w:val="24"/>
          <w:szCs w:val="24"/>
          <w:lang w:eastAsia="en-US"/>
        </w:rPr>
        <w:t>XXXXXXXXXXX</w:t>
      </w:r>
      <w:r w:rsidR="00890AAE" w:rsidRPr="00107DFE">
        <w:rPr>
          <w:rFonts w:ascii="Arial" w:hAnsi="Arial" w:cs="Arial"/>
          <w:sz w:val="22"/>
          <w:szCs w:val="24"/>
          <w:lang w:eastAsia="en-US"/>
        </w:rPr>
        <w:br/>
      </w:r>
      <w:r w:rsidRPr="0091021D">
        <w:rPr>
          <w:sz w:val="24"/>
          <w:szCs w:val="24"/>
          <w:lang w:eastAsia="en-US"/>
        </w:rPr>
        <w:t>z</w:t>
      </w:r>
      <w:r w:rsidR="00890AAE" w:rsidRPr="0091021D">
        <w:rPr>
          <w:sz w:val="24"/>
          <w:szCs w:val="24"/>
          <w:lang w:eastAsia="en-US"/>
        </w:rPr>
        <w:t>apsaná v </w:t>
      </w:r>
      <w:r w:rsidRPr="0091021D">
        <w:rPr>
          <w:sz w:val="24"/>
          <w:szCs w:val="24"/>
          <w:lang w:eastAsia="en-US"/>
        </w:rPr>
        <w:t>OR</w:t>
      </w:r>
      <w:r w:rsidR="00890AAE" w:rsidRPr="0091021D">
        <w:rPr>
          <w:sz w:val="24"/>
          <w:szCs w:val="24"/>
          <w:lang w:eastAsia="en-US"/>
        </w:rPr>
        <w:t xml:space="preserve"> vedeném</w:t>
      </w:r>
      <w:r w:rsidR="00890AAE" w:rsidRPr="00522F74">
        <w:rPr>
          <w:sz w:val="24"/>
          <w:szCs w:val="24"/>
        </w:rPr>
        <w:t xml:space="preserve"> </w:t>
      </w:r>
      <w:r w:rsidR="000B5730" w:rsidRPr="00522F74">
        <w:rPr>
          <w:sz w:val="24"/>
          <w:szCs w:val="24"/>
        </w:rPr>
        <w:t>Městským</w:t>
      </w:r>
      <w:r w:rsidR="00890AAE" w:rsidRPr="00522F74">
        <w:rPr>
          <w:sz w:val="24"/>
          <w:szCs w:val="24"/>
        </w:rPr>
        <w:t xml:space="preserve"> </w:t>
      </w:r>
      <w:r w:rsidR="00890AAE" w:rsidRPr="0091021D">
        <w:rPr>
          <w:sz w:val="24"/>
          <w:szCs w:val="24"/>
          <w:lang w:eastAsia="en-US"/>
        </w:rPr>
        <w:t>soudem v</w:t>
      </w:r>
      <w:r w:rsidR="00890AAE" w:rsidRPr="00522F74">
        <w:rPr>
          <w:sz w:val="24"/>
          <w:szCs w:val="24"/>
        </w:rPr>
        <w:t xml:space="preserve"> </w:t>
      </w:r>
      <w:r w:rsidR="000B5730" w:rsidRPr="00522F74">
        <w:rPr>
          <w:sz w:val="24"/>
          <w:szCs w:val="24"/>
        </w:rPr>
        <w:t>Praze</w:t>
      </w:r>
      <w:r w:rsidR="00890AAE" w:rsidRPr="00522F74">
        <w:rPr>
          <w:sz w:val="24"/>
          <w:szCs w:val="24"/>
        </w:rPr>
        <w:t xml:space="preserve">, </w:t>
      </w:r>
      <w:r w:rsidR="00890AAE" w:rsidRPr="0091021D">
        <w:rPr>
          <w:sz w:val="24"/>
          <w:szCs w:val="24"/>
          <w:lang w:eastAsia="en-US"/>
        </w:rPr>
        <w:t>oddíl</w:t>
      </w:r>
      <w:r w:rsidR="000B5730" w:rsidRPr="0091021D">
        <w:rPr>
          <w:sz w:val="24"/>
          <w:szCs w:val="24"/>
          <w:lang w:eastAsia="en-US"/>
        </w:rPr>
        <w:t xml:space="preserve"> C</w:t>
      </w:r>
      <w:r w:rsidR="00890AAE" w:rsidRPr="00522F74">
        <w:rPr>
          <w:sz w:val="24"/>
          <w:szCs w:val="24"/>
        </w:rPr>
        <w:t xml:space="preserve">, </w:t>
      </w:r>
      <w:r w:rsidR="00890AAE" w:rsidRPr="0091021D">
        <w:rPr>
          <w:sz w:val="24"/>
          <w:szCs w:val="24"/>
          <w:lang w:eastAsia="en-US"/>
        </w:rPr>
        <w:t>vložka</w:t>
      </w:r>
      <w:r w:rsidR="000B5730" w:rsidRPr="0091021D">
        <w:rPr>
          <w:sz w:val="24"/>
          <w:szCs w:val="24"/>
          <w:lang w:eastAsia="en-US"/>
        </w:rPr>
        <w:t xml:space="preserve"> 245</w:t>
      </w:r>
      <w:r w:rsidR="0082206E" w:rsidRPr="00522F74">
        <w:rPr>
          <w:sz w:val="24"/>
          <w:szCs w:val="24"/>
        </w:rPr>
        <w:t>881</w:t>
      </w:r>
    </w:p>
    <w:p w:rsidR="00493F00" w:rsidRDefault="00493F00" w:rsidP="00890AAE">
      <w:pPr>
        <w:pStyle w:val="Seznam"/>
        <w:ind w:left="426" w:firstLine="0"/>
        <w:jc w:val="both"/>
        <w:rPr>
          <w:sz w:val="24"/>
        </w:rPr>
      </w:pPr>
      <w:r>
        <w:rPr>
          <w:sz w:val="24"/>
        </w:rPr>
        <w:t>(dále jen</w:t>
      </w:r>
      <w:r w:rsidR="00A7322A">
        <w:rPr>
          <w:sz w:val="24"/>
        </w:rPr>
        <w:t>:</w:t>
      </w:r>
      <w:r>
        <w:rPr>
          <w:sz w:val="24"/>
        </w:rPr>
        <w:t xml:space="preserve"> „</w:t>
      </w:r>
      <w:r w:rsidR="00B411ED">
        <w:rPr>
          <w:b/>
          <w:sz w:val="24"/>
        </w:rPr>
        <w:t>příkazník</w:t>
      </w:r>
      <w:r>
        <w:rPr>
          <w:sz w:val="24"/>
        </w:rPr>
        <w:t>“)</w:t>
      </w:r>
    </w:p>
    <w:p w:rsidR="00493F00" w:rsidRDefault="00493F00" w:rsidP="007D1157">
      <w:pPr>
        <w:spacing w:line="240" w:lineRule="atLeast"/>
        <w:jc w:val="both"/>
        <w:rPr>
          <w:sz w:val="24"/>
        </w:rPr>
      </w:pPr>
    </w:p>
    <w:p w:rsidR="00493F00" w:rsidRDefault="00A7322A" w:rsidP="00453236">
      <w:pPr>
        <w:pStyle w:val="Zkladntext"/>
        <w:spacing w:after="0" w:line="0" w:lineRule="atLeast"/>
        <w:jc w:val="center"/>
        <w:rPr>
          <w:b/>
          <w:sz w:val="24"/>
          <w:szCs w:val="24"/>
        </w:rPr>
      </w:pPr>
      <w:r>
        <w:rPr>
          <w:b/>
          <w:sz w:val="24"/>
          <w:szCs w:val="24"/>
        </w:rPr>
        <w:t>Preambule</w:t>
      </w:r>
    </w:p>
    <w:p w:rsidR="00453236" w:rsidRDefault="00F83D15" w:rsidP="002C116F">
      <w:pPr>
        <w:spacing w:before="120" w:after="120" w:line="240" w:lineRule="atLeast"/>
        <w:jc w:val="both"/>
        <w:rPr>
          <w:b/>
          <w:sz w:val="24"/>
          <w:szCs w:val="24"/>
        </w:rPr>
      </w:pPr>
      <w:r>
        <w:rPr>
          <w:sz w:val="24"/>
          <w:szCs w:val="24"/>
        </w:rPr>
        <w:t>Tato</w:t>
      </w:r>
      <w:r w:rsidR="00A7322A">
        <w:rPr>
          <w:sz w:val="24"/>
          <w:szCs w:val="24"/>
        </w:rPr>
        <w:t xml:space="preserve"> smlouva je uzav</w:t>
      </w:r>
      <w:r w:rsidR="004C36CA">
        <w:rPr>
          <w:sz w:val="24"/>
          <w:szCs w:val="24"/>
        </w:rPr>
        <w:t>ře</w:t>
      </w:r>
      <w:r w:rsidR="00A7322A">
        <w:rPr>
          <w:sz w:val="24"/>
          <w:szCs w:val="24"/>
        </w:rPr>
        <w:t xml:space="preserve">na na základě výsledku </w:t>
      </w:r>
      <w:r w:rsidR="004C36CA">
        <w:rPr>
          <w:sz w:val="24"/>
          <w:szCs w:val="24"/>
        </w:rPr>
        <w:t>poptávkového</w:t>
      </w:r>
      <w:r w:rsidR="00A7322A">
        <w:rPr>
          <w:sz w:val="24"/>
          <w:szCs w:val="24"/>
        </w:rPr>
        <w:t xml:space="preserve"> řízení</w:t>
      </w:r>
      <w:r w:rsidR="00453236">
        <w:rPr>
          <w:sz w:val="24"/>
          <w:szCs w:val="24"/>
        </w:rPr>
        <w:t xml:space="preserve"> pro veřejnou zakázku malého rozsahu </w:t>
      </w:r>
      <w:r w:rsidR="004C36CA">
        <w:rPr>
          <w:sz w:val="24"/>
          <w:szCs w:val="24"/>
        </w:rPr>
        <w:t>realizovaného příkazcem</w:t>
      </w:r>
      <w:r w:rsidR="00453236">
        <w:rPr>
          <w:sz w:val="24"/>
          <w:szCs w:val="24"/>
        </w:rPr>
        <w:t xml:space="preserve"> pod názvem: „</w:t>
      </w:r>
      <w:r w:rsidR="00BE7261">
        <w:rPr>
          <w:b/>
          <w:sz w:val="24"/>
        </w:rPr>
        <w:t>Semily</w:t>
      </w:r>
      <w:r w:rsidR="007F4530" w:rsidRPr="007F4530">
        <w:rPr>
          <w:b/>
          <w:sz w:val="24"/>
        </w:rPr>
        <w:t xml:space="preserve"> – zajištění </w:t>
      </w:r>
      <w:r w:rsidR="0091021D">
        <w:rPr>
          <w:b/>
          <w:sz w:val="24"/>
        </w:rPr>
        <w:t xml:space="preserve">služeb </w:t>
      </w:r>
      <w:r w:rsidR="007F4530" w:rsidRPr="007F4530">
        <w:rPr>
          <w:b/>
          <w:sz w:val="24"/>
        </w:rPr>
        <w:t xml:space="preserve">TDI </w:t>
      </w:r>
      <w:r w:rsidR="0091021D">
        <w:rPr>
          <w:b/>
          <w:sz w:val="24"/>
        </w:rPr>
        <w:t>při</w:t>
      </w:r>
      <w:r w:rsidR="0091021D" w:rsidRPr="007F4530">
        <w:rPr>
          <w:b/>
          <w:sz w:val="24"/>
        </w:rPr>
        <w:t> </w:t>
      </w:r>
      <w:r w:rsidR="007F4530" w:rsidRPr="007F4530">
        <w:rPr>
          <w:b/>
          <w:sz w:val="24"/>
        </w:rPr>
        <w:t>rekonstrukci klientské haly</w:t>
      </w:r>
      <w:r w:rsidR="00F90CE7">
        <w:rPr>
          <w:b/>
          <w:sz w:val="24"/>
          <w:szCs w:val="24"/>
        </w:rPr>
        <w:t>“.</w:t>
      </w:r>
      <w:r w:rsidR="00453236" w:rsidRPr="00453236">
        <w:rPr>
          <w:b/>
          <w:sz w:val="24"/>
          <w:szCs w:val="24"/>
        </w:rPr>
        <w:t xml:space="preserve"> </w:t>
      </w:r>
    </w:p>
    <w:p w:rsidR="00207818" w:rsidRDefault="00696B96" w:rsidP="007D1157">
      <w:pPr>
        <w:spacing w:before="120" w:after="120" w:line="240" w:lineRule="atLeast"/>
        <w:jc w:val="both"/>
      </w:pPr>
      <w:r w:rsidRPr="00696B96">
        <w:rPr>
          <w:iCs/>
          <w:sz w:val="24"/>
          <w:szCs w:val="24"/>
        </w:rPr>
        <w:t>Účelem této smlouvy je úprava zajištění technického dozoru investora, resp. výkon technického dozoru stavebníka, s cílem zajistit odborný dohled nad realizací stavební akce „</w:t>
      </w:r>
      <w:r w:rsidR="0091021D">
        <w:rPr>
          <w:iCs/>
          <w:sz w:val="24"/>
          <w:szCs w:val="24"/>
        </w:rPr>
        <w:t xml:space="preserve"> Stavební </w:t>
      </w:r>
      <w:proofErr w:type="spellStart"/>
      <w:r w:rsidR="0091021D">
        <w:rPr>
          <w:iCs/>
          <w:sz w:val="24"/>
          <w:szCs w:val="24"/>
        </w:rPr>
        <w:t>úpreavy</w:t>
      </w:r>
      <w:proofErr w:type="spellEnd"/>
      <w:r w:rsidR="0091021D">
        <w:rPr>
          <w:iCs/>
          <w:sz w:val="24"/>
          <w:szCs w:val="24"/>
        </w:rPr>
        <w:t xml:space="preserve"> a interiér klientského pracoviště VZP ČR </w:t>
      </w:r>
      <w:r w:rsidR="00BE7261">
        <w:rPr>
          <w:b/>
          <w:sz w:val="24"/>
        </w:rPr>
        <w:t>Semily</w:t>
      </w:r>
      <w:r w:rsidRPr="00696B96">
        <w:rPr>
          <w:iCs/>
          <w:sz w:val="24"/>
          <w:szCs w:val="24"/>
        </w:rPr>
        <w:t>“ (dále jen: „dílo“ či „stavba“) a co nejvyšší kvalitu stavebních prací v souladu s ČSN a EN, platnou legislativou a technologickými postupy.</w:t>
      </w:r>
    </w:p>
    <w:p w:rsidR="00493F00" w:rsidRPr="00684E42" w:rsidRDefault="00493F00">
      <w:pPr>
        <w:pStyle w:val="Zkladntext"/>
        <w:spacing w:after="0"/>
        <w:jc w:val="center"/>
        <w:rPr>
          <w:b/>
          <w:sz w:val="24"/>
        </w:rPr>
      </w:pPr>
      <w:r w:rsidRPr="00684E42">
        <w:rPr>
          <w:b/>
          <w:sz w:val="24"/>
        </w:rPr>
        <w:t>Článek I.</w:t>
      </w:r>
    </w:p>
    <w:p w:rsidR="00493F00" w:rsidRPr="001E5D2E" w:rsidRDefault="00493F00" w:rsidP="00453236">
      <w:pPr>
        <w:pStyle w:val="Nadpis3"/>
        <w:spacing w:before="0" w:after="120" w:line="120" w:lineRule="atLeast"/>
        <w:jc w:val="center"/>
        <w:rPr>
          <w:rFonts w:ascii="Times New Roman" w:hAnsi="Times New Roman"/>
          <w:b/>
        </w:rPr>
      </w:pPr>
      <w:r w:rsidRPr="001E5D2E">
        <w:rPr>
          <w:rFonts w:ascii="Times New Roman" w:hAnsi="Times New Roman"/>
          <w:b/>
        </w:rPr>
        <w:t>Předmět smlouvy</w:t>
      </w:r>
    </w:p>
    <w:p w:rsidR="00493F00" w:rsidRDefault="00B411ED" w:rsidP="00522F74">
      <w:pPr>
        <w:pStyle w:val="Seznam"/>
        <w:numPr>
          <w:ilvl w:val="0"/>
          <w:numId w:val="9"/>
        </w:numPr>
        <w:tabs>
          <w:tab w:val="clear" w:pos="360"/>
        </w:tabs>
        <w:spacing w:after="60"/>
        <w:ind w:left="357" w:hanging="357"/>
        <w:jc w:val="both"/>
        <w:rPr>
          <w:sz w:val="24"/>
        </w:rPr>
      </w:pPr>
      <w:r>
        <w:rPr>
          <w:sz w:val="24"/>
        </w:rPr>
        <w:t>Příkazník</w:t>
      </w:r>
      <w:r w:rsidR="00861A10">
        <w:rPr>
          <w:sz w:val="24"/>
        </w:rPr>
        <w:t xml:space="preserve"> se zavazuje</w:t>
      </w:r>
      <w:r w:rsidR="00FD48E9">
        <w:rPr>
          <w:sz w:val="24"/>
        </w:rPr>
        <w:t xml:space="preserve"> jménem</w:t>
      </w:r>
      <w:r w:rsidR="00E4375B">
        <w:rPr>
          <w:sz w:val="24"/>
        </w:rPr>
        <w:t xml:space="preserve"> </w:t>
      </w:r>
      <w:r>
        <w:rPr>
          <w:sz w:val="24"/>
        </w:rPr>
        <w:t>příkazce</w:t>
      </w:r>
      <w:r w:rsidR="00E4375B">
        <w:rPr>
          <w:sz w:val="24"/>
        </w:rPr>
        <w:t xml:space="preserve"> </w:t>
      </w:r>
      <w:r w:rsidR="00FD48E9">
        <w:rPr>
          <w:sz w:val="24"/>
        </w:rPr>
        <w:t xml:space="preserve">a na svou odpovědnost </w:t>
      </w:r>
      <w:r w:rsidR="00493F00">
        <w:rPr>
          <w:sz w:val="24"/>
        </w:rPr>
        <w:t xml:space="preserve">za podmínek dohodnutých </w:t>
      </w:r>
      <w:r w:rsidR="00E4375B">
        <w:rPr>
          <w:sz w:val="24"/>
        </w:rPr>
        <w:t xml:space="preserve">v této </w:t>
      </w:r>
      <w:r w:rsidR="00E4375B" w:rsidRPr="007A4247">
        <w:rPr>
          <w:sz w:val="24"/>
        </w:rPr>
        <w:t>smlouvě</w:t>
      </w:r>
      <w:r w:rsidR="00493F00" w:rsidRPr="007A4247">
        <w:rPr>
          <w:sz w:val="24"/>
        </w:rPr>
        <w:t xml:space="preserve"> </w:t>
      </w:r>
      <w:r w:rsidR="00FD48E9">
        <w:rPr>
          <w:sz w:val="24"/>
        </w:rPr>
        <w:t>vykovávat a zajišťovat</w:t>
      </w:r>
      <w:r w:rsidR="00493F00" w:rsidRPr="007A4247">
        <w:rPr>
          <w:sz w:val="24"/>
        </w:rPr>
        <w:t xml:space="preserve"> </w:t>
      </w:r>
      <w:r w:rsidR="00E4375B" w:rsidRPr="007A4247">
        <w:rPr>
          <w:sz w:val="24"/>
        </w:rPr>
        <w:t>inženýrskou činnost</w:t>
      </w:r>
      <w:r w:rsidR="00E4375B">
        <w:rPr>
          <w:sz w:val="24"/>
        </w:rPr>
        <w:t xml:space="preserve">, </w:t>
      </w:r>
      <w:r w:rsidR="00493F00">
        <w:rPr>
          <w:sz w:val="24"/>
        </w:rPr>
        <w:t xml:space="preserve">technický dozor investora </w:t>
      </w:r>
      <w:r w:rsidR="00E4375B">
        <w:rPr>
          <w:sz w:val="24"/>
        </w:rPr>
        <w:t>(</w:t>
      </w:r>
      <w:r w:rsidR="00493F00">
        <w:rPr>
          <w:sz w:val="24"/>
        </w:rPr>
        <w:t>dále jen „TDI“</w:t>
      </w:r>
      <w:r w:rsidR="00E4375B">
        <w:rPr>
          <w:sz w:val="24"/>
        </w:rPr>
        <w:t xml:space="preserve">) při realizaci shora uvedené stavby v rámci činností výkonu funkce technického dozoru stavebníka ve smyslu zákona č. 360/1992 Sb., </w:t>
      </w:r>
      <w:r w:rsidR="0091021D">
        <w:rPr>
          <w:sz w:val="24"/>
        </w:rPr>
        <w:br/>
      </w:r>
      <w:r w:rsidR="00E4375B">
        <w:rPr>
          <w:sz w:val="24"/>
        </w:rPr>
        <w:t>o výkonu povolání autorizovaných architektů a o výkonu povolání autorizovaných inženýrů a techniků činných ve výstavbě</w:t>
      </w:r>
      <w:r w:rsidR="00F4235C">
        <w:rPr>
          <w:sz w:val="24"/>
        </w:rPr>
        <w:t>, a to ve fázích:</w:t>
      </w:r>
      <w:r w:rsidR="00493F00">
        <w:rPr>
          <w:sz w:val="24"/>
        </w:rPr>
        <w:t xml:space="preserve"> </w:t>
      </w:r>
    </w:p>
    <w:p w:rsidR="00F4235C" w:rsidRDefault="00F4235C" w:rsidP="002F57F9">
      <w:pPr>
        <w:pStyle w:val="Seznam"/>
        <w:numPr>
          <w:ilvl w:val="1"/>
          <w:numId w:val="9"/>
        </w:numPr>
        <w:tabs>
          <w:tab w:val="clear" w:pos="792"/>
        </w:tabs>
        <w:jc w:val="both"/>
        <w:rPr>
          <w:sz w:val="24"/>
        </w:rPr>
      </w:pPr>
      <w:r>
        <w:rPr>
          <w:sz w:val="24"/>
        </w:rPr>
        <w:t>v průběhu realizace stavby</w:t>
      </w:r>
    </w:p>
    <w:p w:rsidR="00F4235C" w:rsidRDefault="00F4235C" w:rsidP="002F57F9">
      <w:pPr>
        <w:pStyle w:val="Seznam"/>
        <w:numPr>
          <w:ilvl w:val="1"/>
          <w:numId w:val="9"/>
        </w:numPr>
        <w:tabs>
          <w:tab w:val="clear" w:pos="792"/>
        </w:tabs>
        <w:spacing w:after="120"/>
        <w:ind w:left="788" w:hanging="431"/>
        <w:jc w:val="both"/>
        <w:rPr>
          <w:sz w:val="24"/>
        </w:rPr>
      </w:pPr>
      <w:r>
        <w:rPr>
          <w:sz w:val="24"/>
        </w:rPr>
        <w:t>po dokončení stavby.</w:t>
      </w:r>
    </w:p>
    <w:p w:rsidR="000D64B9" w:rsidRPr="000D64B9" w:rsidRDefault="00B411ED" w:rsidP="000D64B9">
      <w:pPr>
        <w:pStyle w:val="Seznam"/>
        <w:numPr>
          <w:ilvl w:val="0"/>
          <w:numId w:val="9"/>
        </w:numPr>
        <w:spacing w:after="120"/>
        <w:jc w:val="both"/>
        <w:rPr>
          <w:sz w:val="24"/>
        </w:rPr>
      </w:pPr>
      <w:r>
        <w:rPr>
          <w:sz w:val="24"/>
        </w:rPr>
        <w:lastRenderedPageBreak/>
        <w:t>Příkazce</w:t>
      </w:r>
      <w:r w:rsidR="000D64B9" w:rsidRPr="000D64B9">
        <w:rPr>
          <w:sz w:val="24"/>
        </w:rPr>
        <w:t xml:space="preserve"> se zavazuje řádně provedené s</w:t>
      </w:r>
      <w:r w:rsidR="0022038F">
        <w:rPr>
          <w:sz w:val="24"/>
        </w:rPr>
        <w:t xml:space="preserve"> </w:t>
      </w:r>
      <w:proofErr w:type="spellStart"/>
      <w:r w:rsidR="000D64B9" w:rsidRPr="000D64B9">
        <w:rPr>
          <w:sz w:val="24"/>
        </w:rPr>
        <w:t>lužby</w:t>
      </w:r>
      <w:proofErr w:type="spellEnd"/>
      <w:r w:rsidR="000D64B9" w:rsidRPr="000D64B9">
        <w:rPr>
          <w:sz w:val="24"/>
        </w:rPr>
        <w:t xml:space="preserve"> a plnění přijmout a zaplatit </w:t>
      </w:r>
      <w:r>
        <w:rPr>
          <w:sz w:val="24"/>
        </w:rPr>
        <w:t>příkazník</w:t>
      </w:r>
      <w:r w:rsidR="0046034D">
        <w:rPr>
          <w:sz w:val="24"/>
        </w:rPr>
        <w:t>ov</w:t>
      </w:r>
      <w:r w:rsidR="000D64B9" w:rsidRPr="000D64B9">
        <w:rPr>
          <w:sz w:val="24"/>
        </w:rPr>
        <w:t xml:space="preserve">i odměnu ve výši a za podmínek uvedených v čl. </w:t>
      </w:r>
      <w:r w:rsidR="00BE1F83">
        <w:rPr>
          <w:sz w:val="24"/>
        </w:rPr>
        <w:t>IV.</w:t>
      </w:r>
      <w:r w:rsidR="000D64B9" w:rsidRPr="000D64B9">
        <w:rPr>
          <w:sz w:val="24"/>
        </w:rPr>
        <w:t xml:space="preserve"> této smlouvy. </w:t>
      </w:r>
    </w:p>
    <w:p w:rsidR="000D64B9" w:rsidRDefault="00B411ED" w:rsidP="000D64B9">
      <w:pPr>
        <w:pStyle w:val="Seznam"/>
        <w:numPr>
          <w:ilvl w:val="0"/>
          <w:numId w:val="9"/>
        </w:numPr>
        <w:spacing w:after="120"/>
        <w:ind w:left="357" w:hanging="357"/>
        <w:jc w:val="both"/>
        <w:rPr>
          <w:sz w:val="24"/>
        </w:rPr>
      </w:pPr>
      <w:r>
        <w:rPr>
          <w:sz w:val="24"/>
        </w:rPr>
        <w:t>Příkazník</w:t>
      </w:r>
      <w:r w:rsidR="000D64B9">
        <w:rPr>
          <w:sz w:val="24"/>
        </w:rPr>
        <w:t xml:space="preserve"> prohlašuje, že disponuje veškerými platnými oprávněními vyžadovanými příslušnými právními předpisy k poskytování služeb </w:t>
      </w:r>
      <w:r w:rsidR="006935A5">
        <w:rPr>
          <w:sz w:val="24"/>
        </w:rPr>
        <w:t>příkazci</w:t>
      </w:r>
      <w:r w:rsidR="000D64B9">
        <w:rPr>
          <w:sz w:val="24"/>
        </w:rPr>
        <w:t xml:space="preserve"> dle této smlouvy</w:t>
      </w:r>
      <w:r w:rsidR="00482EE6">
        <w:rPr>
          <w:sz w:val="24"/>
        </w:rPr>
        <w:t>, konkrétně pak autorizací v oboru pozemní stavby dle zákona č. 360/1992 Sb., o výkonu povolání autorizovaných architektů a o výkonu povolání autorizovaných inženýrů a techniků činných ve výstavbě, ve znění pozdějších předpisů</w:t>
      </w:r>
      <w:r w:rsidR="000D64B9">
        <w:rPr>
          <w:sz w:val="24"/>
        </w:rPr>
        <w:t>.</w:t>
      </w:r>
    </w:p>
    <w:p w:rsidR="00493F00" w:rsidRPr="00711CBC" w:rsidRDefault="00B411ED" w:rsidP="00522F74">
      <w:pPr>
        <w:pStyle w:val="Seznam"/>
        <w:numPr>
          <w:ilvl w:val="0"/>
          <w:numId w:val="9"/>
        </w:numPr>
        <w:tabs>
          <w:tab w:val="clear" w:pos="360"/>
        </w:tabs>
        <w:ind w:left="357" w:hanging="357"/>
        <w:jc w:val="both"/>
        <w:rPr>
          <w:sz w:val="24"/>
        </w:rPr>
      </w:pPr>
      <w:r>
        <w:rPr>
          <w:sz w:val="24"/>
        </w:rPr>
        <w:t>Příkazník</w:t>
      </w:r>
      <w:r w:rsidR="00493F00" w:rsidRPr="00711CBC">
        <w:rPr>
          <w:sz w:val="24"/>
        </w:rPr>
        <w:t xml:space="preserve"> bude vykonávat i další smlouvou nespecifikované, ale s předmětem smlouvy</w:t>
      </w:r>
      <w:r w:rsidR="00AE7B5B" w:rsidRPr="00711CBC">
        <w:rPr>
          <w:sz w:val="24"/>
        </w:rPr>
        <w:t xml:space="preserve"> </w:t>
      </w:r>
      <w:r w:rsidR="00493F00" w:rsidRPr="00711CBC">
        <w:rPr>
          <w:sz w:val="24"/>
        </w:rPr>
        <w:t xml:space="preserve">související </w:t>
      </w:r>
      <w:r w:rsidR="00AE7B5B" w:rsidRPr="00711CBC">
        <w:rPr>
          <w:sz w:val="24"/>
        </w:rPr>
        <w:t xml:space="preserve">činnosti, a to dle pokynů nebo </w:t>
      </w:r>
      <w:r w:rsidR="00493F00" w:rsidRPr="00711CBC">
        <w:rPr>
          <w:sz w:val="24"/>
        </w:rPr>
        <w:t xml:space="preserve">s vědomím </w:t>
      </w:r>
      <w:r>
        <w:rPr>
          <w:sz w:val="24"/>
        </w:rPr>
        <w:t>příkazce</w:t>
      </w:r>
      <w:r w:rsidR="00493F00" w:rsidRPr="00711CBC">
        <w:rPr>
          <w:sz w:val="24"/>
        </w:rPr>
        <w:t>.</w:t>
      </w:r>
    </w:p>
    <w:p w:rsidR="00B134B6" w:rsidRPr="00711CBC" w:rsidRDefault="00B134B6">
      <w:pPr>
        <w:pStyle w:val="Seznam"/>
        <w:ind w:left="284" w:hanging="284"/>
        <w:jc w:val="both"/>
        <w:rPr>
          <w:sz w:val="24"/>
        </w:rPr>
      </w:pPr>
    </w:p>
    <w:p w:rsidR="000D64B9" w:rsidRDefault="000D64B9" w:rsidP="000D64B9">
      <w:pPr>
        <w:pStyle w:val="Seznam"/>
        <w:jc w:val="center"/>
        <w:rPr>
          <w:b/>
          <w:sz w:val="24"/>
        </w:rPr>
      </w:pPr>
      <w:r>
        <w:rPr>
          <w:b/>
          <w:sz w:val="24"/>
        </w:rPr>
        <w:t>Článek II.</w:t>
      </w:r>
    </w:p>
    <w:p w:rsidR="000D64B9" w:rsidRDefault="000D64B9" w:rsidP="000D64B9">
      <w:pPr>
        <w:pStyle w:val="Seznam"/>
        <w:spacing w:after="120"/>
        <w:ind w:left="284" w:hanging="284"/>
        <w:jc w:val="center"/>
        <w:rPr>
          <w:b/>
          <w:sz w:val="24"/>
        </w:rPr>
      </w:pPr>
      <w:r>
        <w:rPr>
          <w:b/>
          <w:sz w:val="24"/>
        </w:rPr>
        <w:t>Bližší specifikace předmětu plnění</w:t>
      </w:r>
    </w:p>
    <w:p w:rsidR="000D64B9" w:rsidRDefault="00B411ED" w:rsidP="002F57F9">
      <w:pPr>
        <w:pStyle w:val="Seznam"/>
        <w:numPr>
          <w:ilvl w:val="0"/>
          <w:numId w:val="15"/>
        </w:numPr>
        <w:spacing w:after="120"/>
        <w:ind w:left="426" w:hanging="426"/>
        <w:jc w:val="both"/>
        <w:rPr>
          <w:sz w:val="24"/>
        </w:rPr>
      </w:pPr>
      <w:r>
        <w:rPr>
          <w:sz w:val="24"/>
        </w:rPr>
        <w:t>Příkazník</w:t>
      </w:r>
      <w:r w:rsidR="00E47A84">
        <w:rPr>
          <w:sz w:val="24"/>
        </w:rPr>
        <w:t xml:space="preserve"> se zavazuje zajišťovat výkon TDI v rámci realizace shora uvedené stavby zejména v tomto rozsahu:</w:t>
      </w:r>
    </w:p>
    <w:p w:rsidR="00883A07" w:rsidRPr="00883A07" w:rsidRDefault="00883A07" w:rsidP="00883A07">
      <w:pPr>
        <w:pStyle w:val="Seznam"/>
        <w:numPr>
          <w:ilvl w:val="1"/>
          <w:numId w:val="15"/>
        </w:numPr>
        <w:jc w:val="both"/>
        <w:rPr>
          <w:b/>
          <w:sz w:val="24"/>
        </w:rPr>
      </w:pPr>
      <w:r>
        <w:rPr>
          <w:b/>
          <w:sz w:val="24"/>
        </w:rPr>
        <w:t xml:space="preserve">činnost TDI v průběhu realizace stavby, a to zejména: </w:t>
      </w:r>
    </w:p>
    <w:p w:rsidR="00883A07" w:rsidRPr="00BE1F83" w:rsidRDefault="003D1354" w:rsidP="00883A07">
      <w:pPr>
        <w:pStyle w:val="Seznam"/>
        <w:numPr>
          <w:ilvl w:val="0"/>
          <w:numId w:val="16"/>
        </w:numPr>
        <w:jc w:val="both"/>
        <w:rPr>
          <w:sz w:val="24"/>
        </w:rPr>
      </w:pPr>
      <w:r w:rsidRPr="00BE1F83">
        <w:rPr>
          <w:sz w:val="24"/>
        </w:rPr>
        <w:t>zabezpečení zahájení (</w:t>
      </w:r>
      <w:r w:rsidR="00883A07" w:rsidRPr="00BE1F83">
        <w:rPr>
          <w:sz w:val="24"/>
        </w:rPr>
        <w:t xml:space="preserve">účast při předání staveniště zhotoviteli stavby </w:t>
      </w:r>
      <w:r w:rsidR="006935A5">
        <w:rPr>
          <w:sz w:val="24"/>
        </w:rPr>
        <w:t>příkazcem</w:t>
      </w:r>
      <w:r w:rsidRPr="00BE1F83">
        <w:rPr>
          <w:sz w:val="24"/>
        </w:rPr>
        <w:t xml:space="preserve"> včetně vymezení podmínek provozu staveniště při souběhu činností provozovatele) a plynulého pokračování prací na stavbě</w:t>
      </w:r>
      <w:r w:rsidR="00883A07" w:rsidRPr="00BE1F83">
        <w:rPr>
          <w:sz w:val="24"/>
        </w:rPr>
        <w:t>,</w:t>
      </w:r>
    </w:p>
    <w:p w:rsidR="003D1354" w:rsidRPr="00BE1F83" w:rsidRDefault="003D1354" w:rsidP="00883A07">
      <w:pPr>
        <w:pStyle w:val="Seznam"/>
        <w:numPr>
          <w:ilvl w:val="0"/>
          <w:numId w:val="16"/>
        </w:numPr>
        <w:jc w:val="both"/>
        <w:rPr>
          <w:sz w:val="24"/>
        </w:rPr>
      </w:pPr>
      <w:r w:rsidRPr="00BE1F83">
        <w:rPr>
          <w:sz w:val="24"/>
        </w:rPr>
        <w:t>dohled nad řádným dokumentováním průběhu výstavby, kontrola vedení stavebního deníku zhotovitelem díla (podpisem stvrzovat seznámení se se záznamy zhotovitele díla, příp. uv</w:t>
      </w:r>
      <w:r w:rsidR="006D4F5F" w:rsidRPr="00BE1F83">
        <w:rPr>
          <w:sz w:val="24"/>
        </w:rPr>
        <w:t>edení</w:t>
      </w:r>
      <w:r w:rsidRPr="00BE1F83">
        <w:rPr>
          <w:sz w:val="24"/>
        </w:rPr>
        <w:t xml:space="preserve"> stanovisk</w:t>
      </w:r>
      <w:r w:rsidR="006D4F5F" w:rsidRPr="00BE1F83">
        <w:rPr>
          <w:sz w:val="24"/>
        </w:rPr>
        <w:t>a</w:t>
      </w:r>
      <w:r w:rsidRPr="00BE1F83">
        <w:rPr>
          <w:sz w:val="24"/>
        </w:rPr>
        <w:t xml:space="preserve"> při nesouhlasu se zápisem zhotovitele díla, uchováv</w:t>
      </w:r>
      <w:r w:rsidR="006D4F5F" w:rsidRPr="00BE1F83">
        <w:rPr>
          <w:sz w:val="24"/>
        </w:rPr>
        <w:t>ání</w:t>
      </w:r>
      <w:r w:rsidRPr="00BE1F83">
        <w:rPr>
          <w:sz w:val="24"/>
        </w:rPr>
        <w:t xml:space="preserve"> kopie stavebního deníku a ostatní dokumentace týkající se předmětné stavby, a to nejméně po dobu 10 let od zhotovení díla),</w:t>
      </w:r>
    </w:p>
    <w:p w:rsidR="003D1354" w:rsidRPr="00BE1F83" w:rsidRDefault="00CD4BFE" w:rsidP="00883A07">
      <w:pPr>
        <w:pStyle w:val="Seznam"/>
        <w:numPr>
          <w:ilvl w:val="0"/>
          <w:numId w:val="16"/>
        </w:numPr>
        <w:jc w:val="both"/>
        <w:rPr>
          <w:sz w:val="24"/>
        </w:rPr>
      </w:pPr>
      <w:r w:rsidRPr="00BE1F83">
        <w:rPr>
          <w:sz w:val="24"/>
        </w:rPr>
        <w:t xml:space="preserve">průběžná </w:t>
      </w:r>
      <w:r w:rsidR="003D1354" w:rsidRPr="00BE1F83">
        <w:rPr>
          <w:sz w:val="24"/>
        </w:rPr>
        <w:t>kontrolní činnost při provádění stavebních prací a realizaci provozních souborů dle potřeby se zaměřením zejména na plnění kvalitativních a ostatních podmínek smlouvy a závazných českých a evropských norem a předpisů,</w:t>
      </w:r>
    </w:p>
    <w:p w:rsidR="00960AEA" w:rsidRPr="00BE1F83" w:rsidRDefault="00960AEA" w:rsidP="00960AEA">
      <w:pPr>
        <w:pStyle w:val="Seznam"/>
        <w:numPr>
          <w:ilvl w:val="0"/>
          <w:numId w:val="16"/>
        </w:numPr>
        <w:jc w:val="both"/>
        <w:rPr>
          <w:sz w:val="24"/>
        </w:rPr>
      </w:pPr>
      <w:r w:rsidRPr="00BE1F83">
        <w:rPr>
          <w:sz w:val="24"/>
        </w:rPr>
        <w:t>kontrola řádného uskladnění materiálu a jiných dodávek pro realizaci díla (stavby),</w:t>
      </w:r>
    </w:p>
    <w:p w:rsidR="00960AEA" w:rsidRPr="00BE1F83" w:rsidRDefault="00960AEA" w:rsidP="00960AEA">
      <w:pPr>
        <w:pStyle w:val="Seznam"/>
        <w:numPr>
          <w:ilvl w:val="0"/>
          <w:numId w:val="16"/>
        </w:numPr>
        <w:jc w:val="both"/>
        <w:rPr>
          <w:sz w:val="24"/>
        </w:rPr>
      </w:pPr>
      <w:r w:rsidRPr="00BE1F83">
        <w:rPr>
          <w:sz w:val="24"/>
        </w:rPr>
        <w:t>kontrola, přejímání a fotodokumentace těch částí, které budou v dalším postupu zakryty nebo se stanou nepřístupnými včetně případných revizních zkoušek,</w:t>
      </w:r>
    </w:p>
    <w:p w:rsidR="00CD4BFE" w:rsidRPr="00BE1F83" w:rsidRDefault="00CD4BFE" w:rsidP="00883A07">
      <w:pPr>
        <w:pStyle w:val="Seznam"/>
        <w:numPr>
          <w:ilvl w:val="0"/>
          <w:numId w:val="16"/>
        </w:numPr>
        <w:jc w:val="both"/>
        <w:rPr>
          <w:sz w:val="24"/>
        </w:rPr>
      </w:pPr>
      <w:r w:rsidRPr="00BE1F83">
        <w:rPr>
          <w:sz w:val="24"/>
        </w:rPr>
        <w:t xml:space="preserve">kontrola </w:t>
      </w:r>
      <w:r w:rsidR="006D4F5F" w:rsidRPr="00BE1F83">
        <w:rPr>
          <w:sz w:val="24"/>
        </w:rPr>
        <w:t xml:space="preserve">souladu věcného a časového plnění harmonogramu dle smlouvy o dílo uzavřené mezi </w:t>
      </w:r>
      <w:r w:rsidR="006935A5">
        <w:rPr>
          <w:sz w:val="24"/>
        </w:rPr>
        <w:t>příkazcem</w:t>
      </w:r>
      <w:r w:rsidR="006D4F5F" w:rsidRPr="00BE1F83">
        <w:rPr>
          <w:sz w:val="24"/>
        </w:rPr>
        <w:t xml:space="preserve"> a zhotovitelem stavby</w:t>
      </w:r>
      <w:r w:rsidR="00960AEA" w:rsidRPr="00BE1F83">
        <w:rPr>
          <w:sz w:val="24"/>
        </w:rPr>
        <w:t xml:space="preserve"> a včasné upozornění </w:t>
      </w:r>
      <w:r w:rsidR="00B411ED">
        <w:rPr>
          <w:sz w:val="24"/>
        </w:rPr>
        <w:t>příkazce</w:t>
      </w:r>
      <w:r w:rsidR="00960AEA" w:rsidRPr="00BE1F83">
        <w:rPr>
          <w:sz w:val="24"/>
        </w:rPr>
        <w:t xml:space="preserve"> na případné hrozící nesplnění dílčích i konečných termínů realizace díla (stavby),</w:t>
      </w:r>
    </w:p>
    <w:p w:rsidR="00960AEA" w:rsidRPr="00BE1F83" w:rsidRDefault="00960AEA" w:rsidP="00883A07">
      <w:pPr>
        <w:pStyle w:val="Seznam"/>
        <w:numPr>
          <w:ilvl w:val="0"/>
          <w:numId w:val="16"/>
        </w:numPr>
        <w:jc w:val="both"/>
        <w:rPr>
          <w:sz w:val="24"/>
        </w:rPr>
      </w:pPr>
      <w:r w:rsidRPr="00BE1F83">
        <w:rPr>
          <w:sz w:val="24"/>
        </w:rPr>
        <w:t>kontrola a odsouhlasení finanční částky za provedené práce a dodávky,</w:t>
      </w:r>
    </w:p>
    <w:p w:rsidR="006D4F5F" w:rsidRPr="00BE1F83" w:rsidRDefault="006D4F5F" w:rsidP="00883A07">
      <w:pPr>
        <w:pStyle w:val="Seznam"/>
        <w:numPr>
          <w:ilvl w:val="0"/>
          <w:numId w:val="16"/>
        </w:numPr>
        <w:jc w:val="both"/>
        <w:rPr>
          <w:sz w:val="24"/>
        </w:rPr>
      </w:pPr>
      <w:r w:rsidRPr="00BE1F83">
        <w:rPr>
          <w:sz w:val="24"/>
        </w:rPr>
        <w:t>kontrola a posouzení případných rozdílových prací (oproti smlouvě o dílo) jak co do rozsahu, tak ceny,</w:t>
      </w:r>
    </w:p>
    <w:p w:rsidR="00CD4BFE" w:rsidRPr="00BE1F83" w:rsidRDefault="00CD4BFE" w:rsidP="00883A07">
      <w:pPr>
        <w:pStyle w:val="Seznam"/>
        <w:numPr>
          <w:ilvl w:val="0"/>
          <w:numId w:val="16"/>
        </w:numPr>
        <w:jc w:val="both"/>
        <w:rPr>
          <w:sz w:val="24"/>
        </w:rPr>
      </w:pPr>
      <w:r w:rsidRPr="00BE1F83">
        <w:rPr>
          <w:sz w:val="24"/>
        </w:rPr>
        <w:t>kontrola plnění podmínek stavebního povolení (bylo-li vydáno) a případných dalších závazných dokumentů stavby,</w:t>
      </w:r>
    </w:p>
    <w:p w:rsidR="003D1354" w:rsidRDefault="003D1354" w:rsidP="00883A07">
      <w:pPr>
        <w:pStyle w:val="Seznam"/>
        <w:numPr>
          <w:ilvl w:val="0"/>
          <w:numId w:val="16"/>
        </w:numPr>
        <w:jc w:val="both"/>
        <w:rPr>
          <w:sz w:val="24"/>
        </w:rPr>
      </w:pPr>
      <w:r w:rsidRPr="00BE1F83">
        <w:rPr>
          <w:sz w:val="24"/>
        </w:rPr>
        <w:t>zpracování podkladů pro kontrolní dny stavby, organizace a osobní účast na pravidelných kontrolních dnech (</w:t>
      </w:r>
      <w:r w:rsidR="00364670">
        <w:rPr>
          <w:sz w:val="24"/>
        </w:rPr>
        <w:t>optimálně</w:t>
      </w:r>
      <w:r w:rsidR="00BE1F83" w:rsidRPr="00C67A31">
        <w:rPr>
          <w:sz w:val="24"/>
        </w:rPr>
        <w:t xml:space="preserve"> </w:t>
      </w:r>
      <w:r w:rsidR="00872C34" w:rsidRPr="00C67A31">
        <w:rPr>
          <w:sz w:val="24"/>
        </w:rPr>
        <w:t>1x</w:t>
      </w:r>
      <w:r w:rsidRPr="00C67A31">
        <w:rPr>
          <w:sz w:val="24"/>
        </w:rPr>
        <w:t xml:space="preserve"> týdně),</w:t>
      </w:r>
    </w:p>
    <w:p w:rsidR="00C67A31" w:rsidRPr="00BE1F83" w:rsidRDefault="00C67A31" w:rsidP="00883A07">
      <w:pPr>
        <w:pStyle w:val="Seznam"/>
        <w:numPr>
          <w:ilvl w:val="0"/>
          <w:numId w:val="16"/>
        </w:numPr>
        <w:jc w:val="both"/>
        <w:rPr>
          <w:sz w:val="24"/>
        </w:rPr>
      </w:pPr>
      <w:r>
        <w:rPr>
          <w:sz w:val="24"/>
        </w:rPr>
        <w:t>spolupráce s koordinátorem BOZP,</w:t>
      </w:r>
    </w:p>
    <w:p w:rsidR="003D1354" w:rsidRPr="00BE1F83" w:rsidRDefault="00CD4BFE" w:rsidP="00883A07">
      <w:pPr>
        <w:pStyle w:val="Seznam"/>
        <w:numPr>
          <w:ilvl w:val="0"/>
          <w:numId w:val="16"/>
        </w:numPr>
        <w:jc w:val="both"/>
        <w:rPr>
          <w:sz w:val="24"/>
        </w:rPr>
      </w:pPr>
      <w:r w:rsidRPr="00BE1F83">
        <w:rPr>
          <w:sz w:val="24"/>
        </w:rPr>
        <w:t>spolupráce s autorským dozorem, se správci inženýrských sítí,</w:t>
      </w:r>
    </w:p>
    <w:p w:rsidR="00CD4BFE" w:rsidRPr="00BE1F83" w:rsidRDefault="00CD4BFE" w:rsidP="00883A07">
      <w:pPr>
        <w:pStyle w:val="Seznam"/>
        <w:numPr>
          <w:ilvl w:val="0"/>
          <w:numId w:val="16"/>
        </w:numPr>
        <w:jc w:val="both"/>
        <w:rPr>
          <w:sz w:val="24"/>
        </w:rPr>
      </w:pPr>
      <w:r w:rsidRPr="00BE1F83">
        <w:rPr>
          <w:sz w:val="24"/>
        </w:rPr>
        <w:t xml:space="preserve">seznamování </w:t>
      </w:r>
      <w:r w:rsidR="00B411ED">
        <w:rPr>
          <w:sz w:val="24"/>
        </w:rPr>
        <w:t>příkazce</w:t>
      </w:r>
      <w:r w:rsidRPr="00BE1F83">
        <w:rPr>
          <w:sz w:val="24"/>
        </w:rPr>
        <w:t xml:space="preserve"> předem s veškerými změnami a doplňky dokumentace, jejichž potřeba v průběhu realizace díla nastane,</w:t>
      </w:r>
    </w:p>
    <w:p w:rsidR="00CD4BFE" w:rsidRPr="00BE1F83" w:rsidRDefault="00CD4BFE" w:rsidP="00883A07">
      <w:pPr>
        <w:pStyle w:val="Seznam"/>
        <w:numPr>
          <w:ilvl w:val="0"/>
          <w:numId w:val="16"/>
        </w:numPr>
        <w:jc w:val="both"/>
        <w:rPr>
          <w:sz w:val="24"/>
        </w:rPr>
      </w:pPr>
      <w:r w:rsidRPr="00BE1F83">
        <w:rPr>
          <w:sz w:val="24"/>
        </w:rPr>
        <w:t>spolupr</w:t>
      </w:r>
      <w:r w:rsidR="006D4F5F" w:rsidRPr="00BE1F83">
        <w:rPr>
          <w:sz w:val="24"/>
        </w:rPr>
        <w:t>áce</w:t>
      </w:r>
      <w:r w:rsidRPr="00BE1F83">
        <w:rPr>
          <w:sz w:val="24"/>
        </w:rPr>
        <w:t xml:space="preserve"> se zhotovitelem díla a autorským dozorem při navrhování změn na díle, které vznikly např. v důsledku chyb projektu nebo vyžádaných změn </w:t>
      </w:r>
      <w:r w:rsidR="006935A5">
        <w:rPr>
          <w:sz w:val="24"/>
        </w:rPr>
        <w:t>příkazcem</w:t>
      </w:r>
      <w:r w:rsidRPr="00BE1F83">
        <w:rPr>
          <w:sz w:val="24"/>
        </w:rPr>
        <w:t>,</w:t>
      </w:r>
    </w:p>
    <w:p w:rsidR="00D144A4" w:rsidRPr="00BE1F83" w:rsidRDefault="00D144A4" w:rsidP="00883A07">
      <w:pPr>
        <w:pStyle w:val="Seznam"/>
        <w:numPr>
          <w:ilvl w:val="0"/>
          <w:numId w:val="16"/>
        </w:numPr>
        <w:jc w:val="both"/>
        <w:rPr>
          <w:sz w:val="24"/>
        </w:rPr>
      </w:pPr>
      <w:r w:rsidRPr="00BE1F83">
        <w:rPr>
          <w:sz w:val="24"/>
        </w:rPr>
        <w:t>účinná spolupráce s dotčenými orgány státní správy a samosprávy v celém průběhu realizace díla (stavby),</w:t>
      </w:r>
    </w:p>
    <w:p w:rsidR="00CD4BFE" w:rsidRPr="00BE1F83" w:rsidRDefault="00CD4BFE" w:rsidP="00883A07">
      <w:pPr>
        <w:pStyle w:val="Seznam"/>
        <w:numPr>
          <w:ilvl w:val="0"/>
          <w:numId w:val="16"/>
        </w:numPr>
        <w:jc w:val="both"/>
        <w:rPr>
          <w:sz w:val="24"/>
        </w:rPr>
      </w:pPr>
      <w:r w:rsidRPr="00BE1F83">
        <w:rPr>
          <w:sz w:val="24"/>
        </w:rPr>
        <w:lastRenderedPageBreak/>
        <w:t xml:space="preserve">v případě potřeby organizování dalších jednání s účastníky podílejícími se na realizaci díla (stavby) v zájmu </w:t>
      </w:r>
      <w:r w:rsidR="00B411ED">
        <w:rPr>
          <w:sz w:val="24"/>
        </w:rPr>
        <w:t>příkazce</w:t>
      </w:r>
      <w:r w:rsidRPr="00BE1F83">
        <w:rPr>
          <w:sz w:val="24"/>
        </w:rPr>
        <w:t>,</w:t>
      </w:r>
    </w:p>
    <w:p w:rsidR="00CD4BFE" w:rsidRPr="00BE1F83" w:rsidRDefault="00CD4BFE" w:rsidP="00883A07">
      <w:pPr>
        <w:pStyle w:val="Seznam"/>
        <w:numPr>
          <w:ilvl w:val="0"/>
          <w:numId w:val="16"/>
        </w:numPr>
        <w:jc w:val="both"/>
        <w:rPr>
          <w:sz w:val="24"/>
        </w:rPr>
      </w:pPr>
      <w:r w:rsidRPr="00BE1F83">
        <w:rPr>
          <w:sz w:val="24"/>
        </w:rPr>
        <w:t xml:space="preserve">bezodkladné písemné informování </w:t>
      </w:r>
      <w:r w:rsidR="00B411ED">
        <w:rPr>
          <w:sz w:val="24"/>
        </w:rPr>
        <w:t>příkazce</w:t>
      </w:r>
      <w:r w:rsidRPr="00BE1F83">
        <w:rPr>
          <w:sz w:val="24"/>
        </w:rPr>
        <w:t xml:space="preserve"> o všech závažných okolnostech, které by mohly mít vliv na řádné provádění stavby nebo na postup či způsob provádění stavebních prací,</w:t>
      </w:r>
    </w:p>
    <w:p w:rsidR="00CD4BFE" w:rsidRPr="00BE1F83" w:rsidRDefault="00960AEA" w:rsidP="00883A07">
      <w:pPr>
        <w:pStyle w:val="Seznam"/>
        <w:numPr>
          <w:ilvl w:val="0"/>
          <w:numId w:val="16"/>
        </w:numPr>
        <w:jc w:val="both"/>
        <w:rPr>
          <w:sz w:val="24"/>
        </w:rPr>
      </w:pPr>
      <w:r w:rsidRPr="00BE1F83">
        <w:rPr>
          <w:sz w:val="24"/>
        </w:rPr>
        <w:t>kontrola úplnosti dokladů a dalších písemností pro převzetí a užívání stavby včetně dokumentace skutečného provedení díla (stavby),</w:t>
      </w:r>
    </w:p>
    <w:p w:rsidR="00D144A4" w:rsidRPr="00BE1F83" w:rsidRDefault="00960AEA" w:rsidP="00883A07">
      <w:pPr>
        <w:pStyle w:val="Seznam"/>
        <w:numPr>
          <w:ilvl w:val="0"/>
          <w:numId w:val="16"/>
        </w:numPr>
        <w:jc w:val="both"/>
        <w:rPr>
          <w:sz w:val="24"/>
        </w:rPr>
      </w:pPr>
      <w:r w:rsidRPr="00BE1F83">
        <w:rPr>
          <w:sz w:val="24"/>
        </w:rPr>
        <w:t>při každé změně projektu (včetně změn navržené technologie, materiálů apod.) vypracování písemné zprávy</w:t>
      </w:r>
      <w:r w:rsidR="00D144A4" w:rsidRPr="00BE1F83">
        <w:rPr>
          <w:sz w:val="24"/>
        </w:rPr>
        <w:t xml:space="preserve"> (akceptuje se i elektronicky)</w:t>
      </w:r>
      <w:r w:rsidRPr="00BE1F83">
        <w:rPr>
          <w:sz w:val="24"/>
        </w:rPr>
        <w:t xml:space="preserve">, jejímž obsahem bude zhodnocení změny a dále případná upozornění na možná rizika spojená s takovou změnou, vady projektové dokumentace či jiných podkladů vymezujících takovou změnu, jakož i upozornění na případně nevhodně navržené části </w:t>
      </w:r>
      <w:r w:rsidR="00D144A4" w:rsidRPr="00BE1F83">
        <w:rPr>
          <w:sz w:val="24"/>
        </w:rPr>
        <w:t xml:space="preserve">takové změny, a to nejpozději do 5 dnů od předložení návrhu změny </w:t>
      </w:r>
      <w:r w:rsidR="006935A5">
        <w:rPr>
          <w:sz w:val="24"/>
        </w:rPr>
        <w:t>příkazcem</w:t>
      </w:r>
      <w:r w:rsidR="00D144A4" w:rsidRPr="00BE1F83">
        <w:rPr>
          <w:sz w:val="24"/>
        </w:rPr>
        <w:t>,</w:t>
      </w:r>
    </w:p>
    <w:p w:rsidR="00D144A4" w:rsidRPr="00BE1F83" w:rsidRDefault="00D144A4" w:rsidP="00883A07">
      <w:pPr>
        <w:pStyle w:val="Seznam"/>
        <w:numPr>
          <w:ilvl w:val="0"/>
          <w:numId w:val="16"/>
        </w:numPr>
        <w:jc w:val="both"/>
        <w:rPr>
          <w:sz w:val="24"/>
        </w:rPr>
      </w:pPr>
      <w:r w:rsidRPr="00BE1F83">
        <w:rPr>
          <w:sz w:val="24"/>
        </w:rPr>
        <w:t>organizační zajištění přípravy k předání a převzetí stavby a vlastního přejímacího řízení, včetně zajištění a kontroly protokolů, atestů, revizních zpráv a písemností a dalších dokladů souvisejících s realizací stavby, jejím uvedením do provozu, zkouškami a měřením</w:t>
      </w:r>
      <w:r w:rsidR="006B1FD1" w:rsidRPr="00BE1F83">
        <w:rPr>
          <w:sz w:val="24"/>
        </w:rPr>
        <w:t>i od zhotovitele stavby v rozsahu smluv o dílo,</w:t>
      </w:r>
    </w:p>
    <w:p w:rsidR="006B1FD1" w:rsidRPr="00BE1F83" w:rsidRDefault="006B1FD1" w:rsidP="00883A07">
      <w:pPr>
        <w:pStyle w:val="Seznam"/>
        <w:numPr>
          <w:ilvl w:val="0"/>
          <w:numId w:val="16"/>
        </w:numPr>
        <w:jc w:val="both"/>
        <w:rPr>
          <w:sz w:val="24"/>
        </w:rPr>
      </w:pPr>
      <w:r w:rsidRPr="00BE1F83">
        <w:rPr>
          <w:sz w:val="24"/>
        </w:rPr>
        <w:t>zhotovení soupisu vad a nedodělků na dokončeném stavebním díle, stanovení postupů k převzetí díla (stavby) a odstranění vad a nedodělků v souladu s uzavřenou smlouvou o dílo a obecně závaznými právními předpisy,</w:t>
      </w:r>
    </w:p>
    <w:p w:rsidR="006B1FD1" w:rsidRDefault="006B1FD1" w:rsidP="00883A07">
      <w:pPr>
        <w:pStyle w:val="Seznam"/>
        <w:numPr>
          <w:ilvl w:val="0"/>
          <w:numId w:val="16"/>
        </w:numPr>
        <w:jc w:val="both"/>
        <w:rPr>
          <w:sz w:val="24"/>
        </w:rPr>
      </w:pPr>
      <w:r w:rsidRPr="00BE1F83">
        <w:rPr>
          <w:sz w:val="24"/>
        </w:rPr>
        <w:t>kontrola odstraňování vad a nedodělků uvedených v zápisech o předání a převzetí dodávek a prací od zhotovitele stavby,</w:t>
      </w:r>
    </w:p>
    <w:p w:rsidR="00843B54" w:rsidRDefault="00843B54" w:rsidP="00883A07">
      <w:pPr>
        <w:pStyle w:val="Seznam"/>
        <w:numPr>
          <w:ilvl w:val="0"/>
          <w:numId w:val="16"/>
        </w:numPr>
        <w:jc w:val="both"/>
        <w:rPr>
          <w:sz w:val="24"/>
        </w:rPr>
      </w:pPr>
      <w:r>
        <w:rPr>
          <w:sz w:val="24"/>
        </w:rPr>
        <w:t>zajištění celého průběhu stavebního řízení včetně kolaudace u příslušného stavebního řízení,</w:t>
      </w:r>
    </w:p>
    <w:p w:rsidR="00614F66" w:rsidRPr="00844282" w:rsidRDefault="00614F66" w:rsidP="00883A07">
      <w:pPr>
        <w:pStyle w:val="Seznam"/>
        <w:numPr>
          <w:ilvl w:val="0"/>
          <w:numId w:val="16"/>
        </w:numPr>
        <w:jc w:val="both"/>
        <w:rPr>
          <w:sz w:val="24"/>
        </w:rPr>
      </w:pPr>
      <w:r w:rsidRPr="00844282">
        <w:rPr>
          <w:sz w:val="24"/>
        </w:rPr>
        <w:t>TDI zajistí kolaudaci (případně souhlas s užíváním) předmětného díla po ukončení všech prací,</w:t>
      </w:r>
    </w:p>
    <w:p w:rsidR="003057F3" w:rsidRDefault="00162AB9" w:rsidP="003057F3">
      <w:pPr>
        <w:pStyle w:val="Seznam"/>
        <w:numPr>
          <w:ilvl w:val="0"/>
          <w:numId w:val="16"/>
        </w:numPr>
        <w:spacing w:after="120"/>
        <w:ind w:left="1151" w:hanging="357"/>
        <w:jc w:val="both"/>
        <w:rPr>
          <w:sz w:val="24"/>
        </w:rPr>
      </w:pPr>
      <w:r w:rsidRPr="00BE1F83">
        <w:rPr>
          <w:sz w:val="24"/>
        </w:rPr>
        <w:t>dohled nad vyklizením staveniště zhotovitelem díla (stavby).</w:t>
      </w:r>
    </w:p>
    <w:p w:rsidR="00162AB9" w:rsidRDefault="00162AB9" w:rsidP="00162AB9">
      <w:pPr>
        <w:pStyle w:val="Seznam"/>
        <w:numPr>
          <w:ilvl w:val="1"/>
          <w:numId w:val="15"/>
        </w:numPr>
        <w:jc w:val="both"/>
        <w:rPr>
          <w:b/>
          <w:sz w:val="24"/>
        </w:rPr>
      </w:pPr>
      <w:r>
        <w:rPr>
          <w:b/>
          <w:sz w:val="24"/>
        </w:rPr>
        <w:t>činnost TDI po skončení realizace díla (po dokončení stavby), a to zejména:</w:t>
      </w:r>
    </w:p>
    <w:p w:rsidR="00162AB9" w:rsidRPr="00BE1F83" w:rsidRDefault="00162AB9" w:rsidP="00162AB9">
      <w:pPr>
        <w:pStyle w:val="Seznam"/>
        <w:numPr>
          <w:ilvl w:val="0"/>
          <w:numId w:val="16"/>
        </w:numPr>
        <w:jc w:val="both"/>
        <w:rPr>
          <w:sz w:val="24"/>
        </w:rPr>
      </w:pPr>
      <w:r w:rsidRPr="00BE1F83">
        <w:rPr>
          <w:sz w:val="24"/>
        </w:rPr>
        <w:t>dohled a kontrola odstranění vad a nedodělků,</w:t>
      </w:r>
    </w:p>
    <w:p w:rsidR="00162AB9" w:rsidRPr="00BE1F83" w:rsidRDefault="00162AB9" w:rsidP="00162AB9">
      <w:pPr>
        <w:pStyle w:val="Seznam"/>
        <w:numPr>
          <w:ilvl w:val="0"/>
          <w:numId w:val="16"/>
        </w:numPr>
        <w:jc w:val="both"/>
        <w:rPr>
          <w:sz w:val="24"/>
        </w:rPr>
      </w:pPr>
      <w:r w:rsidRPr="00BE1F83">
        <w:rPr>
          <w:sz w:val="24"/>
        </w:rPr>
        <w:t xml:space="preserve">vypracování závěrečné zprávy jako podklad pro závěrečné vyúčtování </w:t>
      </w:r>
      <w:r w:rsidR="00B411ED">
        <w:rPr>
          <w:sz w:val="24"/>
        </w:rPr>
        <w:t>příkazce</w:t>
      </w:r>
      <w:r w:rsidRPr="00BE1F83">
        <w:rPr>
          <w:sz w:val="24"/>
        </w:rPr>
        <w:t xml:space="preserve"> se zhotovitelem (zpráva bude obsahovat zejména shrnutí provedených prací dle smlouvy o dílo a případných rozdílových prací) včetně účasti při konečném vyúčtování díla (stavby),</w:t>
      </w:r>
    </w:p>
    <w:p w:rsidR="003057F3" w:rsidRDefault="00162AB9" w:rsidP="003057F3">
      <w:pPr>
        <w:pStyle w:val="Seznam"/>
        <w:numPr>
          <w:ilvl w:val="0"/>
          <w:numId w:val="16"/>
        </w:numPr>
        <w:spacing w:after="120"/>
        <w:ind w:left="1151" w:hanging="357"/>
        <w:jc w:val="both"/>
        <w:rPr>
          <w:sz w:val="24"/>
        </w:rPr>
      </w:pPr>
      <w:r w:rsidRPr="00BE1F83">
        <w:rPr>
          <w:sz w:val="24"/>
        </w:rPr>
        <w:t xml:space="preserve">případně vykonávat pro </w:t>
      </w:r>
      <w:r w:rsidR="00B411ED">
        <w:rPr>
          <w:sz w:val="24"/>
        </w:rPr>
        <w:t>příkazce</w:t>
      </w:r>
      <w:r w:rsidRPr="00BE1F83">
        <w:rPr>
          <w:sz w:val="24"/>
        </w:rPr>
        <w:t xml:space="preserve"> dle jeho pokynů další činnosti.</w:t>
      </w:r>
    </w:p>
    <w:p w:rsidR="003057F3" w:rsidRDefault="00162AB9" w:rsidP="00522F74">
      <w:pPr>
        <w:pStyle w:val="Seznam"/>
        <w:numPr>
          <w:ilvl w:val="1"/>
          <w:numId w:val="15"/>
        </w:numPr>
        <w:ind w:left="788" w:hanging="431"/>
        <w:jc w:val="both"/>
        <w:rPr>
          <w:b/>
          <w:sz w:val="24"/>
        </w:rPr>
      </w:pPr>
      <w:r>
        <w:rPr>
          <w:b/>
          <w:sz w:val="24"/>
        </w:rPr>
        <w:t xml:space="preserve">výkon </w:t>
      </w:r>
      <w:r w:rsidR="001E5D2E">
        <w:rPr>
          <w:b/>
          <w:sz w:val="24"/>
        </w:rPr>
        <w:t xml:space="preserve">veškeré inženýrské činnosti, </w:t>
      </w:r>
      <w:r w:rsidR="001E5D2E">
        <w:rPr>
          <w:sz w:val="24"/>
        </w:rPr>
        <w:t xml:space="preserve">která nespadá do výkonu zhotovitele stavby po celou dobu provádění díla v potřebném rozsahu dle požadavků </w:t>
      </w:r>
      <w:r w:rsidR="00B411ED">
        <w:rPr>
          <w:sz w:val="24"/>
        </w:rPr>
        <w:t>příkazce</w:t>
      </w:r>
      <w:r w:rsidR="001E5D2E">
        <w:rPr>
          <w:sz w:val="24"/>
        </w:rPr>
        <w:t>.</w:t>
      </w:r>
    </w:p>
    <w:p w:rsidR="001E5D2E" w:rsidRPr="000D64B9" w:rsidRDefault="001E5D2E" w:rsidP="000D64B9">
      <w:pPr>
        <w:pStyle w:val="Seznam"/>
        <w:jc w:val="center"/>
        <w:rPr>
          <w:b/>
          <w:sz w:val="24"/>
        </w:rPr>
      </w:pPr>
    </w:p>
    <w:p w:rsidR="00493F00" w:rsidRPr="001E5D2E" w:rsidRDefault="00493F00">
      <w:pPr>
        <w:pStyle w:val="Zkladntext"/>
        <w:spacing w:after="0" w:line="120" w:lineRule="atLeast"/>
        <w:jc w:val="center"/>
        <w:rPr>
          <w:b/>
          <w:sz w:val="24"/>
        </w:rPr>
      </w:pPr>
      <w:r w:rsidRPr="001E5D2E">
        <w:rPr>
          <w:b/>
          <w:sz w:val="24"/>
        </w:rPr>
        <w:t>Článek II</w:t>
      </w:r>
      <w:r w:rsidR="001E5D2E" w:rsidRPr="001E5D2E">
        <w:rPr>
          <w:b/>
          <w:sz w:val="24"/>
        </w:rPr>
        <w:t>I</w:t>
      </w:r>
      <w:r w:rsidRPr="001E5D2E">
        <w:rPr>
          <w:b/>
          <w:sz w:val="24"/>
        </w:rPr>
        <w:t>.</w:t>
      </w:r>
    </w:p>
    <w:p w:rsidR="00493F00" w:rsidRPr="001E5D2E" w:rsidRDefault="00AE7B5B">
      <w:pPr>
        <w:pStyle w:val="Nadpis3"/>
        <w:spacing w:before="0" w:after="120" w:line="120" w:lineRule="atLeast"/>
        <w:jc w:val="center"/>
        <w:rPr>
          <w:rFonts w:ascii="Times New Roman" w:hAnsi="Times New Roman"/>
          <w:b/>
        </w:rPr>
      </w:pPr>
      <w:r w:rsidRPr="001E5D2E">
        <w:rPr>
          <w:rFonts w:ascii="Times New Roman" w:hAnsi="Times New Roman"/>
          <w:b/>
        </w:rPr>
        <w:t>Doba</w:t>
      </w:r>
      <w:r w:rsidR="00493F00" w:rsidRPr="001E5D2E">
        <w:rPr>
          <w:rFonts w:ascii="Times New Roman" w:hAnsi="Times New Roman"/>
          <w:b/>
        </w:rPr>
        <w:t xml:space="preserve"> plnění</w:t>
      </w:r>
    </w:p>
    <w:p w:rsidR="00493F00" w:rsidRDefault="00B411ED" w:rsidP="002F57F9">
      <w:pPr>
        <w:pStyle w:val="Zkladntext"/>
        <w:numPr>
          <w:ilvl w:val="0"/>
          <w:numId w:val="18"/>
        </w:numPr>
        <w:ind w:left="426" w:hanging="426"/>
        <w:jc w:val="both"/>
        <w:rPr>
          <w:sz w:val="24"/>
        </w:rPr>
      </w:pPr>
      <w:r>
        <w:rPr>
          <w:sz w:val="24"/>
        </w:rPr>
        <w:t>Příkazník</w:t>
      </w:r>
      <w:r w:rsidR="003867B8">
        <w:rPr>
          <w:sz w:val="24"/>
        </w:rPr>
        <w:t xml:space="preserve"> je povinen vykonávat činnosti dle čl. II. této smlouvy ode dne účinnosti této smlouvy do odstranění všech vad a nedodělků zjištěných při přejímacím řízení a uvedených v předávacím protokolu o předání a převzetí díla</w:t>
      </w:r>
      <w:r w:rsidR="00C93251">
        <w:rPr>
          <w:sz w:val="24"/>
        </w:rPr>
        <w:t>, pokud se tyto vady vyskytnou</w:t>
      </w:r>
      <w:r w:rsidR="00705344">
        <w:rPr>
          <w:sz w:val="24"/>
        </w:rPr>
        <w:t>, resp. do</w:t>
      </w:r>
      <w:r w:rsidR="00C93251">
        <w:rPr>
          <w:sz w:val="24"/>
        </w:rPr>
        <w:t xml:space="preserve"> vypracování závěrečné zprávy akceptované ze strany </w:t>
      </w:r>
      <w:r>
        <w:rPr>
          <w:sz w:val="24"/>
        </w:rPr>
        <w:t>příkazce</w:t>
      </w:r>
      <w:r w:rsidR="00C93251">
        <w:rPr>
          <w:sz w:val="24"/>
        </w:rPr>
        <w:t>.</w:t>
      </w:r>
    </w:p>
    <w:p w:rsidR="003057F3" w:rsidRPr="008F79FF" w:rsidRDefault="00C93251" w:rsidP="002F57F9">
      <w:pPr>
        <w:pStyle w:val="Zkladntext"/>
        <w:numPr>
          <w:ilvl w:val="0"/>
          <w:numId w:val="18"/>
        </w:numPr>
        <w:spacing w:after="0"/>
        <w:ind w:left="425" w:hanging="425"/>
        <w:jc w:val="both"/>
        <w:rPr>
          <w:sz w:val="24"/>
        </w:rPr>
      </w:pPr>
      <w:r>
        <w:rPr>
          <w:sz w:val="24"/>
        </w:rPr>
        <w:t xml:space="preserve">Předpokládaný termín </w:t>
      </w:r>
      <w:r w:rsidR="00705344">
        <w:rPr>
          <w:sz w:val="24"/>
        </w:rPr>
        <w:t xml:space="preserve">zajištění činností dle čl. II. této smlouvy (předpokládaná lhůta </w:t>
      </w:r>
      <w:r w:rsidR="00705344" w:rsidRPr="008F79FF">
        <w:rPr>
          <w:sz w:val="24"/>
        </w:rPr>
        <w:t xml:space="preserve">realizace stavby) je </w:t>
      </w:r>
      <w:r w:rsidR="00A55ADE" w:rsidRPr="00A55ADE">
        <w:rPr>
          <w:sz w:val="24"/>
        </w:rPr>
        <w:t>od</w:t>
      </w:r>
      <w:r w:rsidR="00844282">
        <w:rPr>
          <w:sz w:val="24"/>
        </w:rPr>
        <w:t xml:space="preserve"> </w:t>
      </w:r>
      <w:r w:rsidR="0069380A">
        <w:rPr>
          <w:b/>
          <w:sz w:val="24"/>
          <w:szCs w:val="24"/>
        </w:rPr>
        <w:t>1</w:t>
      </w:r>
      <w:r w:rsidR="00364670">
        <w:rPr>
          <w:b/>
          <w:sz w:val="24"/>
          <w:szCs w:val="24"/>
        </w:rPr>
        <w:t>5.</w:t>
      </w:r>
      <w:r w:rsidR="0091021D">
        <w:rPr>
          <w:b/>
          <w:sz w:val="24"/>
          <w:szCs w:val="24"/>
        </w:rPr>
        <w:t xml:space="preserve"> </w:t>
      </w:r>
      <w:r w:rsidR="00364670">
        <w:rPr>
          <w:b/>
          <w:sz w:val="24"/>
          <w:szCs w:val="24"/>
        </w:rPr>
        <w:t>4.</w:t>
      </w:r>
      <w:r w:rsidR="0091021D">
        <w:rPr>
          <w:b/>
          <w:sz w:val="24"/>
          <w:szCs w:val="24"/>
        </w:rPr>
        <w:t xml:space="preserve"> </w:t>
      </w:r>
      <w:r w:rsidR="0069380A">
        <w:rPr>
          <w:b/>
          <w:sz w:val="24"/>
          <w:szCs w:val="24"/>
        </w:rPr>
        <w:t>201</w:t>
      </w:r>
      <w:r w:rsidR="00364670">
        <w:rPr>
          <w:b/>
          <w:sz w:val="24"/>
          <w:szCs w:val="24"/>
        </w:rPr>
        <w:t>9</w:t>
      </w:r>
      <w:r w:rsidR="0069380A">
        <w:rPr>
          <w:b/>
          <w:sz w:val="24"/>
          <w:szCs w:val="24"/>
        </w:rPr>
        <w:t xml:space="preserve"> </w:t>
      </w:r>
      <w:r w:rsidR="0069380A">
        <w:rPr>
          <w:b/>
          <w:sz w:val="24"/>
        </w:rPr>
        <w:t xml:space="preserve">do </w:t>
      </w:r>
      <w:r w:rsidR="00364670">
        <w:rPr>
          <w:b/>
          <w:sz w:val="24"/>
          <w:szCs w:val="24"/>
        </w:rPr>
        <w:t>15.</w:t>
      </w:r>
      <w:r w:rsidR="0091021D">
        <w:rPr>
          <w:b/>
          <w:sz w:val="24"/>
          <w:szCs w:val="24"/>
        </w:rPr>
        <w:t xml:space="preserve"> </w:t>
      </w:r>
      <w:r w:rsidR="00364670">
        <w:rPr>
          <w:b/>
          <w:sz w:val="24"/>
          <w:szCs w:val="24"/>
        </w:rPr>
        <w:t>8.</w:t>
      </w:r>
      <w:r w:rsidR="0091021D">
        <w:rPr>
          <w:b/>
          <w:sz w:val="24"/>
          <w:szCs w:val="24"/>
        </w:rPr>
        <w:t xml:space="preserve"> </w:t>
      </w:r>
      <w:r w:rsidR="00364670">
        <w:rPr>
          <w:b/>
          <w:sz w:val="24"/>
          <w:szCs w:val="24"/>
        </w:rPr>
        <w:t>2019</w:t>
      </w:r>
      <w:r w:rsidR="0069380A">
        <w:rPr>
          <w:b/>
          <w:sz w:val="24"/>
          <w:szCs w:val="24"/>
        </w:rPr>
        <w:t xml:space="preserve"> </w:t>
      </w:r>
      <w:r w:rsidR="00A55ADE">
        <w:rPr>
          <w:sz w:val="24"/>
        </w:rPr>
        <w:t>při stavební činnosti zhotovitele díla (stavby)</w:t>
      </w:r>
      <w:r w:rsidR="00BE5C52">
        <w:rPr>
          <w:sz w:val="24"/>
        </w:rPr>
        <w:t>.</w:t>
      </w:r>
    </w:p>
    <w:p w:rsidR="003057F3" w:rsidRDefault="003057F3" w:rsidP="003057F3">
      <w:pPr>
        <w:pStyle w:val="Zkladntext"/>
        <w:spacing w:after="0"/>
        <w:jc w:val="both"/>
        <w:rPr>
          <w:sz w:val="24"/>
        </w:rPr>
      </w:pPr>
    </w:p>
    <w:p w:rsidR="00493F00" w:rsidRPr="00684E42" w:rsidRDefault="00493F00">
      <w:pPr>
        <w:pStyle w:val="Zkladntext"/>
        <w:spacing w:after="0" w:line="240" w:lineRule="atLeast"/>
        <w:jc w:val="center"/>
        <w:rPr>
          <w:b/>
          <w:sz w:val="24"/>
        </w:rPr>
      </w:pPr>
      <w:r w:rsidRPr="00684E42">
        <w:rPr>
          <w:b/>
          <w:sz w:val="24"/>
        </w:rPr>
        <w:lastRenderedPageBreak/>
        <w:t xml:space="preserve">Článek </w:t>
      </w:r>
      <w:r w:rsidR="00705344">
        <w:rPr>
          <w:b/>
          <w:sz w:val="24"/>
        </w:rPr>
        <w:t>IV</w:t>
      </w:r>
      <w:r w:rsidRPr="00684E42">
        <w:rPr>
          <w:b/>
          <w:sz w:val="24"/>
        </w:rPr>
        <w:t>.</w:t>
      </w:r>
    </w:p>
    <w:p w:rsidR="00493F00" w:rsidRPr="00705344" w:rsidRDefault="00493F00">
      <w:pPr>
        <w:pStyle w:val="Nadpis3"/>
        <w:spacing w:before="0" w:line="240" w:lineRule="atLeast"/>
        <w:jc w:val="center"/>
        <w:rPr>
          <w:rFonts w:ascii="Times New Roman" w:hAnsi="Times New Roman"/>
        </w:rPr>
      </w:pPr>
      <w:r w:rsidRPr="00705344">
        <w:rPr>
          <w:rFonts w:ascii="Times New Roman" w:hAnsi="Times New Roman"/>
          <w:b/>
        </w:rPr>
        <w:t xml:space="preserve">Odměna </w:t>
      </w:r>
      <w:r w:rsidR="00B411ED">
        <w:rPr>
          <w:rFonts w:ascii="Times New Roman" w:hAnsi="Times New Roman"/>
          <w:b/>
        </w:rPr>
        <w:t>příkazníka</w:t>
      </w:r>
      <w:r w:rsidRPr="00705344">
        <w:rPr>
          <w:rFonts w:ascii="Times New Roman" w:hAnsi="Times New Roman"/>
          <w:b/>
        </w:rPr>
        <w:t xml:space="preserve"> a platební podmínky</w:t>
      </w:r>
    </w:p>
    <w:p w:rsidR="00872C34" w:rsidRDefault="00705344" w:rsidP="00872C34">
      <w:pPr>
        <w:pStyle w:val="Normlnweb"/>
        <w:numPr>
          <w:ilvl w:val="0"/>
          <w:numId w:val="28"/>
        </w:numPr>
        <w:spacing w:before="0" w:after="120"/>
        <w:ind w:left="425" w:hanging="425"/>
        <w:jc w:val="both"/>
      </w:pPr>
      <w:r>
        <w:t xml:space="preserve">Odměna za řádně vykonané činnosti vymezené v čl. II. této smlouvy byla </w:t>
      </w:r>
      <w:r w:rsidR="00E24D0D" w:rsidRPr="00E24D0D">
        <w:t xml:space="preserve">stanovena na základě </w:t>
      </w:r>
      <w:r w:rsidR="00B411ED">
        <w:t>příkazce</w:t>
      </w:r>
      <w:r w:rsidR="00E24D0D" w:rsidRPr="00E24D0D">
        <w:t xml:space="preserve">m akceptované cenové nabídky </w:t>
      </w:r>
      <w:r w:rsidR="00B411ED">
        <w:t>příkazníka</w:t>
      </w:r>
      <w:r w:rsidR="00E24D0D" w:rsidRPr="00E24D0D">
        <w:t xml:space="preserve"> ze dne</w:t>
      </w:r>
      <w:r w:rsidR="0082206E">
        <w:t xml:space="preserve"> 18. 3. 2019 </w:t>
      </w:r>
      <w:r w:rsidR="00181970">
        <w:t xml:space="preserve">(dále jen: „cenová nabídka </w:t>
      </w:r>
      <w:r w:rsidR="00B411ED">
        <w:t>příkazníka</w:t>
      </w:r>
      <w:r w:rsidR="00181970">
        <w:t xml:space="preserve">“) </w:t>
      </w:r>
      <w:r>
        <w:t xml:space="preserve">a </w:t>
      </w:r>
      <w:r w:rsidR="00E24D0D" w:rsidRPr="00E24D0D">
        <w:t>činí</w:t>
      </w:r>
      <w:r w:rsidR="00181970">
        <w:t xml:space="preserve"> celkem </w:t>
      </w:r>
      <w:r w:rsidR="0091021D">
        <w:rPr>
          <w:b/>
        </w:rPr>
        <w:t>78 000 Kč bez</w:t>
      </w:r>
      <w:r w:rsidR="00872C34">
        <w:rPr>
          <w:b/>
        </w:rPr>
        <w:t xml:space="preserve"> DPH</w:t>
      </w:r>
      <w:r>
        <w:rPr>
          <w:b/>
        </w:rPr>
        <w:t xml:space="preserve"> </w:t>
      </w:r>
      <w:r>
        <w:t>(slovy:</w:t>
      </w:r>
      <w:r w:rsidR="0082206E">
        <w:t xml:space="preserve"> </w:t>
      </w:r>
      <w:r w:rsidR="0091021D">
        <w:t>sedmdesát osm</w:t>
      </w:r>
      <w:r w:rsidR="0082206E">
        <w:t xml:space="preserve"> tisíc </w:t>
      </w:r>
      <w:r w:rsidR="00890AAE">
        <w:t>korun českých</w:t>
      </w:r>
      <w:r>
        <w:t>).</w:t>
      </w:r>
      <w:r w:rsidR="00181970">
        <w:t xml:space="preserve"> </w:t>
      </w:r>
      <w:r w:rsidR="0091021D">
        <w:t>K takto dohodnuté ceně bude příkazníkem účtována daň z přidané hodnoty ve výši dle příslušných předpisů účinných v době uskutečnění zdanitelného plnění</w:t>
      </w:r>
      <w:r w:rsidR="001532D2" w:rsidRPr="00982889">
        <w:t>.</w:t>
      </w:r>
    </w:p>
    <w:p w:rsidR="00705344" w:rsidRPr="00705344" w:rsidRDefault="00181970" w:rsidP="00872C34">
      <w:pPr>
        <w:pStyle w:val="Normlnweb"/>
        <w:numPr>
          <w:ilvl w:val="0"/>
          <w:numId w:val="28"/>
        </w:numPr>
        <w:spacing w:before="0" w:after="120"/>
        <w:ind w:left="425" w:hanging="425"/>
        <w:jc w:val="both"/>
      </w:pPr>
      <w:r>
        <w:t xml:space="preserve">Odměna ve výši dle předchozího odstavce tohoto článku je úplná a konečná a zahrnuje veškeré náklady </w:t>
      </w:r>
      <w:r w:rsidR="00B411ED">
        <w:t>příkazník</w:t>
      </w:r>
      <w:r w:rsidR="004B380B">
        <w:t>a</w:t>
      </w:r>
      <w:r>
        <w:t xml:space="preserve"> spojené s provedením činností dle této smlouvy</w:t>
      </w:r>
      <w:r w:rsidR="00B134B6">
        <w:t>,</w:t>
      </w:r>
      <w:r>
        <w:t xml:space="preserve"> </w:t>
      </w:r>
      <w:r w:rsidRPr="00BE1F83">
        <w:t>s</w:t>
      </w:r>
      <w:r w:rsidR="00E278A4" w:rsidRPr="00BE1F83">
        <w:t> </w:t>
      </w:r>
      <w:r w:rsidRPr="00BE1F83">
        <w:t>výjimkou</w:t>
      </w:r>
      <w:r w:rsidR="00E278A4" w:rsidRPr="00BE1F83">
        <w:t xml:space="preserve"> </w:t>
      </w:r>
      <w:r w:rsidR="00B411ED">
        <w:t>příkazník</w:t>
      </w:r>
      <w:r w:rsidR="00E278A4" w:rsidRPr="00BE1F83">
        <w:t>em případně vynaložených nákladů specifikovaných v odst</w:t>
      </w:r>
      <w:r w:rsidR="0050761F" w:rsidRPr="00BE1F83">
        <w:t>.</w:t>
      </w:r>
      <w:r w:rsidR="00E278A4" w:rsidRPr="00BE1F83">
        <w:t xml:space="preserve"> </w:t>
      </w:r>
      <w:r w:rsidR="00F365D7" w:rsidRPr="00BE1F83">
        <w:t xml:space="preserve">7. </w:t>
      </w:r>
      <w:r w:rsidR="004B0992">
        <w:t>č</w:t>
      </w:r>
      <w:r w:rsidR="00E278A4" w:rsidRPr="00BE1F83">
        <w:t xml:space="preserve">l. </w:t>
      </w:r>
      <w:r w:rsidR="00F365D7" w:rsidRPr="00BE1F83">
        <w:t>VI.</w:t>
      </w:r>
      <w:r w:rsidR="00E278A4" w:rsidRPr="00BE1F83">
        <w:t xml:space="preserve"> této smlouvy</w:t>
      </w:r>
      <w:r w:rsidR="00E278A4">
        <w:t xml:space="preserve">. Jakékoliv náklady uhradí </w:t>
      </w:r>
      <w:r w:rsidR="006935A5">
        <w:t>příkazce</w:t>
      </w:r>
      <w:r w:rsidR="00E278A4">
        <w:t xml:space="preserve"> pouze v případě, že je předem písemně schválil, a to do předem odsouhlasené výše. Tyto náklady bude </w:t>
      </w:r>
      <w:r w:rsidR="00B411ED">
        <w:t>příkazník</w:t>
      </w:r>
      <w:r w:rsidR="00E278A4">
        <w:t xml:space="preserve"> fakturovat samostatně mimo odměnu. V příloze faktury pak bude kopie výzvy či jiného dokumentu, na jehož základě byla platba provedena.</w:t>
      </w:r>
    </w:p>
    <w:p w:rsidR="00B818E6" w:rsidRPr="00C72C3B" w:rsidRDefault="00B818E6" w:rsidP="00872C34">
      <w:pPr>
        <w:pStyle w:val="Normlnweb"/>
        <w:numPr>
          <w:ilvl w:val="0"/>
          <w:numId w:val="28"/>
        </w:numPr>
        <w:spacing w:before="0" w:after="120"/>
        <w:ind w:left="426" w:hanging="426"/>
        <w:jc w:val="both"/>
      </w:pPr>
      <w:r w:rsidRPr="00C72C3B">
        <w:t>Smluvní strany se dohodly, že odměna</w:t>
      </w:r>
      <w:r w:rsidR="00801502" w:rsidRPr="00C72C3B">
        <w:t xml:space="preserve"> ve výši dle odst. 1. tohoto článku</w:t>
      </w:r>
      <w:r w:rsidRPr="00C72C3B">
        <w:t xml:space="preserve"> bude </w:t>
      </w:r>
      <w:r w:rsidR="006935A5">
        <w:t>příkazcem</w:t>
      </w:r>
      <w:r w:rsidR="00382629" w:rsidRPr="00C72C3B">
        <w:t xml:space="preserve"> </w:t>
      </w:r>
      <w:r w:rsidRPr="00C72C3B">
        <w:t xml:space="preserve">uhrazena </w:t>
      </w:r>
      <w:r w:rsidR="00382629" w:rsidRPr="00C72C3B">
        <w:t xml:space="preserve">na účet </w:t>
      </w:r>
      <w:r w:rsidR="00B411ED">
        <w:t>příkazník</w:t>
      </w:r>
      <w:r w:rsidR="006935A5">
        <w:t>a</w:t>
      </w:r>
      <w:r w:rsidR="00382629" w:rsidRPr="00C72C3B">
        <w:t xml:space="preserve"> uvedený v záhlaví této smlouvy </w:t>
      </w:r>
      <w:r w:rsidRPr="00C72C3B">
        <w:t xml:space="preserve">jednorázově, a to na </w:t>
      </w:r>
      <w:r w:rsidR="00382629" w:rsidRPr="00C72C3B">
        <w:t xml:space="preserve">podkladě </w:t>
      </w:r>
      <w:r w:rsidRPr="00C72C3B">
        <w:t xml:space="preserve">faktury vystavené </w:t>
      </w:r>
      <w:r w:rsidR="00B411ED">
        <w:t>příkazník</w:t>
      </w:r>
      <w:r w:rsidRPr="00C72C3B">
        <w:t xml:space="preserve">em po </w:t>
      </w:r>
      <w:r w:rsidR="00843B54">
        <w:t xml:space="preserve">ukončení kolaudačního řízení vztahujícího se ke stavbě, resp. až po </w:t>
      </w:r>
      <w:r w:rsidRPr="00C72C3B">
        <w:t xml:space="preserve">odstranění </w:t>
      </w:r>
      <w:r w:rsidR="00B60DFC" w:rsidRPr="00C72C3B">
        <w:t xml:space="preserve">všech </w:t>
      </w:r>
      <w:r w:rsidR="00801502" w:rsidRPr="00C72C3B">
        <w:t xml:space="preserve">případných </w:t>
      </w:r>
      <w:r w:rsidRPr="00C72C3B">
        <w:t>vad a nedodělků</w:t>
      </w:r>
      <w:r w:rsidR="00AD2A36">
        <w:t xml:space="preserve"> z kolaudačního řízení vyplývajících</w:t>
      </w:r>
      <w:r w:rsidR="007276A5">
        <w:t>.</w:t>
      </w:r>
      <w:r w:rsidRPr="00C72C3B">
        <w:t xml:space="preserve"> </w:t>
      </w:r>
    </w:p>
    <w:p w:rsidR="00FA648E" w:rsidRPr="00157E98" w:rsidRDefault="00FA648E" w:rsidP="00872C34">
      <w:pPr>
        <w:pStyle w:val="Seznam"/>
        <w:numPr>
          <w:ilvl w:val="0"/>
          <w:numId w:val="28"/>
        </w:numPr>
        <w:tabs>
          <w:tab w:val="left" w:pos="142"/>
        </w:tabs>
        <w:spacing w:after="120"/>
        <w:ind w:left="426" w:hanging="426"/>
        <w:jc w:val="both"/>
        <w:rPr>
          <w:sz w:val="24"/>
          <w:szCs w:val="24"/>
        </w:rPr>
      </w:pPr>
      <w:r w:rsidRPr="00157E98">
        <w:rPr>
          <w:sz w:val="24"/>
          <w:szCs w:val="24"/>
        </w:rPr>
        <w:t>Lhůta splatnosti faktur</w:t>
      </w:r>
      <w:r w:rsidR="00382629">
        <w:rPr>
          <w:sz w:val="24"/>
          <w:szCs w:val="24"/>
        </w:rPr>
        <w:t>y</w:t>
      </w:r>
      <w:r w:rsidRPr="00157E98">
        <w:rPr>
          <w:sz w:val="24"/>
          <w:szCs w:val="24"/>
        </w:rPr>
        <w:t xml:space="preserve"> činí </w:t>
      </w:r>
      <w:r w:rsidR="00FB1098">
        <w:rPr>
          <w:sz w:val="24"/>
          <w:szCs w:val="24"/>
        </w:rPr>
        <w:t>3</w:t>
      </w:r>
      <w:r w:rsidRPr="00157E98">
        <w:rPr>
          <w:sz w:val="24"/>
          <w:szCs w:val="24"/>
        </w:rPr>
        <w:t xml:space="preserve">0 dnů ode dne </w:t>
      </w:r>
      <w:r w:rsidR="00382629">
        <w:rPr>
          <w:sz w:val="24"/>
          <w:szCs w:val="24"/>
        </w:rPr>
        <w:t xml:space="preserve">jejího </w:t>
      </w:r>
      <w:r w:rsidR="00D041A6" w:rsidRPr="00157E98">
        <w:rPr>
          <w:sz w:val="24"/>
          <w:szCs w:val="24"/>
        </w:rPr>
        <w:t>doručení</w:t>
      </w:r>
      <w:r w:rsidR="00D041A6">
        <w:rPr>
          <w:sz w:val="24"/>
          <w:szCs w:val="24"/>
        </w:rPr>
        <w:t xml:space="preserve"> </w:t>
      </w:r>
      <w:r w:rsidRPr="00157E98">
        <w:rPr>
          <w:sz w:val="24"/>
          <w:szCs w:val="24"/>
        </w:rPr>
        <w:t xml:space="preserve">na adresu sídla </w:t>
      </w:r>
      <w:r w:rsidR="00B411ED">
        <w:rPr>
          <w:sz w:val="24"/>
          <w:szCs w:val="24"/>
        </w:rPr>
        <w:t>příkazce</w:t>
      </w:r>
      <w:r w:rsidRPr="00157E98">
        <w:rPr>
          <w:sz w:val="24"/>
          <w:szCs w:val="24"/>
        </w:rPr>
        <w:t>, tj. Orlická 2020</w:t>
      </w:r>
      <w:r w:rsidR="004B380B">
        <w:rPr>
          <w:sz w:val="24"/>
          <w:szCs w:val="24"/>
        </w:rPr>
        <w:t>/4</w:t>
      </w:r>
      <w:r w:rsidRPr="00157E98">
        <w:rPr>
          <w:sz w:val="24"/>
          <w:szCs w:val="24"/>
        </w:rPr>
        <w:t>, 130 00 Praha 3.</w:t>
      </w:r>
    </w:p>
    <w:p w:rsidR="00157E98" w:rsidRPr="00BE1F83" w:rsidRDefault="00CC7CDD" w:rsidP="00872C34">
      <w:pPr>
        <w:numPr>
          <w:ilvl w:val="0"/>
          <w:numId w:val="28"/>
        </w:numPr>
        <w:overflowPunct/>
        <w:autoSpaceDE/>
        <w:autoSpaceDN/>
        <w:adjustRightInd/>
        <w:spacing w:after="120"/>
        <w:ind w:left="426" w:hanging="426"/>
        <w:jc w:val="both"/>
        <w:textAlignment w:val="auto"/>
        <w:rPr>
          <w:sz w:val="24"/>
          <w:szCs w:val="24"/>
        </w:rPr>
      </w:pPr>
      <w:r>
        <w:rPr>
          <w:sz w:val="24"/>
          <w:szCs w:val="24"/>
        </w:rPr>
        <w:t>F</w:t>
      </w:r>
      <w:r w:rsidR="00FA648E" w:rsidRPr="00BE1F83">
        <w:rPr>
          <w:sz w:val="24"/>
          <w:szCs w:val="24"/>
        </w:rPr>
        <w:t xml:space="preserve">aktura musí obsahovat náležitosti stanovené zákonem č. 563/1991 Sb., o účetnictví, ve znění pozdějších předpisů, zákonem č. 235/2004 Sb., o dani z přidané hodnoty, ve znění pozdějších předpisů a </w:t>
      </w:r>
      <w:r w:rsidR="008270A9" w:rsidRPr="008270A9">
        <w:rPr>
          <w:sz w:val="24"/>
          <w:szCs w:val="24"/>
        </w:rPr>
        <w:t>§ 435 občanského zákoníku</w:t>
      </w:r>
      <w:r w:rsidR="008270A9">
        <w:rPr>
          <w:sz w:val="24"/>
          <w:szCs w:val="24"/>
        </w:rPr>
        <w:t>.</w:t>
      </w:r>
      <w:r w:rsidR="00FA648E" w:rsidRPr="00BE1F83">
        <w:rPr>
          <w:sz w:val="24"/>
          <w:szCs w:val="24"/>
        </w:rPr>
        <w:t xml:space="preserve"> </w:t>
      </w:r>
    </w:p>
    <w:p w:rsidR="00493F00" w:rsidRDefault="006935A5" w:rsidP="00872C34">
      <w:pPr>
        <w:numPr>
          <w:ilvl w:val="0"/>
          <w:numId w:val="28"/>
        </w:numPr>
        <w:overflowPunct/>
        <w:autoSpaceDE/>
        <w:autoSpaceDN/>
        <w:adjustRightInd/>
        <w:spacing w:after="120"/>
        <w:ind w:left="426" w:hanging="426"/>
        <w:jc w:val="both"/>
        <w:textAlignment w:val="auto"/>
        <w:rPr>
          <w:sz w:val="24"/>
          <w:szCs w:val="24"/>
        </w:rPr>
      </w:pPr>
      <w:r>
        <w:rPr>
          <w:sz w:val="24"/>
          <w:szCs w:val="24"/>
        </w:rPr>
        <w:t>Příkazce</w:t>
      </w:r>
      <w:r w:rsidR="00FA648E" w:rsidRPr="00BE1F83">
        <w:rPr>
          <w:sz w:val="24"/>
          <w:szCs w:val="24"/>
        </w:rPr>
        <w:t xml:space="preserve"> je oprávněn před uplynutím lhůty splatnosti fakturu vrátit, pokud neobsahuje veškeré náležitosti podle výše uvedených předpisů nebo má jiné závady v obsahu podle této smlouvy. Ve vrácené faktuře musí vyznačit důvod vrácení. </w:t>
      </w:r>
      <w:r w:rsidR="00B411ED">
        <w:rPr>
          <w:sz w:val="24"/>
          <w:szCs w:val="24"/>
        </w:rPr>
        <w:t>Příkazník</w:t>
      </w:r>
      <w:r w:rsidR="00FA648E" w:rsidRPr="00BE1F83">
        <w:rPr>
          <w:sz w:val="24"/>
          <w:szCs w:val="24"/>
        </w:rPr>
        <w:t xml:space="preserve"> je povinen podle povahy nesprávnosti fakturu opravit nebo nově vyhotovit. Oprávněným vrácením faktury přestává běžet původní lhůta splatnosti. Celá lhůta běží znovu ode dne doručení opravené nebo nově vyhotovené faktury.</w:t>
      </w:r>
    </w:p>
    <w:p w:rsidR="003057F3" w:rsidRDefault="0027349F" w:rsidP="00522F74">
      <w:pPr>
        <w:numPr>
          <w:ilvl w:val="0"/>
          <w:numId w:val="28"/>
        </w:numPr>
        <w:overflowPunct/>
        <w:autoSpaceDE/>
        <w:autoSpaceDN/>
        <w:adjustRightInd/>
        <w:ind w:left="425" w:hanging="425"/>
        <w:jc w:val="both"/>
        <w:textAlignment w:val="auto"/>
        <w:rPr>
          <w:sz w:val="24"/>
          <w:szCs w:val="24"/>
        </w:rPr>
      </w:pPr>
      <w:r>
        <w:rPr>
          <w:sz w:val="24"/>
          <w:szCs w:val="24"/>
        </w:rPr>
        <w:t xml:space="preserve">Dojde-li k ukončení této smlouvy před termínem sjednaným v Článku III. této smlouvy, aniž dosud došlo k zahájení stavby, nenáleží </w:t>
      </w:r>
      <w:r w:rsidR="00B411ED">
        <w:rPr>
          <w:sz w:val="24"/>
          <w:szCs w:val="24"/>
        </w:rPr>
        <w:t>příkazník</w:t>
      </w:r>
      <w:r w:rsidR="004B380B">
        <w:rPr>
          <w:sz w:val="24"/>
          <w:szCs w:val="24"/>
        </w:rPr>
        <w:t>ov</w:t>
      </w:r>
      <w:r>
        <w:rPr>
          <w:sz w:val="24"/>
          <w:szCs w:val="24"/>
        </w:rPr>
        <w:t xml:space="preserve">i žádná odměna. Dojde-li k ukončení této smlouvy po zahájení stavby, </w:t>
      </w:r>
      <w:r w:rsidRPr="00C72C3B">
        <w:rPr>
          <w:sz w:val="24"/>
          <w:szCs w:val="24"/>
        </w:rPr>
        <w:t xml:space="preserve">má </w:t>
      </w:r>
      <w:r w:rsidR="00B411ED">
        <w:rPr>
          <w:sz w:val="24"/>
          <w:szCs w:val="24"/>
        </w:rPr>
        <w:t>příkazník</w:t>
      </w:r>
      <w:r w:rsidRPr="00C72C3B">
        <w:rPr>
          <w:sz w:val="24"/>
          <w:szCs w:val="24"/>
        </w:rPr>
        <w:t xml:space="preserve"> nárok na odměnu </w:t>
      </w:r>
      <w:r w:rsidR="00054F09" w:rsidRPr="00C72C3B">
        <w:rPr>
          <w:sz w:val="24"/>
          <w:szCs w:val="24"/>
        </w:rPr>
        <w:t>v</w:t>
      </w:r>
      <w:r w:rsidR="005C51D5">
        <w:rPr>
          <w:sz w:val="24"/>
          <w:szCs w:val="24"/>
        </w:rPr>
        <w:t xml:space="preserve"> poměrném </w:t>
      </w:r>
      <w:r w:rsidR="00054F09" w:rsidRPr="00C72C3B">
        <w:rPr>
          <w:sz w:val="24"/>
          <w:szCs w:val="24"/>
        </w:rPr>
        <w:t xml:space="preserve">rozsahu jím již pro </w:t>
      </w:r>
      <w:r w:rsidR="00B411ED">
        <w:rPr>
          <w:sz w:val="24"/>
          <w:szCs w:val="24"/>
        </w:rPr>
        <w:t>příkazce</w:t>
      </w:r>
      <w:r w:rsidR="00054F09" w:rsidRPr="00C72C3B">
        <w:rPr>
          <w:sz w:val="24"/>
          <w:szCs w:val="24"/>
        </w:rPr>
        <w:t xml:space="preserve"> provedených služeb</w:t>
      </w:r>
      <w:r w:rsidR="00054F09" w:rsidRPr="007276A5">
        <w:rPr>
          <w:sz w:val="24"/>
          <w:szCs w:val="24"/>
        </w:rPr>
        <w:t xml:space="preserve">. </w:t>
      </w:r>
    </w:p>
    <w:p w:rsidR="004B380B" w:rsidRDefault="004B380B">
      <w:pPr>
        <w:pStyle w:val="Zkladntext"/>
        <w:spacing w:after="0"/>
        <w:jc w:val="center"/>
        <w:rPr>
          <w:b/>
          <w:sz w:val="24"/>
        </w:rPr>
      </w:pPr>
    </w:p>
    <w:p w:rsidR="00493F00" w:rsidRPr="00684E42" w:rsidRDefault="00493F00">
      <w:pPr>
        <w:pStyle w:val="Zkladntext"/>
        <w:spacing w:after="0"/>
        <w:jc w:val="center"/>
        <w:rPr>
          <w:b/>
          <w:sz w:val="24"/>
        </w:rPr>
      </w:pPr>
      <w:r w:rsidRPr="00684E42">
        <w:rPr>
          <w:b/>
          <w:sz w:val="24"/>
        </w:rPr>
        <w:t>Článek V.</w:t>
      </w:r>
    </w:p>
    <w:p w:rsidR="00493F00" w:rsidRPr="00317994" w:rsidRDefault="00493F00" w:rsidP="0057264A">
      <w:pPr>
        <w:pStyle w:val="Nadpis3"/>
        <w:spacing w:before="0" w:after="120"/>
        <w:jc w:val="center"/>
        <w:rPr>
          <w:rFonts w:ascii="Times New Roman" w:hAnsi="Times New Roman"/>
          <w:b/>
        </w:rPr>
      </w:pPr>
      <w:r w:rsidRPr="00317994">
        <w:rPr>
          <w:rFonts w:ascii="Times New Roman" w:hAnsi="Times New Roman"/>
          <w:b/>
        </w:rPr>
        <w:t xml:space="preserve">Práva a povinnosti </w:t>
      </w:r>
      <w:r w:rsidR="00B411ED">
        <w:rPr>
          <w:rFonts w:ascii="Times New Roman" w:hAnsi="Times New Roman"/>
          <w:b/>
        </w:rPr>
        <w:t>příkazník</w:t>
      </w:r>
      <w:r w:rsidR="006935A5">
        <w:rPr>
          <w:rFonts w:ascii="Times New Roman" w:hAnsi="Times New Roman"/>
          <w:b/>
        </w:rPr>
        <w:t>a</w:t>
      </w:r>
    </w:p>
    <w:p w:rsidR="003057F3" w:rsidRDefault="00B411ED" w:rsidP="003057F3">
      <w:pPr>
        <w:numPr>
          <w:ilvl w:val="0"/>
          <w:numId w:val="10"/>
        </w:numPr>
        <w:spacing w:after="120"/>
        <w:ind w:left="357" w:hanging="357"/>
        <w:jc w:val="both"/>
        <w:rPr>
          <w:sz w:val="24"/>
        </w:rPr>
      </w:pPr>
      <w:r>
        <w:rPr>
          <w:sz w:val="24"/>
        </w:rPr>
        <w:t>Příkazník</w:t>
      </w:r>
      <w:r w:rsidR="00317994">
        <w:rPr>
          <w:sz w:val="24"/>
        </w:rPr>
        <w:t xml:space="preserve"> je povinen postupovat podle pokynů </w:t>
      </w:r>
      <w:r>
        <w:rPr>
          <w:sz w:val="24"/>
        </w:rPr>
        <w:t>příkazce</w:t>
      </w:r>
      <w:r w:rsidR="00317994">
        <w:rPr>
          <w:sz w:val="24"/>
        </w:rPr>
        <w:t xml:space="preserve">, v souladu se smlouvou o dílo uzavřenou mezi </w:t>
      </w:r>
      <w:r w:rsidR="006935A5">
        <w:rPr>
          <w:sz w:val="24"/>
        </w:rPr>
        <w:t>příkazcem</w:t>
      </w:r>
      <w:r w:rsidR="00317994">
        <w:rPr>
          <w:sz w:val="24"/>
        </w:rPr>
        <w:t xml:space="preserve"> a zhotovitelem díla (stavby) a se zájmy </w:t>
      </w:r>
      <w:r>
        <w:rPr>
          <w:sz w:val="24"/>
        </w:rPr>
        <w:t>příkazce</w:t>
      </w:r>
      <w:r w:rsidR="00317994">
        <w:rPr>
          <w:sz w:val="24"/>
        </w:rPr>
        <w:t xml:space="preserve">, pokud tyto nejsou v rozporu s obecně závaznými předpisy či technickými zvyklostmi a technickými předpisy, nebo tyto nevedou k řádnému provedení stavby. </w:t>
      </w:r>
      <w:r>
        <w:rPr>
          <w:sz w:val="24"/>
        </w:rPr>
        <w:t>Příkazník</w:t>
      </w:r>
      <w:r w:rsidR="00317994">
        <w:rPr>
          <w:sz w:val="24"/>
        </w:rPr>
        <w:t xml:space="preserve"> je povinen oznámit </w:t>
      </w:r>
      <w:r w:rsidR="006935A5">
        <w:rPr>
          <w:sz w:val="24"/>
        </w:rPr>
        <w:t>příkazc</w:t>
      </w:r>
      <w:r w:rsidR="00317994">
        <w:rPr>
          <w:sz w:val="24"/>
        </w:rPr>
        <w:t xml:space="preserve">i všechny okolnosti, které zjistil při výkonu činností dle této smlouvy a jež mohou mít vliv na změnu pokynů </w:t>
      </w:r>
      <w:r>
        <w:rPr>
          <w:sz w:val="24"/>
        </w:rPr>
        <w:t>příkazce</w:t>
      </w:r>
      <w:r w:rsidR="00317994">
        <w:rPr>
          <w:sz w:val="24"/>
        </w:rPr>
        <w:t xml:space="preserve">. Od pokynů </w:t>
      </w:r>
      <w:r>
        <w:rPr>
          <w:sz w:val="24"/>
        </w:rPr>
        <w:t>příkazce</w:t>
      </w:r>
      <w:r w:rsidR="00317994">
        <w:rPr>
          <w:sz w:val="24"/>
        </w:rPr>
        <w:t xml:space="preserve"> se </w:t>
      </w:r>
      <w:r>
        <w:rPr>
          <w:sz w:val="24"/>
        </w:rPr>
        <w:t>příkazník</w:t>
      </w:r>
      <w:r w:rsidR="00317994">
        <w:rPr>
          <w:sz w:val="24"/>
        </w:rPr>
        <w:t xml:space="preserve"> může odchýlit jen tehdy, je-li to naléhavě nezbytné v zájmu </w:t>
      </w:r>
      <w:r>
        <w:rPr>
          <w:sz w:val="24"/>
        </w:rPr>
        <w:t>příkazce</w:t>
      </w:r>
      <w:r w:rsidR="00317994">
        <w:rPr>
          <w:sz w:val="24"/>
        </w:rPr>
        <w:t xml:space="preserve"> a nemůže-li včas obdržet jeho souhlas, jinak odpovídá za škodu, která odchýlením vznikla. O takovém postupu je povinen </w:t>
      </w:r>
      <w:r>
        <w:rPr>
          <w:sz w:val="24"/>
        </w:rPr>
        <w:t>příkazce</w:t>
      </w:r>
      <w:r w:rsidR="00317994">
        <w:rPr>
          <w:sz w:val="24"/>
        </w:rPr>
        <w:t xml:space="preserve"> bezprostředně písemně vyrozumět.</w:t>
      </w:r>
    </w:p>
    <w:p w:rsidR="00317994" w:rsidRDefault="00B411ED" w:rsidP="00317994">
      <w:pPr>
        <w:numPr>
          <w:ilvl w:val="0"/>
          <w:numId w:val="10"/>
        </w:numPr>
        <w:spacing w:after="120"/>
        <w:ind w:left="357" w:hanging="357"/>
        <w:jc w:val="both"/>
        <w:rPr>
          <w:sz w:val="24"/>
        </w:rPr>
      </w:pPr>
      <w:r>
        <w:rPr>
          <w:sz w:val="24"/>
        </w:rPr>
        <w:lastRenderedPageBreak/>
        <w:t>Příkazník</w:t>
      </w:r>
      <w:r w:rsidR="00317994">
        <w:rPr>
          <w:sz w:val="24"/>
        </w:rPr>
        <w:t xml:space="preserve"> odpovídá za dodržování všech dotčených ustanovení těch obecně závazných právních předpisů, které se bezprostředně vztahují k realizaci činností spadajících do předmětu této smlouvy.</w:t>
      </w:r>
    </w:p>
    <w:p w:rsidR="00317994" w:rsidRDefault="00B411ED" w:rsidP="006D169F">
      <w:pPr>
        <w:numPr>
          <w:ilvl w:val="0"/>
          <w:numId w:val="10"/>
        </w:numPr>
        <w:spacing w:after="120"/>
        <w:ind w:left="357" w:hanging="357"/>
        <w:jc w:val="both"/>
        <w:rPr>
          <w:sz w:val="24"/>
        </w:rPr>
      </w:pPr>
      <w:r>
        <w:rPr>
          <w:sz w:val="24"/>
        </w:rPr>
        <w:t>Příkazník</w:t>
      </w:r>
      <w:r w:rsidR="00317994">
        <w:rPr>
          <w:sz w:val="24"/>
        </w:rPr>
        <w:t xml:space="preserve"> je povinen vykonávat výše uvedené činnosti osobně, popřípadě prostřednictvím osob, které jsou k </w:t>
      </w:r>
      <w:r>
        <w:rPr>
          <w:sz w:val="24"/>
        </w:rPr>
        <w:t>příkazník</w:t>
      </w:r>
      <w:r w:rsidR="004B380B">
        <w:rPr>
          <w:sz w:val="24"/>
        </w:rPr>
        <w:t>ov</w:t>
      </w:r>
      <w:r w:rsidR="00317994">
        <w:rPr>
          <w:sz w:val="24"/>
        </w:rPr>
        <w:t xml:space="preserve">i v pracovním či obdobném poměru. V takovém případě však </w:t>
      </w:r>
      <w:r>
        <w:rPr>
          <w:sz w:val="24"/>
        </w:rPr>
        <w:t>příkazník</w:t>
      </w:r>
      <w:r w:rsidR="00317994">
        <w:rPr>
          <w:sz w:val="24"/>
        </w:rPr>
        <w:t xml:space="preserve"> odpovídá, jako by </w:t>
      </w:r>
      <w:r w:rsidR="006D169F">
        <w:rPr>
          <w:sz w:val="24"/>
        </w:rPr>
        <w:t xml:space="preserve">činnosti vykonával sám a je </w:t>
      </w:r>
      <w:r w:rsidR="006935A5">
        <w:rPr>
          <w:sz w:val="24"/>
        </w:rPr>
        <w:t>příkazc</w:t>
      </w:r>
      <w:r w:rsidR="006D169F">
        <w:rPr>
          <w:sz w:val="24"/>
        </w:rPr>
        <w:t xml:space="preserve">i plně odpovědný za plnění předmětu této smlouvy. </w:t>
      </w:r>
      <w:r>
        <w:rPr>
          <w:sz w:val="24"/>
        </w:rPr>
        <w:t>Příkazník</w:t>
      </w:r>
      <w:r w:rsidR="006D169F">
        <w:rPr>
          <w:sz w:val="24"/>
        </w:rPr>
        <w:t xml:space="preserve"> není oprávněn bez předchozího písemného souhlasu </w:t>
      </w:r>
      <w:r>
        <w:rPr>
          <w:sz w:val="24"/>
        </w:rPr>
        <w:t>příkazce</w:t>
      </w:r>
      <w:r w:rsidR="006D169F">
        <w:rPr>
          <w:sz w:val="24"/>
        </w:rPr>
        <w:t xml:space="preserve"> pověřit žádnou třetí osobu plněním povinností vyplývajících z této smlouvy nebo její části nebo na ni jinak převést práva a povinnosti vyplývající z této smlouvy. Pokud </w:t>
      </w:r>
      <w:r w:rsidR="006935A5">
        <w:rPr>
          <w:sz w:val="24"/>
        </w:rPr>
        <w:t>příkazce</w:t>
      </w:r>
      <w:r w:rsidR="006D169F">
        <w:rPr>
          <w:sz w:val="24"/>
        </w:rPr>
        <w:t xml:space="preserve"> dá předchozí písemný souhlas k takovému pověření, nebo převodu, má takové pověření nebo převod práv a povinností účinky pouze ve vztahu </w:t>
      </w:r>
      <w:r w:rsidR="004B380B">
        <w:rPr>
          <w:sz w:val="24"/>
        </w:rPr>
        <w:t xml:space="preserve">mezi </w:t>
      </w:r>
      <w:r>
        <w:rPr>
          <w:sz w:val="24"/>
        </w:rPr>
        <w:t>příkazník</w:t>
      </w:r>
      <w:r w:rsidR="006D169F">
        <w:rPr>
          <w:sz w:val="24"/>
        </w:rPr>
        <w:t xml:space="preserve">em a touto třetí osobou, přičemž vztah mezi </w:t>
      </w:r>
      <w:r>
        <w:rPr>
          <w:sz w:val="24"/>
        </w:rPr>
        <w:t>příkazník</w:t>
      </w:r>
      <w:r w:rsidR="006D169F">
        <w:rPr>
          <w:sz w:val="24"/>
        </w:rPr>
        <w:t xml:space="preserve">em a </w:t>
      </w:r>
      <w:r w:rsidR="006935A5">
        <w:rPr>
          <w:sz w:val="24"/>
        </w:rPr>
        <w:t>příkazcem</w:t>
      </w:r>
      <w:r w:rsidR="006D169F">
        <w:rPr>
          <w:sz w:val="24"/>
        </w:rPr>
        <w:t xml:space="preserve"> zůstává nedotčen a </w:t>
      </w:r>
      <w:r>
        <w:rPr>
          <w:sz w:val="24"/>
        </w:rPr>
        <w:t>příkazník</w:t>
      </w:r>
      <w:r w:rsidR="006D169F">
        <w:rPr>
          <w:sz w:val="24"/>
        </w:rPr>
        <w:t xml:space="preserve"> je </w:t>
      </w:r>
      <w:r w:rsidR="006935A5">
        <w:rPr>
          <w:sz w:val="24"/>
        </w:rPr>
        <w:t>příkazc</w:t>
      </w:r>
      <w:r w:rsidR="006D169F">
        <w:rPr>
          <w:sz w:val="24"/>
        </w:rPr>
        <w:t>i plně odpovědný za plnění svých povinností vyplývajících z této smlouvy.</w:t>
      </w:r>
    </w:p>
    <w:p w:rsidR="006D169F" w:rsidRDefault="00B411ED" w:rsidP="001A51EA">
      <w:pPr>
        <w:numPr>
          <w:ilvl w:val="0"/>
          <w:numId w:val="10"/>
        </w:numPr>
        <w:spacing w:after="120"/>
        <w:ind w:left="357" w:hanging="357"/>
        <w:jc w:val="both"/>
        <w:rPr>
          <w:sz w:val="24"/>
        </w:rPr>
      </w:pPr>
      <w:r>
        <w:rPr>
          <w:sz w:val="24"/>
        </w:rPr>
        <w:t>Příkazník</w:t>
      </w:r>
      <w:r w:rsidR="006D169F">
        <w:rPr>
          <w:sz w:val="24"/>
        </w:rPr>
        <w:t xml:space="preserve"> prohlašuje, že </w:t>
      </w:r>
      <w:r w:rsidR="004B0992">
        <w:rPr>
          <w:sz w:val="24"/>
        </w:rPr>
        <w:t xml:space="preserve">má a </w:t>
      </w:r>
      <w:r w:rsidR="006D169F">
        <w:rPr>
          <w:sz w:val="24"/>
        </w:rPr>
        <w:t xml:space="preserve">po celou dobu trvání </w:t>
      </w:r>
      <w:r w:rsidR="004B0992">
        <w:rPr>
          <w:sz w:val="24"/>
        </w:rPr>
        <w:t xml:space="preserve">této smlouvy bude mít </w:t>
      </w:r>
      <w:r w:rsidR="00A95A37">
        <w:rPr>
          <w:sz w:val="24"/>
        </w:rPr>
        <w:t>uzavřeno</w:t>
      </w:r>
      <w:r w:rsidR="006D169F">
        <w:rPr>
          <w:sz w:val="24"/>
        </w:rPr>
        <w:t xml:space="preserve"> pojištění odpovědnosti</w:t>
      </w:r>
      <w:r w:rsidR="00B3060A">
        <w:rPr>
          <w:sz w:val="24"/>
        </w:rPr>
        <w:t xml:space="preserve"> za škodu způsobenou třetí osobě v souvislosti s činností autorizovaného inženýra či technika činného ve smyslu zákona č. 360/1992 Sb., o výkonu povolání autorizovaných architektů a o výkonu povolání autorizovaných inženýrů a techniků činných ve výstavbě, ve znění pozdějších předpisů, a to v minimální výši </w:t>
      </w:r>
      <w:r w:rsidR="00207818" w:rsidRPr="00C71DAC">
        <w:rPr>
          <w:sz w:val="24"/>
        </w:rPr>
        <w:t>2</w:t>
      </w:r>
      <w:r w:rsidR="001A51EA" w:rsidRPr="00C71DAC">
        <w:rPr>
          <w:sz w:val="24"/>
        </w:rPr>
        <w:t> 000 000 Kč</w:t>
      </w:r>
      <w:r w:rsidR="001A51EA">
        <w:rPr>
          <w:sz w:val="24"/>
        </w:rPr>
        <w:t>.</w:t>
      </w:r>
      <w:r w:rsidR="004B0992">
        <w:rPr>
          <w:sz w:val="24"/>
        </w:rPr>
        <w:t xml:space="preserve"> Příkazník je povinen na výzvu příkazce učiněnou kdykoliv za trvání této smlouvy mu obratem předložit potvrzení pojišťovny (ne starší jednoho měsíce), že uvedená pojistná smlouva trvá a splatné pojistné je uhrazeno.</w:t>
      </w:r>
    </w:p>
    <w:p w:rsidR="001A51EA" w:rsidRDefault="00B411ED" w:rsidP="003F584B">
      <w:pPr>
        <w:numPr>
          <w:ilvl w:val="0"/>
          <w:numId w:val="10"/>
        </w:numPr>
        <w:spacing w:after="120"/>
        <w:ind w:left="357" w:hanging="357"/>
        <w:jc w:val="both"/>
        <w:rPr>
          <w:sz w:val="24"/>
        </w:rPr>
      </w:pPr>
      <w:r>
        <w:rPr>
          <w:sz w:val="24"/>
        </w:rPr>
        <w:t>Příkazník</w:t>
      </w:r>
      <w:r w:rsidR="001A51EA">
        <w:rPr>
          <w:sz w:val="24"/>
        </w:rPr>
        <w:t xml:space="preserve"> je povinen kontrolovat činnost zhotovitele díla (stavby) a být s ním při realizaci díla v kontaktu. V případě porušování povinností zhotovitele díla (stavby) dle smlouvy o dílo, směřující k vadnému provádění díla je </w:t>
      </w:r>
      <w:r>
        <w:rPr>
          <w:sz w:val="24"/>
        </w:rPr>
        <w:t>příkazník</w:t>
      </w:r>
      <w:r w:rsidR="001A51EA">
        <w:rPr>
          <w:sz w:val="24"/>
        </w:rPr>
        <w:t xml:space="preserve"> oprávněn dávat zhotoviteli díla závazné pokyny týkající se řádného provádění díla, případně dílo zastavit. O těchto skutečnostech je </w:t>
      </w:r>
      <w:r>
        <w:rPr>
          <w:sz w:val="24"/>
        </w:rPr>
        <w:t>příkazník</w:t>
      </w:r>
      <w:r w:rsidR="001A51EA">
        <w:rPr>
          <w:sz w:val="24"/>
        </w:rPr>
        <w:t xml:space="preserve"> povinen bez odkladu informovat </w:t>
      </w:r>
      <w:r>
        <w:rPr>
          <w:sz w:val="24"/>
        </w:rPr>
        <w:t>příkazce</w:t>
      </w:r>
      <w:r w:rsidR="001A51EA">
        <w:rPr>
          <w:sz w:val="24"/>
        </w:rPr>
        <w:t>.</w:t>
      </w:r>
    </w:p>
    <w:p w:rsidR="00493F00" w:rsidRDefault="00B411ED" w:rsidP="002F57F9">
      <w:pPr>
        <w:numPr>
          <w:ilvl w:val="0"/>
          <w:numId w:val="10"/>
        </w:numPr>
        <w:spacing w:after="120"/>
        <w:ind w:left="357" w:hanging="357"/>
        <w:jc w:val="both"/>
        <w:rPr>
          <w:sz w:val="24"/>
        </w:rPr>
      </w:pPr>
      <w:r>
        <w:rPr>
          <w:sz w:val="24"/>
        </w:rPr>
        <w:t>Příkazník</w:t>
      </w:r>
      <w:r w:rsidR="00493F00">
        <w:rPr>
          <w:sz w:val="24"/>
        </w:rPr>
        <w:t xml:space="preserve"> je při výkonu činnosti povinen postupovat s odbornou péčí a odpovídá za škody, vzniklé </w:t>
      </w:r>
      <w:r w:rsidR="006935A5">
        <w:rPr>
          <w:sz w:val="24"/>
        </w:rPr>
        <w:t>příkazc</w:t>
      </w:r>
      <w:r w:rsidR="00493F00">
        <w:rPr>
          <w:sz w:val="24"/>
        </w:rPr>
        <w:t>i nebo třetím osobám, pokud byly škody způsobeny jeho jednáním nebo v důsledku nedodržení odborné péče z jeho strany.</w:t>
      </w:r>
    </w:p>
    <w:p w:rsidR="00A95A37" w:rsidRDefault="00A95A37" w:rsidP="009D10F3">
      <w:pPr>
        <w:numPr>
          <w:ilvl w:val="0"/>
          <w:numId w:val="10"/>
        </w:numPr>
        <w:jc w:val="both"/>
        <w:rPr>
          <w:sz w:val="24"/>
        </w:rPr>
      </w:pPr>
      <w:r>
        <w:rPr>
          <w:sz w:val="24"/>
        </w:rPr>
        <w:t>Příkazník neodpovídá za vady, které vznikly v důsledku použití nedostatečných nebo vadných podkladů převzatých od příkazce nebo na základě písemných pokynů příkazce.</w:t>
      </w:r>
    </w:p>
    <w:p w:rsidR="00D503BF" w:rsidRDefault="00D503BF">
      <w:pPr>
        <w:jc w:val="both"/>
        <w:rPr>
          <w:sz w:val="24"/>
        </w:rPr>
      </w:pPr>
    </w:p>
    <w:p w:rsidR="00493F00" w:rsidRDefault="003F584B" w:rsidP="003F584B">
      <w:pPr>
        <w:jc w:val="center"/>
        <w:rPr>
          <w:b/>
          <w:sz w:val="24"/>
        </w:rPr>
      </w:pPr>
      <w:r>
        <w:rPr>
          <w:b/>
          <w:sz w:val="24"/>
        </w:rPr>
        <w:t>Článek VI</w:t>
      </w:r>
      <w:r w:rsidR="00F365D7">
        <w:rPr>
          <w:b/>
          <w:sz w:val="24"/>
        </w:rPr>
        <w:t>.</w:t>
      </w:r>
    </w:p>
    <w:p w:rsidR="003F584B" w:rsidRDefault="003F584B" w:rsidP="003F584B">
      <w:pPr>
        <w:spacing w:after="120"/>
        <w:jc w:val="center"/>
        <w:rPr>
          <w:b/>
          <w:sz w:val="24"/>
        </w:rPr>
      </w:pPr>
      <w:r>
        <w:rPr>
          <w:b/>
          <w:sz w:val="24"/>
        </w:rPr>
        <w:t xml:space="preserve">Práva a povinnosti </w:t>
      </w:r>
      <w:r w:rsidR="00B411ED">
        <w:rPr>
          <w:b/>
          <w:sz w:val="24"/>
        </w:rPr>
        <w:t>příkazce</w:t>
      </w:r>
    </w:p>
    <w:p w:rsidR="003F584B" w:rsidRDefault="006935A5" w:rsidP="002F57F9">
      <w:pPr>
        <w:numPr>
          <w:ilvl w:val="0"/>
          <w:numId w:val="19"/>
        </w:numPr>
        <w:spacing w:after="120"/>
        <w:ind w:left="426" w:hanging="426"/>
        <w:jc w:val="both"/>
        <w:rPr>
          <w:sz w:val="24"/>
        </w:rPr>
      </w:pPr>
      <w:r>
        <w:rPr>
          <w:sz w:val="24"/>
        </w:rPr>
        <w:t>Příkazce</w:t>
      </w:r>
      <w:r w:rsidR="003F584B">
        <w:rPr>
          <w:sz w:val="24"/>
        </w:rPr>
        <w:t xml:space="preserve"> </w:t>
      </w:r>
      <w:r w:rsidR="001E572F">
        <w:rPr>
          <w:sz w:val="24"/>
        </w:rPr>
        <w:t>j</w:t>
      </w:r>
      <w:r w:rsidR="003F584B">
        <w:rPr>
          <w:sz w:val="24"/>
        </w:rPr>
        <w:t xml:space="preserve">e povinen předat </w:t>
      </w:r>
      <w:r w:rsidR="00B411ED">
        <w:rPr>
          <w:sz w:val="24"/>
        </w:rPr>
        <w:t>příkazník</w:t>
      </w:r>
      <w:r w:rsidR="00A95A37">
        <w:rPr>
          <w:sz w:val="24"/>
        </w:rPr>
        <w:t>ov</w:t>
      </w:r>
      <w:r w:rsidR="003F584B">
        <w:rPr>
          <w:sz w:val="24"/>
        </w:rPr>
        <w:t xml:space="preserve">i veškeré podklady a údaje o dílu (stavbě) nutné k výkonu činností dle této smlouvy, </w:t>
      </w:r>
      <w:r w:rsidR="003F584B" w:rsidRPr="00982889">
        <w:rPr>
          <w:sz w:val="24"/>
        </w:rPr>
        <w:t xml:space="preserve">včetně </w:t>
      </w:r>
      <w:r w:rsidR="00C71DAC" w:rsidRPr="00982889">
        <w:rPr>
          <w:sz w:val="24"/>
        </w:rPr>
        <w:t>projektové</w:t>
      </w:r>
      <w:r w:rsidR="00BE6CFB" w:rsidRPr="00982889">
        <w:rPr>
          <w:sz w:val="24"/>
        </w:rPr>
        <w:t xml:space="preserve"> </w:t>
      </w:r>
      <w:r w:rsidR="003F584B" w:rsidRPr="00982889">
        <w:rPr>
          <w:sz w:val="24"/>
        </w:rPr>
        <w:t xml:space="preserve">dokumentace </w:t>
      </w:r>
      <w:r w:rsidR="007A4247" w:rsidRPr="00982889">
        <w:rPr>
          <w:sz w:val="24"/>
        </w:rPr>
        <w:t>z</w:t>
      </w:r>
      <w:r w:rsidR="0079787E">
        <w:rPr>
          <w:sz w:val="24"/>
        </w:rPr>
        <w:t xml:space="preserve"> března 2018 </w:t>
      </w:r>
      <w:r w:rsidR="007A4247" w:rsidRPr="0079787E">
        <w:rPr>
          <w:sz w:val="24"/>
        </w:rPr>
        <w:t xml:space="preserve">vypracované </w:t>
      </w:r>
      <w:r w:rsidR="0079787E" w:rsidRPr="0079787E">
        <w:rPr>
          <w:sz w:val="24"/>
        </w:rPr>
        <w:t xml:space="preserve">a </w:t>
      </w:r>
      <w:r w:rsidR="00C71DAC" w:rsidRPr="0079787E">
        <w:rPr>
          <w:sz w:val="24"/>
        </w:rPr>
        <w:t xml:space="preserve">zpracované </w:t>
      </w:r>
      <w:r w:rsidR="0079787E" w:rsidRPr="0079787E">
        <w:rPr>
          <w:sz w:val="24"/>
        </w:rPr>
        <w:t xml:space="preserve">Ing. Lukášem Pojarem, </w:t>
      </w:r>
      <w:r w:rsidR="003F584B" w:rsidRPr="0079787E">
        <w:rPr>
          <w:sz w:val="24"/>
        </w:rPr>
        <w:t>doklady vydané ve stavebním řízení</w:t>
      </w:r>
      <w:r w:rsidR="003F584B">
        <w:rPr>
          <w:sz w:val="24"/>
        </w:rPr>
        <w:t xml:space="preserve"> a smlouvu/y o dílo uzavřenou/é s jednotlivými </w:t>
      </w:r>
      <w:r w:rsidR="00D503BF">
        <w:rPr>
          <w:sz w:val="24"/>
        </w:rPr>
        <w:t xml:space="preserve">zhotoviteli </w:t>
      </w:r>
      <w:r w:rsidR="003F584B">
        <w:rPr>
          <w:sz w:val="24"/>
        </w:rPr>
        <w:t>stavby.</w:t>
      </w:r>
    </w:p>
    <w:p w:rsidR="003F584B" w:rsidRDefault="006935A5" w:rsidP="002F57F9">
      <w:pPr>
        <w:numPr>
          <w:ilvl w:val="0"/>
          <w:numId w:val="19"/>
        </w:numPr>
        <w:spacing w:after="120"/>
        <w:ind w:left="426" w:hanging="426"/>
        <w:jc w:val="both"/>
        <w:rPr>
          <w:sz w:val="24"/>
        </w:rPr>
      </w:pPr>
      <w:r>
        <w:rPr>
          <w:sz w:val="24"/>
        </w:rPr>
        <w:t>Příkazce</w:t>
      </w:r>
      <w:r w:rsidR="003F584B">
        <w:rPr>
          <w:sz w:val="24"/>
        </w:rPr>
        <w:t xml:space="preserve"> je povinen poskytovat </w:t>
      </w:r>
      <w:r w:rsidR="00B411ED">
        <w:rPr>
          <w:sz w:val="24"/>
        </w:rPr>
        <w:t>příkazník</w:t>
      </w:r>
      <w:r w:rsidR="007E206F">
        <w:rPr>
          <w:sz w:val="24"/>
        </w:rPr>
        <w:t>ov</w:t>
      </w:r>
      <w:r w:rsidR="003F584B">
        <w:rPr>
          <w:sz w:val="24"/>
        </w:rPr>
        <w:t xml:space="preserve">i nezbytnou součinnost potřebnou pro řádné vyřízení činností dle této smlouvy, spočívající zejména v poskytování úplných, pravdivých a včasných informací a stanovisek k předloženým požadavkům zhotovitele díla (stavby) či </w:t>
      </w:r>
      <w:r w:rsidR="00B411ED">
        <w:rPr>
          <w:sz w:val="24"/>
        </w:rPr>
        <w:t>příkaz</w:t>
      </w:r>
      <w:r w:rsidR="007E206F">
        <w:rPr>
          <w:sz w:val="24"/>
        </w:rPr>
        <w:t>ce</w:t>
      </w:r>
      <w:r w:rsidR="003F584B">
        <w:rPr>
          <w:sz w:val="24"/>
        </w:rPr>
        <w:t xml:space="preserve">, a to bez zbytečného odkladu. </w:t>
      </w:r>
    </w:p>
    <w:p w:rsidR="003F584B" w:rsidRDefault="006935A5" w:rsidP="002F57F9">
      <w:pPr>
        <w:numPr>
          <w:ilvl w:val="0"/>
          <w:numId w:val="19"/>
        </w:numPr>
        <w:spacing w:after="120"/>
        <w:ind w:left="426" w:hanging="426"/>
        <w:jc w:val="both"/>
        <w:rPr>
          <w:sz w:val="24"/>
        </w:rPr>
      </w:pPr>
      <w:r>
        <w:rPr>
          <w:sz w:val="24"/>
        </w:rPr>
        <w:t>Příkazce</w:t>
      </w:r>
      <w:r w:rsidR="003F584B">
        <w:rPr>
          <w:sz w:val="24"/>
        </w:rPr>
        <w:t xml:space="preserve"> je povinen vydat </w:t>
      </w:r>
      <w:r w:rsidR="00B411ED">
        <w:rPr>
          <w:sz w:val="24"/>
        </w:rPr>
        <w:t>příkazník</w:t>
      </w:r>
      <w:r w:rsidR="007E206F">
        <w:rPr>
          <w:sz w:val="24"/>
        </w:rPr>
        <w:t>ov</w:t>
      </w:r>
      <w:r w:rsidR="00F365D7">
        <w:rPr>
          <w:sz w:val="24"/>
        </w:rPr>
        <w:t xml:space="preserve">i na jeho požádání plnou moc, která je zapotřebí pro splnění závazku </w:t>
      </w:r>
      <w:r w:rsidR="00B411ED">
        <w:rPr>
          <w:sz w:val="24"/>
        </w:rPr>
        <w:t>příkazník</w:t>
      </w:r>
      <w:r w:rsidR="007E206F">
        <w:rPr>
          <w:sz w:val="24"/>
        </w:rPr>
        <w:t>a</w:t>
      </w:r>
      <w:r w:rsidR="00F365D7">
        <w:rPr>
          <w:sz w:val="24"/>
        </w:rPr>
        <w:t xml:space="preserve"> dle této smlouvy.</w:t>
      </w:r>
    </w:p>
    <w:p w:rsidR="00F365D7" w:rsidRDefault="006935A5" w:rsidP="002F57F9">
      <w:pPr>
        <w:numPr>
          <w:ilvl w:val="0"/>
          <w:numId w:val="19"/>
        </w:numPr>
        <w:spacing w:after="120"/>
        <w:ind w:left="426" w:hanging="426"/>
        <w:jc w:val="both"/>
        <w:rPr>
          <w:sz w:val="24"/>
        </w:rPr>
      </w:pPr>
      <w:r>
        <w:rPr>
          <w:sz w:val="24"/>
        </w:rPr>
        <w:t>Příkazce</w:t>
      </w:r>
      <w:r w:rsidR="00F365D7">
        <w:rPr>
          <w:sz w:val="24"/>
        </w:rPr>
        <w:t xml:space="preserve"> má právo provádět kontrolu činnosti </w:t>
      </w:r>
      <w:r w:rsidR="00B411ED">
        <w:rPr>
          <w:sz w:val="24"/>
        </w:rPr>
        <w:t>příkazník</w:t>
      </w:r>
      <w:r w:rsidR="007E206F">
        <w:rPr>
          <w:sz w:val="24"/>
        </w:rPr>
        <w:t>a</w:t>
      </w:r>
      <w:r w:rsidR="00F365D7">
        <w:rPr>
          <w:sz w:val="24"/>
        </w:rPr>
        <w:t>.</w:t>
      </w:r>
    </w:p>
    <w:p w:rsidR="00F365D7" w:rsidRDefault="006935A5" w:rsidP="002F57F9">
      <w:pPr>
        <w:numPr>
          <w:ilvl w:val="0"/>
          <w:numId w:val="19"/>
        </w:numPr>
        <w:spacing w:after="120"/>
        <w:ind w:left="426" w:hanging="426"/>
        <w:jc w:val="both"/>
        <w:rPr>
          <w:sz w:val="24"/>
        </w:rPr>
      </w:pPr>
      <w:r>
        <w:rPr>
          <w:sz w:val="24"/>
        </w:rPr>
        <w:lastRenderedPageBreak/>
        <w:t>Příkazce</w:t>
      </w:r>
      <w:r w:rsidR="00F365D7">
        <w:rPr>
          <w:sz w:val="24"/>
        </w:rPr>
        <w:t xml:space="preserve"> je povinen zajistit včasnou informovanost </w:t>
      </w:r>
      <w:r w:rsidR="00B411ED">
        <w:rPr>
          <w:sz w:val="24"/>
        </w:rPr>
        <w:t>příkazník</w:t>
      </w:r>
      <w:r w:rsidR="007E206F">
        <w:rPr>
          <w:sz w:val="24"/>
        </w:rPr>
        <w:t>a</w:t>
      </w:r>
      <w:r w:rsidR="00F365D7">
        <w:rPr>
          <w:sz w:val="24"/>
        </w:rPr>
        <w:t xml:space="preserve"> o všech skutečnostech majících vliv na plnění předmětu této smlouvy.</w:t>
      </w:r>
    </w:p>
    <w:p w:rsidR="00F365D7" w:rsidRDefault="006935A5" w:rsidP="002F57F9">
      <w:pPr>
        <w:numPr>
          <w:ilvl w:val="0"/>
          <w:numId w:val="19"/>
        </w:numPr>
        <w:spacing w:after="120"/>
        <w:ind w:left="426" w:hanging="426"/>
        <w:jc w:val="both"/>
        <w:rPr>
          <w:sz w:val="24"/>
        </w:rPr>
      </w:pPr>
      <w:r>
        <w:rPr>
          <w:sz w:val="24"/>
        </w:rPr>
        <w:t>Příkazce</w:t>
      </w:r>
      <w:r w:rsidR="00F365D7">
        <w:rPr>
          <w:sz w:val="24"/>
        </w:rPr>
        <w:t xml:space="preserve"> je povinen uhradit </w:t>
      </w:r>
      <w:r w:rsidR="00B411ED">
        <w:rPr>
          <w:sz w:val="24"/>
        </w:rPr>
        <w:t>příkazník</w:t>
      </w:r>
      <w:r w:rsidR="007E206F">
        <w:rPr>
          <w:sz w:val="24"/>
        </w:rPr>
        <w:t>ov</w:t>
      </w:r>
      <w:r w:rsidR="00F365D7">
        <w:rPr>
          <w:sz w:val="24"/>
        </w:rPr>
        <w:t>i odměnu ve výši a za podmínek uvedených v </w:t>
      </w:r>
      <w:r w:rsidR="0091021D">
        <w:rPr>
          <w:sz w:val="24"/>
        </w:rPr>
        <w:t>č</w:t>
      </w:r>
      <w:r w:rsidR="00F365D7">
        <w:rPr>
          <w:sz w:val="24"/>
        </w:rPr>
        <w:t>l. IV. této smlouvy.</w:t>
      </w:r>
    </w:p>
    <w:p w:rsidR="003057F3" w:rsidRDefault="006935A5" w:rsidP="002F57F9">
      <w:pPr>
        <w:numPr>
          <w:ilvl w:val="0"/>
          <w:numId w:val="19"/>
        </w:numPr>
        <w:ind w:left="426" w:hanging="426"/>
        <w:jc w:val="both"/>
        <w:rPr>
          <w:sz w:val="24"/>
        </w:rPr>
      </w:pPr>
      <w:r>
        <w:rPr>
          <w:sz w:val="24"/>
        </w:rPr>
        <w:t>Příkazce</w:t>
      </w:r>
      <w:r w:rsidR="00F365D7" w:rsidRPr="00EA3C92">
        <w:rPr>
          <w:sz w:val="24"/>
        </w:rPr>
        <w:t xml:space="preserve"> uhradí vzniklé náklady v předem schválené výši za odborná a znalecká posouzení, kontrolní měření, správní poplatky apod., jejichž potřeba vznikne v průběhu stavby, nebo si je </w:t>
      </w:r>
      <w:r>
        <w:rPr>
          <w:sz w:val="24"/>
        </w:rPr>
        <w:t>příkazce</w:t>
      </w:r>
      <w:r w:rsidR="00F365D7" w:rsidRPr="00EA3C92">
        <w:rPr>
          <w:sz w:val="24"/>
        </w:rPr>
        <w:t xml:space="preserve"> vyžádá, přímo, pokud nebude dohodnuto jinak. </w:t>
      </w:r>
    </w:p>
    <w:p w:rsidR="00636363" w:rsidRPr="003F584B" w:rsidRDefault="00636363" w:rsidP="00F365D7">
      <w:pPr>
        <w:ind w:left="284"/>
        <w:jc w:val="both"/>
        <w:rPr>
          <w:sz w:val="24"/>
        </w:rPr>
      </w:pPr>
    </w:p>
    <w:p w:rsidR="00493F00" w:rsidRPr="00684E42" w:rsidRDefault="00493F00">
      <w:pPr>
        <w:pStyle w:val="Zkladntext"/>
        <w:spacing w:after="0"/>
        <w:jc w:val="center"/>
        <w:rPr>
          <w:b/>
          <w:sz w:val="24"/>
        </w:rPr>
      </w:pPr>
      <w:r w:rsidRPr="00684E42">
        <w:rPr>
          <w:b/>
          <w:sz w:val="24"/>
        </w:rPr>
        <w:t>Článek V</w:t>
      </w:r>
      <w:r w:rsidR="00F365D7">
        <w:rPr>
          <w:b/>
          <w:sz w:val="24"/>
        </w:rPr>
        <w:t>II</w:t>
      </w:r>
      <w:r w:rsidRPr="00684E42">
        <w:rPr>
          <w:b/>
          <w:sz w:val="24"/>
        </w:rPr>
        <w:t>.</w:t>
      </w:r>
    </w:p>
    <w:p w:rsidR="00493F00" w:rsidRPr="00F365D7" w:rsidRDefault="00493F00" w:rsidP="00157E98">
      <w:pPr>
        <w:pStyle w:val="Zkladntext"/>
        <w:jc w:val="center"/>
        <w:rPr>
          <w:b/>
          <w:sz w:val="24"/>
        </w:rPr>
      </w:pPr>
      <w:r w:rsidRPr="00F365D7">
        <w:rPr>
          <w:b/>
          <w:sz w:val="24"/>
        </w:rPr>
        <w:t>Smluvní pokuta</w:t>
      </w:r>
    </w:p>
    <w:p w:rsidR="004B0992" w:rsidRDefault="004B0992" w:rsidP="002F57F9">
      <w:pPr>
        <w:pStyle w:val="Zkladntext"/>
        <w:numPr>
          <w:ilvl w:val="0"/>
          <w:numId w:val="30"/>
        </w:numPr>
        <w:ind w:left="426" w:hanging="426"/>
        <w:jc w:val="both"/>
        <w:rPr>
          <w:sz w:val="24"/>
          <w:szCs w:val="24"/>
        </w:rPr>
      </w:pPr>
      <w:r>
        <w:rPr>
          <w:sz w:val="24"/>
          <w:szCs w:val="24"/>
        </w:rPr>
        <w:t xml:space="preserve">Poruší-li příkazník povinnost uvedenou v čl. V. odst. </w:t>
      </w:r>
      <w:r w:rsidR="00790108">
        <w:rPr>
          <w:sz w:val="24"/>
          <w:szCs w:val="24"/>
        </w:rPr>
        <w:t>4</w:t>
      </w:r>
      <w:r>
        <w:rPr>
          <w:sz w:val="24"/>
          <w:szCs w:val="24"/>
        </w:rPr>
        <w:t xml:space="preserve"> </w:t>
      </w:r>
      <w:proofErr w:type="gramStart"/>
      <w:r>
        <w:rPr>
          <w:sz w:val="24"/>
          <w:szCs w:val="24"/>
        </w:rPr>
        <w:t>této</w:t>
      </w:r>
      <w:proofErr w:type="gramEnd"/>
      <w:r>
        <w:rPr>
          <w:sz w:val="24"/>
          <w:szCs w:val="24"/>
        </w:rPr>
        <w:t xml:space="preserve"> smlouvy, je povinen zaplatit příkazce smluvní pokutu ve výši </w:t>
      </w:r>
      <w:r w:rsidR="00696B96">
        <w:rPr>
          <w:sz w:val="24"/>
          <w:szCs w:val="24"/>
        </w:rPr>
        <w:t>3</w:t>
      </w:r>
      <w:r w:rsidR="00482EE6">
        <w:rPr>
          <w:sz w:val="24"/>
          <w:szCs w:val="24"/>
        </w:rPr>
        <w:t xml:space="preserve"> </w:t>
      </w:r>
      <w:r>
        <w:rPr>
          <w:sz w:val="24"/>
          <w:szCs w:val="24"/>
        </w:rPr>
        <w:t xml:space="preserve">000 Kč (slovy: </w:t>
      </w:r>
      <w:r w:rsidR="00696B96">
        <w:rPr>
          <w:sz w:val="24"/>
          <w:szCs w:val="24"/>
        </w:rPr>
        <w:t>tři</w:t>
      </w:r>
      <w:r>
        <w:rPr>
          <w:sz w:val="24"/>
          <w:szCs w:val="24"/>
        </w:rPr>
        <w:t xml:space="preserve"> tisíc</w:t>
      </w:r>
      <w:r w:rsidR="00696B96">
        <w:rPr>
          <w:sz w:val="24"/>
          <w:szCs w:val="24"/>
        </w:rPr>
        <w:t>e</w:t>
      </w:r>
      <w:r>
        <w:rPr>
          <w:sz w:val="24"/>
          <w:szCs w:val="24"/>
        </w:rPr>
        <w:t xml:space="preserve"> korun českých) za každý den prodlení s předložením potvrzení pojišťovny.</w:t>
      </w:r>
    </w:p>
    <w:p w:rsidR="00482EE6" w:rsidRDefault="00482EE6" w:rsidP="002F57F9">
      <w:pPr>
        <w:pStyle w:val="Zkladntext"/>
        <w:numPr>
          <w:ilvl w:val="0"/>
          <w:numId w:val="30"/>
        </w:numPr>
        <w:ind w:left="426" w:hanging="426"/>
        <w:jc w:val="both"/>
        <w:rPr>
          <w:sz w:val="24"/>
          <w:szCs w:val="24"/>
        </w:rPr>
      </w:pPr>
      <w:r>
        <w:rPr>
          <w:sz w:val="24"/>
          <w:szCs w:val="24"/>
        </w:rPr>
        <w:t xml:space="preserve">V případě nepravdivosti prohlášení příkazníka uvedeného v čl. I. odst. 3 </w:t>
      </w:r>
      <w:proofErr w:type="gramStart"/>
      <w:r>
        <w:rPr>
          <w:sz w:val="24"/>
          <w:szCs w:val="24"/>
        </w:rPr>
        <w:t>této</w:t>
      </w:r>
      <w:proofErr w:type="gramEnd"/>
      <w:r>
        <w:rPr>
          <w:sz w:val="24"/>
          <w:szCs w:val="24"/>
        </w:rPr>
        <w:t xml:space="preserve"> smlouvy je povinen zaplatit příkazci smluvní pokutu ve </w:t>
      </w:r>
      <w:r w:rsidRPr="00423491">
        <w:rPr>
          <w:sz w:val="24"/>
          <w:szCs w:val="24"/>
        </w:rPr>
        <w:t>výši 15 000</w:t>
      </w:r>
      <w:r w:rsidRPr="00423491">
        <w:rPr>
          <w:color w:val="FF0000"/>
          <w:sz w:val="24"/>
          <w:szCs w:val="24"/>
        </w:rPr>
        <w:t xml:space="preserve"> </w:t>
      </w:r>
      <w:r>
        <w:rPr>
          <w:sz w:val="24"/>
          <w:szCs w:val="24"/>
        </w:rPr>
        <w:t>Kč (slovy: patnáct tisíc korun českých).</w:t>
      </w:r>
    </w:p>
    <w:p w:rsidR="00381DEA" w:rsidRPr="00381DEA" w:rsidRDefault="007E206F" w:rsidP="002F57F9">
      <w:pPr>
        <w:pStyle w:val="Zkladntext"/>
        <w:numPr>
          <w:ilvl w:val="0"/>
          <w:numId w:val="30"/>
        </w:numPr>
        <w:ind w:left="426" w:hanging="426"/>
        <w:jc w:val="both"/>
        <w:rPr>
          <w:sz w:val="24"/>
          <w:szCs w:val="24"/>
        </w:rPr>
      </w:pPr>
      <w:r>
        <w:rPr>
          <w:sz w:val="24"/>
          <w:szCs w:val="24"/>
        </w:rPr>
        <w:t xml:space="preserve">Pro případ porušení jakékoliv </w:t>
      </w:r>
      <w:r w:rsidR="004B0992">
        <w:rPr>
          <w:sz w:val="24"/>
          <w:szCs w:val="24"/>
        </w:rPr>
        <w:t xml:space="preserve">jiné </w:t>
      </w:r>
      <w:r>
        <w:rPr>
          <w:sz w:val="24"/>
          <w:szCs w:val="24"/>
        </w:rPr>
        <w:t>povinnosti</w:t>
      </w:r>
      <w:r w:rsidR="00381DEA" w:rsidRPr="00381DEA">
        <w:rPr>
          <w:sz w:val="24"/>
          <w:szCs w:val="24"/>
        </w:rPr>
        <w:t xml:space="preserve"> </w:t>
      </w:r>
      <w:r w:rsidR="00B411ED">
        <w:rPr>
          <w:sz w:val="24"/>
          <w:szCs w:val="24"/>
        </w:rPr>
        <w:t>příkazník</w:t>
      </w:r>
      <w:r>
        <w:rPr>
          <w:sz w:val="24"/>
          <w:szCs w:val="24"/>
        </w:rPr>
        <w:t>a</w:t>
      </w:r>
      <w:r w:rsidR="00381DEA" w:rsidRPr="00381DEA">
        <w:rPr>
          <w:sz w:val="24"/>
          <w:szCs w:val="24"/>
        </w:rPr>
        <w:t xml:space="preserve"> </w:t>
      </w:r>
      <w:r>
        <w:rPr>
          <w:sz w:val="24"/>
          <w:szCs w:val="24"/>
        </w:rPr>
        <w:t>dle této smlouvy má příkazce právo na</w:t>
      </w:r>
      <w:r w:rsidR="00381DEA" w:rsidRPr="00381DEA">
        <w:rPr>
          <w:sz w:val="24"/>
          <w:szCs w:val="24"/>
        </w:rPr>
        <w:t xml:space="preserve"> smluvní pokutu ve výši </w:t>
      </w:r>
      <w:r w:rsidR="00696B96">
        <w:rPr>
          <w:sz w:val="24"/>
          <w:szCs w:val="24"/>
        </w:rPr>
        <w:t>3</w:t>
      </w:r>
      <w:r w:rsidR="00482EE6">
        <w:rPr>
          <w:sz w:val="24"/>
          <w:szCs w:val="24"/>
        </w:rPr>
        <w:t xml:space="preserve"> </w:t>
      </w:r>
      <w:r w:rsidR="00381DEA" w:rsidRPr="00381DEA">
        <w:rPr>
          <w:sz w:val="24"/>
          <w:szCs w:val="24"/>
        </w:rPr>
        <w:t>000 Kč</w:t>
      </w:r>
      <w:r>
        <w:rPr>
          <w:sz w:val="24"/>
          <w:szCs w:val="24"/>
        </w:rPr>
        <w:t xml:space="preserve"> (slovy: </w:t>
      </w:r>
      <w:r w:rsidR="00696B96">
        <w:rPr>
          <w:sz w:val="24"/>
          <w:szCs w:val="24"/>
        </w:rPr>
        <w:t>tři</w:t>
      </w:r>
      <w:r>
        <w:rPr>
          <w:sz w:val="24"/>
          <w:szCs w:val="24"/>
        </w:rPr>
        <w:t xml:space="preserve"> tisíc</w:t>
      </w:r>
      <w:r w:rsidR="00696B96">
        <w:rPr>
          <w:sz w:val="24"/>
          <w:szCs w:val="24"/>
        </w:rPr>
        <w:t>e</w:t>
      </w:r>
      <w:r>
        <w:rPr>
          <w:sz w:val="24"/>
          <w:szCs w:val="24"/>
        </w:rPr>
        <w:t xml:space="preserve"> korun českých) </w:t>
      </w:r>
      <w:r w:rsidR="0091021D">
        <w:rPr>
          <w:sz w:val="24"/>
          <w:szCs w:val="24"/>
        </w:rPr>
        <w:t xml:space="preserve">za každé jednotlivé porušení povinnosti </w:t>
      </w:r>
      <w:r>
        <w:rPr>
          <w:sz w:val="24"/>
          <w:szCs w:val="24"/>
        </w:rPr>
        <w:t>a příkazník povinnost uvedenou pokutu uhradit</w:t>
      </w:r>
      <w:r w:rsidR="00AD2A36">
        <w:rPr>
          <w:sz w:val="24"/>
          <w:szCs w:val="24"/>
        </w:rPr>
        <w:t>.</w:t>
      </w:r>
      <w:r w:rsidR="00381DEA" w:rsidRPr="00381DEA">
        <w:rPr>
          <w:sz w:val="24"/>
          <w:szCs w:val="24"/>
        </w:rPr>
        <w:t xml:space="preserve"> </w:t>
      </w:r>
    </w:p>
    <w:p w:rsidR="00D67715" w:rsidRDefault="00D67715" w:rsidP="002F57F9">
      <w:pPr>
        <w:pStyle w:val="Zkladntext"/>
        <w:numPr>
          <w:ilvl w:val="0"/>
          <w:numId w:val="30"/>
        </w:numPr>
        <w:ind w:left="426" w:hanging="426"/>
        <w:jc w:val="both"/>
        <w:rPr>
          <w:sz w:val="24"/>
        </w:rPr>
      </w:pPr>
      <w:r>
        <w:rPr>
          <w:sz w:val="24"/>
        </w:rPr>
        <w:t xml:space="preserve">V případě, že </w:t>
      </w:r>
      <w:r w:rsidR="006935A5">
        <w:rPr>
          <w:sz w:val="24"/>
        </w:rPr>
        <w:t>příkazce</w:t>
      </w:r>
      <w:r>
        <w:rPr>
          <w:sz w:val="24"/>
        </w:rPr>
        <w:t xml:space="preserve"> bude v prodlení s úhradou oprávněné faktury, zavazuje se zaplatit </w:t>
      </w:r>
      <w:r w:rsidR="00B411ED">
        <w:rPr>
          <w:sz w:val="24"/>
        </w:rPr>
        <w:t>příkazník</w:t>
      </w:r>
      <w:r w:rsidR="00482EE6">
        <w:rPr>
          <w:sz w:val="24"/>
        </w:rPr>
        <w:t>ov</w:t>
      </w:r>
      <w:r>
        <w:rPr>
          <w:sz w:val="24"/>
        </w:rPr>
        <w:t xml:space="preserve">i smluvní pokutu ve výši </w:t>
      </w:r>
      <w:r w:rsidR="00381DEA">
        <w:rPr>
          <w:sz w:val="24"/>
        </w:rPr>
        <w:t>0,05</w:t>
      </w:r>
      <w:r w:rsidR="001E572F">
        <w:rPr>
          <w:sz w:val="24"/>
        </w:rPr>
        <w:t>%</w:t>
      </w:r>
      <w:r>
        <w:rPr>
          <w:sz w:val="24"/>
        </w:rPr>
        <w:t xml:space="preserve"> z dlužné částky za každý den prodlení.</w:t>
      </w:r>
    </w:p>
    <w:p w:rsidR="00D67715" w:rsidRDefault="00D67715" w:rsidP="002F57F9">
      <w:pPr>
        <w:pStyle w:val="Zkladntext"/>
        <w:numPr>
          <w:ilvl w:val="0"/>
          <w:numId w:val="30"/>
        </w:numPr>
        <w:ind w:left="426" w:hanging="426"/>
        <w:jc w:val="both"/>
        <w:rPr>
          <w:sz w:val="24"/>
        </w:rPr>
      </w:pPr>
      <w:r>
        <w:rPr>
          <w:sz w:val="24"/>
        </w:rPr>
        <w:t xml:space="preserve">Smluvní pokuta bude uhrazena na základě sankční faktury vystavené příslušnou smluvní stranou. Splatnost sankční faktury činí </w:t>
      </w:r>
      <w:r w:rsidRPr="00636363">
        <w:rPr>
          <w:sz w:val="24"/>
        </w:rPr>
        <w:t>30</w:t>
      </w:r>
      <w:r>
        <w:rPr>
          <w:i/>
          <w:sz w:val="24"/>
        </w:rPr>
        <w:t xml:space="preserve"> </w:t>
      </w:r>
      <w:r w:rsidRPr="00D67715">
        <w:rPr>
          <w:sz w:val="24"/>
        </w:rPr>
        <w:t>dní</w:t>
      </w:r>
      <w:r>
        <w:rPr>
          <w:sz w:val="24"/>
        </w:rPr>
        <w:t xml:space="preserve"> od jejího doručení do sídla příslušné smluvní strany.</w:t>
      </w:r>
    </w:p>
    <w:p w:rsidR="003057F3" w:rsidRDefault="00D67715" w:rsidP="00522F74">
      <w:pPr>
        <w:pStyle w:val="Zkladntext"/>
        <w:numPr>
          <w:ilvl w:val="0"/>
          <w:numId w:val="30"/>
        </w:numPr>
        <w:spacing w:after="0"/>
        <w:ind w:left="425" w:hanging="425"/>
        <w:jc w:val="both"/>
        <w:rPr>
          <w:sz w:val="24"/>
        </w:rPr>
      </w:pPr>
      <w:r>
        <w:rPr>
          <w:sz w:val="24"/>
        </w:rPr>
        <w:t xml:space="preserve">Zaplacení smluvní pokuty se nedotýká nároku na náhradu případné škody vzniklé v důsledku porušení povinnosti zajištěné smluvní pokutou. </w:t>
      </w:r>
    </w:p>
    <w:p w:rsidR="00636363" w:rsidRDefault="00636363" w:rsidP="00636363">
      <w:pPr>
        <w:pStyle w:val="Zkladntext"/>
        <w:spacing w:after="0"/>
        <w:jc w:val="both"/>
        <w:rPr>
          <w:sz w:val="24"/>
        </w:rPr>
      </w:pPr>
    </w:p>
    <w:p w:rsidR="00493F00" w:rsidRPr="00684E42" w:rsidRDefault="00493F00">
      <w:pPr>
        <w:pStyle w:val="Zkladntext"/>
        <w:spacing w:after="0"/>
        <w:jc w:val="center"/>
        <w:rPr>
          <w:b/>
          <w:sz w:val="24"/>
        </w:rPr>
      </w:pPr>
      <w:r w:rsidRPr="00684E42">
        <w:rPr>
          <w:b/>
          <w:sz w:val="24"/>
        </w:rPr>
        <w:t>Článek VI</w:t>
      </w:r>
      <w:r w:rsidR="0002752B">
        <w:rPr>
          <w:b/>
          <w:sz w:val="24"/>
        </w:rPr>
        <w:t>II</w:t>
      </w:r>
      <w:r w:rsidRPr="00684E42">
        <w:rPr>
          <w:b/>
          <w:sz w:val="24"/>
        </w:rPr>
        <w:t>.</w:t>
      </w:r>
    </w:p>
    <w:p w:rsidR="00493F00" w:rsidRPr="0002752B" w:rsidRDefault="00493F00" w:rsidP="0002752B">
      <w:pPr>
        <w:pStyle w:val="Zkladntext"/>
        <w:jc w:val="center"/>
        <w:rPr>
          <w:b/>
          <w:sz w:val="24"/>
        </w:rPr>
      </w:pPr>
      <w:r w:rsidRPr="0002752B">
        <w:rPr>
          <w:b/>
          <w:sz w:val="24"/>
        </w:rPr>
        <w:t>Ustanovení o doručování</w:t>
      </w:r>
    </w:p>
    <w:p w:rsidR="00493F00" w:rsidRDefault="00FA648E" w:rsidP="002F57F9">
      <w:pPr>
        <w:pStyle w:val="Zkladntext"/>
        <w:numPr>
          <w:ilvl w:val="0"/>
          <w:numId w:val="4"/>
        </w:numPr>
        <w:ind w:left="426" w:hanging="426"/>
        <w:jc w:val="both"/>
        <w:rPr>
          <w:sz w:val="24"/>
        </w:rPr>
      </w:pPr>
      <w:r>
        <w:rPr>
          <w:sz w:val="24"/>
        </w:rPr>
        <w:t xml:space="preserve">Veškeré písemnosti, oznámení, </w:t>
      </w:r>
      <w:r w:rsidR="00493F00">
        <w:rPr>
          <w:sz w:val="24"/>
        </w:rPr>
        <w:t xml:space="preserve">výzvy a jiné listiny se doručují na adresu </w:t>
      </w:r>
      <w:r w:rsidR="00B411ED">
        <w:rPr>
          <w:sz w:val="24"/>
        </w:rPr>
        <w:t>příkazce</w:t>
      </w:r>
      <w:r w:rsidR="00493F00">
        <w:rPr>
          <w:sz w:val="24"/>
        </w:rPr>
        <w:t xml:space="preserve"> nebo </w:t>
      </w:r>
      <w:r w:rsidR="00B411ED">
        <w:rPr>
          <w:sz w:val="24"/>
        </w:rPr>
        <w:t>příkazník</w:t>
      </w:r>
      <w:r w:rsidR="00482EE6">
        <w:rPr>
          <w:sz w:val="24"/>
        </w:rPr>
        <w:t>a</w:t>
      </w:r>
      <w:r w:rsidR="00493F00">
        <w:rPr>
          <w:sz w:val="24"/>
        </w:rPr>
        <w:t xml:space="preserve"> uvedenou v</w:t>
      </w:r>
      <w:r w:rsidR="0002752B">
        <w:rPr>
          <w:sz w:val="24"/>
        </w:rPr>
        <w:t xml:space="preserve"> záhlaví </w:t>
      </w:r>
      <w:r w:rsidR="00493F00">
        <w:rPr>
          <w:sz w:val="24"/>
        </w:rPr>
        <w:t>této smlouv</w:t>
      </w:r>
      <w:r w:rsidR="0002752B">
        <w:rPr>
          <w:sz w:val="24"/>
        </w:rPr>
        <w:t>y</w:t>
      </w:r>
      <w:r w:rsidR="00493F00">
        <w:rPr>
          <w:sz w:val="24"/>
        </w:rPr>
        <w:t>. Pokud v průběhu plnění této smlouvy dojde ke změně adresy některého z účastníků, je povinen tento účastník neprodleně písemně oznámit druhému účastníkovi tuto změnu</w:t>
      </w:r>
      <w:r w:rsidR="0002752B">
        <w:rPr>
          <w:sz w:val="24"/>
        </w:rPr>
        <w:t>,</w:t>
      </w:r>
      <w:r w:rsidR="00493F00">
        <w:rPr>
          <w:sz w:val="24"/>
        </w:rPr>
        <w:t xml:space="preserve"> a to způsobem uvedeným v tomto článku.  </w:t>
      </w:r>
    </w:p>
    <w:p w:rsidR="00493F00" w:rsidRDefault="00493F00" w:rsidP="002F57F9">
      <w:pPr>
        <w:pStyle w:val="Zkladntext"/>
        <w:numPr>
          <w:ilvl w:val="0"/>
          <w:numId w:val="4"/>
        </w:numPr>
        <w:ind w:left="426" w:hanging="426"/>
        <w:jc w:val="both"/>
        <w:rPr>
          <w:sz w:val="24"/>
        </w:rPr>
      </w:pPr>
      <w:r>
        <w:rPr>
          <w:sz w:val="24"/>
        </w:rPr>
        <w:t xml:space="preserve">Nebyl-li </w:t>
      </w:r>
      <w:r w:rsidR="006935A5">
        <w:rPr>
          <w:sz w:val="24"/>
        </w:rPr>
        <w:t>příkazce</w:t>
      </w:r>
      <w:r>
        <w:rPr>
          <w:sz w:val="24"/>
        </w:rPr>
        <w:t xml:space="preserve"> nebo </w:t>
      </w:r>
      <w:r w:rsidR="00B411ED">
        <w:rPr>
          <w:sz w:val="24"/>
        </w:rPr>
        <w:t>příkazník</w:t>
      </w:r>
      <w:r>
        <w:rPr>
          <w:sz w:val="24"/>
        </w:rPr>
        <w:t xml:space="preserve"> na uvedené adrese zastižen, písemnost se prostředn</w:t>
      </w:r>
      <w:r w:rsidR="0051398E">
        <w:rPr>
          <w:sz w:val="24"/>
        </w:rPr>
        <w:t xml:space="preserve">ictvím poštovního doručovatele </w:t>
      </w:r>
      <w:r>
        <w:rPr>
          <w:sz w:val="24"/>
        </w:rPr>
        <w:t xml:space="preserve">uloží na poště. Nevyzvedne-li si účastník zásilku do deseti kalendářních dnů od uložení, považuje se poslední den této lhůty za den doručení, i když se účastník o doručení nedozvěděl. </w:t>
      </w:r>
    </w:p>
    <w:p w:rsidR="003057F3" w:rsidRDefault="00493F00" w:rsidP="002F57F9">
      <w:pPr>
        <w:pStyle w:val="Zkladntext"/>
        <w:numPr>
          <w:ilvl w:val="0"/>
          <w:numId w:val="4"/>
        </w:numPr>
        <w:spacing w:after="0"/>
        <w:ind w:left="426" w:hanging="426"/>
        <w:jc w:val="both"/>
        <w:rPr>
          <w:sz w:val="24"/>
        </w:rPr>
      </w:pPr>
      <w:r>
        <w:rPr>
          <w:sz w:val="24"/>
        </w:rPr>
        <w:t>V případě potřeb</w:t>
      </w:r>
      <w:r w:rsidR="0051398E">
        <w:rPr>
          <w:sz w:val="24"/>
        </w:rPr>
        <w:t xml:space="preserve">y urgentního doručení (doručení, </w:t>
      </w:r>
      <w:r>
        <w:rPr>
          <w:sz w:val="24"/>
        </w:rPr>
        <w:t>jež nesnese odkladu) písemnosti, oznámení, výzvy</w:t>
      </w:r>
      <w:r w:rsidR="0002752B">
        <w:rPr>
          <w:sz w:val="24"/>
        </w:rPr>
        <w:t>,</w:t>
      </w:r>
      <w:r>
        <w:rPr>
          <w:sz w:val="24"/>
        </w:rPr>
        <w:t xml:space="preserve"> popř. jiné listiny</w:t>
      </w:r>
      <w:r w:rsidR="0002752B">
        <w:rPr>
          <w:sz w:val="24"/>
        </w:rPr>
        <w:t>,</w:t>
      </w:r>
      <w:r>
        <w:rPr>
          <w:sz w:val="24"/>
        </w:rPr>
        <w:t xml:space="preserve"> je možno pro doručení druhému účastníku použít </w:t>
      </w:r>
      <w:r w:rsidR="0002752B">
        <w:rPr>
          <w:sz w:val="24"/>
        </w:rPr>
        <w:t xml:space="preserve">následující </w:t>
      </w:r>
      <w:r w:rsidR="0051398E">
        <w:rPr>
          <w:sz w:val="24"/>
        </w:rPr>
        <w:t>e-mail</w:t>
      </w:r>
      <w:r w:rsidR="0002752B">
        <w:rPr>
          <w:sz w:val="24"/>
        </w:rPr>
        <w:t xml:space="preserve">ové adresy: </w:t>
      </w:r>
      <w:r w:rsidR="00270856">
        <w:rPr>
          <w:sz w:val="24"/>
        </w:rPr>
        <w:t xml:space="preserve">příkazce- </w:t>
      </w:r>
      <w:hyperlink r:id="rId13" w:history="1">
        <w:r w:rsidR="009F3D46" w:rsidRPr="00342C64">
          <w:rPr>
            <w:rStyle w:val="Hypertextovodkaz"/>
            <w:sz w:val="24"/>
          </w:rPr>
          <w:t>XXXXXXXXXX</w:t>
        </w:r>
      </w:hyperlink>
      <w:r w:rsidR="001532D2">
        <w:rPr>
          <w:sz w:val="24"/>
        </w:rPr>
        <w:t xml:space="preserve"> a </w:t>
      </w:r>
      <w:hyperlink r:id="rId14" w:history="1">
        <w:proofErr w:type="spellStart"/>
        <w:r w:rsidR="009F3D46" w:rsidRPr="00342C64">
          <w:rPr>
            <w:rStyle w:val="Hypertextovodkaz"/>
            <w:sz w:val="24"/>
          </w:rPr>
          <w:t>XXXXXXXXXz</w:t>
        </w:r>
        <w:proofErr w:type="spellEnd"/>
      </w:hyperlink>
      <w:r w:rsidR="00270856">
        <w:rPr>
          <w:sz w:val="24"/>
        </w:rPr>
        <w:t>,</w:t>
      </w:r>
      <w:r w:rsidR="001532D2">
        <w:rPr>
          <w:sz w:val="24"/>
        </w:rPr>
        <w:t xml:space="preserve"> </w:t>
      </w:r>
      <w:r w:rsidR="00270856">
        <w:rPr>
          <w:sz w:val="24"/>
        </w:rPr>
        <w:t xml:space="preserve">příkazník: </w:t>
      </w:r>
      <w:hyperlink r:id="rId15" w:history="1">
        <w:r w:rsidR="009F3D46">
          <w:rPr>
            <w:rStyle w:val="Hypertextovodkaz"/>
            <w:sz w:val="24"/>
          </w:rPr>
          <w:t>XXXXXXXXXXX</w:t>
        </w:r>
      </w:hyperlink>
      <w:r w:rsidR="0082206E">
        <w:rPr>
          <w:sz w:val="24"/>
        </w:rPr>
        <w:t>.</w:t>
      </w:r>
      <w:r w:rsidR="00381DEA">
        <w:rPr>
          <w:sz w:val="24"/>
        </w:rPr>
        <w:t xml:space="preserve"> </w:t>
      </w:r>
      <w:r>
        <w:rPr>
          <w:sz w:val="24"/>
        </w:rPr>
        <w:t xml:space="preserve">V takovémto případě je odesílající účastník povinen ve lhůtě 5 dnů tuto </w:t>
      </w:r>
      <w:r w:rsidR="0051398E">
        <w:rPr>
          <w:sz w:val="24"/>
        </w:rPr>
        <w:t>e-mailem</w:t>
      </w:r>
      <w:r>
        <w:rPr>
          <w:sz w:val="24"/>
        </w:rPr>
        <w:t xml:space="preserve"> odeslanou písemnost, oznámení, výzvu</w:t>
      </w:r>
      <w:r w:rsidR="0002752B">
        <w:rPr>
          <w:sz w:val="24"/>
        </w:rPr>
        <w:t>,</w:t>
      </w:r>
      <w:r>
        <w:rPr>
          <w:sz w:val="24"/>
        </w:rPr>
        <w:t xml:space="preserve"> popř. jinou listinu</w:t>
      </w:r>
      <w:r w:rsidR="00D83D3E">
        <w:rPr>
          <w:sz w:val="24"/>
        </w:rPr>
        <w:t>,</w:t>
      </w:r>
      <w:r>
        <w:rPr>
          <w:sz w:val="24"/>
        </w:rPr>
        <w:t xml:space="preserve"> doručit přijímajícímu účastník</w:t>
      </w:r>
      <w:r w:rsidR="00D83D3E">
        <w:rPr>
          <w:sz w:val="24"/>
        </w:rPr>
        <w:t>ovi</w:t>
      </w:r>
      <w:r>
        <w:rPr>
          <w:sz w:val="24"/>
        </w:rPr>
        <w:t xml:space="preserve"> v jejím originále způsobem stanoveným v odst. 1 tohoto článku. </w:t>
      </w:r>
    </w:p>
    <w:p w:rsidR="003057F3" w:rsidRDefault="003057F3" w:rsidP="003057F3">
      <w:pPr>
        <w:pStyle w:val="Zkladntext"/>
        <w:spacing w:after="0"/>
        <w:ind w:left="284"/>
        <w:jc w:val="both"/>
        <w:rPr>
          <w:sz w:val="24"/>
        </w:rPr>
      </w:pPr>
    </w:p>
    <w:p w:rsidR="00493F00" w:rsidRPr="00684E42" w:rsidRDefault="00493F00">
      <w:pPr>
        <w:pStyle w:val="Zkladntext"/>
        <w:spacing w:after="0"/>
        <w:jc w:val="center"/>
        <w:rPr>
          <w:b/>
          <w:sz w:val="24"/>
        </w:rPr>
      </w:pPr>
      <w:r w:rsidRPr="00684E42">
        <w:rPr>
          <w:b/>
          <w:sz w:val="24"/>
        </w:rPr>
        <w:t xml:space="preserve">Článek </w:t>
      </w:r>
      <w:r w:rsidR="006E3501">
        <w:rPr>
          <w:b/>
          <w:sz w:val="24"/>
        </w:rPr>
        <w:t>IX</w:t>
      </w:r>
      <w:r w:rsidRPr="00684E42">
        <w:rPr>
          <w:b/>
          <w:sz w:val="24"/>
        </w:rPr>
        <w:t>.</w:t>
      </w:r>
    </w:p>
    <w:p w:rsidR="00493F00" w:rsidRPr="006E3501" w:rsidRDefault="00FB0E31" w:rsidP="006E3501">
      <w:pPr>
        <w:pStyle w:val="Zkladntext"/>
        <w:jc w:val="center"/>
        <w:rPr>
          <w:b/>
          <w:sz w:val="24"/>
        </w:rPr>
      </w:pPr>
      <w:r>
        <w:rPr>
          <w:b/>
          <w:sz w:val="24"/>
        </w:rPr>
        <w:t>Ukončení smlouvy</w:t>
      </w:r>
    </w:p>
    <w:p w:rsidR="003057F3" w:rsidRDefault="00FB0E31" w:rsidP="00522F74">
      <w:pPr>
        <w:pStyle w:val="Zkladntext"/>
        <w:numPr>
          <w:ilvl w:val="0"/>
          <w:numId w:val="5"/>
        </w:numPr>
        <w:spacing w:after="60"/>
        <w:ind w:left="425" w:hanging="425"/>
        <w:jc w:val="both"/>
        <w:rPr>
          <w:sz w:val="24"/>
        </w:rPr>
      </w:pPr>
      <w:r>
        <w:rPr>
          <w:sz w:val="24"/>
        </w:rPr>
        <w:t>Tato smlouva pozbývá účinnosti v případě, že nastane kterákoliv z níže uvedených skutečností:</w:t>
      </w:r>
    </w:p>
    <w:p w:rsidR="00FB0E31" w:rsidRDefault="00FB0E31" w:rsidP="000D10A7">
      <w:pPr>
        <w:pStyle w:val="Zkladntext"/>
        <w:numPr>
          <w:ilvl w:val="1"/>
          <w:numId w:val="5"/>
        </w:numPr>
        <w:spacing w:after="0"/>
        <w:ind w:left="1134" w:hanging="567"/>
        <w:jc w:val="both"/>
        <w:rPr>
          <w:sz w:val="24"/>
        </w:rPr>
      </w:pPr>
      <w:r>
        <w:rPr>
          <w:sz w:val="24"/>
        </w:rPr>
        <w:t xml:space="preserve">dokončením činnosti dle </w:t>
      </w:r>
      <w:r w:rsidR="00D83D3E">
        <w:rPr>
          <w:sz w:val="24"/>
        </w:rPr>
        <w:t>č</w:t>
      </w:r>
      <w:r>
        <w:rPr>
          <w:sz w:val="24"/>
        </w:rPr>
        <w:t xml:space="preserve">l. II. této smlouvy a uhrazením odměny dle </w:t>
      </w:r>
      <w:r w:rsidR="00D83D3E">
        <w:rPr>
          <w:sz w:val="24"/>
        </w:rPr>
        <w:t>č</w:t>
      </w:r>
      <w:r>
        <w:rPr>
          <w:sz w:val="24"/>
        </w:rPr>
        <w:t>l. IV. této smlouvy,</w:t>
      </w:r>
    </w:p>
    <w:p w:rsidR="00FB0E31" w:rsidRDefault="000D10A7" w:rsidP="000D10A7">
      <w:pPr>
        <w:pStyle w:val="Zkladntext"/>
        <w:numPr>
          <w:ilvl w:val="1"/>
          <w:numId w:val="5"/>
        </w:numPr>
        <w:spacing w:after="0"/>
        <w:ind w:left="924" w:hanging="357"/>
        <w:jc w:val="both"/>
        <w:rPr>
          <w:sz w:val="24"/>
        </w:rPr>
      </w:pPr>
      <w:r>
        <w:rPr>
          <w:sz w:val="24"/>
        </w:rPr>
        <w:t>výpovědí</w:t>
      </w:r>
      <w:r w:rsidR="00D83D3E">
        <w:rPr>
          <w:sz w:val="24"/>
        </w:rPr>
        <w:t xml:space="preserve"> příkazce</w:t>
      </w:r>
      <w:r>
        <w:rPr>
          <w:sz w:val="24"/>
        </w:rPr>
        <w:t>,</w:t>
      </w:r>
    </w:p>
    <w:p w:rsidR="00D83D3E" w:rsidRDefault="00D83D3E" w:rsidP="002F57F9">
      <w:pPr>
        <w:pStyle w:val="Zkladntext"/>
        <w:spacing w:after="0"/>
        <w:ind w:left="1134"/>
        <w:jc w:val="both"/>
        <w:rPr>
          <w:sz w:val="24"/>
        </w:rPr>
      </w:pPr>
      <w:r>
        <w:rPr>
          <w:sz w:val="24"/>
        </w:rPr>
        <w:t>Příkazce je oprávněn smlouvu</w:t>
      </w:r>
      <w:r w:rsidR="00E51BA0">
        <w:rPr>
          <w:sz w:val="24"/>
        </w:rPr>
        <w:t xml:space="preserve"> kdykoliv částečně či v plném rozsahu vypovědět, a to i bez udání důvodu. Právní účinky jeho výpovědi nastávají ke konci kalendářního měsíce, v němž byla výpověď doručena příkazníkovi.</w:t>
      </w:r>
    </w:p>
    <w:p w:rsidR="00E51BA0" w:rsidRDefault="00E51BA0" w:rsidP="00B22EAF">
      <w:pPr>
        <w:pStyle w:val="Zkladntext"/>
        <w:numPr>
          <w:ilvl w:val="1"/>
          <w:numId w:val="5"/>
        </w:numPr>
        <w:spacing w:after="0"/>
        <w:ind w:left="924" w:hanging="357"/>
        <w:jc w:val="both"/>
        <w:rPr>
          <w:sz w:val="24"/>
        </w:rPr>
      </w:pPr>
      <w:r>
        <w:rPr>
          <w:sz w:val="24"/>
        </w:rPr>
        <w:t>výpovědí příkazníka,</w:t>
      </w:r>
    </w:p>
    <w:p w:rsidR="00E51BA0" w:rsidRDefault="00E51BA0" w:rsidP="002F57F9">
      <w:pPr>
        <w:pStyle w:val="Zkladntext"/>
        <w:spacing w:after="0"/>
        <w:ind w:left="1134"/>
        <w:jc w:val="both"/>
        <w:rPr>
          <w:sz w:val="24"/>
        </w:rPr>
      </w:pPr>
      <w:r>
        <w:rPr>
          <w:sz w:val="24"/>
        </w:rPr>
        <w:t>Příkazník je oprávněn smlouvu kdykoliv vypovědět, a to i bez udání důvodu. Právní účinky jeho výpovědi nastávají ke konci kalendářního měsíce následujícího po měsíci, v němž byla výpověď doručena příkazci.</w:t>
      </w:r>
    </w:p>
    <w:p w:rsidR="000D10A7" w:rsidRDefault="000D10A7" w:rsidP="00B22EAF">
      <w:pPr>
        <w:pStyle w:val="Zkladntext"/>
        <w:numPr>
          <w:ilvl w:val="1"/>
          <w:numId w:val="5"/>
        </w:numPr>
        <w:spacing w:after="0"/>
        <w:ind w:left="924" w:hanging="357"/>
        <w:jc w:val="both"/>
        <w:rPr>
          <w:sz w:val="24"/>
        </w:rPr>
      </w:pPr>
      <w:r>
        <w:rPr>
          <w:sz w:val="24"/>
        </w:rPr>
        <w:t>odstoupením od smlouvy</w:t>
      </w:r>
      <w:r w:rsidR="00BB2847">
        <w:rPr>
          <w:sz w:val="24"/>
        </w:rPr>
        <w:t xml:space="preserve"> v případě jejího podstatného porušení</w:t>
      </w:r>
      <w:r>
        <w:rPr>
          <w:sz w:val="24"/>
        </w:rPr>
        <w:t>,</w:t>
      </w:r>
    </w:p>
    <w:p w:rsidR="00B22EAF" w:rsidRDefault="00B22EAF" w:rsidP="002F57F9">
      <w:pPr>
        <w:pStyle w:val="Zkladntext"/>
        <w:numPr>
          <w:ilvl w:val="1"/>
          <w:numId w:val="5"/>
        </w:numPr>
        <w:ind w:left="924" w:hanging="357"/>
        <w:jc w:val="both"/>
        <w:rPr>
          <w:sz w:val="24"/>
        </w:rPr>
      </w:pPr>
      <w:r>
        <w:rPr>
          <w:sz w:val="24"/>
        </w:rPr>
        <w:t>dohodou smluvních stran.</w:t>
      </w:r>
    </w:p>
    <w:p w:rsidR="000D10A7" w:rsidRPr="000D10A7" w:rsidRDefault="00BB2847" w:rsidP="002F57F9">
      <w:pPr>
        <w:pStyle w:val="Zkladntext"/>
        <w:numPr>
          <w:ilvl w:val="0"/>
          <w:numId w:val="5"/>
        </w:numPr>
        <w:ind w:left="426" w:hanging="426"/>
        <w:jc w:val="both"/>
        <w:rPr>
          <w:sz w:val="24"/>
        </w:rPr>
      </w:pPr>
      <w:r>
        <w:rPr>
          <w:sz w:val="24"/>
        </w:rPr>
        <w:t xml:space="preserve">Každá ze smluvních stran je oprávněna odstoupit od této smlouvy v případě závažného porušování smluvních povinností druhou smluvní stranou, pokud porušující smluvní strana nezjedná nápravu ani v dodatečné přiměřené lhůtě, k tomu jí stanovené oprávněnou smluvní stranou. Odstoupení od smlouvy musí být doručeno protistraně písemně s uvedením důvodů. Právní účinky odstoupení nastávají dnem, ve kterém došel projev vůle o odstoupení druhé straně. </w:t>
      </w:r>
      <w:r w:rsidR="005C28AF">
        <w:rPr>
          <w:sz w:val="24"/>
        </w:rPr>
        <w:t>P</w:t>
      </w:r>
      <w:r>
        <w:rPr>
          <w:sz w:val="24"/>
        </w:rPr>
        <w:t xml:space="preserve">ovinnost </w:t>
      </w:r>
      <w:r w:rsidR="00B411ED">
        <w:rPr>
          <w:sz w:val="24"/>
        </w:rPr>
        <w:t>příkazník</w:t>
      </w:r>
      <w:r w:rsidR="00D83D3E">
        <w:rPr>
          <w:sz w:val="24"/>
        </w:rPr>
        <w:t>a</w:t>
      </w:r>
      <w:r w:rsidR="00A319EC">
        <w:rPr>
          <w:sz w:val="24"/>
        </w:rPr>
        <w:t xml:space="preserve"> </w:t>
      </w:r>
      <w:r>
        <w:rPr>
          <w:sz w:val="24"/>
        </w:rPr>
        <w:t xml:space="preserve">upozornit na opatření potřebná k tomu, aby se zabránilo vzniku škody bezprostředně hrozící </w:t>
      </w:r>
      <w:r w:rsidR="006935A5">
        <w:rPr>
          <w:sz w:val="24"/>
        </w:rPr>
        <w:t>příkazc</w:t>
      </w:r>
      <w:r>
        <w:rPr>
          <w:sz w:val="24"/>
        </w:rPr>
        <w:t xml:space="preserve">i, jakož i kroky nutné k odvrácení bezprostředního nebezpečí hrozícího právům a oprávněným zájmům </w:t>
      </w:r>
      <w:r w:rsidR="00B411ED">
        <w:rPr>
          <w:sz w:val="24"/>
        </w:rPr>
        <w:t>příkazce</w:t>
      </w:r>
      <w:r>
        <w:rPr>
          <w:sz w:val="24"/>
        </w:rPr>
        <w:t xml:space="preserve"> tím není dotčen</w:t>
      </w:r>
      <w:r w:rsidR="005C28AF">
        <w:rPr>
          <w:sz w:val="24"/>
        </w:rPr>
        <w:t>a</w:t>
      </w:r>
      <w:r>
        <w:rPr>
          <w:sz w:val="24"/>
        </w:rPr>
        <w:t>. Pro účely této smlouvy je mj. považováno za podstatné porušení závažné poruš</w:t>
      </w:r>
      <w:r w:rsidR="00AC5D37">
        <w:rPr>
          <w:sz w:val="24"/>
        </w:rPr>
        <w:t>ení</w:t>
      </w:r>
      <w:r>
        <w:rPr>
          <w:sz w:val="24"/>
        </w:rPr>
        <w:t xml:space="preserve"> smluvních povinností </w:t>
      </w:r>
      <w:r w:rsidR="00B411ED">
        <w:rPr>
          <w:sz w:val="24"/>
        </w:rPr>
        <w:t>příkazník</w:t>
      </w:r>
      <w:r w:rsidR="00D83D3E">
        <w:rPr>
          <w:sz w:val="24"/>
        </w:rPr>
        <w:t>a</w:t>
      </w:r>
      <w:r w:rsidR="00AC5D37">
        <w:rPr>
          <w:sz w:val="24"/>
        </w:rPr>
        <w:t xml:space="preserve"> uvedených v </w:t>
      </w:r>
      <w:r w:rsidR="00270856">
        <w:rPr>
          <w:sz w:val="24"/>
        </w:rPr>
        <w:t>č</w:t>
      </w:r>
      <w:r w:rsidR="00AC5D37">
        <w:rPr>
          <w:sz w:val="24"/>
        </w:rPr>
        <w:t xml:space="preserve">l. V. této smlouvy, neuhrazení odměny </w:t>
      </w:r>
      <w:r w:rsidR="00B411ED">
        <w:rPr>
          <w:sz w:val="24"/>
        </w:rPr>
        <w:t>příkazník</w:t>
      </w:r>
      <w:r w:rsidR="00D83D3E">
        <w:rPr>
          <w:sz w:val="24"/>
        </w:rPr>
        <w:t>ov</w:t>
      </w:r>
      <w:r w:rsidR="00AC5D37">
        <w:rPr>
          <w:sz w:val="24"/>
        </w:rPr>
        <w:t xml:space="preserve">i do </w:t>
      </w:r>
      <w:proofErr w:type="gramStart"/>
      <w:r w:rsidR="001D60B3">
        <w:rPr>
          <w:sz w:val="24"/>
        </w:rPr>
        <w:t>3</w:t>
      </w:r>
      <w:r w:rsidR="00AC5D37">
        <w:rPr>
          <w:sz w:val="24"/>
        </w:rPr>
        <w:t>0ti</w:t>
      </w:r>
      <w:proofErr w:type="gramEnd"/>
      <w:r w:rsidR="00AC5D37">
        <w:rPr>
          <w:sz w:val="24"/>
        </w:rPr>
        <w:t xml:space="preserve"> dnů </w:t>
      </w:r>
      <w:r w:rsidR="005D08E5">
        <w:rPr>
          <w:sz w:val="24"/>
        </w:rPr>
        <w:t>od splatnosti oprávněné faktury</w:t>
      </w:r>
      <w:r w:rsidR="00AC5D37">
        <w:rPr>
          <w:sz w:val="24"/>
        </w:rPr>
        <w:t>.</w:t>
      </w:r>
    </w:p>
    <w:p w:rsidR="00493F00" w:rsidRPr="000D10A7" w:rsidRDefault="00493F00" w:rsidP="002F57F9">
      <w:pPr>
        <w:pStyle w:val="Zkladntext"/>
        <w:numPr>
          <w:ilvl w:val="0"/>
          <w:numId w:val="5"/>
        </w:numPr>
        <w:spacing w:after="0"/>
        <w:ind w:left="426" w:hanging="426"/>
        <w:jc w:val="both"/>
        <w:rPr>
          <w:sz w:val="24"/>
        </w:rPr>
      </w:pPr>
      <w:r w:rsidRPr="000D10A7">
        <w:rPr>
          <w:sz w:val="24"/>
        </w:rPr>
        <w:t xml:space="preserve">V případě </w:t>
      </w:r>
      <w:r w:rsidR="005C28AF">
        <w:rPr>
          <w:sz w:val="24"/>
        </w:rPr>
        <w:t xml:space="preserve">ukončení smluvního vztahu jedním ze způsobů uvedených v bodech </w:t>
      </w:r>
      <w:proofErr w:type="gramStart"/>
      <w:r w:rsidR="005C28AF">
        <w:rPr>
          <w:sz w:val="24"/>
        </w:rPr>
        <w:t>1.2. a</w:t>
      </w:r>
      <w:r w:rsidR="00B22EAF">
        <w:rPr>
          <w:sz w:val="24"/>
        </w:rPr>
        <w:t>ž</w:t>
      </w:r>
      <w:proofErr w:type="gramEnd"/>
      <w:r w:rsidR="005C28AF">
        <w:rPr>
          <w:sz w:val="24"/>
        </w:rPr>
        <w:t xml:space="preserve"> 1.</w:t>
      </w:r>
      <w:r w:rsidR="00C26B38">
        <w:rPr>
          <w:sz w:val="24"/>
        </w:rPr>
        <w:t>5</w:t>
      </w:r>
      <w:r w:rsidR="005C28AF">
        <w:rPr>
          <w:sz w:val="24"/>
        </w:rPr>
        <w:t xml:space="preserve">. </w:t>
      </w:r>
      <w:r w:rsidRPr="000D10A7">
        <w:rPr>
          <w:sz w:val="24"/>
        </w:rPr>
        <w:t xml:space="preserve">smluvní strany </w:t>
      </w:r>
      <w:r w:rsidR="0051398E" w:rsidRPr="000D10A7">
        <w:rPr>
          <w:sz w:val="24"/>
        </w:rPr>
        <w:t xml:space="preserve">provedou vypořádání vzájemných </w:t>
      </w:r>
      <w:r w:rsidRPr="000D10A7">
        <w:rPr>
          <w:sz w:val="24"/>
        </w:rPr>
        <w:t>práv a závazků ke dni ukončení smluvního vzt</w:t>
      </w:r>
      <w:r w:rsidR="0051398E" w:rsidRPr="000D10A7">
        <w:rPr>
          <w:sz w:val="24"/>
        </w:rPr>
        <w:t xml:space="preserve">ahu, nejpozději do </w:t>
      </w:r>
      <w:r w:rsidR="00CB5425">
        <w:rPr>
          <w:sz w:val="24"/>
        </w:rPr>
        <w:t>9</w:t>
      </w:r>
      <w:r w:rsidR="0051398E" w:rsidRPr="000D10A7">
        <w:rPr>
          <w:sz w:val="24"/>
        </w:rPr>
        <w:t xml:space="preserve">0 </w:t>
      </w:r>
      <w:r w:rsidRPr="000D10A7">
        <w:rPr>
          <w:sz w:val="24"/>
        </w:rPr>
        <w:t>dnů od skončení účinnosti smlouvy.</w:t>
      </w:r>
    </w:p>
    <w:p w:rsidR="008270A9" w:rsidRDefault="008270A9">
      <w:pPr>
        <w:pStyle w:val="Zkladntext"/>
        <w:spacing w:after="0"/>
        <w:jc w:val="center"/>
        <w:rPr>
          <w:sz w:val="24"/>
        </w:rPr>
      </w:pPr>
    </w:p>
    <w:p w:rsidR="005C28AF" w:rsidRDefault="005C28AF" w:rsidP="005C28AF">
      <w:pPr>
        <w:pStyle w:val="Odstavecseseznamem"/>
        <w:ind w:left="0"/>
        <w:jc w:val="center"/>
        <w:rPr>
          <w:b/>
        </w:rPr>
      </w:pPr>
      <w:r>
        <w:rPr>
          <w:b/>
        </w:rPr>
        <w:t>Článek X.</w:t>
      </w:r>
    </w:p>
    <w:p w:rsidR="003057F3" w:rsidRDefault="005C28AF">
      <w:pPr>
        <w:pStyle w:val="Odstavecseseznamem"/>
        <w:spacing w:after="120"/>
        <w:ind w:left="0"/>
        <w:contextualSpacing w:val="0"/>
        <w:jc w:val="center"/>
      </w:pPr>
      <w:r>
        <w:rPr>
          <w:b/>
        </w:rPr>
        <w:t>Ochrana informací, údajů a dat</w:t>
      </w:r>
    </w:p>
    <w:p w:rsidR="008429FB" w:rsidRDefault="008429FB" w:rsidP="002F57F9">
      <w:pPr>
        <w:pStyle w:val="Odstavecseseznamem"/>
        <w:numPr>
          <w:ilvl w:val="0"/>
          <w:numId w:val="7"/>
        </w:numPr>
        <w:spacing w:after="120"/>
        <w:ind w:left="426" w:hanging="426"/>
        <w:contextualSpacing w:val="0"/>
        <w:jc w:val="both"/>
      </w:pPr>
      <w:r>
        <w:t>Smluvní strany se zavazují uchovat v tajnosti veškeré skutečnosti, informace a údaje týkající se druhé smluvní strany, předmětu plnění této smlouvy nebo s předmětem plnění související. Veškeré takové skutečnosti jsou považovány za zákonem chráněné obchodní tajemství podle § 17</w:t>
      </w:r>
      <w:r w:rsidR="00733669">
        <w:t>30 odst. 2</w:t>
      </w:r>
      <w:r>
        <w:t xml:space="preserve"> ob</w:t>
      </w:r>
      <w:r w:rsidR="00733669">
        <w:t>čanského</w:t>
      </w:r>
      <w:r>
        <w:t xml:space="preserve"> zákoníku.</w:t>
      </w:r>
    </w:p>
    <w:p w:rsidR="008429FB" w:rsidRDefault="00B411ED" w:rsidP="002F57F9">
      <w:pPr>
        <w:pStyle w:val="Odstavecseseznamem"/>
        <w:numPr>
          <w:ilvl w:val="0"/>
          <w:numId w:val="7"/>
        </w:numPr>
        <w:spacing w:after="120"/>
        <w:ind w:left="426" w:hanging="426"/>
        <w:contextualSpacing w:val="0"/>
        <w:jc w:val="both"/>
      </w:pPr>
      <w:r>
        <w:t>Příkazník</w:t>
      </w:r>
      <w:r w:rsidR="008429FB" w:rsidRPr="009034CA">
        <w:t xml:space="preserve"> bere na vědomí, že dle zákona č. 106/1999 Sb., o svobodném přístupu k informacím, ve znění pozdějších předpisů, musí </w:t>
      </w:r>
      <w:r w:rsidR="006935A5">
        <w:t>příkazce</w:t>
      </w:r>
      <w:r w:rsidR="005C28AF" w:rsidRPr="009034CA">
        <w:t xml:space="preserve"> </w:t>
      </w:r>
      <w:r w:rsidR="008429FB" w:rsidRPr="009034CA">
        <w:t>jako povinný subjekt na žádost poskytnout informace, a to zejména informaci týkající se identifikace smluvních stran, informaci o ceně a rámcovou informaci o předmětu plnění smlouvy. Informace poskytnuté v souladu s citovaným zákonem nelze považovat za porušení obchodního tajemství.</w:t>
      </w:r>
    </w:p>
    <w:p w:rsidR="00C72C3B" w:rsidRDefault="008429FB" w:rsidP="002F57F9">
      <w:pPr>
        <w:pStyle w:val="Odstavecseseznamem"/>
        <w:numPr>
          <w:ilvl w:val="0"/>
          <w:numId w:val="7"/>
        </w:numPr>
        <w:ind w:left="426" w:hanging="426"/>
        <w:jc w:val="both"/>
      </w:pPr>
      <w:r w:rsidRPr="00F33A71">
        <w:t>Závazky smluvních stran uvedené v tomto článku trvají i po skončení smluvního vztahu založeného touto smlouvou</w:t>
      </w:r>
      <w:r>
        <w:t>.</w:t>
      </w:r>
    </w:p>
    <w:p w:rsidR="007D1157" w:rsidRDefault="007D1157" w:rsidP="006935A5">
      <w:pPr>
        <w:pStyle w:val="Normlnweb"/>
        <w:spacing w:before="0" w:after="0"/>
        <w:jc w:val="center"/>
        <w:rPr>
          <w:b/>
        </w:rPr>
      </w:pPr>
    </w:p>
    <w:p w:rsidR="006935A5" w:rsidRPr="006935A5" w:rsidRDefault="006935A5" w:rsidP="006935A5">
      <w:pPr>
        <w:pStyle w:val="Normlnweb"/>
        <w:spacing w:before="0" w:after="0"/>
        <w:jc w:val="center"/>
        <w:rPr>
          <w:b/>
        </w:rPr>
      </w:pPr>
      <w:r w:rsidRPr="006935A5">
        <w:rPr>
          <w:b/>
        </w:rPr>
        <w:t>Článek XI.</w:t>
      </w:r>
    </w:p>
    <w:p w:rsidR="006935A5" w:rsidRPr="006935A5" w:rsidRDefault="006935A5" w:rsidP="006935A5">
      <w:pPr>
        <w:spacing w:after="120"/>
        <w:jc w:val="center"/>
        <w:rPr>
          <w:b/>
          <w:color w:val="000000"/>
          <w:sz w:val="24"/>
          <w:szCs w:val="24"/>
        </w:rPr>
      </w:pPr>
      <w:r w:rsidRPr="006935A5">
        <w:rPr>
          <w:b/>
          <w:sz w:val="24"/>
          <w:szCs w:val="24"/>
        </w:rPr>
        <w:t>Uveřejnění smlouvy</w:t>
      </w:r>
    </w:p>
    <w:p w:rsidR="006935A5" w:rsidRPr="006935A5" w:rsidRDefault="006935A5" w:rsidP="006935A5">
      <w:pPr>
        <w:pStyle w:val="Odstavecseseznamem"/>
        <w:numPr>
          <w:ilvl w:val="0"/>
          <w:numId w:val="29"/>
        </w:numPr>
        <w:tabs>
          <w:tab w:val="left" w:pos="5670"/>
        </w:tabs>
        <w:spacing w:before="120" w:after="120"/>
        <w:ind w:left="426" w:hanging="426"/>
        <w:contextualSpacing w:val="0"/>
        <w:jc w:val="both"/>
      </w:pPr>
      <w:r w:rsidRPr="006935A5">
        <w:t xml:space="preserve">Smluvní strany jsou si plně vědomy zákonné povinnosti uveřejnit 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6935A5">
        <w:t>metadat</w:t>
      </w:r>
      <w:proofErr w:type="spellEnd"/>
      <w:r w:rsidRPr="006935A5">
        <w:t xml:space="preserve"> podle § 5 odst. 5 zákona o registru smluv do registru smluv.</w:t>
      </w:r>
    </w:p>
    <w:p w:rsidR="006935A5" w:rsidRPr="006935A5" w:rsidRDefault="006935A5" w:rsidP="006935A5">
      <w:pPr>
        <w:pStyle w:val="Odstavecseseznamem"/>
        <w:numPr>
          <w:ilvl w:val="0"/>
          <w:numId w:val="29"/>
        </w:numPr>
        <w:tabs>
          <w:tab w:val="left" w:pos="5670"/>
        </w:tabs>
        <w:spacing w:before="120" w:after="120"/>
        <w:ind w:left="426" w:hanging="426"/>
        <w:contextualSpacing w:val="0"/>
        <w:jc w:val="both"/>
      </w:pPr>
      <w:r w:rsidRPr="006935A5">
        <w:t xml:space="preserve">Smluvní strany se dohodly, že tuto smlouvu zašle správci registru smluv k uveřejnění prostřednictvím registru smluv </w:t>
      </w:r>
      <w:r w:rsidR="001F3A59">
        <w:t>příkazce</w:t>
      </w:r>
      <w:r w:rsidRPr="006935A5">
        <w:t xml:space="preserve">. Notifikace o uveřejnění smlouvy bude zaslána </w:t>
      </w:r>
      <w:r w:rsidR="001F3A59">
        <w:t>příkazníkovi</w:t>
      </w:r>
      <w:r w:rsidR="001F3A59" w:rsidRPr="006935A5">
        <w:t xml:space="preserve"> </w:t>
      </w:r>
      <w:r w:rsidRPr="006935A5">
        <w:t>na jeho e-mail</w:t>
      </w:r>
      <w:r w:rsidR="00291882">
        <w:t xml:space="preserve">ovou adresu uvedenou v článku XIII. </w:t>
      </w:r>
      <w:proofErr w:type="gramStart"/>
      <w:r w:rsidR="00291882">
        <w:t>odst.7. této</w:t>
      </w:r>
      <w:proofErr w:type="gramEnd"/>
      <w:r w:rsidR="00291882">
        <w:t xml:space="preserve"> smlouvy. </w:t>
      </w:r>
      <w:r w:rsidR="001F3A59">
        <w:t>Příkazník</w:t>
      </w:r>
      <w:r w:rsidRPr="006935A5">
        <w:t xml:space="preserve"> je povinen zkontrolovat, že tato smlouva včetně všech příloh a </w:t>
      </w:r>
      <w:proofErr w:type="spellStart"/>
      <w:r w:rsidRPr="006935A5">
        <w:t>metadat</w:t>
      </w:r>
      <w:proofErr w:type="spellEnd"/>
      <w:r w:rsidRPr="006935A5">
        <w:t xml:space="preserve"> byla řádně v registru smluv uveřejněna. V případě, že </w:t>
      </w:r>
      <w:r w:rsidR="001F3A59">
        <w:t>příkazník</w:t>
      </w:r>
      <w:r w:rsidR="001F3A59" w:rsidRPr="006935A5">
        <w:t xml:space="preserve"> </w:t>
      </w:r>
      <w:r w:rsidRPr="006935A5">
        <w:t xml:space="preserve">zjistí jakékoli nepřesnosti či nedostatky, je povinen neprodleně o nich písemně informovat </w:t>
      </w:r>
      <w:r w:rsidR="001F3A59">
        <w:t>příkazce</w:t>
      </w:r>
      <w:r w:rsidRPr="006935A5">
        <w:t xml:space="preserve">. Postup uvedený v tomto odstavci tohoto </w:t>
      </w:r>
      <w:r w:rsidR="001F3A59">
        <w:t>č</w:t>
      </w:r>
      <w:r w:rsidRPr="006935A5">
        <w:t>lánku se smluvní strany zavazují dodržovat i v případě uzavření jakýchkoli dalších dohod, kterými se tato smlouva bude případně doplňovat, měnit, nahrazovat nebo rušit.</w:t>
      </w:r>
    </w:p>
    <w:p w:rsidR="006935A5" w:rsidRPr="006935A5" w:rsidRDefault="001F3A59" w:rsidP="006935A5">
      <w:pPr>
        <w:pStyle w:val="Odstavecseseznamem"/>
        <w:numPr>
          <w:ilvl w:val="0"/>
          <w:numId w:val="29"/>
        </w:numPr>
        <w:tabs>
          <w:tab w:val="left" w:pos="5670"/>
        </w:tabs>
        <w:spacing w:before="120" w:after="120"/>
        <w:ind w:left="426" w:hanging="426"/>
        <w:contextualSpacing w:val="0"/>
        <w:jc w:val="both"/>
      </w:pPr>
      <w:r>
        <w:t xml:space="preserve">Příkazník byl výslovně upozorněn a bere na </w:t>
      </w:r>
      <w:r w:rsidR="006935A5" w:rsidRPr="006935A5">
        <w:t>vědom</w:t>
      </w:r>
      <w:r>
        <w:t>í</w:t>
      </w:r>
      <w:r w:rsidR="006935A5" w:rsidRPr="006935A5">
        <w:t xml:space="preserve"> povinnost </w:t>
      </w:r>
      <w:r>
        <w:t>příkazce</w:t>
      </w:r>
      <w:r w:rsidR="006935A5" w:rsidRPr="006935A5">
        <w:t xml:space="preserve"> uveřejnit na svém profilu tuto smlouvu (celé znění) včetně všech jejích případných změn a dodatků.</w:t>
      </w:r>
      <w:r w:rsidR="006935A5" w:rsidRPr="006935A5">
        <w:rPr>
          <w:b/>
        </w:rPr>
        <w:t xml:space="preserve"> </w:t>
      </w:r>
      <w:r w:rsidR="006935A5" w:rsidRPr="006935A5">
        <w:t xml:space="preserve">Povinnost uveřejnění této smlouvy včetně jejích dodatků je </w:t>
      </w:r>
      <w:r>
        <w:t>příkazci</w:t>
      </w:r>
      <w:r w:rsidRPr="006935A5">
        <w:t xml:space="preserve"> </w:t>
      </w:r>
      <w:r w:rsidR="006935A5" w:rsidRPr="006935A5">
        <w:t xml:space="preserve">uložena </w:t>
      </w:r>
      <w:r w:rsidRPr="00C61E31">
        <w:t xml:space="preserve">jeho vnitřním předpisem, na základě kterého je </w:t>
      </w:r>
      <w:r>
        <w:t>příkazce</w:t>
      </w:r>
      <w:r w:rsidRPr="00C61E31">
        <w:t xml:space="preserve"> povinen uveřejňovat veškeré smlouvy či objednávky, kde cena plnění dosáhne alespoň </w:t>
      </w:r>
      <w:r>
        <w:t>5</w:t>
      </w:r>
      <w:r w:rsidRPr="00C61E31">
        <w:t>0 000 Kč bez DPH</w:t>
      </w:r>
      <w:r w:rsidR="006935A5" w:rsidRPr="006935A5">
        <w:t xml:space="preserve">. </w:t>
      </w:r>
    </w:p>
    <w:p w:rsidR="006935A5" w:rsidRPr="006935A5" w:rsidRDefault="006935A5" w:rsidP="006935A5">
      <w:pPr>
        <w:pStyle w:val="Normlnweb"/>
        <w:numPr>
          <w:ilvl w:val="0"/>
          <w:numId w:val="29"/>
        </w:numPr>
        <w:spacing w:before="0" w:after="0"/>
        <w:ind w:left="426" w:hanging="426"/>
        <w:jc w:val="both"/>
      </w:pPr>
      <w:r w:rsidRPr="006935A5">
        <w:t xml:space="preserve">Profilem </w:t>
      </w:r>
      <w:r w:rsidR="001F3A59">
        <w:t>příkazce</w:t>
      </w:r>
      <w:r w:rsidRPr="006935A5">
        <w:t xml:space="preserve"> je elektronický nástroj, prostřednictvím kterého </w:t>
      </w:r>
      <w:r w:rsidR="001F3A59">
        <w:t>příkazce</w:t>
      </w:r>
      <w:r w:rsidR="001F3A59" w:rsidRPr="006935A5">
        <w:t xml:space="preserve"> </w:t>
      </w:r>
      <w:r w:rsidRPr="006935A5">
        <w:t xml:space="preserve">jako veřejný zadavatel dle </w:t>
      </w:r>
      <w:r w:rsidR="001F3A59" w:rsidRPr="005E7EB6">
        <w:t>zákona č. 13</w:t>
      </w:r>
      <w:r w:rsidR="001F3A59">
        <w:t>4</w:t>
      </w:r>
      <w:r w:rsidR="001F3A59" w:rsidRPr="005E7EB6">
        <w:t>/20</w:t>
      </w:r>
      <w:r w:rsidR="001F3A59">
        <w:t>1</w:t>
      </w:r>
      <w:r w:rsidR="001F3A59" w:rsidRPr="005E7EB6">
        <w:t xml:space="preserve">6 Sb., o </w:t>
      </w:r>
      <w:r w:rsidR="001F3A59">
        <w:t xml:space="preserve">zadávání </w:t>
      </w:r>
      <w:r w:rsidR="001F3A59" w:rsidRPr="005E7EB6">
        <w:t>veřejných zakáz</w:t>
      </w:r>
      <w:r w:rsidR="001F3A59">
        <w:t>e</w:t>
      </w:r>
      <w:r w:rsidR="001F3A59" w:rsidRPr="005E7EB6">
        <w:t>k, ve znění pozdějších předpisů</w:t>
      </w:r>
      <w:r w:rsidR="001F3A59">
        <w:t>,</w:t>
      </w:r>
      <w:r w:rsidRPr="006935A5">
        <w:t xml:space="preserve"> resp. jako subjekt zadávající veřejné zakázky malého rozsahu procesované dle vnitřních předpisů, uveřejňuje informace a dokumenty ke svým veřejným zakázkám způsobem, který umožňuje neomezený a přímý dálkový přístup.</w:t>
      </w:r>
    </w:p>
    <w:p w:rsidR="005C51D5" w:rsidRDefault="005C51D5" w:rsidP="00522F74">
      <w:pPr>
        <w:jc w:val="both"/>
      </w:pPr>
    </w:p>
    <w:p w:rsidR="005C28AF" w:rsidRDefault="00B22EAF" w:rsidP="00B22EAF">
      <w:pPr>
        <w:pStyle w:val="Odstavecseseznamem"/>
        <w:ind w:left="0"/>
        <w:jc w:val="center"/>
        <w:rPr>
          <w:b/>
        </w:rPr>
      </w:pPr>
      <w:r>
        <w:rPr>
          <w:b/>
        </w:rPr>
        <w:t>Článek XI</w:t>
      </w:r>
      <w:r w:rsidR="006935A5">
        <w:rPr>
          <w:b/>
        </w:rPr>
        <w:t>I</w:t>
      </w:r>
      <w:r>
        <w:rPr>
          <w:b/>
        </w:rPr>
        <w:t>.</w:t>
      </w:r>
    </w:p>
    <w:p w:rsidR="00B22EAF" w:rsidRDefault="00B22EAF" w:rsidP="00B22EAF">
      <w:pPr>
        <w:pStyle w:val="Odstavecseseznamem"/>
        <w:spacing w:after="120"/>
        <w:ind w:left="0"/>
        <w:contextualSpacing w:val="0"/>
        <w:jc w:val="center"/>
        <w:rPr>
          <w:b/>
        </w:rPr>
      </w:pPr>
      <w:r>
        <w:rPr>
          <w:b/>
        </w:rPr>
        <w:t>Ostatní ujednání</w:t>
      </w:r>
    </w:p>
    <w:p w:rsidR="00B22EAF" w:rsidRDefault="00B22EAF" w:rsidP="002F57F9">
      <w:pPr>
        <w:pStyle w:val="Odstavecseseznamem"/>
        <w:numPr>
          <w:ilvl w:val="0"/>
          <w:numId w:val="20"/>
        </w:numPr>
        <w:spacing w:after="120"/>
        <w:ind w:left="426" w:hanging="426"/>
        <w:contextualSpacing w:val="0"/>
        <w:jc w:val="both"/>
      </w:pPr>
      <w:r>
        <w:t xml:space="preserve">Bude-li </w:t>
      </w:r>
      <w:r w:rsidR="006935A5">
        <w:t>příkazc</w:t>
      </w:r>
      <w:r>
        <w:t xml:space="preserve">i v souvislosti s výkonem činnosti </w:t>
      </w:r>
      <w:r w:rsidR="00B411ED">
        <w:t>příkazník</w:t>
      </w:r>
      <w:r w:rsidR="00F44568">
        <w:t>a</w:t>
      </w:r>
      <w:r>
        <w:t xml:space="preserve"> vyměřena pokuta, správní poplatek nebo jiná sankce, jejíž podstata spočívá v porušení zákonných předpisů, nese takto vzniklé náklady v plné výši </w:t>
      </w:r>
      <w:r w:rsidR="00B411ED">
        <w:t>příkazník</w:t>
      </w:r>
      <w:r>
        <w:t xml:space="preserve"> s výjimkou případů, že k těmto sankcím došlo výlučně jednáním </w:t>
      </w:r>
      <w:r w:rsidR="00B411ED">
        <w:t>příkazce</w:t>
      </w:r>
      <w:r>
        <w:t xml:space="preserve">, bez porušení povinnosti </w:t>
      </w:r>
      <w:r w:rsidR="00B411ED">
        <w:t>příkazník</w:t>
      </w:r>
      <w:r w:rsidR="00F44568">
        <w:t>a</w:t>
      </w:r>
      <w:r>
        <w:t>.</w:t>
      </w:r>
    </w:p>
    <w:p w:rsidR="00F44568" w:rsidRDefault="00F44568" w:rsidP="002F57F9">
      <w:pPr>
        <w:pStyle w:val="Odstavecseseznamem"/>
        <w:numPr>
          <w:ilvl w:val="0"/>
          <w:numId w:val="20"/>
        </w:numPr>
        <w:spacing w:after="120"/>
        <w:ind w:left="426" w:hanging="426"/>
        <w:contextualSpacing w:val="0"/>
        <w:jc w:val="both"/>
      </w:pPr>
      <w:r>
        <w:t>Příkazník odpovídá za škody, které způsobí příkazci nebo třetí osobě porušením povinnosti při plnění závazků dle této smlouvy, a to jak škody způsobené přímo příkazcem, tak i škody způsobené dalšími osobami, které plnily závazky dle této smlouvy na místo příkazníka.</w:t>
      </w:r>
    </w:p>
    <w:p w:rsidR="00F44568" w:rsidRDefault="00F44568" w:rsidP="002F57F9">
      <w:pPr>
        <w:pStyle w:val="Odstavecseseznamem"/>
        <w:numPr>
          <w:ilvl w:val="0"/>
          <w:numId w:val="20"/>
        </w:numPr>
        <w:spacing w:after="120"/>
        <w:ind w:left="426" w:hanging="426"/>
        <w:contextualSpacing w:val="0"/>
        <w:jc w:val="both"/>
      </w:pPr>
      <w:r>
        <w:t xml:space="preserve">V případě škody, která vznikla </w:t>
      </w:r>
      <w:r w:rsidR="00790108">
        <w:t>v důsledku porušení povinnosti zhotovitele díla, kdy příkazník měl vzniku této škody dle této smlouvy zabránit či příkazce na porušení povinností ze strany zhotovitele díla upozornit, ručí příkazník za uhrazení takto vzniklé škody zhotovitelem v plné výši.</w:t>
      </w:r>
      <w:r w:rsidR="00075714">
        <w:t xml:space="preserve"> </w:t>
      </w:r>
      <w:r w:rsidR="00790108">
        <w:t xml:space="preserve">Tímto ujednáním není dotčeno ujednání o náhradě škody; tedy pokud porušení povinností příkazníka zakládá povinnost k náhradě škody případně i vedle odpovědnosti zhotovitele díla, má tato odpovědnost přednost před </w:t>
      </w:r>
      <w:r w:rsidR="00790108">
        <w:lastRenderedPageBreak/>
        <w:t>ručením, které nastupuje jen v tom rozsahu, ve kterém není dána přímá odpovědnost příkazníka za vzniklou škodu nebo tato odpovědnost není v rozsahu celé vzniklé škody.</w:t>
      </w:r>
    </w:p>
    <w:p w:rsidR="00733669" w:rsidRDefault="00B411ED" w:rsidP="002F57F9">
      <w:pPr>
        <w:pStyle w:val="Odstavecseseznamem"/>
        <w:numPr>
          <w:ilvl w:val="0"/>
          <w:numId w:val="20"/>
        </w:numPr>
        <w:spacing w:after="120"/>
        <w:ind w:left="425" w:hanging="425"/>
        <w:contextualSpacing w:val="0"/>
        <w:jc w:val="both"/>
      </w:pPr>
      <w:r>
        <w:t>Příkazník</w:t>
      </w:r>
      <w:r w:rsidR="00B22EAF">
        <w:t xml:space="preserve"> neodpovídá za vady, které vznikly v důsledku plnění vadných dispozic </w:t>
      </w:r>
      <w:r>
        <w:t>příkazce</w:t>
      </w:r>
      <w:r w:rsidR="00B22EAF">
        <w:t xml:space="preserve"> a dále za vady, jimiž nebylo možno, ani při vynaložení veškerého úsilí, které lze od něho požadovat, zabránit.</w:t>
      </w:r>
    </w:p>
    <w:p w:rsidR="00790108" w:rsidRDefault="00790108" w:rsidP="002F57F9">
      <w:pPr>
        <w:numPr>
          <w:ilvl w:val="0"/>
          <w:numId w:val="20"/>
        </w:numPr>
        <w:spacing w:after="120"/>
        <w:ind w:left="425" w:hanging="425"/>
        <w:jc w:val="both"/>
      </w:pPr>
      <w:r>
        <w:rPr>
          <w:sz w:val="24"/>
        </w:rPr>
        <w:t>Příkazník odpovídá za škodu na věcech převzatých od příkazce k zařízení záležitosti a na věcech převzatých při jejím zařizování od třetích osob, ledaže tuto škodu nemohl odvrátit ani při vynaložení odborné péče.</w:t>
      </w:r>
    </w:p>
    <w:p w:rsidR="00790108" w:rsidRDefault="00790108" w:rsidP="002F57F9">
      <w:pPr>
        <w:pStyle w:val="Odstavecseseznamem"/>
        <w:numPr>
          <w:ilvl w:val="0"/>
          <w:numId w:val="20"/>
        </w:numPr>
        <w:spacing w:after="360"/>
        <w:ind w:left="425" w:hanging="425"/>
        <w:contextualSpacing w:val="0"/>
        <w:jc w:val="both"/>
      </w:pPr>
      <w:r>
        <w:t>Příkazce umožní zaměstnancům příkazníka vstup na místo stavby.</w:t>
      </w:r>
    </w:p>
    <w:p w:rsidR="005C28AF" w:rsidRPr="00684E42" w:rsidRDefault="005C28AF" w:rsidP="005C28AF">
      <w:pPr>
        <w:pStyle w:val="Zkladntext"/>
        <w:spacing w:after="0"/>
        <w:jc w:val="center"/>
        <w:rPr>
          <w:b/>
          <w:sz w:val="24"/>
        </w:rPr>
      </w:pPr>
      <w:r w:rsidRPr="00684E42">
        <w:rPr>
          <w:b/>
          <w:sz w:val="24"/>
        </w:rPr>
        <w:t xml:space="preserve">Článek </w:t>
      </w:r>
      <w:r w:rsidR="0058328C">
        <w:rPr>
          <w:b/>
          <w:sz w:val="24"/>
        </w:rPr>
        <w:t>X</w:t>
      </w:r>
      <w:r w:rsidR="006935A5">
        <w:rPr>
          <w:b/>
          <w:sz w:val="24"/>
        </w:rPr>
        <w:t>I</w:t>
      </w:r>
      <w:r w:rsidR="0058328C">
        <w:rPr>
          <w:b/>
          <w:sz w:val="24"/>
        </w:rPr>
        <w:t>II</w:t>
      </w:r>
      <w:r w:rsidRPr="00684E42">
        <w:rPr>
          <w:b/>
          <w:sz w:val="24"/>
        </w:rPr>
        <w:t>.</w:t>
      </w:r>
    </w:p>
    <w:p w:rsidR="005C28AF" w:rsidRPr="00AD2A36" w:rsidRDefault="003057F3" w:rsidP="0058328C">
      <w:pPr>
        <w:pStyle w:val="Nadpis3"/>
        <w:spacing w:before="0" w:after="120"/>
        <w:jc w:val="center"/>
        <w:rPr>
          <w:rFonts w:ascii="Times New Roman" w:hAnsi="Times New Roman"/>
          <w:b/>
        </w:rPr>
      </w:pPr>
      <w:r w:rsidRPr="003057F3">
        <w:rPr>
          <w:rFonts w:ascii="Times New Roman" w:hAnsi="Times New Roman"/>
          <w:b/>
        </w:rPr>
        <w:t>Ustanovení závěrečná</w:t>
      </w:r>
    </w:p>
    <w:p w:rsidR="00844282" w:rsidRDefault="00844282" w:rsidP="00844282">
      <w:pPr>
        <w:numPr>
          <w:ilvl w:val="0"/>
          <w:numId w:val="27"/>
        </w:numPr>
        <w:spacing w:after="120"/>
        <w:ind w:left="426" w:hanging="426"/>
        <w:jc w:val="both"/>
        <w:rPr>
          <w:sz w:val="24"/>
          <w:szCs w:val="24"/>
          <w:lang w:eastAsia="ar-SA"/>
        </w:rPr>
      </w:pPr>
      <w:r>
        <w:rPr>
          <w:sz w:val="24"/>
          <w:szCs w:val="24"/>
          <w:lang w:eastAsia="ar-SA"/>
        </w:rPr>
        <w:t>S</w:t>
      </w:r>
      <w:r w:rsidRPr="0058328C">
        <w:rPr>
          <w:sz w:val="24"/>
          <w:szCs w:val="24"/>
          <w:lang w:eastAsia="ar-SA"/>
        </w:rPr>
        <w:t xml:space="preserve">mlouva </w:t>
      </w:r>
      <w:r w:rsidR="005B0C67">
        <w:rPr>
          <w:sz w:val="24"/>
          <w:szCs w:val="24"/>
          <w:lang w:eastAsia="ar-SA"/>
        </w:rPr>
        <w:t xml:space="preserve">nabývá </w:t>
      </w:r>
      <w:r w:rsidRPr="00B34F19">
        <w:rPr>
          <w:sz w:val="24"/>
          <w:szCs w:val="24"/>
          <w:lang w:eastAsia="ar-SA"/>
        </w:rPr>
        <w:t xml:space="preserve">účinnosti dnem jejího uveřejnění </w:t>
      </w:r>
      <w:r w:rsidR="00270856">
        <w:rPr>
          <w:sz w:val="24"/>
          <w:szCs w:val="24"/>
          <w:lang w:eastAsia="ar-SA"/>
        </w:rPr>
        <w:t>prostřednictvím</w:t>
      </w:r>
      <w:r w:rsidR="00270856" w:rsidRPr="00B34F19">
        <w:rPr>
          <w:sz w:val="24"/>
          <w:szCs w:val="24"/>
          <w:lang w:eastAsia="ar-SA"/>
        </w:rPr>
        <w:t> </w:t>
      </w:r>
      <w:r w:rsidRPr="00B34F19">
        <w:rPr>
          <w:sz w:val="24"/>
          <w:szCs w:val="24"/>
          <w:lang w:eastAsia="ar-SA"/>
        </w:rPr>
        <w:t>registru smluv.</w:t>
      </w:r>
    </w:p>
    <w:p w:rsidR="009B6AFE" w:rsidRDefault="009B6AFE" w:rsidP="009B6AFE">
      <w:pPr>
        <w:pStyle w:val="Normlnweb"/>
        <w:numPr>
          <w:ilvl w:val="0"/>
          <w:numId w:val="27"/>
        </w:numPr>
        <w:spacing w:before="0" w:after="120"/>
        <w:ind w:left="426" w:hanging="426"/>
        <w:jc w:val="both"/>
      </w:pPr>
      <w:r w:rsidRPr="009325D4">
        <w:t>Veškerá ústní i písemná ujednání</w:t>
      </w:r>
      <w:r w:rsidR="0058328C" w:rsidRPr="001071F3">
        <w:t xml:space="preserve"> s</w:t>
      </w:r>
      <w:r w:rsidR="0058328C" w:rsidRPr="009325D4">
        <w:t>mluvních stran</w:t>
      </w:r>
      <w:r w:rsidRPr="009325D4">
        <w:t xml:space="preserve">, uskutečněná v souvislosti </w:t>
      </w:r>
      <w:r>
        <w:t xml:space="preserve">s </w:t>
      </w:r>
      <w:r w:rsidRPr="009325D4">
        <w:t xml:space="preserve">přípravou či procesem uzavírání této </w:t>
      </w:r>
      <w:r>
        <w:t>s</w:t>
      </w:r>
      <w:r w:rsidRPr="009325D4">
        <w:t xml:space="preserve">mlouvy, pozbývají uzavřením této </w:t>
      </w:r>
      <w:r>
        <w:t>s</w:t>
      </w:r>
      <w:r w:rsidRPr="009325D4">
        <w:t xml:space="preserve">mlouvy účinnosti a relevantní jsou nadále jen ujednání obsažená v této </w:t>
      </w:r>
      <w:r>
        <w:t>s</w:t>
      </w:r>
      <w:r w:rsidRPr="009325D4">
        <w:t>mlouvě</w:t>
      </w:r>
      <w:r>
        <w:t>,</w:t>
      </w:r>
      <w:r w:rsidRPr="009325D4">
        <w:t xml:space="preserve"> jejích přílohách a případných dodatcích.</w:t>
      </w:r>
    </w:p>
    <w:p w:rsidR="0058328C" w:rsidRPr="001071F3" w:rsidRDefault="009B6AFE" w:rsidP="002F57F9">
      <w:pPr>
        <w:pStyle w:val="Normlnweb"/>
        <w:numPr>
          <w:ilvl w:val="0"/>
          <w:numId w:val="27"/>
        </w:numPr>
        <w:spacing w:before="0" w:after="120"/>
        <w:ind w:left="426" w:hanging="426"/>
        <w:jc w:val="both"/>
      </w:pPr>
      <w:r>
        <w:t>Smluvní strany se dohodly na tom, že ustanovení § 1740 odst. 3 občanského zákoníku se nepoužijí, resp. vylučují možnost přijetí návrhu smlouvy (nabídky) s dodatkem nebo odchylkou</w:t>
      </w:r>
      <w:r w:rsidR="0058328C" w:rsidRPr="001071F3">
        <w:t>.</w:t>
      </w:r>
    </w:p>
    <w:p w:rsidR="005C28AF" w:rsidRPr="00157E98" w:rsidRDefault="005C28AF" w:rsidP="002F57F9">
      <w:pPr>
        <w:pStyle w:val="Zkladntext"/>
        <w:numPr>
          <w:ilvl w:val="0"/>
          <w:numId w:val="27"/>
        </w:numPr>
        <w:ind w:left="426" w:hanging="426"/>
        <w:jc w:val="both"/>
        <w:rPr>
          <w:sz w:val="24"/>
        </w:rPr>
      </w:pPr>
      <w:r w:rsidRPr="0051398E">
        <w:rPr>
          <w:sz w:val="24"/>
        </w:rPr>
        <w:t xml:space="preserve">Tuto smlouvu je možno měnit a doplňovat jen písemnými, </w:t>
      </w:r>
      <w:r w:rsidR="0058328C">
        <w:rPr>
          <w:sz w:val="24"/>
        </w:rPr>
        <w:t xml:space="preserve">vzestupně </w:t>
      </w:r>
      <w:r w:rsidRPr="0051398E">
        <w:rPr>
          <w:sz w:val="24"/>
        </w:rPr>
        <w:t>číslovanými</w:t>
      </w:r>
      <w:r w:rsidR="00636363">
        <w:rPr>
          <w:sz w:val="24"/>
        </w:rPr>
        <w:t>,</w:t>
      </w:r>
      <w:r w:rsidRPr="0051398E">
        <w:rPr>
          <w:sz w:val="24"/>
        </w:rPr>
        <w:t xml:space="preserve"> dodatky</w:t>
      </w:r>
      <w:r w:rsidR="0058328C">
        <w:rPr>
          <w:sz w:val="24"/>
        </w:rPr>
        <w:t xml:space="preserve"> podepsanými oběma smluvními stranami</w:t>
      </w:r>
      <w:r w:rsidRPr="0051398E">
        <w:rPr>
          <w:sz w:val="24"/>
        </w:rPr>
        <w:t xml:space="preserve">. </w:t>
      </w:r>
    </w:p>
    <w:p w:rsidR="0058328C" w:rsidRPr="00157E98" w:rsidRDefault="0058328C" w:rsidP="002F57F9">
      <w:pPr>
        <w:pStyle w:val="Zkladntext"/>
        <w:numPr>
          <w:ilvl w:val="0"/>
          <w:numId w:val="27"/>
        </w:numPr>
        <w:ind w:left="426" w:hanging="426"/>
        <w:jc w:val="both"/>
        <w:rPr>
          <w:sz w:val="24"/>
        </w:rPr>
      </w:pPr>
      <w:r>
        <w:rPr>
          <w:sz w:val="24"/>
        </w:rPr>
        <w:t xml:space="preserve">Pokud není v této smlouvě uvedeno jinak, řídí se </w:t>
      </w:r>
      <w:r w:rsidR="00075714">
        <w:rPr>
          <w:sz w:val="24"/>
        </w:rPr>
        <w:t>práva a povinnosti</w:t>
      </w:r>
      <w:r>
        <w:rPr>
          <w:sz w:val="24"/>
        </w:rPr>
        <w:t xml:space="preserve"> </w:t>
      </w:r>
      <w:r w:rsidR="00075714">
        <w:rPr>
          <w:sz w:val="24"/>
        </w:rPr>
        <w:t>smluvních stran</w:t>
      </w:r>
      <w:r>
        <w:rPr>
          <w:sz w:val="24"/>
        </w:rPr>
        <w:t xml:space="preserve"> příslušnými ustanoveními obecně závazných předpisů, zejména občansk</w:t>
      </w:r>
      <w:r w:rsidR="00075714">
        <w:rPr>
          <w:sz w:val="24"/>
        </w:rPr>
        <w:t>ým</w:t>
      </w:r>
      <w:r>
        <w:rPr>
          <w:sz w:val="24"/>
        </w:rPr>
        <w:t xml:space="preserve"> zákoník</w:t>
      </w:r>
      <w:r w:rsidR="00075714">
        <w:rPr>
          <w:sz w:val="24"/>
        </w:rPr>
        <w:t>em</w:t>
      </w:r>
      <w:r>
        <w:rPr>
          <w:sz w:val="24"/>
        </w:rPr>
        <w:t>.</w:t>
      </w:r>
    </w:p>
    <w:p w:rsidR="00293183" w:rsidRDefault="008429FB" w:rsidP="00696B96">
      <w:pPr>
        <w:pStyle w:val="Stylpravidel"/>
        <w:numPr>
          <w:ilvl w:val="0"/>
          <w:numId w:val="33"/>
        </w:numPr>
        <w:spacing w:before="0" w:after="60" w:line="240" w:lineRule="auto"/>
        <w:ind w:left="426" w:hanging="426"/>
      </w:pPr>
      <w:r>
        <w:t xml:space="preserve">Za </w:t>
      </w:r>
      <w:r w:rsidR="00B411ED">
        <w:t>příkazce</w:t>
      </w:r>
      <w:r w:rsidRPr="00850864">
        <w:t xml:space="preserve"> j</w:t>
      </w:r>
      <w:r w:rsidR="0058328C">
        <w:t>sou</w:t>
      </w:r>
      <w:r>
        <w:t xml:space="preserve"> pověřen</w:t>
      </w:r>
      <w:r w:rsidR="0058328C">
        <w:t>i</w:t>
      </w:r>
      <w:r w:rsidRPr="00850864">
        <w:t xml:space="preserve"> k jednání ve věci plnění této smlouvy</w:t>
      </w:r>
      <w:r w:rsidR="0058328C">
        <w:t>:</w:t>
      </w:r>
    </w:p>
    <w:p w:rsidR="001532D2" w:rsidRDefault="001532D2" w:rsidP="002F57F9">
      <w:pPr>
        <w:pStyle w:val="Normln1"/>
        <w:ind w:left="426"/>
        <w:jc w:val="both"/>
        <w:rPr>
          <w:rFonts w:ascii="Times New Roman" w:hAnsi="Times New Roman"/>
          <w:sz w:val="24"/>
        </w:rPr>
      </w:pPr>
      <w:r>
        <w:rPr>
          <w:rFonts w:ascii="Times New Roman" w:hAnsi="Times New Roman"/>
          <w:sz w:val="24"/>
        </w:rPr>
        <w:t xml:space="preserve">Ing. Alena Kudrlová, MBA, tel. č. </w:t>
      </w:r>
      <w:r w:rsidR="009F3D46">
        <w:rPr>
          <w:rFonts w:ascii="Times New Roman" w:hAnsi="Times New Roman"/>
          <w:sz w:val="24"/>
        </w:rPr>
        <w:t>XXXXXXX</w:t>
      </w:r>
      <w:r>
        <w:rPr>
          <w:rFonts w:ascii="Times New Roman" w:hAnsi="Times New Roman"/>
          <w:sz w:val="24"/>
        </w:rPr>
        <w:tab/>
      </w:r>
      <w:r>
        <w:rPr>
          <w:rFonts w:ascii="Times New Roman" w:hAnsi="Times New Roman"/>
          <w:sz w:val="24"/>
        </w:rPr>
        <w:tab/>
        <w:t xml:space="preserve">e-mail: </w:t>
      </w:r>
      <w:r w:rsidR="009F3D46" w:rsidRPr="009F3D46">
        <w:rPr>
          <w:rStyle w:val="Hypertextovodkaz"/>
          <w:color w:val="auto"/>
          <w:u w:val="none"/>
        </w:rPr>
        <w:t>XXXXXXXXXXXXXX</w:t>
      </w:r>
    </w:p>
    <w:p w:rsidR="00293183" w:rsidRPr="002E0B62" w:rsidRDefault="00DE4B7C" w:rsidP="002F57F9">
      <w:pPr>
        <w:pStyle w:val="Normln1"/>
        <w:ind w:left="426"/>
        <w:jc w:val="both"/>
        <w:rPr>
          <w:rFonts w:ascii="Times New Roman" w:hAnsi="Times New Roman"/>
          <w:sz w:val="24"/>
        </w:rPr>
      </w:pPr>
      <w:r>
        <w:rPr>
          <w:rFonts w:ascii="Times New Roman" w:hAnsi="Times New Roman"/>
          <w:sz w:val="24"/>
        </w:rPr>
        <w:t>XXXXXXXXXXXXXX</w:t>
      </w:r>
      <w:r w:rsidR="00293183" w:rsidRPr="002E0B62">
        <w:rPr>
          <w:rFonts w:ascii="Times New Roman" w:hAnsi="Times New Roman"/>
          <w:sz w:val="24"/>
        </w:rPr>
        <w:t>, tel.</w:t>
      </w:r>
      <w:r w:rsidR="00293183">
        <w:rPr>
          <w:rFonts w:ascii="Times New Roman" w:hAnsi="Times New Roman"/>
          <w:sz w:val="24"/>
        </w:rPr>
        <w:t xml:space="preserve"> č.</w:t>
      </w:r>
      <w:r w:rsidR="00293183" w:rsidRPr="002E0B62">
        <w:rPr>
          <w:rFonts w:ascii="Times New Roman" w:hAnsi="Times New Roman"/>
          <w:sz w:val="24"/>
        </w:rPr>
        <w:t xml:space="preserve">: </w:t>
      </w:r>
      <w:r w:rsidR="009F3D46">
        <w:rPr>
          <w:rFonts w:ascii="Times New Roman" w:hAnsi="Times New Roman"/>
          <w:sz w:val="24"/>
        </w:rPr>
        <w:t>XXXXXXXX</w:t>
      </w:r>
      <w:r w:rsidR="00293183">
        <w:rPr>
          <w:rFonts w:ascii="Times New Roman" w:hAnsi="Times New Roman"/>
          <w:sz w:val="24"/>
        </w:rPr>
        <w:tab/>
      </w:r>
      <w:r w:rsidR="001532D2">
        <w:rPr>
          <w:rFonts w:ascii="Times New Roman" w:hAnsi="Times New Roman"/>
          <w:sz w:val="24"/>
        </w:rPr>
        <w:tab/>
      </w:r>
      <w:r w:rsidR="001532D2">
        <w:rPr>
          <w:rFonts w:ascii="Times New Roman" w:hAnsi="Times New Roman"/>
          <w:sz w:val="24"/>
        </w:rPr>
        <w:tab/>
      </w:r>
      <w:r w:rsidR="00293183" w:rsidRPr="002E0B62">
        <w:rPr>
          <w:rFonts w:ascii="Times New Roman" w:hAnsi="Times New Roman"/>
          <w:sz w:val="24"/>
        </w:rPr>
        <w:t xml:space="preserve">e-mail: </w:t>
      </w:r>
      <w:hyperlink r:id="rId16" w:history="1">
        <w:r w:rsidR="009F3D46" w:rsidRPr="009F3D46">
          <w:rPr>
            <w:rStyle w:val="Hypertextovodkaz"/>
            <w:color w:val="auto"/>
            <w:sz w:val="24"/>
            <w:u w:val="none"/>
          </w:rPr>
          <w:t>XXXXXXXXXXXXX</w:t>
        </w:r>
      </w:hyperlink>
    </w:p>
    <w:p w:rsidR="006D7B62" w:rsidRPr="006D7B62" w:rsidRDefault="00DE4B7C" w:rsidP="002F57F9">
      <w:pPr>
        <w:pStyle w:val="Normln1"/>
        <w:spacing w:after="120"/>
        <w:ind w:left="426"/>
        <w:jc w:val="both"/>
        <w:rPr>
          <w:rFonts w:ascii="Times New Roman" w:hAnsi="Times New Roman"/>
          <w:sz w:val="24"/>
        </w:rPr>
      </w:pPr>
      <w:r>
        <w:rPr>
          <w:rFonts w:ascii="Times New Roman" w:hAnsi="Times New Roman"/>
          <w:sz w:val="24"/>
        </w:rPr>
        <w:t>XXXXXXXXXXXXXX</w:t>
      </w:r>
      <w:r w:rsidR="004811CE">
        <w:rPr>
          <w:rFonts w:ascii="Times New Roman" w:hAnsi="Times New Roman"/>
          <w:sz w:val="24"/>
        </w:rPr>
        <w:t xml:space="preserve">, </w:t>
      </w:r>
      <w:r w:rsidR="00293183" w:rsidRPr="002E0B62">
        <w:rPr>
          <w:rFonts w:ascii="Times New Roman" w:hAnsi="Times New Roman"/>
          <w:sz w:val="24"/>
        </w:rPr>
        <w:t>tel.</w:t>
      </w:r>
      <w:r w:rsidR="00293183">
        <w:rPr>
          <w:rFonts w:ascii="Times New Roman" w:hAnsi="Times New Roman"/>
          <w:sz w:val="24"/>
        </w:rPr>
        <w:t xml:space="preserve"> č.</w:t>
      </w:r>
      <w:r w:rsidR="00293183" w:rsidRPr="002E0B62">
        <w:rPr>
          <w:rFonts w:ascii="Times New Roman" w:hAnsi="Times New Roman"/>
          <w:sz w:val="24"/>
        </w:rPr>
        <w:t xml:space="preserve">: </w:t>
      </w:r>
      <w:r w:rsidR="009F3D46">
        <w:rPr>
          <w:rFonts w:ascii="Times New Roman" w:hAnsi="Times New Roman"/>
          <w:sz w:val="24"/>
        </w:rPr>
        <w:t>XXXXXX</w:t>
      </w:r>
      <w:r w:rsidR="00733669">
        <w:rPr>
          <w:rFonts w:ascii="Times New Roman" w:hAnsi="Times New Roman"/>
          <w:sz w:val="24"/>
        </w:rPr>
        <w:tab/>
      </w:r>
      <w:r w:rsidR="00293183" w:rsidRPr="002E0B62">
        <w:rPr>
          <w:rFonts w:ascii="Times New Roman" w:hAnsi="Times New Roman"/>
          <w:sz w:val="24"/>
        </w:rPr>
        <w:tab/>
      </w:r>
      <w:r w:rsidR="001532D2">
        <w:rPr>
          <w:rFonts w:ascii="Times New Roman" w:hAnsi="Times New Roman"/>
          <w:sz w:val="24"/>
        </w:rPr>
        <w:tab/>
      </w:r>
      <w:r w:rsidR="001532D2">
        <w:rPr>
          <w:rFonts w:ascii="Times New Roman" w:hAnsi="Times New Roman"/>
          <w:sz w:val="24"/>
        </w:rPr>
        <w:tab/>
      </w:r>
      <w:r w:rsidR="00293183" w:rsidRPr="002E0B62">
        <w:rPr>
          <w:rFonts w:ascii="Times New Roman" w:hAnsi="Times New Roman"/>
          <w:sz w:val="24"/>
        </w:rPr>
        <w:t xml:space="preserve">e-mail: </w:t>
      </w:r>
      <w:proofErr w:type="spellStart"/>
      <w:r w:rsidR="009F3D46">
        <w:t>XXXXXXXXXXXXXxX</w:t>
      </w:r>
      <w:proofErr w:type="spellEnd"/>
    </w:p>
    <w:p w:rsidR="006D7B62" w:rsidRDefault="006D7B62" w:rsidP="00696B96">
      <w:pPr>
        <w:pStyle w:val="Stylpravidel"/>
        <w:numPr>
          <w:ilvl w:val="0"/>
          <w:numId w:val="33"/>
        </w:numPr>
        <w:spacing w:before="0" w:after="60" w:line="240" w:lineRule="auto"/>
        <w:ind w:left="425" w:hanging="425"/>
      </w:pPr>
      <w:r>
        <w:t xml:space="preserve">Za příkazníka </w:t>
      </w:r>
      <w:r w:rsidR="00F44568">
        <w:t>bud</w:t>
      </w:r>
      <w:r w:rsidR="00270856">
        <w:t>e</w:t>
      </w:r>
      <w:r w:rsidR="00F44568">
        <w:t xml:space="preserve"> ve </w:t>
      </w:r>
      <w:r w:rsidR="00270856">
        <w:t xml:space="preserve">všech </w:t>
      </w:r>
      <w:r w:rsidR="00F44568">
        <w:t>věcech týkajících se</w:t>
      </w:r>
      <w:r>
        <w:t xml:space="preserve"> plnění této smlouvy</w:t>
      </w:r>
      <w:r w:rsidR="00F44568">
        <w:t xml:space="preserve"> jednat</w:t>
      </w:r>
      <w:r>
        <w:t>:</w:t>
      </w:r>
    </w:p>
    <w:p w:rsidR="006D7B62" w:rsidRDefault="00291882" w:rsidP="00522F74">
      <w:pPr>
        <w:pStyle w:val="Normln1"/>
        <w:spacing w:after="120"/>
        <w:ind w:left="425"/>
        <w:jc w:val="both"/>
        <w:rPr>
          <w:rFonts w:ascii="Times New Roman" w:hAnsi="Times New Roman"/>
          <w:sz w:val="24"/>
        </w:rPr>
      </w:pPr>
      <w:r w:rsidRPr="00291882">
        <w:rPr>
          <w:rFonts w:ascii="Times New Roman" w:hAnsi="Times New Roman"/>
          <w:sz w:val="24"/>
        </w:rPr>
        <w:t>Luboš Matys</w:t>
      </w:r>
      <w:r>
        <w:rPr>
          <w:rFonts w:ascii="Times New Roman" w:hAnsi="Times New Roman"/>
          <w:sz w:val="24"/>
        </w:rPr>
        <w:t xml:space="preserve">, </w:t>
      </w:r>
      <w:r w:rsidR="006D7B62" w:rsidRPr="00291882">
        <w:rPr>
          <w:rFonts w:ascii="Times New Roman" w:hAnsi="Times New Roman"/>
          <w:sz w:val="24"/>
        </w:rPr>
        <w:t>tel. č.:</w:t>
      </w:r>
      <w:r>
        <w:rPr>
          <w:rFonts w:ascii="Times New Roman" w:hAnsi="Times New Roman"/>
          <w:sz w:val="24"/>
        </w:rPr>
        <w:t xml:space="preserve"> </w:t>
      </w:r>
      <w:r w:rsidR="009F3D46">
        <w:rPr>
          <w:rFonts w:ascii="Times New Roman" w:hAnsi="Times New Roman"/>
          <w:sz w:val="24"/>
        </w:rPr>
        <w:t>XXXXXXX</w:t>
      </w:r>
      <w:r>
        <w:rPr>
          <w:rFonts w:ascii="Times New Roman" w:hAnsi="Times New Roman"/>
          <w:sz w:val="24"/>
        </w:rPr>
        <w:t xml:space="preserve">, </w:t>
      </w:r>
      <w:r w:rsidR="006D7B62" w:rsidRPr="00291882">
        <w:rPr>
          <w:rFonts w:ascii="Times New Roman" w:hAnsi="Times New Roman"/>
          <w:sz w:val="24"/>
        </w:rPr>
        <w:tab/>
        <w:t xml:space="preserve">e-mail: </w:t>
      </w:r>
      <w:r w:rsidR="009F3D46">
        <w:t>XXXXXXXXXXXXX</w:t>
      </w:r>
    </w:p>
    <w:p w:rsidR="00493F00" w:rsidRPr="00A25100" w:rsidRDefault="00493F00" w:rsidP="00696B96">
      <w:pPr>
        <w:pStyle w:val="Stylpravidel"/>
        <w:numPr>
          <w:ilvl w:val="0"/>
          <w:numId w:val="33"/>
        </w:numPr>
        <w:spacing w:before="0" w:after="100" w:afterAutospacing="1" w:line="240" w:lineRule="auto"/>
        <w:ind w:left="426" w:hanging="426"/>
      </w:pPr>
      <w:r>
        <w:t>Smlouva je vyhotovena ve čtyřech stejnopisech</w:t>
      </w:r>
      <w:r w:rsidR="0058328C">
        <w:t xml:space="preserve"> s platností originálu, po dvou pro každou smluvní stranu</w:t>
      </w:r>
      <w:r>
        <w:t>.</w:t>
      </w:r>
      <w:r w:rsidR="00636363">
        <w:t xml:space="preserve"> </w:t>
      </w:r>
    </w:p>
    <w:p w:rsidR="00090508" w:rsidRDefault="00493F00" w:rsidP="00090508">
      <w:pPr>
        <w:pStyle w:val="Nadpis4"/>
        <w:spacing w:after="120"/>
        <w:jc w:val="both"/>
      </w:pPr>
      <w:r>
        <w:rPr>
          <w:rFonts w:ascii="Times New Roman" w:hAnsi="Times New Roman"/>
          <w:b w:val="0"/>
        </w:rPr>
        <w:t>V</w:t>
      </w:r>
      <w:r w:rsidR="00A25100">
        <w:rPr>
          <w:rFonts w:ascii="Times New Roman" w:hAnsi="Times New Roman"/>
          <w:b w:val="0"/>
        </w:rPr>
        <w:t xml:space="preserve"> Praze dne: </w:t>
      </w:r>
      <w:r w:rsidR="00270856">
        <w:rPr>
          <w:rFonts w:ascii="Times New Roman" w:hAnsi="Times New Roman"/>
          <w:b w:val="0"/>
        </w:rPr>
        <w:t>………………</w:t>
      </w:r>
      <w:proofErr w:type="gramStart"/>
      <w:r w:rsidR="00270856">
        <w:rPr>
          <w:rFonts w:ascii="Times New Roman" w:hAnsi="Times New Roman"/>
          <w:b w:val="0"/>
        </w:rPr>
        <w:t>…..</w:t>
      </w:r>
      <w:r w:rsidR="00270856">
        <w:rPr>
          <w:rFonts w:ascii="Times New Roman" w:hAnsi="Times New Roman"/>
          <w:b w:val="0"/>
        </w:rPr>
        <w:tab/>
      </w:r>
      <w:r w:rsidR="00270856">
        <w:rPr>
          <w:rFonts w:ascii="Times New Roman" w:hAnsi="Times New Roman"/>
          <w:b w:val="0"/>
        </w:rPr>
        <w:tab/>
      </w:r>
      <w:r w:rsidR="00270856">
        <w:rPr>
          <w:rFonts w:ascii="Times New Roman" w:hAnsi="Times New Roman"/>
          <w:b w:val="0"/>
        </w:rPr>
        <w:tab/>
      </w:r>
      <w:r w:rsidR="00270856">
        <w:rPr>
          <w:rFonts w:ascii="Times New Roman" w:hAnsi="Times New Roman"/>
          <w:b w:val="0"/>
        </w:rPr>
        <w:tab/>
      </w:r>
      <w:r w:rsidR="00270856">
        <w:rPr>
          <w:rFonts w:ascii="Times New Roman" w:hAnsi="Times New Roman"/>
          <w:b w:val="0"/>
        </w:rPr>
        <w:tab/>
      </w:r>
      <w:r w:rsidR="00270856">
        <w:rPr>
          <w:rFonts w:ascii="Times New Roman" w:hAnsi="Times New Roman"/>
          <w:b w:val="0"/>
        </w:rPr>
        <w:tab/>
      </w:r>
      <w:r w:rsidR="00270856">
        <w:rPr>
          <w:rFonts w:ascii="Times New Roman" w:hAnsi="Times New Roman"/>
          <w:b w:val="0"/>
        </w:rPr>
        <w:tab/>
      </w:r>
      <w:r w:rsidR="00270856">
        <w:rPr>
          <w:rFonts w:ascii="Times New Roman" w:hAnsi="Times New Roman"/>
          <w:b w:val="0"/>
        </w:rPr>
        <w:tab/>
      </w:r>
      <w:r w:rsidR="00270856">
        <w:rPr>
          <w:rFonts w:ascii="Times New Roman" w:hAnsi="Times New Roman"/>
          <w:b w:val="0"/>
        </w:rPr>
        <w:tab/>
      </w:r>
      <w:r w:rsidR="00270856">
        <w:rPr>
          <w:rFonts w:ascii="Times New Roman" w:hAnsi="Times New Roman"/>
          <w:b w:val="0"/>
        </w:rPr>
        <w:tab/>
      </w:r>
      <w:r w:rsidR="00090508">
        <w:rPr>
          <w:rFonts w:ascii="Times New Roman" w:hAnsi="Times New Roman"/>
          <w:b w:val="0"/>
        </w:rPr>
        <w:t> Praze</w:t>
      </w:r>
      <w:proofErr w:type="gramEnd"/>
      <w:r w:rsidR="00090508">
        <w:rPr>
          <w:rFonts w:ascii="Times New Roman" w:hAnsi="Times New Roman"/>
          <w:b w:val="0"/>
        </w:rPr>
        <w:t xml:space="preserve"> dne</w:t>
      </w:r>
      <w:r w:rsidR="00270856">
        <w:rPr>
          <w:rFonts w:ascii="Times New Roman" w:hAnsi="Times New Roman"/>
          <w:b w:val="0"/>
        </w:rPr>
        <w:t>: ……………………</w:t>
      </w:r>
      <w:r w:rsidR="00090508">
        <w:rPr>
          <w:rFonts w:ascii="Times New Roman" w:hAnsi="Times New Roman"/>
          <w:b w:val="0"/>
        </w:rPr>
        <w:t xml:space="preserve"> </w:t>
      </w:r>
    </w:p>
    <w:p w:rsidR="003057F3" w:rsidRDefault="006935A5" w:rsidP="003057F3">
      <w:pPr>
        <w:spacing w:before="120" w:after="240" w:line="240" w:lineRule="atLeast"/>
        <w:jc w:val="both"/>
        <w:rPr>
          <w:sz w:val="24"/>
        </w:rPr>
      </w:pPr>
      <w:r>
        <w:rPr>
          <w:sz w:val="24"/>
        </w:rPr>
        <w:t>Příkazce</w:t>
      </w:r>
      <w:r w:rsidR="00F03BDD">
        <w:rPr>
          <w:sz w:val="24"/>
        </w:rPr>
        <w:t>:</w:t>
      </w:r>
      <w:r w:rsidR="00270856" w:rsidDel="00270856">
        <w:rPr>
          <w:sz w:val="24"/>
        </w:rPr>
        <w:t xml:space="preserve"> </w:t>
      </w:r>
      <w:r w:rsidR="00270856">
        <w:rPr>
          <w:sz w:val="24"/>
        </w:rPr>
        <w:tab/>
      </w:r>
      <w:r w:rsidR="00270856">
        <w:rPr>
          <w:sz w:val="24"/>
        </w:rPr>
        <w:tab/>
      </w:r>
      <w:r w:rsidR="00270856">
        <w:rPr>
          <w:sz w:val="24"/>
        </w:rPr>
        <w:tab/>
      </w:r>
      <w:r w:rsidR="00270856">
        <w:rPr>
          <w:sz w:val="24"/>
        </w:rPr>
        <w:tab/>
      </w:r>
      <w:r w:rsidR="00270856">
        <w:rPr>
          <w:sz w:val="24"/>
        </w:rPr>
        <w:tab/>
      </w:r>
      <w:r w:rsidR="00270856">
        <w:rPr>
          <w:sz w:val="24"/>
        </w:rPr>
        <w:tab/>
      </w:r>
      <w:r w:rsidR="00270856">
        <w:rPr>
          <w:sz w:val="24"/>
        </w:rPr>
        <w:tab/>
      </w:r>
      <w:r w:rsidR="00270856">
        <w:rPr>
          <w:sz w:val="24"/>
        </w:rPr>
        <w:tab/>
      </w:r>
      <w:r w:rsidR="00270856">
        <w:rPr>
          <w:sz w:val="24"/>
        </w:rPr>
        <w:tab/>
      </w:r>
      <w:r w:rsidR="00270856">
        <w:rPr>
          <w:sz w:val="24"/>
        </w:rPr>
        <w:tab/>
      </w:r>
      <w:r w:rsidR="00270856">
        <w:rPr>
          <w:sz w:val="24"/>
        </w:rPr>
        <w:tab/>
      </w:r>
      <w:r w:rsidR="00270856">
        <w:rPr>
          <w:sz w:val="24"/>
        </w:rPr>
        <w:tab/>
      </w:r>
      <w:r w:rsidR="00270856">
        <w:rPr>
          <w:sz w:val="24"/>
        </w:rPr>
        <w:tab/>
      </w:r>
      <w:r w:rsidR="00270856">
        <w:rPr>
          <w:sz w:val="24"/>
        </w:rPr>
        <w:tab/>
      </w:r>
      <w:r w:rsidR="00270856">
        <w:rPr>
          <w:sz w:val="24"/>
        </w:rPr>
        <w:tab/>
      </w:r>
      <w:r w:rsidR="00270856">
        <w:rPr>
          <w:sz w:val="24"/>
        </w:rPr>
        <w:tab/>
      </w:r>
      <w:r w:rsidR="00270856">
        <w:rPr>
          <w:sz w:val="24"/>
        </w:rPr>
        <w:tab/>
      </w:r>
      <w:r w:rsidR="00B411ED">
        <w:rPr>
          <w:sz w:val="24"/>
        </w:rPr>
        <w:t>Příkazník</w:t>
      </w:r>
      <w:r w:rsidR="00F03BDD">
        <w:rPr>
          <w:sz w:val="24"/>
        </w:rPr>
        <w:t>:</w:t>
      </w:r>
    </w:p>
    <w:p w:rsidR="00F03BDD" w:rsidRPr="00F03BDD" w:rsidRDefault="00F03BDD" w:rsidP="00733669">
      <w:pPr>
        <w:spacing w:line="0" w:lineRule="atLeast"/>
        <w:jc w:val="both"/>
        <w:rPr>
          <w:b/>
          <w:sz w:val="24"/>
        </w:rPr>
      </w:pPr>
      <w:r w:rsidRPr="00F03BDD">
        <w:rPr>
          <w:b/>
          <w:sz w:val="24"/>
        </w:rPr>
        <w:t>Všeobecná zdravotní pojišťovna</w:t>
      </w:r>
      <w:r w:rsidR="00AD2A36">
        <w:rPr>
          <w:b/>
          <w:sz w:val="24"/>
        </w:rPr>
        <w:tab/>
      </w:r>
      <w:r w:rsidR="00AD2A36">
        <w:rPr>
          <w:b/>
          <w:sz w:val="24"/>
        </w:rPr>
        <w:tab/>
      </w:r>
      <w:r w:rsidR="00AD2A36">
        <w:rPr>
          <w:b/>
          <w:sz w:val="24"/>
        </w:rPr>
        <w:tab/>
      </w:r>
      <w:r w:rsidR="00AD2A36">
        <w:rPr>
          <w:b/>
          <w:sz w:val="24"/>
        </w:rPr>
        <w:tab/>
      </w:r>
      <w:r w:rsidR="00AD2A36">
        <w:rPr>
          <w:b/>
          <w:sz w:val="24"/>
        </w:rPr>
        <w:tab/>
      </w:r>
      <w:r w:rsidR="00AD2A36">
        <w:rPr>
          <w:b/>
          <w:sz w:val="24"/>
        </w:rPr>
        <w:tab/>
      </w:r>
      <w:r w:rsidR="00F44568">
        <w:rPr>
          <w:b/>
          <w:sz w:val="24"/>
        </w:rPr>
        <w:tab/>
      </w:r>
      <w:r w:rsidR="00270856">
        <w:rPr>
          <w:b/>
          <w:sz w:val="24"/>
        </w:rPr>
        <w:tab/>
      </w:r>
      <w:r w:rsidR="00270856">
        <w:rPr>
          <w:b/>
          <w:sz w:val="24"/>
        </w:rPr>
        <w:tab/>
      </w:r>
      <w:r w:rsidR="00090508">
        <w:rPr>
          <w:b/>
          <w:sz w:val="24"/>
        </w:rPr>
        <w:t>LMC-SOCIETY s.r.o.</w:t>
      </w:r>
    </w:p>
    <w:p w:rsidR="00F03BDD" w:rsidRPr="00F03BDD" w:rsidRDefault="00F44568" w:rsidP="00F03BDD">
      <w:pPr>
        <w:spacing w:line="240" w:lineRule="atLeast"/>
        <w:jc w:val="both"/>
        <w:rPr>
          <w:b/>
          <w:sz w:val="24"/>
        </w:rPr>
      </w:pPr>
      <w:r>
        <w:rPr>
          <w:b/>
          <w:sz w:val="24"/>
        </w:rPr>
        <w:tab/>
      </w:r>
      <w:r w:rsidR="00270856">
        <w:rPr>
          <w:b/>
          <w:sz w:val="24"/>
        </w:rPr>
        <w:tab/>
      </w:r>
      <w:r w:rsidR="00270856">
        <w:rPr>
          <w:b/>
          <w:sz w:val="24"/>
        </w:rPr>
        <w:tab/>
      </w:r>
      <w:r w:rsidR="00F03BDD" w:rsidRPr="00F03BDD">
        <w:rPr>
          <w:b/>
          <w:sz w:val="24"/>
        </w:rPr>
        <w:t>České republiky</w:t>
      </w:r>
    </w:p>
    <w:p w:rsidR="00F03BDD" w:rsidRDefault="00F03BDD" w:rsidP="00F03BDD"/>
    <w:p w:rsidR="00F03BDD" w:rsidRDefault="00F03BDD" w:rsidP="00F03BDD"/>
    <w:p w:rsidR="001D60B3" w:rsidRDefault="001D60B3" w:rsidP="00F03BDD"/>
    <w:p w:rsidR="00AD2A36" w:rsidRDefault="00AD2A36" w:rsidP="00F03BDD"/>
    <w:p w:rsidR="00F03BDD" w:rsidRDefault="00F03BDD" w:rsidP="00F03BDD">
      <w:r>
        <w:t>__________________________________</w:t>
      </w:r>
      <w:r>
        <w:tab/>
      </w:r>
      <w:r>
        <w:tab/>
      </w:r>
      <w:r>
        <w:tab/>
      </w:r>
      <w:r>
        <w:tab/>
      </w:r>
      <w:r>
        <w:tab/>
      </w:r>
      <w:r>
        <w:tab/>
        <w:t>____________________________________</w:t>
      </w:r>
    </w:p>
    <w:p w:rsidR="00090508" w:rsidRDefault="00F03BDD" w:rsidP="00090508">
      <w:pPr>
        <w:ind w:left="568" w:firstLine="284"/>
        <w:rPr>
          <w:sz w:val="24"/>
          <w:szCs w:val="24"/>
        </w:rPr>
      </w:pPr>
      <w:r>
        <w:rPr>
          <w:sz w:val="24"/>
          <w:szCs w:val="24"/>
        </w:rPr>
        <w:t xml:space="preserve">Ing. </w:t>
      </w:r>
      <w:r w:rsidR="00733669">
        <w:rPr>
          <w:sz w:val="24"/>
          <w:szCs w:val="24"/>
        </w:rPr>
        <w:t>Marek Cvrček</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270856">
        <w:rPr>
          <w:sz w:val="24"/>
          <w:szCs w:val="24"/>
        </w:rPr>
        <w:tab/>
      </w:r>
      <w:r w:rsidR="00270856">
        <w:rPr>
          <w:sz w:val="24"/>
          <w:szCs w:val="24"/>
        </w:rPr>
        <w:tab/>
      </w:r>
      <w:r w:rsidR="00270856">
        <w:rPr>
          <w:sz w:val="24"/>
          <w:szCs w:val="24"/>
        </w:rPr>
        <w:tab/>
      </w:r>
      <w:r w:rsidR="00270856">
        <w:rPr>
          <w:sz w:val="24"/>
          <w:szCs w:val="24"/>
        </w:rPr>
        <w:tab/>
      </w:r>
      <w:r w:rsidR="00090508">
        <w:rPr>
          <w:sz w:val="24"/>
          <w:szCs w:val="24"/>
        </w:rPr>
        <w:t>Luboš Matys</w:t>
      </w:r>
    </w:p>
    <w:p w:rsidR="00B13351" w:rsidRPr="00F03BDD" w:rsidRDefault="007E1C38" w:rsidP="00090508">
      <w:pPr>
        <w:ind w:left="568" w:hanging="568"/>
        <w:rPr>
          <w:sz w:val="24"/>
          <w:szCs w:val="24"/>
        </w:rPr>
      </w:pPr>
      <w:r>
        <w:rPr>
          <w:sz w:val="24"/>
          <w:szCs w:val="24"/>
        </w:rPr>
        <w:t xml:space="preserve">   </w:t>
      </w:r>
      <w:r w:rsidR="00270856">
        <w:rPr>
          <w:sz w:val="24"/>
          <w:szCs w:val="24"/>
        </w:rPr>
        <w:t>Ekonomický náměstek ředitele</w:t>
      </w:r>
      <w:r w:rsidR="00270856">
        <w:rPr>
          <w:sz w:val="24"/>
          <w:szCs w:val="24"/>
        </w:rPr>
        <w:tab/>
      </w:r>
      <w:r w:rsidR="00270856">
        <w:rPr>
          <w:sz w:val="24"/>
          <w:szCs w:val="24"/>
        </w:rPr>
        <w:tab/>
      </w:r>
      <w:r w:rsidR="00270856">
        <w:rPr>
          <w:sz w:val="24"/>
          <w:szCs w:val="24"/>
        </w:rPr>
        <w:tab/>
      </w:r>
      <w:r w:rsidR="00270856">
        <w:rPr>
          <w:sz w:val="24"/>
          <w:szCs w:val="24"/>
        </w:rPr>
        <w:tab/>
      </w:r>
      <w:r w:rsidR="00270856">
        <w:rPr>
          <w:sz w:val="24"/>
          <w:szCs w:val="24"/>
        </w:rPr>
        <w:tab/>
      </w:r>
      <w:r w:rsidR="00270856">
        <w:rPr>
          <w:sz w:val="24"/>
          <w:szCs w:val="24"/>
        </w:rPr>
        <w:tab/>
      </w:r>
      <w:r w:rsidR="00270856">
        <w:rPr>
          <w:sz w:val="24"/>
          <w:szCs w:val="24"/>
        </w:rPr>
        <w:tab/>
      </w:r>
      <w:r w:rsidR="00270856">
        <w:rPr>
          <w:sz w:val="24"/>
          <w:szCs w:val="24"/>
        </w:rPr>
        <w:tab/>
      </w:r>
      <w:r w:rsidR="00270856">
        <w:rPr>
          <w:sz w:val="24"/>
          <w:szCs w:val="24"/>
        </w:rPr>
        <w:tab/>
      </w:r>
      <w:r w:rsidR="00270856">
        <w:rPr>
          <w:sz w:val="24"/>
          <w:szCs w:val="24"/>
        </w:rPr>
        <w:tab/>
      </w:r>
      <w:r w:rsidR="00270856">
        <w:rPr>
          <w:sz w:val="24"/>
          <w:szCs w:val="24"/>
        </w:rPr>
        <w:tab/>
      </w:r>
      <w:r>
        <w:rPr>
          <w:sz w:val="24"/>
          <w:szCs w:val="24"/>
        </w:rPr>
        <w:t xml:space="preserve">   </w:t>
      </w:r>
      <w:r w:rsidR="00A57881">
        <w:rPr>
          <w:sz w:val="24"/>
          <w:szCs w:val="24"/>
        </w:rPr>
        <w:t xml:space="preserve"> </w:t>
      </w:r>
      <w:r w:rsidR="00270856">
        <w:rPr>
          <w:sz w:val="24"/>
          <w:szCs w:val="24"/>
        </w:rPr>
        <w:t>jednatel</w:t>
      </w:r>
    </w:p>
    <w:sectPr w:rsidR="00B13351" w:rsidRPr="00F03BDD" w:rsidSect="00A337D3">
      <w:headerReference w:type="default" r:id="rId17"/>
      <w:footerReference w:type="default" r:id="rId18"/>
      <w:pgSz w:w="11907" w:h="16840" w:code="9"/>
      <w:pgMar w:top="1418" w:right="1474" w:bottom="1418" w:left="1474" w:header="708" w:footer="90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238" w:rsidRDefault="00F27238">
      <w:r>
        <w:separator/>
      </w:r>
    </w:p>
  </w:endnote>
  <w:endnote w:type="continuationSeparator" w:id="0">
    <w:p w:rsidR="00F27238" w:rsidRDefault="00F27238">
      <w:r>
        <w:continuationSeparator/>
      </w:r>
    </w:p>
  </w:endnote>
  <w:endnote w:type="continuationNotice" w:id="1">
    <w:p w:rsidR="00F27238" w:rsidRDefault="00F272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994" w:rsidRDefault="00964994">
    <w:pPr>
      <w:pStyle w:val="Zpat"/>
      <w:jc w:val="center"/>
    </w:pPr>
    <w:r>
      <w:fldChar w:fldCharType="begin"/>
    </w:r>
    <w:r>
      <w:instrText xml:space="preserve"> PAGE   \* MERGEFORMAT </w:instrText>
    </w:r>
    <w:r>
      <w:fldChar w:fldCharType="separate"/>
    </w:r>
    <w:r w:rsidR="00E716BF">
      <w:rPr>
        <w:noProof/>
      </w:rPr>
      <w:t>9</w:t>
    </w:r>
    <w:r>
      <w:rPr>
        <w:noProof/>
      </w:rPr>
      <w:fldChar w:fldCharType="end"/>
    </w:r>
  </w:p>
  <w:p w:rsidR="00964994" w:rsidRDefault="00964994">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238" w:rsidRDefault="00F27238">
      <w:r>
        <w:separator/>
      </w:r>
    </w:p>
  </w:footnote>
  <w:footnote w:type="continuationSeparator" w:id="0">
    <w:p w:rsidR="00F27238" w:rsidRDefault="00F27238">
      <w:r>
        <w:continuationSeparator/>
      </w:r>
    </w:p>
  </w:footnote>
  <w:footnote w:type="continuationNotice" w:id="1">
    <w:p w:rsidR="00F27238" w:rsidRDefault="00F2723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840" w:rsidRDefault="00C20840" w:rsidP="00C20840">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2604BC4"/>
    <w:lvl w:ilvl="0">
      <w:start w:val="1"/>
      <w:numFmt w:val="decimal"/>
      <w:lvlText w:val="%1."/>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92C0EEB"/>
    <w:multiLevelType w:val="hybridMultilevel"/>
    <w:tmpl w:val="0D280A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A405E80"/>
    <w:multiLevelType w:val="multilevel"/>
    <w:tmpl w:val="289416D8"/>
    <w:lvl w:ilvl="0">
      <w:start w:val="1"/>
      <w:numFmt w:val="decimal"/>
      <w:lvlText w:val="%1."/>
      <w:lvlJc w:val="left"/>
      <w:pPr>
        <w:ind w:left="720" w:hanging="360"/>
      </w:pPr>
      <w:rPr>
        <w:rFonts w:cs="Times New Roman"/>
      </w:rPr>
    </w:lvl>
    <w:lvl w:ilvl="1">
      <w:start w:val="1"/>
      <w:numFmt w:val="decimal"/>
      <w:isLgl/>
      <w:lvlText w:val="%1.%2."/>
      <w:lvlJc w:val="left"/>
      <w:pPr>
        <w:ind w:left="929" w:hanging="360"/>
      </w:pPr>
      <w:rPr>
        <w:rFonts w:hint="default"/>
      </w:rPr>
    </w:lvl>
    <w:lvl w:ilvl="2">
      <w:start w:val="1"/>
      <w:numFmt w:val="decimal"/>
      <w:isLgl/>
      <w:lvlText w:val="%1.%2.%3."/>
      <w:lvlJc w:val="left"/>
      <w:pPr>
        <w:ind w:left="1498"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276" w:hanging="1080"/>
      </w:pPr>
      <w:rPr>
        <w:rFonts w:hint="default"/>
      </w:rPr>
    </w:lvl>
    <w:lvl w:ilvl="5">
      <w:start w:val="1"/>
      <w:numFmt w:val="decimal"/>
      <w:isLgl/>
      <w:lvlText w:val="%1.%2.%3.%4.%5.%6."/>
      <w:lvlJc w:val="left"/>
      <w:pPr>
        <w:ind w:left="2485" w:hanging="1080"/>
      </w:pPr>
      <w:rPr>
        <w:rFonts w:hint="default"/>
      </w:rPr>
    </w:lvl>
    <w:lvl w:ilvl="6">
      <w:start w:val="1"/>
      <w:numFmt w:val="decimal"/>
      <w:isLgl/>
      <w:lvlText w:val="%1.%2.%3.%4.%5.%6.%7."/>
      <w:lvlJc w:val="left"/>
      <w:pPr>
        <w:ind w:left="3054" w:hanging="1440"/>
      </w:pPr>
      <w:rPr>
        <w:rFonts w:hint="default"/>
      </w:rPr>
    </w:lvl>
    <w:lvl w:ilvl="7">
      <w:start w:val="1"/>
      <w:numFmt w:val="decimal"/>
      <w:isLgl/>
      <w:lvlText w:val="%1.%2.%3.%4.%5.%6.%7.%8."/>
      <w:lvlJc w:val="left"/>
      <w:pPr>
        <w:ind w:left="3263" w:hanging="1440"/>
      </w:pPr>
      <w:rPr>
        <w:rFonts w:hint="default"/>
      </w:rPr>
    </w:lvl>
    <w:lvl w:ilvl="8">
      <w:start w:val="1"/>
      <w:numFmt w:val="decimal"/>
      <w:isLgl/>
      <w:lvlText w:val="%1.%2.%3.%4.%5.%6.%7.%8.%9."/>
      <w:lvlJc w:val="left"/>
      <w:pPr>
        <w:ind w:left="3832" w:hanging="1800"/>
      </w:pPr>
      <w:rPr>
        <w:rFonts w:hint="default"/>
      </w:rPr>
    </w:lvl>
  </w:abstractNum>
  <w:abstractNum w:abstractNumId="3">
    <w:nsid w:val="0B143DE1"/>
    <w:multiLevelType w:val="hybridMultilevel"/>
    <w:tmpl w:val="505A1352"/>
    <w:lvl w:ilvl="0" w:tplc="98ACA590">
      <w:start w:val="6"/>
      <w:numFmt w:val="decimal"/>
      <w:lvlText w:val="%1."/>
      <w:lvlJc w:val="left"/>
      <w:pPr>
        <w:ind w:left="502"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46B765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553920"/>
    <w:multiLevelType w:val="hybridMultilevel"/>
    <w:tmpl w:val="A0B017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E0A18FB"/>
    <w:multiLevelType w:val="hybridMultilevel"/>
    <w:tmpl w:val="CEC4D524"/>
    <w:lvl w:ilvl="0" w:tplc="58CE3AA2">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3896D1B"/>
    <w:multiLevelType w:val="hybridMultilevel"/>
    <w:tmpl w:val="65E0D85A"/>
    <w:lvl w:ilvl="0" w:tplc="931C0FD2">
      <w:start w:val="1"/>
      <w:numFmt w:val="decimal"/>
      <w:lvlText w:val="%1."/>
      <w:lvlJc w:val="left"/>
      <w:pPr>
        <w:ind w:left="360" w:hanging="360"/>
      </w:pPr>
      <w:rPr>
        <w:rFonts w:cs="Times New Roman" w:hint="default"/>
        <w:b w:val="0"/>
        <w:i w:val="0"/>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8">
    <w:nsid w:val="23F51B9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55A3588"/>
    <w:multiLevelType w:val="hybridMultilevel"/>
    <w:tmpl w:val="A55E7684"/>
    <w:lvl w:ilvl="0" w:tplc="A8D4485C">
      <w:start w:val="1"/>
      <w:numFmt w:val="decimal"/>
      <w:lvlText w:val="%1."/>
      <w:lvlJc w:val="left"/>
      <w:pPr>
        <w:ind w:left="1916" w:hanging="360"/>
      </w:pPr>
      <w:rPr>
        <w:rFonts w:hint="default"/>
      </w:rPr>
    </w:lvl>
    <w:lvl w:ilvl="1" w:tplc="04050019" w:tentative="1">
      <w:start w:val="1"/>
      <w:numFmt w:val="lowerLetter"/>
      <w:lvlText w:val="%2."/>
      <w:lvlJc w:val="left"/>
      <w:pPr>
        <w:ind w:left="2218" w:hanging="360"/>
      </w:pPr>
    </w:lvl>
    <w:lvl w:ilvl="2" w:tplc="0405001B" w:tentative="1">
      <w:start w:val="1"/>
      <w:numFmt w:val="lowerRoman"/>
      <w:lvlText w:val="%3."/>
      <w:lvlJc w:val="right"/>
      <w:pPr>
        <w:ind w:left="2938" w:hanging="180"/>
      </w:pPr>
    </w:lvl>
    <w:lvl w:ilvl="3" w:tplc="0405000F" w:tentative="1">
      <w:start w:val="1"/>
      <w:numFmt w:val="decimal"/>
      <w:lvlText w:val="%4."/>
      <w:lvlJc w:val="left"/>
      <w:pPr>
        <w:ind w:left="3658" w:hanging="360"/>
      </w:pPr>
    </w:lvl>
    <w:lvl w:ilvl="4" w:tplc="04050019" w:tentative="1">
      <w:start w:val="1"/>
      <w:numFmt w:val="lowerLetter"/>
      <w:lvlText w:val="%5."/>
      <w:lvlJc w:val="left"/>
      <w:pPr>
        <w:ind w:left="4378" w:hanging="360"/>
      </w:pPr>
    </w:lvl>
    <w:lvl w:ilvl="5" w:tplc="0405001B" w:tentative="1">
      <w:start w:val="1"/>
      <w:numFmt w:val="lowerRoman"/>
      <w:lvlText w:val="%6."/>
      <w:lvlJc w:val="right"/>
      <w:pPr>
        <w:ind w:left="5098" w:hanging="180"/>
      </w:pPr>
    </w:lvl>
    <w:lvl w:ilvl="6" w:tplc="0405000F" w:tentative="1">
      <w:start w:val="1"/>
      <w:numFmt w:val="decimal"/>
      <w:lvlText w:val="%7."/>
      <w:lvlJc w:val="left"/>
      <w:pPr>
        <w:ind w:left="5818" w:hanging="360"/>
      </w:pPr>
    </w:lvl>
    <w:lvl w:ilvl="7" w:tplc="04050019" w:tentative="1">
      <w:start w:val="1"/>
      <w:numFmt w:val="lowerLetter"/>
      <w:lvlText w:val="%8."/>
      <w:lvlJc w:val="left"/>
      <w:pPr>
        <w:ind w:left="6538" w:hanging="360"/>
      </w:pPr>
    </w:lvl>
    <w:lvl w:ilvl="8" w:tplc="0405001B" w:tentative="1">
      <w:start w:val="1"/>
      <w:numFmt w:val="lowerRoman"/>
      <w:lvlText w:val="%9."/>
      <w:lvlJc w:val="right"/>
      <w:pPr>
        <w:ind w:left="7258" w:hanging="180"/>
      </w:pPr>
    </w:lvl>
  </w:abstractNum>
  <w:abstractNum w:abstractNumId="10">
    <w:nsid w:val="275D5CDD"/>
    <w:multiLevelType w:val="hybridMultilevel"/>
    <w:tmpl w:val="B142D1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7CA2287"/>
    <w:multiLevelType w:val="multilevel"/>
    <w:tmpl w:val="289416D8"/>
    <w:lvl w:ilvl="0">
      <w:start w:val="1"/>
      <w:numFmt w:val="decimal"/>
      <w:lvlText w:val="%1."/>
      <w:lvlJc w:val="left"/>
      <w:pPr>
        <w:ind w:left="720" w:hanging="360"/>
      </w:pPr>
      <w:rPr>
        <w:rFonts w:cs="Times New Roman"/>
      </w:rPr>
    </w:lvl>
    <w:lvl w:ilvl="1">
      <w:start w:val="1"/>
      <w:numFmt w:val="decimal"/>
      <w:isLgl/>
      <w:lvlText w:val="%1.%2."/>
      <w:lvlJc w:val="left"/>
      <w:pPr>
        <w:ind w:left="929" w:hanging="360"/>
      </w:pPr>
      <w:rPr>
        <w:rFonts w:hint="default"/>
      </w:rPr>
    </w:lvl>
    <w:lvl w:ilvl="2">
      <w:start w:val="1"/>
      <w:numFmt w:val="decimal"/>
      <w:isLgl/>
      <w:lvlText w:val="%1.%2.%3."/>
      <w:lvlJc w:val="left"/>
      <w:pPr>
        <w:ind w:left="1498"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276" w:hanging="1080"/>
      </w:pPr>
      <w:rPr>
        <w:rFonts w:hint="default"/>
      </w:rPr>
    </w:lvl>
    <w:lvl w:ilvl="5">
      <w:start w:val="1"/>
      <w:numFmt w:val="decimal"/>
      <w:isLgl/>
      <w:lvlText w:val="%1.%2.%3.%4.%5.%6."/>
      <w:lvlJc w:val="left"/>
      <w:pPr>
        <w:ind w:left="2485" w:hanging="1080"/>
      </w:pPr>
      <w:rPr>
        <w:rFonts w:hint="default"/>
      </w:rPr>
    </w:lvl>
    <w:lvl w:ilvl="6">
      <w:start w:val="1"/>
      <w:numFmt w:val="decimal"/>
      <w:isLgl/>
      <w:lvlText w:val="%1.%2.%3.%4.%5.%6.%7."/>
      <w:lvlJc w:val="left"/>
      <w:pPr>
        <w:ind w:left="3054" w:hanging="1440"/>
      </w:pPr>
      <w:rPr>
        <w:rFonts w:hint="default"/>
      </w:rPr>
    </w:lvl>
    <w:lvl w:ilvl="7">
      <w:start w:val="1"/>
      <w:numFmt w:val="decimal"/>
      <w:isLgl/>
      <w:lvlText w:val="%1.%2.%3.%4.%5.%6.%7.%8."/>
      <w:lvlJc w:val="left"/>
      <w:pPr>
        <w:ind w:left="3263" w:hanging="1440"/>
      </w:pPr>
      <w:rPr>
        <w:rFonts w:hint="default"/>
      </w:rPr>
    </w:lvl>
    <w:lvl w:ilvl="8">
      <w:start w:val="1"/>
      <w:numFmt w:val="decimal"/>
      <w:isLgl/>
      <w:lvlText w:val="%1.%2.%3.%4.%5.%6.%7.%8.%9."/>
      <w:lvlJc w:val="left"/>
      <w:pPr>
        <w:ind w:left="3832" w:hanging="1800"/>
      </w:pPr>
      <w:rPr>
        <w:rFonts w:hint="default"/>
      </w:rPr>
    </w:lvl>
  </w:abstractNum>
  <w:abstractNum w:abstractNumId="12">
    <w:nsid w:val="2AA113CF"/>
    <w:multiLevelType w:val="singleLevel"/>
    <w:tmpl w:val="0405000F"/>
    <w:lvl w:ilvl="0">
      <w:start w:val="1"/>
      <w:numFmt w:val="decimal"/>
      <w:lvlText w:val="%1."/>
      <w:lvlJc w:val="left"/>
      <w:pPr>
        <w:ind w:left="360" w:hanging="360"/>
      </w:pPr>
      <w:rPr>
        <w:rFonts w:cs="Times New Roman"/>
        <w:b w:val="0"/>
        <w:i w:val="0"/>
        <w:sz w:val="24"/>
      </w:rPr>
    </w:lvl>
  </w:abstractNum>
  <w:abstractNum w:abstractNumId="13">
    <w:nsid w:val="2B1A40AC"/>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nsid w:val="33395083"/>
    <w:multiLevelType w:val="hybridMultilevel"/>
    <w:tmpl w:val="B33A5638"/>
    <w:lvl w:ilvl="0" w:tplc="294CCAAC">
      <w:start w:val="2"/>
      <w:numFmt w:val="bullet"/>
      <w:lvlText w:val="-"/>
      <w:lvlJc w:val="left"/>
      <w:pPr>
        <w:ind w:left="1152" w:hanging="360"/>
      </w:pPr>
      <w:rPr>
        <w:rFonts w:ascii="Times New Roman" w:eastAsia="Times New Roman" w:hAnsi="Times New Roman" w:cs="Times New Roman"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5">
    <w:nsid w:val="33E62EA7"/>
    <w:multiLevelType w:val="multilevel"/>
    <w:tmpl w:val="289416D8"/>
    <w:lvl w:ilvl="0">
      <w:start w:val="1"/>
      <w:numFmt w:val="decimal"/>
      <w:lvlText w:val="%1."/>
      <w:lvlJc w:val="left"/>
      <w:pPr>
        <w:ind w:left="720" w:hanging="360"/>
      </w:pPr>
      <w:rPr>
        <w:rFonts w:cs="Times New Roman"/>
      </w:rPr>
    </w:lvl>
    <w:lvl w:ilvl="1">
      <w:start w:val="1"/>
      <w:numFmt w:val="decimal"/>
      <w:isLgl/>
      <w:lvlText w:val="%1.%2."/>
      <w:lvlJc w:val="left"/>
      <w:pPr>
        <w:ind w:left="929" w:hanging="360"/>
      </w:pPr>
      <w:rPr>
        <w:rFonts w:hint="default"/>
      </w:rPr>
    </w:lvl>
    <w:lvl w:ilvl="2">
      <w:start w:val="1"/>
      <w:numFmt w:val="decimal"/>
      <w:isLgl/>
      <w:lvlText w:val="%1.%2.%3."/>
      <w:lvlJc w:val="left"/>
      <w:pPr>
        <w:ind w:left="1498"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276" w:hanging="1080"/>
      </w:pPr>
      <w:rPr>
        <w:rFonts w:hint="default"/>
      </w:rPr>
    </w:lvl>
    <w:lvl w:ilvl="5">
      <w:start w:val="1"/>
      <w:numFmt w:val="decimal"/>
      <w:isLgl/>
      <w:lvlText w:val="%1.%2.%3.%4.%5.%6."/>
      <w:lvlJc w:val="left"/>
      <w:pPr>
        <w:ind w:left="2485" w:hanging="1080"/>
      </w:pPr>
      <w:rPr>
        <w:rFonts w:hint="default"/>
      </w:rPr>
    </w:lvl>
    <w:lvl w:ilvl="6">
      <w:start w:val="1"/>
      <w:numFmt w:val="decimal"/>
      <w:isLgl/>
      <w:lvlText w:val="%1.%2.%3.%4.%5.%6.%7."/>
      <w:lvlJc w:val="left"/>
      <w:pPr>
        <w:ind w:left="3054" w:hanging="1440"/>
      </w:pPr>
      <w:rPr>
        <w:rFonts w:hint="default"/>
      </w:rPr>
    </w:lvl>
    <w:lvl w:ilvl="7">
      <w:start w:val="1"/>
      <w:numFmt w:val="decimal"/>
      <w:isLgl/>
      <w:lvlText w:val="%1.%2.%3.%4.%5.%6.%7.%8."/>
      <w:lvlJc w:val="left"/>
      <w:pPr>
        <w:ind w:left="3263" w:hanging="1440"/>
      </w:pPr>
      <w:rPr>
        <w:rFonts w:hint="default"/>
      </w:rPr>
    </w:lvl>
    <w:lvl w:ilvl="8">
      <w:start w:val="1"/>
      <w:numFmt w:val="decimal"/>
      <w:isLgl/>
      <w:lvlText w:val="%1.%2.%3.%4.%5.%6.%7.%8.%9."/>
      <w:lvlJc w:val="left"/>
      <w:pPr>
        <w:ind w:left="3832" w:hanging="1800"/>
      </w:pPr>
      <w:rPr>
        <w:rFonts w:hint="default"/>
      </w:rPr>
    </w:lvl>
  </w:abstractNum>
  <w:abstractNum w:abstractNumId="16">
    <w:nsid w:val="38AC5006"/>
    <w:multiLevelType w:val="hybridMultilevel"/>
    <w:tmpl w:val="D4124838"/>
    <w:lvl w:ilvl="0" w:tplc="5E8A3386">
      <w:start w:val="1"/>
      <w:numFmt w:val="decimal"/>
      <w:lvlText w:val="%1."/>
      <w:lvlJc w:val="left"/>
      <w:pPr>
        <w:ind w:left="644" w:hanging="360"/>
      </w:pPr>
      <w:rPr>
        <w:rFonts w:cs="Times New Roman" w:hint="default"/>
        <w:b w:val="0"/>
        <w:i w:val="0"/>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17">
    <w:nsid w:val="3A5B7D14"/>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nsid w:val="41A522CA"/>
    <w:multiLevelType w:val="hybridMultilevel"/>
    <w:tmpl w:val="17E879DA"/>
    <w:lvl w:ilvl="0" w:tplc="FBB8759A">
      <w:start w:val="1"/>
      <w:numFmt w:val="decimal"/>
      <w:lvlText w:val="%1."/>
      <w:lvlJc w:val="left"/>
      <w:pPr>
        <w:ind w:left="1071" w:hanging="360"/>
      </w:pPr>
      <w:rPr>
        <w:rFonts w:hint="default"/>
      </w:rPr>
    </w:lvl>
    <w:lvl w:ilvl="1" w:tplc="04050019" w:tentative="1">
      <w:start w:val="1"/>
      <w:numFmt w:val="lowerLetter"/>
      <w:lvlText w:val="%2."/>
      <w:lvlJc w:val="left"/>
      <w:pPr>
        <w:ind w:left="1791" w:hanging="360"/>
      </w:pPr>
    </w:lvl>
    <w:lvl w:ilvl="2" w:tplc="0405001B" w:tentative="1">
      <w:start w:val="1"/>
      <w:numFmt w:val="lowerRoman"/>
      <w:lvlText w:val="%3."/>
      <w:lvlJc w:val="right"/>
      <w:pPr>
        <w:ind w:left="2511" w:hanging="180"/>
      </w:pPr>
    </w:lvl>
    <w:lvl w:ilvl="3" w:tplc="0405000F" w:tentative="1">
      <w:start w:val="1"/>
      <w:numFmt w:val="decimal"/>
      <w:lvlText w:val="%4."/>
      <w:lvlJc w:val="left"/>
      <w:pPr>
        <w:ind w:left="3231" w:hanging="360"/>
      </w:pPr>
    </w:lvl>
    <w:lvl w:ilvl="4" w:tplc="04050019" w:tentative="1">
      <w:start w:val="1"/>
      <w:numFmt w:val="lowerLetter"/>
      <w:lvlText w:val="%5."/>
      <w:lvlJc w:val="left"/>
      <w:pPr>
        <w:ind w:left="3951" w:hanging="360"/>
      </w:pPr>
    </w:lvl>
    <w:lvl w:ilvl="5" w:tplc="0405001B" w:tentative="1">
      <w:start w:val="1"/>
      <w:numFmt w:val="lowerRoman"/>
      <w:lvlText w:val="%6."/>
      <w:lvlJc w:val="right"/>
      <w:pPr>
        <w:ind w:left="4671" w:hanging="180"/>
      </w:pPr>
    </w:lvl>
    <w:lvl w:ilvl="6" w:tplc="0405000F" w:tentative="1">
      <w:start w:val="1"/>
      <w:numFmt w:val="decimal"/>
      <w:lvlText w:val="%7."/>
      <w:lvlJc w:val="left"/>
      <w:pPr>
        <w:ind w:left="5391" w:hanging="360"/>
      </w:pPr>
    </w:lvl>
    <w:lvl w:ilvl="7" w:tplc="04050019" w:tentative="1">
      <w:start w:val="1"/>
      <w:numFmt w:val="lowerLetter"/>
      <w:lvlText w:val="%8."/>
      <w:lvlJc w:val="left"/>
      <w:pPr>
        <w:ind w:left="6111" w:hanging="360"/>
      </w:pPr>
    </w:lvl>
    <w:lvl w:ilvl="8" w:tplc="0405001B" w:tentative="1">
      <w:start w:val="1"/>
      <w:numFmt w:val="lowerRoman"/>
      <w:lvlText w:val="%9."/>
      <w:lvlJc w:val="right"/>
      <w:pPr>
        <w:ind w:left="6831" w:hanging="180"/>
      </w:pPr>
    </w:lvl>
  </w:abstractNum>
  <w:abstractNum w:abstractNumId="19">
    <w:nsid w:val="52415DAB"/>
    <w:multiLevelType w:val="multilevel"/>
    <w:tmpl w:val="289416D8"/>
    <w:lvl w:ilvl="0">
      <w:start w:val="1"/>
      <w:numFmt w:val="decimal"/>
      <w:lvlText w:val="%1."/>
      <w:lvlJc w:val="left"/>
      <w:pPr>
        <w:ind w:left="720" w:hanging="360"/>
      </w:pPr>
      <w:rPr>
        <w:rFonts w:cs="Times New Roman"/>
      </w:rPr>
    </w:lvl>
    <w:lvl w:ilvl="1">
      <w:start w:val="1"/>
      <w:numFmt w:val="decimal"/>
      <w:isLgl/>
      <w:lvlText w:val="%1.%2."/>
      <w:lvlJc w:val="left"/>
      <w:pPr>
        <w:ind w:left="929" w:hanging="360"/>
      </w:pPr>
      <w:rPr>
        <w:rFonts w:hint="default"/>
      </w:rPr>
    </w:lvl>
    <w:lvl w:ilvl="2">
      <w:start w:val="1"/>
      <w:numFmt w:val="decimal"/>
      <w:isLgl/>
      <w:lvlText w:val="%1.%2.%3."/>
      <w:lvlJc w:val="left"/>
      <w:pPr>
        <w:ind w:left="1498"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276" w:hanging="1080"/>
      </w:pPr>
      <w:rPr>
        <w:rFonts w:hint="default"/>
      </w:rPr>
    </w:lvl>
    <w:lvl w:ilvl="5">
      <w:start w:val="1"/>
      <w:numFmt w:val="decimal"/>
      <w:isLgl/>
      <w:lvlText w:val="%1.%2.%3.%4.%5.%6."/>
      <w:lvlJc w:val="left"/>
      <w:pPr>
        <w:ind w:left="2485" w:hanging="1080"/>
      </w:pPr>
      <w:rPr>
        <w:rFonts w:hint="default"/>
      </w:rPr>
    </w:lvl>
    <w:lvl w:ilvl="6">
      <w:start w:val="1"/>
      <w:numFmt w:val="decimal"/>
      <w:isLgl/>
      <w:lvlText w:val="%1.%2.%3.%4.%5.%6.%7."/>
      <w:lvlJc w:val="left"/>
      <w:pPr>
        <w:ind w:left="3054" w:hanging="1440"/>
      </w:pPr>
      <w:rPr>
        <w:rFonts w:hint="default"/>
      </w:rPr>
    </w:lvl>
    <w:lvl w:ilvl="7">
      <w:start w:val="1"/>
      <w:numFmt w:val="decimal"/>
      <w:isLgl/>
      <w:lvlText w:val="%1.%2.%3.%4.%5.%6.%7.%8."/>
      <w:lvlJc w:val="left"/>
      <w:pPr>
        <w:ind w:left="3263" w:hanging="1440"/>
      </w:pPr>
      <w:rPr>
        <w:rFonts w:hint="default"/>
      </w:rPr>
    </w:lvl>
    <w:lvl w:ilvl="8">
      <w:start w:val="1"/>
      <w:numFmt w:val="decimal"/>
      <w:isLgl/>
      <w:lvlText w:val="%1.%2.%3.%4.%5.%6.%7.%8.%9."/>
      <w:lvlJc w:val="left"/>
      <w:pPr>
        <w:ind w:left="3832" w:hanging="1800"/>
      </w:pPr>
      <w:rPr>
        <w:rFonts w:hint="default"/>
      </w:rPr>
    </w:lvl>
  </w:abstractNum>
  <w:abstractNum w:abstractNumId="20">
    <w:nsid w:val="585A46B9"/>
    <w:multiLevelType w:val="hybridMultilevel"/>
    <w:tmpl w:val="E206A7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BBA3FF3"/>
    <w:multiLevelType w:val="hybridMultilevel"/>
    <w:tmpl w:val="FD4AB006"/>
    <w:lvl w:ilvl="0" w:tplc="A8D4485C">
      <w:start w:val="1"/>
      <w:numFmt w:val="decimal"/>
      <w:lvlText w:val="%1."/>
      <w:lvlJc w:val="left"/>
      <w:pPr>
        <w:ind w:left="113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D095E03"/>
    <w:multiLevelType w:val="hybridMultilevel"/>
    <w:tmpl w:val="C9AC8366"/>
    <w:lvl w:ilvl="0" w:tplc="A8D4485C">
      <w:start w:val="1"/>
      <w:numFmt w:val="decimal"/>
      <w:lvlText w:val="%1."/>
      <w:lvlJc w:val="left"/>
      <w:pPr>
        <w:ind w:left="113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01B2901"/>
    <w:multiLevelType w:val="hybridMultilevel"/>
    <w:tmpl w:val="05444DCA"/>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4">
    <w:nsid w:val="65B63F90"/>
    <w:multiLevelType w:val="hybridMultilevel"/>
    <w:tmpl w:val="71902E40"/>
    <w:lvl w:ilvl="0" w:tplc="B13E25FE">
      <w:start w:val="2"/>
      <w:numFmt w:val="decimal"/>
      <w:lvlText w:val="%1."/>
      <w:lvlJc w:val="left"/>
      <w:pPr>
        <w:ind w:left="720" w:hanging="360"/>
      </w:pPr>
      <w:rPr>
        <w:rFonts w:cs="Times New Roman"/>
      </w:rPr>
    </w:lvl>
    <w:lvl w:ilvl="1" w:tplc="04050017">
      <w:start w:val="1"/>
      <w:numFmt w:val="lowerLetter"/>
      <w:lvlText w:val="%2)"/>
      <w:lvlJc w:val="left"/>
      <w:pPr>
        <w:ind w:left="1440" w:hanging="360"/>
      </w:p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5">
    <w:nsid w:val="663425AA"/>
    <w:multiLevelType w:val="hybridMultilevel"/>
    <w:tmpl w:val="A7D89DC6"/>
    <w:lvl w:ilvl="0" w:tplc="7A883F00">
      <w:start w:val="1"/>
      <w:numFmt w:val="decimal"/>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70F41946"/>
    <w:multiLevelType w:val="hybridMultilevel"/>
    <w:tmpl w:val="FE162C24"/>
    <w:lvl w:ilvl="0" w:tplc="A8D4485C">
      <w:start w:val="1"/>
      <w:numFmt w:val="decimal"/>
      <w:lvlText w:val="%1."/>
      <w:lvlJc w:val="left"/>
      <w:pPr>
        <w:ind w:left="1138" w:hanging="360"/>
      </w:pPr>
      <w:rPr>
        <w:rFonts w:hint="default"/>
      </w:rPr>
    </w:lvl>
    <w:lvl w:ilvl="1" w:tplc="04050019" w:tentative="1">
      <w:start w:val="1"/>
      <w:numFmt w:val="lowerLetter"/>
      <w:lvlText w:val="%2."/>
      <w:lvlJc w:val="left"/>
      <w:pPr>
        <w:ind w:left="1858" w:hanging="360"/>
      </w:pPr>
    </w:lvl>
    <w:lvl w:ilvl="2" w:tplc="0405001B" w:tentative="1">
      <w:start w:val="1"/>
      <w:numFmt w:val="lowerRoman"/>
      <w:lvlText w:val="%3."/>
      <w:lvlJc w:val="right"/>
      <w:pPr>
        <w:ind w:left="2578" w:hanging="180"/>
      </w:pPr>
    </w:lvl>
    <w:lvl w:ilvl="3" w:tplc="0405000F" w:tentative="1">
      <w:start w:val="1"/>
      <w:numFmt w:val="decimal"/>
      <w:lvlText w:val="%4."/>
      <w:lvlJc w:val="left"/>
      <w:pPr>
        <w:ind w:left="3298" w:hanging="360"/>
      </w:pPr>
    </w:lvl>
    <w:lvl w:ilvl="4" w:tplc="04050019" w:tentative="1">
      <w:start w:val="1"/>
      <w:numFmt w:val="lowerLetter"/>
      <w:lvlText w:val="%5."/>
      <w:lvlJc w:val="left"/>
      <w:pPr>
        <w:ind w:left="4018" w:hanging="360"/>
      </w:pPr>
    </w:lvl>
    <w:lvl w:ilvl="5" w:tplc="0405001B" w:tentative="1">
      <w:start w:val="1"/>
      <w:numFmt w:val="lowerRoman"/>
      <w:lvlText w:val="%6."/>
      <w:lvlJc w:val="right"/>
      <w:pPr>
        <w:ind w:left="4738" w:hanging="180"/>
      </w:pPr>
    </w:lvl>
    <w:lvl w:ilvl="6" w:tplc="0405000F" w:tentative="1">
      <w:start w:val="1"/>
      <w:numFmt w:val="decimal"/>
      <w:lvlText w:val="%7."/>
      <w:lvlJc w:val="left"/>
      <w:pPr>
        <w:ind w:left="5458" w:hanging="360"/>
      </w:pPr>
    </w:lvl>
    <w:lvl w:ilvl="7" w:tplc="04050019" w:tentative="1">
      <w:start w:val="1"/>
      <w:numFmt w:val="lowerLetter"/>
      <w:lvlText w:val="%8."/>
      <w:lvlJc w:val="left"/>
      <w:pPr>
        <w:ind w:left="6178" w:hanging="360"/>
      </w:pPr>
    </w:lvl>
    <w:lvl w:ilvl="8" w:tplc="0405001B" w:tentative="1">
      <w:start w:val="1"/>
      <w:numFmt w:val="lowerRoman"/>
      <w:lvlText w:val="%9."/>
      <w:lvlJc w:val="right"/>
      <w:pPr>
        <w:ind w:left="6898" w:hanging="180"/>
      </w:pPr>
    </w:lvl>
  </w:abstractNum>
  <w:abstractNum w:abstractNumId="27">
    <w:nsid w:val="72834F1A"/>
    <w:multiLevelType w:val="hybridMultilevel"/>
    <w:tmpl w:val="984E7D92"/>
    <w:lvl w:ilvl="0" w:tplc="931C0FD2">
      <w:start w:val="1"/>
      <w:numFmt w:val="decimal"/>
      <w:lvlText w:val="%1."/>
      <w:lvlJc w:val="left"/>
      <w:pPr>
        <w:ind w:left="502"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nsid w:val="7BD326BE"/>
    <w:multiLevelType w:val="hybridMultilevel"/>
    <w:tmpl w:val="B9E64C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C9E0D04"/>
    <w:multiLevelType w:val="hybridMultilevel"/>
    <w:tmpl w:val="141617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D5C7C67"/>
    <w:multiLevelType w:val="hybridMultilevel"/>
    <w:tmpl w:val="79BE00FC"/>
    <w:lvl w:ilvl="0" w:tplc="0405000F">
      <w:start w:val="1"/>
      <w:numFmt w:val="decimal"/>
      <w:lvlText w:val="%1."/>
      <w:lvlJc w:val="left"/>
      <w:pPr>
        <w:ind w:left="1004" w:hanging="360"/>
      </w:pPr>
      <w:rPr>
        <w:rFonts w:cs="Times New Roman"/>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31">
    <w:nsid w:val="7E113766"/>
    <w:multiLevelType w:val="hybridMultilevel"/>
    <w:tmpl w:val="7B863FC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7EB6503D"/>
    <w:multiLevelType w:val="multilevel"/>
    <w:tmpl w:val="289416D8"/>
    <w:lvl w:ilvl="0">
      <w:start w:val="1"/>
      <w:numFmt w:val="decimal"/>
      <w:lvlText w:val="%1."/>
      <w:lvlJc w:val="left"/>
      <w:pPr>
        <w:ind w:left="720" w:hanging="360"/>
      </w:pPr>
      <w:rPr>
        <w:rFonts w:cs="Times New Roman"/>
      </w:rPr>
    </w:lvl>
    <w:lvl w:ilvl="1">
      <w:start w:val="1"/>
      <w:numFmt w:val="decimal"/>
      <w:isLgl/>
      <w:lvlText w:val="%1.%2."/>
      <w:lvlJc w:val="left"/>
      <w:pPr>
        <w:ind w:left="929" w:hanging="360"/>
      </w:pPr>
      <w:rPr>
        <w:rFonts w:hint="default"/>
      </w:rPr>
    </w:lvl>
    <w:lvl w:ilvl="2">
      <w:start w:val="1"/>
      <w:numFmt w:val="decimal"/>
      <w:isLgl/>
      <w:lvlText w:val="%1.%2.%3."/>
      <w:lvlJc w:val="left"/>
      <w:pPr>
        <w:ind w:left="1498"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276" w:hanging="1080"/>
      </w:pPr>
      <w:rPr>
        <w:rFonts w:hint="default"/>
      </w:rPr>
    </w:lvl>
    <w:lvl w:ilvl="5">
      <w:start w:val="1"/>
      <w:numFmt w:val="decimal"/>
      <w:isLgl/>
      <w:lvlText w:val="%1.%2.%3.%4.%5.%6."/>
      <w:lvlJc w:val="left"/>
      <w:pPr>
        <w:ind w:left="2485" w:hanging="1080"/>
      </w:pPr>
      <w:rPr>
        <w:rFonts w:hint="default"/>
      </w:rPr>
    </w:lvl>
    <w:lvl w:ilvl="6">
      <w:start w:val="1"/>
      <w:numFmt w:val="decimal"/>
      <w:isLgl/>
      <w:lvlText w:val="%1.%2.%3.%4.%5.%6.%7."/>
      <w:lvlJc w:val="left"/>
      <w:pPr>
        <w:ind w:left="3054" w:hanging="1440"/>
      </w:pPr>
      <w:rPr>
        <w:rFonts w:hint="default"/>
      </w:rPr>
    </w:lvl>
    <w:lvl w:ilvl="7">
      <w:start w:val="1"/>
      <w:numFmt w:val="decimal"/>
      <w:isLgl/>
      <w:lvlText w:val="%1.%2.%3.%4.%5.%6.%7.%8."/>
      <w:lvlJc w:val="left"/>
      <w:pPr>
        <w:ind w:left="3263" w:hanging="1440"/>
      </w:pPr>
      <w:rPr>
        <w:rFonts w:hint="default"/>
      </w:rPr>
    </w:lvl>
    <w:lvl w:ilvl="8">
      <w:start w:val="1"/>
      <w:numFmt w:val="decimal"/>
      <w:isLgl/>
      <w:lvlText w:val="%1.%2.%3.%4.%5.%6.%7.%8.%9."/>
      <w:lvlJc w:val="left"/>
      <w:pPr>
        <w:ind w:left="3832" w:hanging="1800"/>
      </w:pPr>
      <w:rPr>
        <w:rFonts w:hint="default"/>
      </w:rPr>
    </w:lvl>
  </w:abstractNum>
  <w:num w:numId="1">
    <w:abstractNumId w:val="12"/>
  </w:num>
  <w:num w:numId="2">
    <w:abstractNumId w:val="12"/>
    <w:lvlOverride w:ilvl="0">
      <w:lvl w:ilvl="0">
        <w:start w:val="1"/>
        <w:numFmt w:val="decimal"/>
        <w:lvlText w:val="%1. "/>
        <w:legacy w:legacy="1" w:legacySpace="0" w:legacyIndent="283"/>
        <w:lvlJc w:val="left"/>
        <w:pPr>
          <w:ind w:left="283" w:hanging="283"/>
        </w:pPr>
        <w:rPr>
          <w:rFonts w:cs="Times New Roman"/>
          <w:b w:val="0"/>
          <w:i w:val="0"/>
          <w:sz w:val="24"/>
        </w:rPr>
      </w:lvl>
    </w:lvlOverride>
  </w:num>
  <w:num w:numId="3">
    <w:abstractNumId w:val="7"/>
  </w:num>
  <w:num w:numId="4">
    <w:abstractNumId w:val="30"/>
  </w:num>
  <w:num w:numId="5">
    <w:abstractNumId w:val="11"/>
  </w:num>
  <w:num w:numId="6">
    <w:abstractNumId w:val="16"/>
  </w:num>
  <w:num w:numId="7">
    <w:abstractNumId w:val="27"/>
  </w:num>
  <w:num w:numId="8">
    <w:abstractNumId w:val="31"/>
  </w:num>
  <w:num w:numId="9">
    <w:abstractNumId w:val="13"/>
  </w:num>
  <w:num w:numId="10">
    <w:abstractNumId w:val="17"/>
  </w:num>
  <w:num w:numId="11">
    <w:abstractNumId w:val="0"/>
  </w:num>
  <w:num w:numId="12">
    <w:abstractNumId w:val="25"/>
  </w:num>
  <w:num w:numId="13">
    <w:abstractNumId w:val="20"/>
  </w:num>
  <w:num w:numId="14">
    <w:abstractNumId w:val="4"/>
  </w:num>
  <w:num w:numId="15">
    <w:abstractNumId w:val="8"/>
  </w:num>
  <w:num w:numId="16">
    <w:abstractNumId w:val="14"/>
  </w:num>
  <w:num w:numId="17">
    <w:abstractNumId w:val="10"/>
  </w:num>
  <w:num w:numId="18">
    <w:abstractNumId w:val="18"/>
  </w:num>
  <w:num w:numId="19">
    <w:abstractNumId w:val="29"/>
  </w:num>
  <w:num w:numId="20">
    <w:abstractNumId w:val="19"/>
  </w:num>
  <w:num w:numId="21">
    <w:abstractNumId w:val="2"/>
  </w:num>
  <w:num w:numId="22">
    <w:abstractNumId w:val="15"/>
  </w:num>
  <w:num w:numId="23">
    <w:abstractNumId w:val="32"/>
  </w:num>
  <w:num w:numId="24">
    <w:abstractNumId w:val="26"/>
  </w:num>
  <w:num w:numId="25">
    <w:abstractNumId w:val="21"/>
  </w:num>
  <w:num w:numId="26">
    <w:abstractNumId w:val="22"/>
  </w:num>
  <w:num w:numId="27">
    <w:abstractNumId w:val="9"/>
  </w:num>
  <w:num w:numId="28">
    <w:abstractNumId w:val="28"/>
  </w:num>
  <w:num w:numId="29">
    <w:abstractNumId w:val="23"/>
  </w:num>
  <w:num w:numId="30">
    <w:abstractNumId w:val="1"/>
  </w:num>
  <w:num w:numId="31">
    <w:abstractNumId w:val="5"/>
  </w:num>
  <w:num w:numId="32">
    <w:abstractNumId w:val="6"/>
  </w:num>
  <w:num w:numId="33">
    <w:abstractNumId w:val="3"/>
  </w:num>
  <w:num w:numId="34">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7A6"/>
    <w:rsid w:val="0002752B"/>
    <w:rsid w:val="000331C3"/>
    <w:rsid w:val="00044661"/>
    <w:rsid w:val="0005068B"/>
    <w:rsid w:val="00054F09"/>
    <w:rsid w:val="000558FE"/>
    <w:rsid w:val="00057899"/>
    <w:rsid w:val="00075714"/>
    <w:rsid w:val="000826D7"/>
    <w:rsid w:val="00090508"/>
    <w:rsid w:val="000968E5"/>
    <w:rsid w:val="000B5730"/>
    <w:rsid w:val="000D10A7"/>
    <w:rsid w:val="000D64B9"/>
    <w:rsid w:val="000E1547"/>
    <w:rsid w:val="001029DA"/>
    <w:rsid w:val="00104CC8"/>
    <w:rsid w:val="0010503F"/>
    <w:rsid w:val="001071F3"/>
    <w:rsid w:val="00107DFE"/>
    <w:rsid w:val="00117930"/>
    <w:rsid w:val="00132728"/>
    <w:rsid w:val="0014088A"/>
    <w:rsid w:val="001469C6"/>
    <w:rsid w:val="001532D2"/>
    <w:rsid w:val="00157E98"/>
    <w:rsid w:val="001610C0"/>
    <w:rsid w:val="00162AB9"/>
    <w:rsid w:val="00165096"/>
    <w:rsid w:val="0017020C"/>
    <w:rsid w:val="00173488"/>
    <w:rsid w:val="0018104C"/>
    <w:rsid w:val="00181970"/>
    <w:rsid w:val="00183E9E"/>
    <w:rsid w:val="00193D01"/>
    <w:rsid w:val="001978C7"/>
    <w:rsid w:val="001A51EA"/>
    <w:rsid w:val="001A6AB2"/>
    <w:rsid w:val="001B3EF4"/>
    <w:rsid w:val="001D60B3"/>
    <w:rsid w:val="001E0D7C"/>
    <w:rsid w:val="001E572F"/>
    <w:rsid w:val="001E5D2E"/>
    <w:rsid w:val="001E7B07"/>
    <w:rsid w:val="001F1FFF"/>
    <w:rsid w:val="001F31F9"/>
    <w:rsid w:val="001F3A59"/>
    <w:rsid w:val="00207818"/>
    <w:rsid w:val="0021185F"/>
    <w:rsid w:val="0022038F"/>
    <w:rsid w:val="002236DD"/>
    <w:rsid w:val="00223BCA"/>
    <w:rsid w:val="00240FC4"/>
    <w:rsid w:val="00252522"/>
    <w:rsid w:val="0025741E"/>
    <w:rsid w:val="00260BB7"/>
    <w:rsid w:val="00270856"/>
    <w:rsid w:val="0027305F"/>
    <w:rsid w:val="0027349F"/>
    <w:rsid w:val="00291882"/>
    <w:rsid w:val="00293183"/>
    <w:rsid w:val="002A506A"/>
    <w:rsid w:val="002B6E67"/>
    <w:rsid w:val="002C116F"/>
    <w:rsid w:val="002D2069"/>
    <w:rsid w:val="002D3F3B"/>
    <w:rsid w:val="002F4F9D"/>
    <w:rsid w:val="002F57F9"/>
    <w:rsid w:val="003057F3"/>
    <w:rsid w:val="00306F07"/>
    <w:rsid w:val="00317994"/>
    <w:rsid w:val="0032084A"/>
    <w:rsid w:val="0032216E"/>
    <w:rsid w:val="003319E5"/>
    <w:rsid w:val="00337A48"/>
    <w:rsid w:val="00337BAC"/>
    <w:rsid w:val="003514C3"/>
    <w:rsid w:val="003548A0"/>
    <w:rsid w:val="00364670"/>
    <w:rsid w:val="00364CA0"/>
    <w:rsid w:val="00381DEA"/>
    <w:rsid w:val="00382504"/>
    <w:rsid w:val="00382629"/>
    <w:rsid w:val="003830A3"/>
    <w:rsid w:val="003867B8"/>
    <w:rsid w:val="00393845"/>
    <w:rsid w:val="003A1349"/>
    <w:rsid w:val="003B4E69"/>
    <w:rsid w:val="003B67AD"/>
    <w:rsid w:val="003D1354"/>
    <w:rsid w:val="003F18A7"/>
    <w:rsid w:val="003F584B"/>
    <w:rsid w:val="003F5F56"/>
    <w:rsid w:val="00404291"/>
    <w:rsid w:val="00404A0F"/>
    <w:rsid w:val="0042086B"/>
    <w:rsid w:val="00423359"/>
    <w:rsid w:val="00423491"/>
    <w:rsid w:val="004239D1"/>
    <w:rsid w:val="004463F1"/>
    <w:rsid w:val="00452519"/>
    <w:rsid w:val="004527F9"/>
    <w:rsid w:val="00453236"/>
    <w:rsid w:val="004557C5"/>
    <w:rsid w:val="0046034D"/>
    <w:rsid w:val="00465DFE"/>
    <w:rsid w:val="004760CD"/>
    <w:rsid w:val="00480019"/>
    <w:rsid w:val="0048086B"/>
    <w:rsid w:val="004811CE"/>
    <w:rsid w:val="00482EE6"/>
    <w:rsid w:val="00493F00"/>
    <w:rsid w:val="004B0992"/>
    <w:rsid w:val="004B1CC2"/>
    <w:rsid w:val="004B2037"/>
    <w:rsid w:val="004B380B"/>
    <w:rsid w:val="004C36CA"/>
    <w:rsid w:val="004D5DC2"/>
    <w:rsid w:val="004D77A6"/>
    <w:rsid w:val="004E1100"/>
    <w:rsid w:val="004F659F"/>
    <w:rsid w:val="0050761F"/>
    <w:rsid w:val="00510ED5"/>
    <w:rsid w:val="0051398E"/>
    <w:rsid w:val="00522F74"/>
    <w:rsid w:val="00532EFA"/>
    <w:rsid w:val="0055472D"/>
    <w:rsid w:val="0057264A"/>
    <w:rsid w:val="0058328C"/>
    <w:rsid w:val="00595A55"/>
    <w:rsid w:val="005A0C7B"/>
    <w:rsid w:val="005B0C67"/>
    <w:rsid w:val="005B207E"/>
    <w:rsid w:val="005B6F80"/>
    <w:rsid w:val="005C28AF"/>
    <w:rsid w:val="005C51D5"/>
    <w:rsid w:val="005C5743"/>
    <w:rsid w:val="005D08E5"/>
    <w:rsid w:val="005F1823"/>
    <w:rsid w:val="005F6665"/>
    <w:rsid w:val="00614F66"/>
    <w:rsid w:val="00621A6C"/>
    <w:rsid w:val="00626C05"/>
    <w:rsid w:val="00636363"/>
    <w:rsid w:val="006563F3"/>
    <w:rsid w:val="00660983"/>
    <w:rsid w:val="00663FC0"/>
    <w:rsid w:val="006728DF"/>
    <w:rsid w:val="00684AB3"/>
    <w:rsid w:val="00684E42"/>
    <w:rsid w:val="00687B46"/>
    <w:rsid w:val="006935A5"/>
    <w:rsid w:val="0069380A"/>
    <w:rsid w:val="00696B96"/>
    <w:rsid w:val="006A283B"/>
    <w:rsid w:val="006B1FD1"/>
    <w:rsid w:val="006D169F"/>
    <w:rsid w:val="006D221C"/>
    <w:rsid w:val="006D4F5F"/>
    <w:rsid w:val="006D7B62"/>
    <w:rsid w:val="006E3501"/>
    <w:rsid w:val="006E3A87"/>
    <w:rsid w:val="006E4873"/>
    <w:rsid w:val="006F6A14"/>
    <w:rsid w:val="00705344"/>
    <w:rsid w:val="0070569C"/>
    <w:rsid w:val="00711CBC"/>
    <w:rsid w:val="007276A5"/>
    <w:rsid w:val="00731981"/>
    <w:rsid w:val="00732D7E"/>
    <w:rsid w:val="00733669"/>
    <w:rsid w:val="00734D37"/>
    <w:rsid w:val="0074019C"/>
    <w:rsid w:val="00772354"/>
    <w:rsid w:val="00777677"/>
    <w:rsid w:val="007776DC"/>
    <w:rsid w:val="00790108"/>
    <w:rsid w:val="00794607"/>
    <w:rsid w:val="0079787E"/>
    <w:rsid w:val="007A4247"/>
    <w:rsid w:val="007C10A6"/>
    <w:rsid w:val="007D1157"/>
    <w:rsid w:val="007E1C38"/>
    <w:rsid w:val="007E206F"/>
    <w:rsid w:val="007E5739"/>
    <w:rsid w:val="007F2220"/>
    <w:rsid w:val="007F4530"/>
    <w:rsid w:val="00801502"/>
    <w:rsid w:val="00810F14"/>
    <w:rsid w:val="0082206E"/>
    <w:rsid w:val="00826B98"/>
    <w:rsid w:val="008270A9"/>
    <w:rsid w:val="0083364F"/>
    <w:rsid w:val="008429FB"/>
    <w:rsid w:val="00843B54"/>
    <w:rsid w:val="00844282"/>
    <w:rsid w:val="008558BE"/>
    <w:rsid w:val="00861A10"/>
    <w:rsid w:val="00870403"/>
    <w:rsid w:val="00872C34"/>
    <w:rsid w:val="00873BB1"/>
    <w:rsid w:val="00883A07"/>
    <w:rsid w:val="00890AAE"/>
    <w:rsid w:val="008B1C7D"/>
    <w:rsid w:val="008D4B11"/>
    <w:rsid w:val="008E49EB"/>
    <w:rsid w:val="008E5809"/>
    <w:rsid w:val="008F79FF"/>
    <w:rsid w:val="0091021D"/>
    <w:rsid w:val="009120E3"/>
    <w:rsid w:val="00930AF7"/>
    <w:rsid w:val="00960AEA"/>
    <w:rsid w:val="00964994"/>
    <w:rsid w:val="00966311"/>
    <w:rsid w:val="00974B31"/>
    <w:rsid w:val="00982889"/>
    <w:rsid w:val="00996DE7"/>
    <w:rsid w:val="009B26B1"/>
    <w:rsid w:val="009B35D6"/>
    <w:rsid w:val="009B37DE"/>
    <w:rsid w:val="009B6AFE"/>
    <w:rsid w:val="009C0055"/>
    <w:rsid w:val="009C57C7"/>
    <w:rsid w:val="009D10F3"/>
    <w:rsid w:val="009D2EF6"/>
    <w:rsid w:val="009D5BF7"/>
    <w:rsid w:val="009D64C4"/>
    <w:rsid w:val="009F3D46"/>
    <w:rsid w:val="00A01055"/>
    <w:rsid w:val="00A05385"/>
    <w:rsid w:val="00A10D17"/>
    <w:rsid w:val="00A25100"/>
    <w:rsid w:val="00A319EC"/>
    <w:rsid w:val="00A337D3"/>
    <w:rsid w:val="00A55ADE"/>
    <w:rsid w:val="00A57881"/>
    <w:rsid w:val="00A66BDF"/>
    <w:rsid w:val="00A71376"/>
    <w:rsid w:val="00A717F6"/>
    <w:rsid w:val="00A7322A"/>
    <w:rsid w:val="00A82167"/>
    <w:rsid w:val="00A95A37"/>
    <w:rsid w:val="00AC5D37"/>
    <w:rsid w:val="00AD2A36"/>
    <w:rsid w:val="00AD64E2"/>
    <w:rsid w:val="00AE56B6"/>
    <w:rsid w:val="00AE7B5B"/>
    <w:rsid w:val="00AF7418"/>
    <w:rsid w:val="00B13351"/>
    <w:rsid w:val="00B134B6"/>
    <w:rsid w:val="00B22EAF"/>
    <w:rsid w:val="00B253F7"/>
    <w:rsid w:val="00B3060A"/>
    <w:rsid w:val="00B411ED"/>
    <w:rsid w:val="00B5378F"/>
    <w:rsid w:val="00B53CEF"/>
    <w:rsid w:val="00B60DFC"/>
    <w:rsid w:val="00B61451"/>
    <w:rsid w:val="00B641C9"/>
    <w:rsid w:val="00B818E6"/>
    <w:rsid w:val="00B827AE"/>
    <w:rsid w:val="00B97724"/>
    <w:rsid w:val="00BB2847"/>
    <w:rsid w:val="00BE1ED1"/>
    <w:rsid w:val="00BE1F83"/>
    <w:rsid w:val="00BE5C52"/>
    <w:rsid w:val="00BE6CFB"/>
    <w:rsid w:val="00BE7261"/>
    <w:rsid w:val="00C20840"/>
    <w:rsid w:val="00C233E6"/>
    <w:rsid w:val="00C26B38"/>
    <w:rsid w:val="00C33793"/>
    <w:rsid w:val="00C35901"/>
    <w:rsid w:val="00C56243"/>
    <w:rsid w:val="00C67A31"/>
    <w:rsid w:val="00C71DAC"/>
    <w:rsid w:val="00C72C3B"/>
    <w:rsid w:val="00C82292"/>
    <w:rsid w:val="00C93251"/>
    <w:rsid w:val="00CA53DE"/>
    <w:rsid w:val="00CB5425"/>
    <w:rsid w:val="00CC11B3"/>
    <w:rsid w:val="00CC3E7C"/>
    <w:rsid w:val="00CC7CDD"/>
    <w:rsid w:val="00CD106C"/>
    <w:rsid w:val="00CD4BFE"/>
    <w:rsid w:val="00D041A6"/>
    <w:rsid w:val="00D144A4"/>
    <w:rsid w:val="00D27030"/>
    <w:rsid w:val="00D32725"/>
    <w:rsid w:val="00D503BF"/>
    <w:rsid w:val="00D50D85"/>
    <w:rsid w:val="00D67715"/>
    <w:rsid w:val="00D71118"/>
    <w:rsid w:val="00D83D3E"/>
    <w:rsid w:val="00D9470B"/>
    <w:rsid w:val="00DA2627"/>
    <w:rsid w:val="00DA4DC0"/>
    <w:rsid w:val="00DC0EBA"/>
    <w:rsid w:val="00DC51E9"/>
    <w:rsid w:val="00DD230C"/>
    <w:rsid w:val="00DE0FC7"/>
    <w:rsid w:val="00DE4B7C"/>
    <w:rsid w:val="00DE4E79"/>
    <w:rsid w:val="00DE55D6"/>
    <w:rsid w:val="00DF303F"/>
    <w:rsid w:val="00E24D0D"/>
    <w:rsid w:val="00E259AE"/>
    <w:rsid w:val="00E278A4"/>
    <w:rsid w:val="00E30510"/>
    <w:rsid w:val="00E307A3"/>
    <w:rsid w:val="00E36AA2"/>
    <w:rsid w:val="00E4375B"/>
    <w:rsid w:val="00E47A84"/>
    <w:rsid w:val="00E51BA0"/>
    <w:rsid w:val="00E6102F"/>
    <w:rsid w:val="00E716BF"/>
    <w:rsid w:val="00E7405D"/>
    <w:rsid w:val="00E74ED0"/>
    <w:rsid w:val="00E80786"/>
    <w:rsid w:val="00E8685B"/>
    <w:rsid w:val="00E86FBB"/>
    <w:rsid w:val="00EA3C92"/>
    <w:rsid w:val="00EC7DBA"/>
    <w:rsid w:val="00EE786C"/>
    <w:rsid w:val="00EF186E"/>
    <w:rsid w:val="00F03BDD"/>
    <w:rsid w:val="00F21074"/>
    <w:rsid w:val="00F27238"/>
    <w:rsid w:val="00F346B0"/>
    <w:rsid w:val="00F365D7"/>
    <w:rsid w:val="00F4235C"/>
    <w:rsid w:val="00F44568"/>
    <w:rsid w:val="00F4565C"/>
    <w:rsid w:val="00F53991"/>
    <w:rsid w:val="00F74A61"/>
    <w:rsid w:val="00F83D15"/>
    <w:rsid w:val="00F90CE7"/>
    <w:rsid w:val="00FA284E"/>
    <w:rsid w:val="00FA648E"/>
    <w:rsid w:val="00FB0E31"/>
    <w:rsid w:val="00FB1098"/>
    <w:rsid w:val="00FB5637"/>
    <w:rsid w:val="00FC0B4D"/>
    <w:rsid w:val="00FC33AC"/>
    <w:rsid w:val="00FD48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337D3"/>
    <w:pPr>
      <w:overflowPunct w:val="0"/>
      <w:autoSpaceDE w:val="0"/>
      <w:autoSpaceDN w:val="0"/>
      <w:adjustRightInd w:val="0"/>
      <w:textAlignment w:val="baseline"/>
    </w:pPr>
  </w:style>
  <w:style w:type="paragraph" w:styleId="Nadpis1">
    <w:name w:val="heading 1"/>
    <w:basedOn w:val="Normln"/>
    <w:next w:val="Normln"/>
    <w:link w:val="Nadpis1Char"/>
    <w:qFormat/>
    <w:rsid w:val="00A337D3"/>
    <w:pPr>
      <w:keepNext/>
      <w:spacing w:before="240" w:after="60"/>
      <w:outlineLvl w:val="0"/>
    </w:pPr>
    <w:rPr>
      <w:rFonts w:ascii="Arial" w:hAnsi="Arial"/>
      <w:b/>
      <w:kern w:val="28"/>
      <w:sz w:val="28"/>
    </w:rPr>
  </w:style>
  <w:style w:type="paragraph" w:styleId="Nadpis2">
    <w:name w:val="heading 2"/>
    <w:basedOn w:val="Normln"/>
    <w:next w:val="Normln"/>
    <w:qFormat/>
    <w:rsid w:val="00A337D3"/>
    <w:pPr>
      <w:keepNext/>
      <w:spacing w:before="240" w:after="60"/>
      <w:outlineLvl w:val="1"/>
    </w:pPr>
    <w:rPr>
      <w:rFonts w:ascii="Arial" w:hAnsi="Arial"/>
      <w:b/>
      <w:i/>
      <w:sz w:val="24"/>
    </w:rPr>
  </w:style>
  <w:style w:type="paragraph" w:styleId="Nadpis3">
    <w:name w:val="heading 3"/>
    <w:basedOn w:val="Normln"/>
    <w:next w:val="Normln"/>
    <w:qFormat/>
    <w:rsid w:val="00A337D3"/>
    <w:pPr>
      <w:keepNext/>
      <w:spacing w:before="240" w:after="60"/>
      <w:outlineLvl w:val="2"/>
    </w:pPr>
    <w:rPr>
      <w:rFonts w:ascii="Arial" w:hAnsi="Arial"/>
      <w:sz w:val="24"/>
    </w:rPr>
  </w:style>
  <w:style w:type="paragraph" w:styleId="Nadpis4">
    <w:name w:val="heading 4"/>
    <w:basedOn w:val="Normln"/>
    <w:next w:val="Normln"/>
    <w:qFormat/>
    <w:rsid w:val="00A337D3"/>
    <w:pPr>
      <w:keepNext/>
      <w:spacing w:before="240" w:after="60"/>
      <w:outlineLvl w:val="3"/>
    </w:pPr>
    <w:rPr>
      <w:rFonts w:ascii="Arial" w:hAnsi="Arial"/>
      <w:b/>
      <w:sz w:val="24"/>
    </w:rPr>
  </w:style>
  <w:style w:type="paragraph" w:styleId="Nadpis5">
    <w:name w:val="heading 5"/>
    <w:basedOn w:val="Normln"/>
    <w:next w:val="Normln"/>
    <w:qFormat/>
    <w:rsid w:val="00A337D3"/>
    <w:pPr>
      <w:spacing w:before="240" w:after="60"/>
      <w:outlineLvl w:val="4"/>
    </w:pPr>
    <w:rPr>
      <w:rFonts w:ascii="Arial" w:hAnsi="Arial"/>
      <w:sz w:val="22"/>
    </w:rPr>
  </w:style>
  <w:style w:type="paragraph" w:styleId="Nadpis6">
    <w:name w:val="heading 6"/>
    <w:basedOn w:val="Normln"/>
    <w:next w:val="Normln"/>
    <w:qFormat/>
    <w:rsid w:val="00A337D3"/>
    <w:pPr>
      <w:spacing w:before="240" w:after="60"/>
      <w:outlineLvl w:val="5"/>
    </w:pPr>
    <w:rPr>
      <w:i/>
      <w:sz w:val="22"/>
    </w:rPr>
  </w:style>
  <w:style w:type="paragraph" w:styleId="Nadpis7">
    <w:name w:val="heading 7"/>
    <w:basedOn w:val="Normln"/>
    <w:next w:val="Normln"/>
    <w:qFormat/>
    <w:rsid w:val="00A337D3"/>
    <w:pPr>
      <w:spacing w:before="240" w:after="60"/>
      <w:outlineLvl w:val="6"/>
    </w:pPr>
    <w:rPr>
      <w:rFonts w:ascii="Arial" w:hAnsi="Arial"/>
    </w:rPr>
  </w:style>
  <w:style w:type="paragraph" w:styleId="Nadpis8">
    <w:name w:val="heading 8"/>
    <w:basedOn w:val="Normln"/>
    <w:next w:val="Normln"/>
    <w:qFormat/>
    <w:rsid w:val="00A337D3"/>
    <w:pPr>
      <w:keepNext/>
      <w:spacing w:before="240" w:line="360" w:lineRule="atLeast"/>
      <w:jc w:val="both"/>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rsid w:val="00A337D3"/>
    <w:pPr>
      <w:ind w:left="283" w:hanging="283"/>
    </w:pPr>
  </w:style>
  <w:style w:type="paragraph" w:styleId="Seznam2">
    <w:name w:val="List 2"/>
    <w:basedOn w:val="Normln"/>
    <w:rsid w:val="00A337D3"/>
    <w:pPr>
      <w:ind w:left="566" w:hanging="283"/>
    </w:pPr>
  </w:style>
  <w:style w:type="paragraph" w:styleId="Seznamsodrkami">
    <w:name w:val="List Bullet"/>
    <w:basedOn w:val="Normln"/>
    <w:rsid w:val="00A337D3"/>
    <w:pPr>
      <w:ind w:left="283" w:hanging="283"/>
    </w:pPr>
  </w:style>
  <w:style w:type="paragraph" w:styleId="Seznamsodrkami2">
    <w:name w:val="List Bullet 2"/>
    <w:basedOn w:val="Normln"/>
    <w:rsid w:val="00A337D3"/>
    <w:pPr>
      <w:ind w:left="566" w:hanging="283"/>
    </w:pPr>
  </w:style>
  <w:style w:type="paragraph" w:styleId="Zkladntext">
    <w:name w:val="Body Text"/>
    <w:basedOn w:val="Normln"/>
    <w:link w:val="ZkladntextChar"/>
    <w:rsid w:val="00A337D3"/>
    <w:pPr>
      <w:spacing w:after="120"/>
    </w:pPr>
  </w:style>
  <w:style w:type="paragraph" w:styleId="Zhlav">
    <w:name w:val="header"/>
    <w:basedOn w:val="Normln"/>
    <w:link w:val="ZhlavChar"/>
    <w:uiPriority w:val="99"/>
    <w:rsid w:val="00A337D3"/>
    <w:pPr>
      <w:tabs>
        <w:tab w:val="center" w:pos="4536"/>
        <w:tab w:val="right" w:pos="9072"/>
      </w:tabs>
    </w:pPr>
  </w:style>
  <w:style w:type="character" w:styleId="slostrnky">
    <w:name w:val="page number"/>
    <w:basedOn w:val="Standardnpsmoodstavce"/>
    <w:rsid w:val="00A337D3"/>
    <w:rPr>
      <w:rFonts w:cs="Times New Roman"/>
    </w:rPr>
  </w:style>
  <w:style w:type="paragraph" w:styleId="Zpat">
    <w:name w:val="footer"/>
    <w:basedOn w:val="Normln"/>
    <w:link w:val="ZpatChar"/>
    <w:uiPriority w:val="99"/>
    <w:rsid w:val="00A337D3"/>
    <w:pPr>
      <w:tabs>
        <w:tab w:val="center" w:pos="4536"/>
        <w:tab w:val="right" w:pos="9072"/>
      </w:tabs>
    </w:pPr>
  </w:style>
  <w:style w:type="paragraph" w:customStyle="1" w:styleId="Podod1">
    <w:name w:val="Podod1"/>
    <w:basedOn w:val="Normln"/>
    <w:rsid w:val="00A337D3"/>
    <w:pPr>
      <w:spacing w:after="60"/>
      <w:ind w:left="709" w:hanging="709"/>
      <w:jc w:val="both"/>
    </w:pPr>
    <w:rPr>
      <w:rFonts w:ascii="Arial" w:hAnsi="Arial"/>
      <w:sz w:val="22"/>
    </w:rPr>
  </w:style>
  <w:style w:type="paragraph" w:customStyle="1" w:styleId="Zkladntext21">
    <w:name w:val="Základní text 21"/>
    <w:basedOn w:val="Normln"/>
    <w:rsid w:val="00A337D3"/>
    <w:pPr>
      <w:widowControl w:val="0"/>
      <w:spacing w:line="240" w:lineRule="atLeast"/>
      <w:ind w:left="709" w:hanging="283"/>
      <w:jc w:val="both"/>
    </w:pPr>
    <w:rPr>
      <w:sz w:val="24"/>
    </w:rPr>
  </w:style>
  <w:style w:type="paragraph" w:customStyle="1" w:styleId="Odstavecseseznamem1">
    <w:name w:val="Odstavec se seznamem1"/>
    <w:basedOn w:val="Normln"/>
    <w:rsid w:val="00A337D3"/>
    <w:pPr>
      <w:ind w:left="708"/>
    </w:pPr>
  </w:style>
  <w:style w:type="paragraph" w:styleId="Rozloendokumentu">
    <w:name w:val="Document Map"/>
    <w:basedOn w:val="Normln"/>
    <w:semiHidden/>
    <w:rsid w:val="00A337D3"/>
    <w:pPr>
      <w:shd w:val="clear" w:color="auto" w:fill="000080"/>
    </w:pPr>
    <w:rPr>
      <w:rFonts w:ascii="Tahoma" w:hAnsi="Tahoma" w:cs="Tahoma"/>
    </w:rPr>
  </w:style>
  <w:style w:type="paragraph" w:customStyle="1" w:styleId="Normln1">
    <w:name w:val="Normální1"/>
    <w:basedOn w:val="Normln"/>
    <w:rsid w:val="0005068B"/>
    <w:pPr>
      <w:widowControl w:val="0"/>
      <w:suppressAutoHyphens/>
      <w:overflowPunct/>
      <w:autoSpaceDE/>
      <w:autoSpaceDN/>
      <w:adjustRightInd/>
      <w:textAlignment w:val="auto"/>
    </w:pPr>
    <w:rPr>
      <w:rFonts w:ascii="Arial" w:hAnsi="Arial"/>
      <w:sz w:val="22"/>
      <w:szCs w:val="24"/>
      <w:lang w:eastAsia="en-US"/>
    </w:rPr>
  </w:style>
  <w:style w:type="paragraph" w:styleId="Odstavecseseznamem">
    <w:name w:val="List Paragraph"/>
    <w:basedOn w:val="Normln"/>
    <w:link w:val="OdstavecseseznamemChar"/>
    <w:uiPriority w:val="34"/>
    <w:qFormat/>
    <w:rsid w:val="00E24D0D"/>
    <w:pPr>
      <w:overflowPunct/>
      <w:autoSpaceDE/>
      <w:autoSpaceDN/>
      <w:adjustRightInd/>
      <w:ind w:left="720"/>
      <w:contextualSpacing/>
      <w:textAlignment w:val="auto"/>
    </w:pPr>
    <w:rPr>
      <w:sz w:val="24"/>
      <w:szCs w:val="24"/>
    </w:rPr>
  </w:style>
  <w:style w:type="paragraph" w:styleId="Normlnweb">
    <w:name w:val="Normal (Web)"/>
    <w:basedOn w:val="Normln"/>
    <w:uiPriority w:val="99"/>
    <w:rsid w:val="0051398E"/>
    <w:pPr>
      <w:suppressAutoHyphens/>
      <w:overflowPunct/>
      <w:autoSpaceDE/>
      <w:autoSpaceDN/>
      <w:adjustRightInd/>
      <w:spacing w:before="280" w:after="119"/>
      <w:textAlignment w:val="auto"/>
    </w:pPr>
    <w:rPr>
      <w:sz w:val="24"/>
      <w:szCs w:val="24"/>
      <w:lang w:eastAsia="ar-SA"/>
    </w:rPr>
  </w:style>
  <w:style w:type="paragraph" w:customStyle="1" w:styleId="Stylpravidel">
    <w:name w:val="Styl pravidel"/>
    <w:basedOn w:val="Normln"/>
    <w:rsid w:val="008429FB"/>
    <w:pPr>
      <w:overflowPunct/>
      <w:autoSpaceDE/>
      <w:autoSpaceDN/>
      <w:adjustRightInd/>
      <w:spacing w:before="240" w:line="360" w:lineRule="auto"/>
      <w:jc w:val="both"/>
      <w:textAlignment w:val="auto"/>
    </w:pPr>
    <w:rPr>
      <w:sz w:val="24"/>
    </w:rPr>
  </w:style>
  <w:style w:type="character" w:styleId="Hypertextovodkaz">
    <w:name w:val="Hyperlink"/>
    <w:basedOn w:val="Standardnpsmoodstavce"/>
    <w:uiPriority w:val="99"/>
    <w:unhideWhenUsed/>
    <w:rsid w:val="008429FB"/>
    <w:rPr>
      <w:rFonts w:ascii="Times New Roman" w:hAnsi="Times New Roman" w:cs="Times New Roman" w:hint="default"/>
      <w:color w:val="0000FF"/>
      <w:u w:val="single"/>
    </w:rPr>
  </w:style>
  <w:style w:type="paragraph" w:styleId="Textbubliny">
    <w:name w:val="Balloon Text"/>
    <w:basedOn w:val="Normln"/>
    <w:link w:val="TextbublinyChar"/>
    <w:rsid w:val="00A7322A"/>
    <w:rPr>
      <w:rFonts w:ascii="Tahoma" w:hAnsi="Tahoma" w:cs="Tahoma"/>
      <w:sz w:val="16"/>
      <w:szCs w:val="16"/>
    </w:rPr>
  </w:style>
  <w:style w:type="character" w:customStyle="1" w:styleId="TextbublinyChar">
    <w:name w:val="Text bubliny Char"/>
    <w:basedOn w:val="Standardnpsmoodstavce"/>
    <w:link w:val="Textbubliny"/>
    <w:rsid w:val="00A7322A"/>
    <w:rPr>
      <w:rFonts w:ascii="Tahoma" w:hAnsi="Tahoma" w:cs="Tahoma"/>
      <w:sz w:val="16"/>
      <w:szCs w:val="16"/>
    </w:rPr>
  </w:style>
  <w:style w:type="character" w:customStyle="1" w:styleId="ZkladntextChar">
    <w:name w:val="Základní text Char"/>
    <w:basedOn w:val="Standardnpsmoodstavce"/>
    <w:link w:val="Zkladntext"/>
    <w:rsid w:val="00453236"/>
  </w:style>
  <w:style w:type="character" w:styleId="Odkaznakoment">
    <w:name w:val="annotation reference"/>
    <w:basedOn w:val="Standardnpsmoodstavce"/>
    <w:rsid w:val="00453236"/>
    <w:rPr>
      <w:sz w:val="16"/>
      <w:szCs w:val="16"/>
    </w:rPr>
  </w:style>
  <w:style w:type="paragraph" w:styleId="Textkomente">
    <w:name w:val="annotation text"/>
    <w:basedOn w:val="Normln"/>
    <w:link w:val="TextkomenteChar"/>
    <w:rsid w:val="00453236"/>
  </w:style>
  <w:style w:type="character" w:customStyle="1" w:styleId="TextkomenteChar">
    <w:name w:val="Text komentáře Char"/>
    <w:basedOn w:val="Standardnpsmoodstavce"/>
    <w:link w:val="Textkomente"/>
    <w:rsid w:val="00453236"/>
  </w:style>
  <w:style w:type="paragraph" w:styleId="Pedmtkomente">
    <w:name w:val="annotation subject"/>
    <w:basedOn w:val="Textkomente"/>
    <w:next w:val="Textkomente"/>
    <w:link w:val="PedmtkomenteChar"/>
    <w:rsid w:val="00453236"/>
    <w:rPr>
      <w:b/>
      <w:bCs/>
    </w:rPr>
  </w:style>
  <w:style w:type="character" w:customStyle="1" w:styleId="PedmtkomenteChar">
    <w:name w:val="Předmět komentáře Char"/>
    <w:basedOn w:val="TextkomenteChar"/>
    <w:link w:val="Pedmtkomente"/>
    <w:rsid w:val="00453236"/>
    <w:rPr>
      <w:b/>
      <w:bCs/>
    </w:rPr>
  </w:style>
  <w:style w:type="paragraph" w:styleId="Revize">
    <w:name w:val="Revision"/>
    <w:hidden/>
    <w:uiPriority w:val="99"/>
    <w:semiHidden/>
    <w:rsid w:val="00453236"/>
  </w:style>
  <w:style w:type="character" w:customStyle="1" w:styleId="ZpatChar">
    <w:name w:val="Zápatí Char"/>
    <w:basedOn w:val="Standardnpsmoodstavce"/>
    <w:link w:val="Zpat"/>
    <w:uiPriority w:val="99"/>
    <w:rsid w:val="00F03BDD"/>
  </w:style>
  <w:style w:type="character" w:customStyle="1" w:styleId="OdstavecseseznamemChar">
    <w:name w:val="Odstavec se seznamem Char"/>
    <w:basedOn w:val="Standardnpsmoodstavce"/>
    <w:link w:val="Odstavecseseznamem"/>
    <w:uiPriority w:val="34"/>
    <w:locked/>
    <w:rsid w:val="006935A5"/>
    <w:rPr>
      <w:sz w:val="24"/>
      <w:szCs w:val="24"/>
    </w:rPr>
  </w:style>
  <w:style w:type="character" w:customStyle="1" w:styleId="ZhlavChar">
    <w:name w:val="Záhlaví Char"/>
    <w:basedOn w:val="Standardnpsmoodstavce"/>
    <w:link w:val="Zhlav"/>
    <w:uiPriority w:val="99"/>
    <w:rsid w:val="001071F3"/>
  </w:style>
  <w:style w:type="paragraph" w:customStyle="1" w:styleId="Barevnseznamzvraznn11">
    <w:name w:val="Barevný seznam – zvýraznění 11"/>
    <w:basedOn w:val="Normln"/>
    <w:uiPriority w:val="34"/>
    <w:qFormat/>
    <w:rsid w:val="00890AAE"/>
    <w:pPr>
      <w:overflowPunct/>
      <w:autoSpaceDE/>
      <w:autoSpaceDN/>
      <w:adjustRightInd/>
      <w:ind w:left="720"/>
      <w:contextualSpacing/>
      <w:textAlignment w:val="auto"/>
    </w:pPr>
  </w:style>
  <w:style w:type="character" w:customStyle="1" w:styleId="Nadpis1Char">
    <w:name w:val="Nadpis 1 Char"/>
    <w:basedOn w:val="Standardnpsmoodstavce"/>
    <w:link w:val="Nadpis1"/>
    <w:rsid w:val="00890AAE"/>
    <w:rPr>
      <w:rFonts w:ascii="Arial" w:hAnsi="Arial"/>
      <w:b/>
      <w:kern w:val="28"/>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337D3"/>
    <w:pPr>
      <w:overflowPunct w:val="0"/>
      <w:autoSpaceDE w:val="0"/>
      <w:autoSpaceDN w:val="0"/>
      <w:adjustRightInd w:val="0"/>
      <w:textAlignment w:val="baseline"/>
    </w:pPr>
  </w:style>
  <w:style w:type="paragraph" w:styleId="Nadpis1">
    <w:name w:val="heading 1"/>
    <w:basedOn w:val="Normln"/>
    <w:next w:val="Normln"/>
    <w:link w:val="Nadpis1Char"/>
    <w:qFormat/>
    <w:rsid w:val="00A337D3"/>
    <w:pPr>
      <w:keepNext/>
      <w:spacing w:before="240" w:after="60"/>
      <w:outlineLvl w:val="0"/>
    </w:pPr>
    <w:rPr>
      <w:rFonts w:ascii="Arial" w:hAnsi="Arial"/>
      <w:b/>
      <w:kern w:val="28"/>
      <w:sz w:val="28"/>
    </w:rPr>
  </w:style>
  <w:style w:type="paragraph" w:styleId="Nadpis2">
    <w:name w:val="heading 2"/>
    <w:basedOn w:val="Normln"/>
    <w:next w:val="Normln"/>
    <w:qFormat/>
    <w:rsid w:val="00A337D3"/>
    <w:pPr>
      <w:keepNext/>
      <w:spacing w:before="240" w:after="60"/>
      <w:outlineLvl w:val="1"/>
    </w:pPr>
    <w:rPr>
      <w:rFonts w:ascii="Arial" w:hAnsi="Arial"/>
      <w:b/>
      <w:i/>
      <w:sz w:val="24"/>
    </w:rPr>
  </w:style>
  <w:style w:type="paragraph" w:styleId="Nadpis3">
    <w:name w:val="heading 3"/>
    <w:basedOn w:val="Normln"/>
    <w:next w:val="Normln"/>
    <w:qFormat/>
    <w:rsid w:val="00A337D3"/>
    <w:pPr>
      <w:keepNext/>
      <w:spacing w:before="240" w:after="60"/>
      <w:outlineLvl w:val="2"/>
    </w:pPr>
    <w:rPr>
      <w:rFonts w:ascii="Arial" w:hAnsi="Arial"/>
      <w:sz w:val="24"/>
    </w:rPr>
  </w:style>
  <w:style w:type="paragraph" w:styleId="Nadpis4">
    <w:name w:val="heading 4"/>
    <w:basedOn w:val="Normln"/>
    <w:next w:val="Normln"/>
    <w:qFormat/>
    <w:rsid w:val="00A337D3"/>
    <w:pPr>
      <w:keepNext/>
      <w:spacing w:before="240" w:after="60"/>
      <w:outlineLvl w:val="3"/>
    </w:pPr>
    <w:rPr>
      <w:rFonts w:ascii="Arial" w:hAnsi="Arial"/>
      <w:b/>
      <w:sz w:val="24"/>
    </w:rPr>
  </w:style>
  <w:style w:type="paragraph" w:styleId="Nadpis5">
    <w:name w:val="heading 5"/>
    <w:basedOn w:val="Normln"/>
    <w:next w:val="Normln"/>
    <w:qFormat/>
    <w:rsid w:val="00A337D3"/>
    <w:pPr>
      <w:spacing w:before="240" w:after="60"/>
      <w:outlineLvl w:val="4"/>
    </w:pPr>
    <w:rPr>
      <w:rFonts w:ascii="Arial" w:hAnsi="Arial"/>
      <w:sz w:val="22"/>
    </w:rPr>
  </w:style>
  <w:style w:type="paragraph" w:styleId="Nadpis6">
    <w:name w:val="heading 6"/>
    <w:basedOn w:val="Normln"/>
    <w:next w:val="Normln"/>
    <w:qFormat/>
    <w:rsid w:val="00A337D3"/>
    <w:pPr>
      <w:spacing w:before="240" w:after="60"/>
      <w:outlineLvl w:val="5"/>
    </w:pPr>
    <w:rPr>
      <w:i/>
      <w:sz w:val="22"/>
    </w:rPr>
  </w:style>
  <w:style w:type="paragraph" w:styleId="Nadpis7">
    <w:name w:val="heading 7"/>
    <w:basedOn w:val="Normln"/>
    <w:next w:val="Normln"/>
    <w:qFormat/>
    <w:rsid w:val="00A337D3"/>
    <w:pPr>
      <w:spacing w:before="240" w:after="60"/>
      <w:outlineLvl w:val="6"/>
    </w:pPr>
    <w:rPr>
      <w:rFonts w:ascii="Arial" w:hAnsi="Arial"/>
    </w:rPr>
  </w:style>
  <w:style w:type="paragraph" w:styleId="Nadpis8">
    <w:name w:val="heading 8"/>
    <w:basedOn w:val="Normln"/>
    <w:next w:val="Normln"/>
    <w:qFormat/>
    <w:rsid w:val="00A337D3"/>
    <w:pPr>
      <w:keepNext/>
      <w:spacing w:before="240" w:line="360" w:lineRule="atLeast"/>
      <w:jc w:val="both"/>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rsid w:val="00A337D3"/>
    <w:pPr>
      <w:ind w:left="283" w:hanging="283"/>
    </w:pPr>
  </w:style>
  <w:style w:type="paragraph" w:styleId="Seznam2">
    <w:name w:val="List 2"/>
    <w:basedOn w:val="Normln"/>
    <w:rsid w:val="00A337D3"/>
    <w:pPr>
      <w:ind w:left="566" w:hanging="283"/>
    </w:pPr>
  </w:style>
  <w:style w:type="paragraph" w:styleId="Seznamsodrkami">
    <w:name w:val="List Bullet"/>
    <w:basedOn w:val="Normln"/>
    <w:rsid w:val="00A337D3"/>
    <w:pPr>
      <w:ind w:left="283" w:hanging="283"/>
    </w:pPr>
  </w:style>
  <w:style w:type="paragraph" w:styleId="Seznamsodrkami2">
    <w:name w:val="List Bullet 2"/>
    <w:basedOn w:val="Normln"/>
    <w:rsid w:val="00A337D3"/>
    <w:pPr>
      <w:ind w:left="566" w:hanging="283"/>
    </w:pPr>
  </w:style>
  <w:style w:type="paragraph" w:styleId="Zkladntext">
    <w:name w:val="Body Text"/>
    <w:basedOn w:val="Normln"/>
    <w:link w:val="ZkladntextChar"/>
    <w:rsid w:val="00A337D3"/>
    <w:pPr>
      <w:spacing w:after="120"/>
    </w:pPr>
  </w:style>
  <w:style w:type="paragraph" w:styleId="Zhlav">
    <w:name w:val="header"/>
    <w:basedOn w:val="Normln"/>
    <w:link w:val="ZhlavChar"/>
    <w:uiPriority w:val="99"/>
    <w:rsid w:val="00A337D3"/>
    <w:pPr>
      <w:tabs>
        <w:tab w:val="center" w:pos="4536"/>
        <w:tab w:val="right" w:pos="9072"/>
      </w:tabs>
    </w:pPr>
  </w:style>
  <w:style w:type="character" w:styleId="slostrnky">
    <w:name w:val="page number"/>
    <w:basedOn w:val="Standardnpsmoodstavce"/>
    <w:rsid w:val="00A337D3"/>
    <w:rPr>
      <w:rFonts w:cs="Times New Roman"/>
    </w:rPr>
  </w:style>
  <w:style w:type="paragraph" w:styleId="Zpat">
    <w:name w:val="footer"/>
    <w:basedOn w:val="Normln"/>
    <w:link w:val="ZpatChar"/>
    <w:uiPriority w:val="99"/>
    <w:rsid w:val="00A337D3"/>
    <w:pPr>
      <w:tabs>
        <w:tab w:val="center" w:pos="4536"/>
        <w:tab w:val="right" w:pos="9072"/>
      </w:tabs>
    </w:pPr>
  </w:style>
  <w:style w:type="paragraph" w:customStyle="1" w:styleId="Podod1">
    <w:name w:val="Podod1"/>
    <w:basedOn w:val="Normln"/>
    <w:rsid w:val="00A337D3"/>
    <w:pPr>
      <w:spacing w:after="60"/>
      <w:ind w:left="709" w:hanging="709"/>
      <w:jc w:val="both"/>
    </w:pPr>
    <w:rPr>
      <w:rFonts w:ascii="Arial" w:hAnsi="Arial"/>
      <w:sz w:val="22"/>
    </w:rPr>
  </w:style>
  <w:style w:type="paragraph" w:customStyle="1" w:styleId="Zkladntext21">
    <w:name w:val="Základní text 21"/>
    <w:basedOn w:val="Normln"/>
    <w:rsid w:val="00A337D3"/>
    <w:pPr>
      <w:widowControl w:val="0"/>
      <w:spacing w:line="240" w:lineRule="atLeast"/>
      <w:ind w:left="709" w:hanging="283"/>
      <w:jc w:val="both"/>
    </w:pPr>
    <w:rPr>
      <w:sz w:val="24"/>
    </w:rPr>
  </w:style>
  <w:style w:type="paragraph" w:customStyle="1" w:styleId="Odstavecseseznamem1">
    <w:name w:val="Odstavec se seznamem1"/>
    <w:basedOn w:val="Normln"/>
    <w:rsid w:val="00A337D3"/>
    <w:pPr>
      <w:ind w:left="708"/>
    </w:pPr>
  </w:style>
  <w:style w:type="paragraph" w:styleId="Rozloendokumentu">
    <w:name w:val="Document Map"/>
    <w:basedOn w:val="Normln"/>
    <w:semiHidden/>
    <w:rsid w:val="00A337D3"/>
    <w:pPr>
      <w:shd w:val="clear" w:color="auto" w:fill="000080"/>
    </w:pPr>
    <w:rPr>
      <w:rFonts w:ascii="Tahoma" w:hAnsi="Tahoma" w:cs="Tahoma"/>
    </w:rPr>
  </w:style>
  <w:style w:type="paragraph" w:customStyle="1" w:styleId="Normln1">
    <w:name w:val="Normální1"/>
    <w:basedOn w:val="Normln"/>
    <w:rsid w:val="0005068B"/>
    <w:pPr>
      <w:widowControl w:val="0"/>
      <w:suppressAutoHyphens/>
      <w:overflowPunct/>
      <w:autoSpaceDE/>
      <w:autoSpaceDN/>
      <w:adjustRightInd/>
      <w:textAlignment w:val="auto"/>
    </w:pPr>
    <w:rPr>
      <w:rFonts w:ascii="Arial" w:hAnsi="Arial"/>
      <w:sz w:val="22"/>
      <w:szCs w:val="24"/>
      <w:lang w:eastAsia="en-US"/>
    </w:rPr>
  </w:style>
  <w:style w:type="paragraph" w:styleId="Odstavecseseznamem">
    <w:name w:val="List Paragraph"/>
    <w:basedOn w:val="Normln"/>
    <w:link w:val="OdstavecseseznamemChar"/>
    <w:uiPriority w:val="34"/>
    <w:qFormat/>
    <w:rsid w:val="00E24D0D"/>
    <w:pPr>
      <w:overflowPunct/>
      <w:autoSpaceDE/>
      <w:autoSpaceDN/>
      <w:adjustRightInd/>
      <w:ind w:left="720"/>
      <w:contextualSpacing/>
      <w:textAlignment w:val="auto"/>
    </w:pPr>
    <w:rPr>
      <w:sz w:val="24"/>
      <w:szCs w:val="24"/>
    </w:rPr>
  </w:style>
  <w:style w:type="paragraph" w:styleId="Normlnweb">
    <w:name w:val="Normal (Web)"/>
    <w:basedOn w:val="Normln"/>
    <w:uiPriority w:val="99"/>
    <w:rsid w:val="0051398E"/>
    <w:pPr>
      <w:suppressAutoHyphens/>
      <w:overflowPunct/>
      <w:autoSpaceDE/>
      <w:autoSpaceDN/>
      <w:adjustRightInd/>
      <w:spacing w:before="280" w:after="119"/>
      <w:textAlignment w:val="auto"/>
    </w:pPr>
    <w:rPr>
      <w:sz w:val="24"/>
      <w:szCs w:val="24"/>
      <w:lang w:eastAsia="ar-SA"/>
    </w:rPr>
  </w:style>
  <w:style w:type="paragraph" w:customStyle="1" w:styleId="Stylpravidel">
    <w:name w:val="Styl pravidel"/>
    <w:basedOn w:val="Normln"/>
    <w:rsid w:val="008429FB"/>
    <w:pPr>
      <w:overflowPunct/>
      <w:autoSpaceDE/>
      <w:autoSpaceDN/>
      <w:adjustRightInd/>
      <w:spacing w:before="240" w:line="360" w:lineRule="auto"/>
      <w:jc w:val="both"/>
      <w:textAlignment w:val="auto"/>
    </w:pPr>
    <w:rPr>
      <w:sz w:val="24"/>
    </w:rPr>
  </w:style>
  <w:style w:type="character" w:styleId="Hypertextovodkaz">
    <w:name w:val="Hyperlink"/>
    <w:basedOn w:val="Standardnpsmoodstavce"/>
    <w:uiPriority w:val="99"/>
    <w:unhideWhenUsed/>
    <w:rsid w:val="008429FB"/>
    <w:rPr>
      <w:rFonts w:ascii="Times New Roman" w:hAnsi="Times New Roman" w:cs="Times New Roman" w:hint="default"/>
      <w:color w:val="0000FF"/>
      <w:u w:val="single"/>
    </w:rPr>
  </w:style>
  <w:style w:type="paragraph" w:styleId="Textbubliny">
    <w:name w:val="Balloon Text"/>
    <w:basedOn w:val="Normln"/>
    <w:link w:val="TextbublinyChar"/>
    <w:rsid w:val="00A7322A"/>
    <w:rPr>
      <w:rFonts w:ascii="Tahoma" w:hAnsi="Tahoma" w:cs="Tahoma"/>
      <w:sz w:val="16"/>
      <w:szCs w:val="16"/>
    </w:rPr>
  </w:style>
  <w:style w:type="character" w:customStyle="1" w:styleId="TextbublinyChar">
    <w:name w:val="Text bubliny Char"/>
    <w:basedOn w:val="Standardnpsmoodstavce"/>
    <w:link w:val="Textbubliny"/>
    <w:rsid w:val="00A7322A"/>
    <w:rPr>
      <w:rFonts w:ascii="Tahoma" w:hAnsi="Tahoma" w:cs="Tahoma"/>
      <w:sz w:val="16"/>
      <w:szCs w:val="16"/>
    </w:rPr>
  </w:style>
  <w:style w:type="character" w:customStyle="1" w:styleId="ZkladntextChar">
    <w:name w:val="Základní text Char"/>
    <w:basedOn w:val="Standardnpsmoodstavce"/>
    <w:link w:val="Zkladntext"/>
    <w:rsid w:val="00453236"/>
  </w:style>
  <w:style w:type="character" w:styleId="Odkaznakoment">
    <w:name w:val="annotation reference"/>
    <w:basedOn w:val="Standardnpsmoodstavce"/>
    <w:rsid w:val="00453236"/>
    <w:rPr>
      <w:sz w:val="16"/>
      <w:szCs w:val="16"/>
    </w:rPr>
  </w:style>
  <w:style w:type="paragraph" w:styleId="Textkomente">
    <w:name w:val="annotation text"/>
    <w:basedOn w:val="Normln"/>
    <w:link w:val="TextkomenteChar"/>
    <w:rsid w:val="00453236"/>
  </w:style>
  <w:style w:type="character" w:customStyle="1" w:styleId="TextkomenteChar">
    <w:name w:val="Text komentáře Char"/>
    <w:basedOn w:val="Standardnpsmoodstavce"/>
    <w:link w:val="Textkomente"/>
    <w:rsid w:val="00453236"/>
  </w:style>
  <w:style w:type="paragraph" w:styleId="Pedmtkomente">
    <w:name w:val="annotation subject"/>
    <w:basedOn w:val="Textkomente"/>
    <w:next w:val="Textkomente"/>
    <w:link w:val="PedmtkomenteChar"/>
    <w:rsid w:val="00453236"/>
    <w:rPr>
      <w:b/>
      <w:bCs/>
    </w:rPr>
  </w:style>
  <w:style w:type="character" w:customStyle="1" w:styleId="PedmtkomenteChar">
    <w:name w:val="Předmět komentáře Char"/>
    <w:basedOn w:val="TextkomenteChar"/>
    <w:link w:val="Pedmtkomente"/>
    <w:rsid w:val="00453236"/>
    <w:rPr>
      <w:b/>
      <w:bCs/>
    </w:rPr>
  </w:style>
  <w:style w:type="paragraph" w:styleId="Revize">
    <w:name w:val="Revision"/>
    <w:hidden/>
    <w:uiPriority w:val="99"/>
    <w:semiHidden/>
    <w:rsid w:val="00453236"/>
  </w:style>
  <w:style w:type="character" w:customStyle="1" w:styleId="ZpatChar">
    <w:name w:val="Zápatí Char"/>
    <w:basedOn w:val="Standardnpsmoodstavce"/>
    <w:link w:val="Zpat"/>
    <w:uiPriority w:val="99"/>
    <w:rsid w:val="00F03BDD"/>
  </w:style>
  <w:style w:type="character" w:customStyle="1" w:styleId="OdstavecseseznamemChar">
    <w:name w:val="Odstavec se seznamem Char"/>
    <w:basedOn w:val="Standardnpsmoodstavce"/>
    <w:link w:val="Odstavecseseznamem"/>
    <w:uiPriority w:val="34"/>
    <w:locked/>
    <w:rsid w:val="006935A5"/>
    <w:rPr>
      <w:sz w:val="24"/>
      <w:szCs w:val="24"/>
    </w:rPr>
  </w:style>
  <w:style w:type="character" w:customStyle="1" w:styleId="ZhlavChar">
    <w:name w:val="Záhlaví Char"/>
    <w:basedOn w:val="Standardnpsmoodstavce"/>
    <w:link w:val="Zhlav"/>
    <w:uiPriority w:val="99"/>
    <w:rsid w:val="001071F3"/>
  </w:style>
  <w:style w:type="paragraph" w:customStyle="1" w:styleId="Barevnseznamzvraznn11">
    <w:name w:val="Barevný seznam – zvýraznění 11"/>
    <w:basedOn w:val="Normln"/>
    <w:uiPriority w:val="34"/>
    <w:qFormat/>
    <w:rsid w:val="00890AAE"/>
    <w:pPr>
      <w:overflowPunct/>
      <w:autoSpaceDE/>
      <w:autoSpaceDN/>
      <w:adjustRightInd/>
      <w:ind w:left="720"/>
      <w:contextualSpacing/>
      <w:textAlignment w:val="auto"/>
    </w:pPr>
  </w:style>
  <w:style w:type="character" w:customStyle="1" w:styleId="Nadpis1Char">
    <w:name w:val="Nadpis 1 Char"/>
    <w:basedOn w:val="Standardnpsmoodstavce"/>
    <w:link w:val="Nadpis1"/>
    <w:rsid w:val="00890AAE"/>
    <w:rPr>
      <w:rFonts w:ascii="Arial" w:hAnsi="Arial"/>
      <w:b/>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XXXXXXXXX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ntonin.liberda@vzp.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lmc-society@seznam.cz"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XXXXXXXXX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8" ma:contentTypeDescription="Vytvořit nový dokument" ma:contentTypeScope="" ma:versionID="ae67f5a099495c378dcc7e59fcb3e354">
  <xsd:schema xmlns:xsd="http://www.w3.org/2001/XMLSchema" xmlns:p="http://schemas.microsoft.com/office/2006/metadata/properties" xmlns:ns2="0ed487b5-0cf9-4958-ac24-df0e8a3860aa" targetNamespace="http://schemas.microsoft.com/office/2006/metadata/properties" ma:root="true" ma:fieldsID="612479ff9524f714a4d588727bb2da77" ns2:_="">
    <xsd:import namespace="0ed487b5-0cf9-4958-ac24-df0e8a3860aa"/>
    <xsd:element name="properties">
      <xsd:complexType>
        <xsd:sequence>
          <xsd:element name="documentManagement">
            <xsd:complexType>
              <xsd:all>
                <xsd:element ref="ns2:Po_x010d__x00ed_tadlo_x0020_p_x0159__x00ed_stup_x016f_" minOccurs="0"/>
              </xsd:all>
            </xsd:complexType>
          </xsd:element>
        </xsd:sequence>
      </xsd:complexType>
    </xsd:element>
  </xsd:schema>
  <xsd:schema xmlns:xsd="http://www.w3.org/2001/XMLSchema" xmlns:dms="http://schemas.microsoft.com/office/2006/documentManagement/types" targetNamespace="0ed487b5-0cf9-4958-ac24-df0e8a3860aa" elementFormDefault="qualified">
    <xsd:import namespace="http://schemas.microsoft.com/office/2006/documentManagement/types"/>
    <xsd:element name="Po_x010d__x00ed_tadlo_x0020_p_x0159__x00ed_stup_x016f_" ma:index="11" nillable="true" ma:displayName="Počítadlo přístupů" ma:internalName="Po_x010d__x00ed_tadlo_x0020_p_x0159__x00ed_stup_x016f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LongProp xmlns="" name="zzhistorie5cbf01d6_x002d_4518_x002d_4713_x002d_8123_x002d_0e0bd6fed4f8"><![CDATA[<?xml version="1.0" encoding="utf-16"?>
<HistorieAll xmlns:xsi="http://www.w3.org/2001/XMLSchema-instance" xmlns:xsd="http://www.w3.org/2001/XMLSchema">
  <AktualniComment>Dobrý den,
prosím o připomínkování mandátní smlouvy na TDI. Připomínky věcně odborného útvaru jsou v dané smlouvě zaneseny.
Děkuji</AktualniComment>
  <Historie>
    <HistorieMy>
      <OdLogin>VZP\rybkd99</OdLogin>
      <Odname>Rybková Dagmar (VZP ČR Ústředí)</Odname>
      <m_Kdy>2012-03-01T10:26:22.9716143+01:00</m_Kdy>
      <strKdy>1.3.2012</strKdy>
      <Nazor>Dobrý den,
prosím o připomínkování mandátní smlouvy na TDI. Připomínky věcně odborného útvaru jsou v dané smlouvě zaneseny.
Děkuji</Nazor>
      <Akce>Pracovní postup byl zahájen.</Akce>
      <Kdy>2012-03-01T10:26:22.9716143+01:00</Kdy>
    </HistorieMy>
    <HistorieMy>
      <OdLogin>VZP\tyllo99</OdLogin>
      <Odname>Tyller Otto JUDr. (VZP ČR Ústředí)</Odname>
      <m_Kdy>2012-03-01T12:34:44.5735145+01:00</m_Kdy>
      <strKdy>1.3.2012</strKdy>
      <Nazor>JUDr. Vonášková k připomínkám.
Tyller
</Nazor>
      <Akce>Požadavek na změnu za 'Tyller Otto JUDr. (VZP ČR Ústředí)' k 'Vonášková Jitka JUDr. (VZP ČR Ústředí)'</Akce>
      <Kdy>2012-03-01T12:34:44.5735145+01:00</Kdy>
    </HistorieMy>
    <HistorieMy>
      <OdLogin>VZP\vonaj99</OdLogin>
      <Odname>Vonášková Jitka JUDr. (VZP ČR Ústředí)</Odname>
      <m_Kdy>2012-03-05T17:17:09.1621016+01:00</m_Kdy>
      <strKdy>5.3.2012</strKdy>
      <Nazor>Připomínky jsem zapracovala za použití revize a do textu vložených komentářů.
Připomínám nutnost provedení věcné kontroly a dopracování jednotlivých smluvních ujednání 
tak, aby odpovídala skutečnosti! J. Vonášková</Nazor>
      <Akce>Změna odeslána</Akce>
      <Kdy>2012-03-05T17:17:09.1621016+01:00</Kdy>
    </HistorieMy>
    <HistorieMy>
      <OdLogin>VZP\tyllo99</OdLogin>
      <Odname>Tyller Otto JUDr. (VZP ČR Ústředí)</Odname>
      <m_Kdy>2012-03-05T17:27:19.9315871+01:00</m_Kdy>
      <strKdy>5.3.2012</strKdy>
      <Nazor />
      <Akce>Recenzi uživatele Tyller Otto JUDr. (VZP ČR Ústředí) provedl uživatel Tyller Otto JUDr. (VZP ČR Ústředí).</Akce>
      <Kdy>2012-03-05T17:27:19.9315871+01:00</Kdy>
    </HistorieMy>
    <HistorieMy>
      <OdLogin>VZP\rybkd99</OdLogin>
      <Odname>Rybková Dagmar (VZP ČR Ústředí)</Odname>
      <m_Kdy>2012-03-05T17:27:20.2440571+01:00</m_Kdy>
      <strKdy>5.3.2012</strKdy>
      <Nazor />
      <Akce>Pracovní postup byl dokončen.</Akce>
      <Kdy>2012-03-05T17:27:20.2440571+01:00</Kdy>
    </HistorieMy>
  </Historie>
</HistorieAll>]]></LongProp>
  <LongProp xmlns="" name="zzhistoried7d973c0_x002d_7b72_x002d_4c7d_x002d_bfb9_x002d_81216b5cc7c5"><![CDATA[<?xml version="1.0" encoding="utf-16"?>
<HistorieAll xmlns:xsi="http://www.w3.org/2001/XMLSchema-instance" xmlns:xsd="http://www.w3.org/2001/XMLSchema">
  <AktualniComment>Prosím o připomínky MS.
Děkuji</AktualniComment>
  <Historie>
    <HistorieMy>
      <OdLogin>VZP\rybkd99</OdLogin>
      <Odname>Rybková Dagmar (VZP ČR Ústředí)</Odname>
      <m_Kdy>2012-05-31T10:08:55.284203+02:00</m_Kdy>
      <strKdy>31.5.2012</strKdy>
      <Nazor>Prosím o připomínky MS.
Děkuji</Nazor>
      <Akce>Pracovní postup byl zahájen.</Akce>
      <Kdy>2012-05-31T10:08:55.284203+02:00</Kdy>
    </HistorieMy>
    <HistorieMy>
      <OdLogin>VZP\hrudm99</OdLogin>
      <Odname>Hrudkaj Martin (VZP ČR Ústředí)</Odname>
      <m_Kdy>2012-05-31T10:16:22.119163+02:00</m_Kdy>
      <strKdy>31.5.2012</strKdy>
      <Nazor>Souhlasím</Nazor>
      <Akce>Recenzi uživatele Hrudkaj Martin (VZP ČR Ústředí) provedl uživatel Hrudkaj Martin (VZP ČR Ústředí).</Akce>
      <Kdy>2012-05-31T10:16:22.119163+02:00</Kdy>
    </HistorieMy>
    <HistorieMy>
      <OdLogin>VZP\rybkd99</OdLogin>
      <Odname>Rybková Dagmar (VZP ČR Ústředí)</Odname>
      <m_Kdy>2012-05-31T10:16:22.7284834+02:00</m_Kdy>
      <strKdy>31.5.2012</strKdy>
      <Nazor />
      <Akce>Pracovní postup byl dokončen.</Akce>
      <Kdy>2012-05-31T10:16:22.7284834+02:00</Kdy>
    </HistorieMy>
  </Historie>
</HistorieAll>]]></LongProp>
  <LongProp xmlns="" name="zzhistorie6f226ff5_x002d_f205_x002d_45ed_x002d_b86d_x002d_91d052a27db8"><![CDATA[<?xml version="1.0" encoding="utf-16"?>
<HistorieAll xmlns:xsi="http://www.w3.org/2001/XMLSchema-instance" xmlns:xsd="http://www.w3.org/2001/XMLSchema">
  <AktualniComment>Dobrý den,
prosím o připomínky MS.
Děkuji</AktualniComment>
  <Historie>
    <HistorieMy>
      <OdLogin>VZP\rybkd99</OdLogin>
      <Odname>Rybková Dagmar (VZP ČR Ústředí)</Odname>
      <m_Kdy>2012-05-31T10:25:55.8802494+02:00</m_Kdy>
      <strKdy>31.5.2012</strKdy>
      <Nazor>Dobrý den,
prosím o připomínky MS.
Děkuji</Nazor>
      <Akce>Pracovní postup byl zahájen.</Akce>
      <Kdy>2012-05-31T10:25:55.8802494+02:00</Kdy>
    </HistorieMy>
    <HistorieMy>
      <OdLogin>VZP\tyllo99</OdLogin>
      <Odname>Tyller Otto JUDr. (VZP ČR Ústředí)</Odname>
      <m_Kdy>2012-05-31T17:41:03.5527613+02:00</m_Kdy>
      <strKdy>31.5.2012</strKdy>
      <Nazor>JUDr. Vonášková k připomínkám.
Tyller
</Nazor>
      <Akce>Požadavek na změnu za 'Tyller Otto JUDr. (VZP ČR Ústředí)' k 'Vonášková Jitka JUDr. (VZP ČR Ústředí)'</Akce>
      <Kdy>2012-05-31T17:41:03.5527613+02:00</Kdy>
    </HistorieMy>
    <HistorieMy>
      <OdLogin>VZP\vonaj99</OdLogin>
      <Odname>Vonášková Jitka JUDr. (VZP ČR Ústředí)</Odname>
      <m_Kdy>2012-06-04T13:54:44.2693473+02:00</m_Kdy>
      <strKdy>4.6.2012</strKdy>
      <Nazor>Připomínky jsem zapracovala za použití revize a do textu vložených komentářů. J. Vonášková</Nazor>
      <Akce>Změna odeslána</Akce>
      <Kdy>2012-06-04T13:54:44.2693473+02:00</Kdy>
    </HistorieMy>
    <HistorieMy>
      <OdLogin>VZP\bouse99</OdLogin>
      <Odname>Boušková Eliška JUDr. (VZP ČR Ústředí)</Odname>
      <m_Kdy>2012-06-04T16:55:30.4651613+02:00</m_Kdy>
      <strKdy>4.6.2012</strKdy>
      <Nazor>Připomínky OOP KŘ byly do návrhu smlouvy zapracovány formou Revize.
E.Boušková</Nazor>
      <Akce>Recenzi uživatele Tyller Otto JUDr. (VZP ČR Ústředí) provedl uživatel Boušková Eliška JUDr. (VZP ČR Ústředí).</Akce>
      <Kdy>2012-06-04T16:55:30.4651613+02:00</Kdy>
    </HistorieMy>
    <HistorieMy>
      <OdLogin>VZP\rybkd99</OdLogin>
      <Odname>Rybková Dagmar (VZP ČR Ústředí)</Odname>
      <m_Kdy>2012-06-04T16:55:30.9183008+02:00</m_Kdy>
      <strKdy>4.6.2012</strKdy>
      <Nazor />
      <Akce>Pracovní postup byl dokončen.</Akce>
      <Kdy>2012-06-04T16:55:30.9183008+02:00</Kdy>
    </HistorieMy>
  </Historie>
</HistorieAll>]]></LongProp>
</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o_x010d__x00ed_tadlo_x0020_p_x0159__x00ed_stup_x016f_ xmlns="0ed487b5-0cf9-4958-ac24-df0e8a3860aa">;#0;#57d2667e-0983-4294-9350-43957c8088b1;#5386a7db-36dc-47e8-aacb-0d5051febeea;#4767;#http://intranetvzp.vzp.cz/u_pravni;#</Po_x010d__x00ed_tadlo_x0020_p_x0159__x00ed_stup_x016f_>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833C1-3010-4A34-911A-1DA71D906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487b5-0cf9-4958-ac24-df0e8a3860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5C04142-5A7F-45F8-A3A1-7A3D34619774}">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C0263968-26E9-4ADB-B9DD-EC3C9CF9A165}">
  <ds:schemaRefs>
    <ds:schemaRef ds:uri="http://schemas.microsoft.com/sharepoint/v3/contenttype/forms"/>
  </ds:schemaRefs>
</ds:datastoreItem>
</file>

<file path=customXml/itemProps4.xml><?xml version="1.0" encoding="utf-8"?>
<ds:datastoreItem xmlns:ds="http://schemas.openxmlformats.org/officeDocument/2006/customXml" ds:itemID="{256C5A67-86EE-42BB-87A7-8BFFFEFA26F3}">
  <ds:schemaRefs>
    <ds:schemaRef ds:uri="http://schemas.openxmlformats.org/package/2006/metadata/core-properties"/>
    <ds:schemaRef ds:uri="http://www.w3.org/XML/1998/namespace"/>
    <ds:schemaRef ds:uri="http://schemas.microsoft.com/office/2006/documentManagement/types"/>
    <ds:schemaRef ds:uri="http://purl.org/dc/terms/"/>
    <ds:schemaRef ds:uri="http://purl.org/dc/dcmitype/"/>
    <ds:schemaRef ds:uri="http://schemas.microsoft.com/office/2006/metadata/properties"/>
    <ds:schemaRef ds:uri="http://purl.org/dc/elements/1.1/"/>
    <ds:schemaRef ds:uri="0ed487b5-0cf9-4958-ac24-df0e8a3860aa"/>
  </ds:schemaRefs>
</ds:datastoreItem>
</file>

<file path=customXml/itemProps5.xml><?xml version="1.0" encoding="utf-8"?>
<ds:datastoreItem xmlns:ds="http://schemas.openxmlformats.org/officeDocument/2006/customXml" ds:itemID="{52555C8E-0BD6-442C-AAFB-3AE77130F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3748</Words>
  <Characters>22235</Characters>
  <Application>Microsoft Office Word</Application>
  <DocSecurity>4</DocSecurity>
  <Lines>185</Lines>
  <Paragraphs>51</Paragraphs>
  <ScaleCrop>false</ScaleCrop>
  <HeadingPairs>
    <vt:vector size="2" baseType="variant">
      <vt:variant>
        <vt:lpstr>Název</vt:lpstr>
      </vt:variant>
      <vt:variant>
        <vt:i4>1</vt:i4>
      </vt:variant>
    </vt:vector>
  </HeadingPairs>
  <TitlesOfParts>
    <vt:vector size="1" baseType="lpstr">
      <vt:lpstr>MANDÁTNÍ SMLOUVA</vt:lpstr>
    </vt:vector>
  </TitlesOfParts>
  <Company>MHMP</Company>
  <LinksUpToDate>false</LinksUpToDate>
  <CharactersWithSpaces>25932</CharactersWithSpaces>
  <SharedDoc>false</SharedDoc>
  <HLinks>
    <vt:vector size="24" baseType="variant">
      <vt:variant>
        <vt:i4>2293832</vt:i4>
      </vt:variant>
      <vt:variant>
        <vt:i4>9</vt:i4>
      </vt:variant>
      <vt:variant>
        <vt:i4>0</vt:i4>
      </vt:variant>
      <vt:variant>
        <vt:i4>5</vt:i4>
      </vt:variant>
      <vt:variant>
        <vt:lpwstr>mailto:martin.hrudkaj@vzp.cz</vt:lpwstr>
      </vt:variant>
      <vt:variant>
        <vt:lpwstr/>
      </vt:variant>
      <vt:variant>
        <vt:i4>2031731</vt:i4>
      </vt:variant>
      <vt:variant>
        <vt:i4>6</vt:i4>
      </vt:variant>
      <vt:variant>
        <vt:i4>0</vt:i4>
      </vt:variant>
      <vt:variant>
        <vt:i4>5</vt:i4>
      </vt:variant>
      <vt:variant>
        <vt:lpwstr>mailto:pavol.pecha@vzp.cz</vt:lpwstr>
      </vt:variant>
      <vt:variant>
        <vt:lpwstr/>
      </vt:variant>
      <vt:variant>
        <vt:i4>786534</vt:i4>
      </vt:variant>
      <vt:variant>
        <vt:i4>3</vt:i4>
      </vt:variant>
      <vt:variant>
        <vt:i4>0</vt:i4>
      </vt:variant>
      <vt:variant>
        <vt:i4>5</vt:i4>
      </vt:variant>
      <vt:variant>
        <vt:lpwstr>mailto:tomas.smejkalj@volny.cz</vt:lpwstr>
      </vt:variant>
      <vt:variant>
        <vt:lpwstr/>
      </vt:variant>
      <vt:variant>
        <vt:i4>2293832</vt:i4>
      </vt:variant>
      <vt:variant>
        <vt:i4>0</vt:i4>
      </vt:variant>
      <vt:variant>
        <vt:i4>0</vt:i4>
      </vt:variant>
      <vt:variant>
        <vt:i4>5</vt:i4>
      </vt:variant>
      <vt:variant>
        <vt:lpwstr>mailto:martin.hrudkaj@vzp.cz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dc:title>
  <dc:creator>MHMP</dc:creator>
  <cp:lastModifiedBy>Marie Medlínová</cp:lastModifiedBy>
  <cp:revision>2</cp:revision>
  <cp:lastPrinted>2019-04-03T07:40:00Z</cp:lastPrinted>
  <dcterms:created xsi:type="dcterms:W3CDTF">2019-05-02T13:11:00Z</dcterms:created>
  <dcterms:modified xsi:type="dcterms:W3CDTF">2019-05-02T13:11:00Z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zzhistorie5cbf01d6-4518-4713-8123-0e0bd6fed4f8">
    <vt:lpwstr>&lt;?xml version="1.0" encoding="utf-16"?&gt;_x000d_
&lt;HistorieAll xmlns:xsi="http://www.w3.org/2001/XMLSchema-instance" xmlns:xsd="http://www.w3.org/2001/XMLSchema"&gt;_x000d_
  &lt;AktualniComment&gt;Dobrý den,_x000d_
prosím o připomínkování mandátní smlouvy na TDI. Připomínky věcně odb</vt:lpwstr>
  </property>
  <property fmtid="{D5CDD505-2E9C-101B-9397-08002B2CF9AE}" pid="4" name="zzhistoried7d973c0-7b72-4c7d-bfb9-81216b5cc7c5">
    <vt:lpwstr>&lt;?xml version="1.0" encoding="utf-16"?&gt;_x000d_
&lt;HistorieAll xmlns:xsi="http://www.w3.org/2001/XMLSchema-instance" xmlns:xsd="http://www.w3.org/2001/XMLSchema"&gt;_x000d_
  &lt;AktualniComment&gt;Prosím o připomínky MS._x000d_
Děkuji&lt;/AktualniComment&gt;_x000d_
  &lt;Historie&gt;_x000d_
    &lt;HistorieMy&gt;</vt:lpwstr>
  </property>
  <property fmtid="{D5CDD505-2E9C-101B-9397-08002B2CF9AE}" pid="5" name="zzhistorie6f226ff5-f205-45ed-b86d-91d052a27db8">
    <vt:lpwstr>&lt;?xml version="1.0" encoding="utf-16"?&gt;_x000d_
&lt;HistorieAll xmlns:xsi="http://www.w3.org/2001/XMLSchema-instance" xmlns:xsd="http://www.w3.org/2001/XMLSchema"&gt;_x000d_
  &lt;AktualniComment&gt;Dobrý den,_x000d_
prosím o připomínky MS._x000d_
Děkuji&lt;/AktualniComment&gt;_x000d_
  &lt;Historie&gt;_x000d_
    </vt:lpwstr>
  </property>
  <property fmtid="{D5CDD505-2E9C-101B-9397-08002B2CF9AE}" pid="6" name="ContentTypeId">
    <vt:lpwstr>0x010100C558EDF2B3ED6243BB2AD3673F3B7728</vt:lpwstr>
  </property>
  <property fmtid="{D5CDD505-2E9C-101B-9397-08002B2CF9AE}" pid="7" name="zzhistorie893c302b-ce46-412d-be0e-ce22cef198b7">
    <vt:lpwstr>&lt;?xml version="1.0" encoding="utf-16"?&gt;_x000d_
&lt;HistorieAll xmlns:xsi="http://www.w3.org/2001/XMLSchema-instance" xmlns:xsd="http://www.w3.org/2001/XMLSchema"&gt;_x000d_
  &lt;AktualniComment&gt;Předkládám k připomínkování Mandátní smlouvu na TDI Rakovník světlíky._x000d_
J.Štěpán&lt;</vt:lpwstr>
  </property>
  <property fmtid="{D5CDD505-2E9C-101B-9397-08002B2CF9AE}" pid="8" name="zzhistorie5e3fa0de-0071-4176-b067-4aebca6d5e73">
    <vt:lpwstr>&lt;?xml version="1.0" encoding="utf-16"?&gt;_x000d_
&lt;HistorieAll xmlns:xsi="http://www.w3.org/2001/XMLSchema-instance" xmlns:xsd="http://www.w3.org/2001/XMLSchema"&gt;_x000d_
  &lt;AktualniComment&gt;Vážený pane řediteli,_x000d_
předkládám k připomínkování OOP návrh mandátní smlouvy pro</vt:lpwstr>
  </property>
  <property fmtid="{D5CDD505-2E9C-101B-9397-08002B2CF9AE}" pid="9" name="zzhistorie20023000-15ec-4084-8be3-6f5f65f448cd">
    <vt:lpwstr>&lt;?xml version="1.0" encoding="utf-16"?&gt;_x000d_
&lt;HistorieAll xmlns:xsi="http://www.w3.org/2001/XMLSchema-instance" xmlns:xsd="http://www.w3.org/2001/XMLSchema"&gt;_x000d_
  &lt;AktualniComment&gt;Dobrý den,_x000d_
žádám o zajištění právních připomínek k návrhu smlouvy na "Zajištění </vt:lpwstr>
  </property>
  <property fmtid="{D5CDD505-2E9C-101B-9397-08002B2CF9AE}" pid="10" name="zzhistorie7d4f0d5d-c8de-4fc0-a42f-3e4c871ab54a">
    <vt:lpwstr>&lt;?xml version="1.0" encoding="utf-16"?&gt;_x000d_
&lt;HistorieAll xmlns:xsi="http://www.w3.org/2001/XMLSchema-instance" xmlns:xsd="http://www.w3.org/2001/XMLSchema"&gt;_x000d_
  &lt;AktualniComment&gt;Dobrý den,_x000d_
žádám o právní připomínky ke smlouvě na zajištění technického dozoru </vt:lpwstr>
  </property>
</Properties>
</file>