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DE" w:rsidRDefault="00720020">
      <w:pPr>
        <w:pStyle w:val="Zkladntext30"/>
        <w:framePr w:w="1980" w:h="382" w:wrap="none" w:hAnchor="page" w:x="9239" w:y="1"/>
        <w:shd w:val="clear" w:color="auto" w:fill="auto"/>
        <w:spacing w:after="0"/>
      </w:pPr>
      <w:r>
        <w:t>OBJEDNÁVKA</w:t>
      </w:r>
    </w:p>
    <w:p w:rsidR="00CE1DDE" w:rsidRDefault="00720020">
      <w:pPr>
        <w:pStyle w:val="Zkladntext1"/>
        <w:framePr w:w="3636" w:h="3182" w:wrap="none" w:hAnchor="page" w:x="336" w:y="498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OJE-867</w:t>
      </w:r>
    </w:p>
    <w:p w:rsidR="00CE1DDE" w:rsidRPr="00016715" w:rsidRDefault="00720020">
      <w:pPr>
        <w:pStyle w:val="Zkladntext50"/>
        <w:framePr w:w="3636" w:h="3182" w:wrap="none" w:hAnchor="page" w:x="336" w:y="498"/>
        <w:shd w:val="clear" w:color="auto" w:fill="auto"/>
        <w:rPr>
          <w:b/>
          <w:sz w:val="10"/>
          <w:szCs w:val="10"/>
        </w:rPr>
      </w:pPr>
      <w:r w:rsidRPr="00016715">
        <w:rPr>
          <w:b/>
          <w:sz w:val="10"/>
          <w:szCs w:val="10"/>
        </w:rPr>
        <w:t>V</w:t>
      </w:r>
    </w:p>
    <w:p w:rsidR="00CE1DDE" w:rsidRDefault="00720020">
      <w:pPr>
        <w:pStyle w:val="Zkladntext20"/>
        <w:framePr w:w="3636" w:h="3182" w:wrap="none" w:hAnchor="page" w:x="336" w:y="498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CE1DDE" w:rsidRDefault="00720020">
      <w:pPr>
        <w:pStyle w:val="Zkladntext1"/>
        <w:framePr w:w="3636" w:h="3182" w:wrap="none" w:hAnchor="page" w:x="336" w:y="498"/>
        <w:shd w:val="clear" w:color="auto" w:fill="auto"/>
      </w:pPr>
      <w:r>
        <w:t>Národní galerie v Praze</w:t>
      </w:r>
    </w:p>
    <w:p w:rsidR="00016715" w:rsidRDefault="00720020" w:rsidP="00016715">
      <w:pPr>
        <w:pStyle w:val="Zkladntext1"/>
        <w:framePr w:w="3636" w:h="3182" w:wrap="none" w:hAnchor="page" w:x="336" w:y="498"/>
        <w:shd w:val="clear" w:color="auto" w:fill="auto"/>
      </w:pPr>
      <w:r>
        <w:t xml:space="preserve">Staroměstské náměstí 12 </w:t>
      </w:r>
    </w:p>
    <w:p w:rsidR="00CE1DDE" w:rsidRDefault="00720020">
      <w:pPr>
        <w:pStyle w:val="Zkladntext1"/>
        <w:framePr w:w="3636" w:h="3182" w:wrap="none" w:hAnchor="page" w:x="336" w:y="498"/>
        <w:shd w:val="clear" w:color="auto" w:fill="auto"/>
        <w:spacing w:after="180"/>
      </w:pPr>
      <w:r>
        <w:t>110 15 Praha 1</w:t>
      </w:r>
    </w:p>
    <w:p w:rsidR="00016715" w:rsidRDefault="00720020" w:rsidP="00016715">
      <w:pPr>
        <w:pStyle w:val="Zkladntext1"/>
        <w:framePr w:w="3636" w:h="3182" w:wrap="none" w:hAnchor="page" w:x="336" w:y="498"/>
        <w:shd w:val="clear" w:color="auto" w:fill="auto"/>
      </w:pPr>
      <w:r>
        <w:t xml:space="preserve">Zřízena zákonem č. 148/1949 Sb., </w:t>
      </w:r>
    </w:p>
    <w:p w:rsidR="00CE1DDE" w:rsidRDefault="00720020">
      <w:pPr>
        <w:pStyle w:val="Zkladntext1"/>
        <w:framePr w:w="3636" w:h="3182" w:wrap="none" w:hAnchor="page" w:x="336" w:y="498"/>
        <w:shd w:val="clear" w:color="auto" w:fill="auto"/>
        <w:spacing w:after="580"/>
      </w:pPr>
      <w:r>
        <w:t>o Národní galerii v Praze</w:t>
      </w:r>
    </w:p>
    <w:p w:rsidR="00CE1DDE" w:rsidRDefault="00720020">
      <w:pPr>
        <w:pStyle w:val="Zkladntext1"/>
        <w:framePr w:w="3636" w:h="3182" w:wrap="none" w:hAnchor="page" w:x="336" w:y="498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CE1DDE" w:rsidRDefault="00720020">
      <w:pPr>
        <w:pStyle w:val="Zkladntext1"/>
        <w:framePr w:w="3636" w:h="3182" w:wrap="none" w:hAnchor="page" w:x="336" w:y="498"/>
        <w:shd w:val="clear" w:color="auto" w:fill="auto"/>
        <w:spacing w:after="120"/>
      </w:pPr>
      <w:r>
        <w:rPr>
          <w:b/>
          <w:bCs/>
        </w:rPr>
        <w:t xml:space="preserve">Typ </w:t>
      </w:r>
      <w:r>
        <w:t>Příspěvková organizace</w:t>
      </w:r>
    </w:p>
    <w:p w:rsidR="00CE1DDE" w:rsidRDefault="00720020">
      <w:pPr>
        <w:pStyle w:val="Zkladntext20"/>
        <w:framePr w:w="3200" w:h="385" w:wrap="none" w:hAnchor="page" w:x="5639" w:y="519"/>
        <w:shd w:val="clear" w:color="auto" w:fill="auto"/>
        <w:spacing w:after="0" w:line="240" w:lineRule="auto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867/2019</w:t>
      </w:r>
    </w:p>
    <w:p w:rsidR="00CE1DDE" w:rsidRDefault="00720020">
      <w:pPr>
        <w:pStyle w:val="Zkladntext30"/>
        <w:framePr w:w="1818" w:h="1548" w:wrap="none" w:hAnchor="page" w:x="5635" w:y="1038"/>
        <w:shd w:val="clear" w:color="auto" w:fill="auto"/>
        <w:spacing w:after="60"/>
      </w:pPr>
      <w:r>
        <w:t>DODAVATEL</w:t>
      </w:r>
    </w:p>
    <w:p w:rsidR="00CE1DDE" w:rsidRDefault="00720020">
      <w:pPr>
        <w:pStyle w:val="Zkladntext1"/>
        <w:framePr w:w="1818" w:h="1548" w:wrap="none" w:hAnchor="page" w:x="5635" w:y="1038"/>
        <w:shd w:val="clear" w:color="auto" w:fill="auto"/>
        <w:spacing w:after="200" w:line="257" w:lineRule="auto"/>
        <w:rPr>
          <w:sz w:val="17"/>
          <w:szCs w:val="17"/>
        </w:rPr>
      </w:pPr>
      <w:r>
        <w:rPr>
          <w:sz w:val="17"/>
          <w:szCs w:val="17"/>
        </w:rPr>
        <w:t>Novotný Petr</w:t>
      </w:r>
    </w:p>
    <w:p w:rsidR="00CE1DDE" w:rsidRDefault="00720020">
      <w:pPr>
        <w:pStyle w:val="Zkladntext1"/>
        <w:framePr w:w="1818" w:h="1548" w:wrap="none" w:hAnchor="page" w:x="5635" w:y="1038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>Sládkova 102</w:t>
      </w:r>
    </w:p>
    <w:p w:rsidR="00016715" w:rsidRDefault="00720020" w:rsidP="00016715">
      <w:pPr>
        <w:pStyle w:val="Zkladntext1"/>
        <w:framePr w:w="1818" w:h="1548" w:wrap="none" w:hAnchor="page" w:x="5635" w:y="1038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432 01 Kadaň </w:t>
      </w:r>
    </w:p>
    <w:p w:rsidR="00CE1DDE" w:rsidRDefault="00720020">
      <w:pPr>
        <w:pStyle w:val="Zkladntext1"/>
        <w:framePr w:w="1818" w:h="1548" w:wrap="none" w:hAnchor="page" w:x="5635" w:y="1038"/>
        <w:shd w:val="clear" w:color="auto" w:fill="auto"/>
        <w:spacing w:after="140" w:line="257" w:lineRule="auto"/>
        <w:rPr>
          <w:sz w:val="17"/>
          <w:szCs w:val="17"/>
        </w:rPr>
      </w:pPr>
      <w:r>
        <w:rPr>
          <w:sz w:val="17"/>
          <w:szCs w:val="17"/>
        </w:rPr>
        <w:t>Česká republika</w:t>
      </w:r>
    </w:p>
    <w:p w:rsidR="00CE1DDE" w:rsidRDefault="00720020">
      <w:pPr>
        <w:pStyle w:val="Zkladntext1"/>
        <w:framePr w:w="1026" w:h="234" w:wrap="none" w:hAnchor="page" w:x="5639" w:y="3180"/>
        <w:shd w:val="clear" w:color="auto" w:fill="auto"/>
      </w:pPr>
      <w:r>
        <w:rPr>
          <w:b/>
          <w:bCs/>
        </w:rPr>
        <w:t xml:space="preserve">IČ </w:t>
      </w:r>
      <w:r>
        <w:t>12066141</w:t>
      </w:r>
    </w:p>
    <w:p w:rsidR="00CE1DDE" w:rsidRDefault="00720020">
      <w:pPr>
        <w:pStyle w:val="Zkladntext1"/>
        <w:framePr w:w="1440" w:h="234" w:wrap="none" w:hAnchor="page" w:x="7331" w:y="3187"/>
        <w:shd w:val="clear" w:color="auto" w:fill="auto"/>
      </w:pPr>
      <w:r>
        <w:rPr>
          <w:b/>
          <w:bCs/>
        </w:rPr>
        <w:t xml:space="preserve">DIČ </w:t>
      </w:r>
      <w:r>
        <w:t>CZ450115049</w:t>
      </w:r>
    </w:p>
    <w:p w:rsidR="00CE1DDE" w:rsidRDefault="00720020">
      <w:pPr>
        <w:pStyle w:val="Zkladntext1"/>
        <w:framePr w:w="1415" w:h="241" w:wrap="none" w:hAnchor="page" w:x="5643" w:y="3479"/>
        <w:shd w:val="clear" w:color="auto" w:fill="auto"/>
      </w:pPr>
      <w:r>
        <w:rPr>
          <w:b/>
          <w:bCs/>
        </w:rPr>
        <w:t>Datum vystavení</w:t>
      </w:r>
    </w:p>
    <w:p w:rsidR="00CE1DDE" w:rsidRDefault="00720020">
      <w:pPr>
        <w:pStyle w:val="Zkladntext1"/>
        <w:framePr w:w="857" w:h="234" w:wrap="none" w:hAnchor="page" w:x="7212" w:y="3471"/>
        <w:shd w:val="clear" w:color="auto" w:fill="auto"/>
      </w:pPr>
      <w:proofErr w:type="gramStart"/>
      <w:r>
        <w:t>04.04.2019</w:t>
      </w:r>
      <w:proofErr w:type="gramEnd"/>
    </w:p>
    <w:p w:rsidR="00CE1DDE" w:rsidRDefault="00720020">
      <w:pPr>
        <w:pStyle w:val="Zkladntext1"/>
        <w:framePr w:w="1091" w:h="551" w:wrap="none" w:hAnchor="page" w:x="8249" w:y="3453"/>
        <w:shd w:val="clear" w:color="auto" w:fill="auto"/>
        <w:spacing w:after="100"/>
      </w:pPr>
      <w:r>
        <w:rPr>
          <w:b/>
          <w:bCs/>
        </w:rPr>
        <w:t>Číslo jednací</w:t>
      </w:r>
    </w:p>
    <w:p w:rsidR="00CE1DDE" w:rsidRDefault="00720020">
      <w:pPr>
        <w:pStyle w:val="Zkladntext1"/>
        <w:framePr w:w="1091" w:h="551" w:wrap="none" w:hAnchor="page" w:x="8249" w:y="3453"/>
        <w:shd w:val="clear" w:color="auto" w:fill="auto"/>
      </w:pPr>
      <w:r>
        <w:rPr>
          <w:b/>
          <w:bCs/>
        </w:rPr>
        <w:t>Smlouva</w:t>
      </w: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after="402" w:line="1" w:lineRule="exact"/>
      </w:pPr>
    </w:p>
    <w:p w:rsidR="00CE1DDE" w:rsidRDefault="00CE1DDE">
      <w:pPr>
        <w:spacing w:line="1" w:lineRule="exact"/>
        <w:sectPr w:rsidR="00CE1DDE">
          <w:footerReference w:type="default" r:id="rId6"/>
          <w:pgSz w:w="11900" w:h="16840"/>
          <w:pgMar w:top="161" w:right="682" w:bottom="620" w:left="260" w:header="0" w:footer="3" w:gutter="0"/>
          <w:pgNumType w:start="1"/>
          <w:cols w:space="720"/>
          <w:noEndnote/>
          <w:docGrid w:linePitch="360"/>
        </w:sectPr>
      </w:pPr>
    </w:p>
    <w:p w:rsidR="00CE1DDE" w:rsidRDefault="00720020">
      <w:pPr>
        <w:pStyle w:val="Zkladntext1"/>
        <w:shd w:val="clear" w:color="auto" w:fill="auto"/>
        <w:spacing w:after="120"/>
        <w:ind w:left="5280"/>
      </w:pPr>
      <w:r>
        <w:rPr>
          <w:b/>
          <w:bCs/>
        </w:rPr>
        <w:t>Požadujeme:</w:t>
      </w:r>
    </w:p>
    <w:p w:rsidR="00CE1DDE" w:rsidRDefault="00720020">
      <w:pPr>
        <w:pStyle w:val="Zkladntext1"/>
        <w:shd w:val="clear" w:color="auto" w:fill="auto"/>
        <w:spacing w:after="120"/>
        <w:ind w:left="5280"/>
      </w:pPr>
      <w:r>
        <w:rPr>
          <w:b/>
          <w:bCs/>
        </w:rPr>
        <w:t xml:space="preserve">Termín dodání </w:t>
      </w:r>
      <w:r w:rsidR="00016715">
        <w:t xml:space="preserve">     </w:t>
      </w:r>
      <w:r>
        <w:t xml:space="preserve"> </w:t>
      </w:r>
      <w:proofErr w:type="gramStart"/>
      <w:r>
        <w:t>05.04.2019</w:t>
      </w:r>
      <w:proofErr w:type="gramEnd"/>
      <w:r>
        <w:t xml:space="preserve"> - 31.05.2019</w:t>
      </w:r>
    </w:p>
    <w:p w:rsidR="00CE1DDE" w:rsidRDefault="00720020">
      <w:pPr>
        <w:pStyle w:val="Zkladntext1"/>
        <w:shd w:val="clear" w:color="auto" w:fill="auto"/>
        <w:ind w:left="5280"/>
      </w:pPr>
      <w:r>
        <w:rPr>
          <w:b/>
          <w:bCs/>
        </w:rPr>
        <w:t>Způsob dopravy</w:t>
      </w:r>
    </w:p>
    <w:p w:rsidR="00CE1DDE" w:rsidRDefault="00CE1DDE">
      <w:pPr>
        <w:pStyle w:val="Zkladntext40"/>
        <w:shd w:val="clear" w:color="auto" w:fill="auto"/>
        <w:tabs>
          <w:tab w:val="right" w:leader="dot" w:pos="6821"/>
          <w:tab w:val="left" w:leader="dot" w:pos="8833"/>
        </w:tabs>
      </w:pPr>
    </w:p>
    <w:p w:rsidR="00CE1DDE" w:rsidRDefault="00720020">
      <w:pPr>
        <w:pStyle w:val="Zkladntext1"/>
        <w:shd w:val="clear" w:color="auto" w:fill="auto"/>
        <w:spacing w:after="120"/>
        <w:ind w:left="5280"/>
      </w:pPr>
      <w:r>
        <w:rPr>
          <w:b/>
          <w:bCs/>
        </w:rPr>
        <w:t>Způsob platby</w:t>
      </w:r>
    </w:p>
    <w:p w:rsidR="00CE1DDE" w:rsidRDefault="00720020">
      <w:pPr>
        <w:pStyle w:val="Zkladntext1"/>
        <w:shd w:val="clear" w:color="auto" w:fill="auto"/>
        <w:spacing w:after="120"/>
        <w:ind w:left="5280"/>
      </w:pPr>
      <w:r>
        <w:rPr>
          <w:b/>
          <w:bCs/>
        </w:rPr>
        <w:t xml:space="preserve">Splatnost faktury </w:t>
      </w:r>
      <w:r w:rsidR="00016715">
        <w:t xml:space="preserve"> </w:t>
      </w:r>
      <w:r>
        <w:t xml:space="preserve"> 30 dnů</w:t>
      </w:r>
    </w:p>
    <w:p w:rsidR="00CE1DDE" w:rsidRDefault="00720020">
      <w:pPr>
        <w:pStyle w:val="Zkladntext1"/>
        <w:pBdr>
          <w:bottom w:val="single" w:sz="4" w:space="0" w:color="auto"/>
        </w:pBdr>
        <w:shd w:val="clear" w:color="auto" w:fill="auto"/>
        <w:sectPr w:rsidR="00CE1DDE">
          <w:type w:val="continuous"/>
          <w:pgSz w:w="11900" w:h="16840"/>
          <w:pgMar w:top="161" w:right="876" w:bottom="5650" w:left="328" w:header="0" w:footer="3" w:gutter="0"/>
          <w:cols w:space="720"/>
          <w:noEndnote/>
          <w:docGrid w:linePitch="360"/>
        </w:sectPr>
      </w:pPr>
      <w:r>
        <w:t xml:space="preserve">Objednáváme u Vás opravu výmalby </w:t>
      </w:r>
      <w:r>
        <w:t xml:space="preserve">výstavních sálů a návštěvnických prostor ve Schwarzenberském paláci před instalací </w:t>
      </w:r>
      <w:proofErr w:type="spellStart"/>
      <w:proofErr w:type="gramStart"/>
      <w:r>
        <w:t>výstavy.Plochy</w:t>
      </w:r>
      <w:proofErr w:type="spellEnd"/>
      <w:proofErr w:type="gramEnd"/>
      <w:r>
        <w:t xml:space="preserve"> prostor výmalby ( a požadavky na restaurátorskou licenci)byly určeny v tabulce výběrového řízení.</w:t>
      </w:r>
    </w:p>
    <w:p w:rsidR="00CE1DDE" w:rsidRDefault="00720020">
      <w:pPr>
        <w:pStyle w:val="Zkladntext1"/>
        <w:framePr w:w="580" w:h="234" w:wrap="none" w:vAnchor="text" w:hAnchor="page" w:x="379" w:y="21"/>
        <w:shd w:val="clear" w:color="auto" w:fill="auto"/>
      </w:pPr>
      <w:r>
        <w:t>Položka</w:t>
      </w:r>
    </w:p>
    <w:p w:rsidR="00CE1DDE" w:rsidRDefault="00720020">
      <w:pPr>
        <w:pStyle w:val="Zkladntext1"/>
        <w:framePr w:w="954" w:h="234" w:wrap="none" w:vAnchor="text" w:hAnchor="page" w:x="4145" w:y="21"/>
        <w:shd w:val="clear" w:color="auto" w:fill="auto"/>
      </w:pPr>
      <w:r>
        <w:t>Množství MJ</w:t>
      </w:r>
    </w:p>
    <w:p w:rsidR="00CE1DDE" w:rsidRDefault="00720020">
      <w:pPr>
        <w:pStyle w:val="Zkladntext1"/>
        <w:framePr w:w="2149" w:h="234" w:wrap="none" w:vAnchor="text" w:hAnchor="page" w:x="5599" w:y="21"/>
        <w:shd w:val="clear" w:color="auto" w:fill="auto"/>
      </w:pPr>
      <w:r>
        <w:t xml:space="preserve">%DPH </w:t>
      </w:r>
      <w:r w:rsidR="00016715">
        <w:t xml:space="preserve">       </w:t>
      </w:r>
      <w:r>
        <w:t>Cena bez DPH/MJ</w:t>
      </w:r>
    </w:p>
    <w:p w:rsidR="00CE1DDE" w:rsidRDefault="00720020">
      <w:pPr>
        <w:pStyle w:val="Zkladntext1"/>
        <w:framePr w:w="616" w:h="234" w:wrap="none" w:vAnchor="text" w:hAnchor="page" w:x="8807" w:y="21"/>
        <w:shd w:val="clear" w:color="auto" w:fill="auto"/>
        <w:jc w:val="right"/>
      </w:pPr>
      <w:r>
        <w:t>DPH/MJ</w:t>
      </w:r>
    </w:p>
    <w:p w:rsidR="00CE1DDE" w:rsidRDefault="00720020">
      <w:pPr>
        <w:pStyle w:val="Zkladntext1"/>
        <w:framePr w:w="1030" w:h="234" w:wrap="none" w:vAnchor="text" w:hAnchor="page" w:x="10092" w:y="21"/>
        <w:shd w:val="clear" w:color="auto" w:fill="auto"/>
      </w:pPr>
      <w:r>
        <w:t>Celkem s DPH</w:t>
      </w:r>
    </w:p>
    <w:p w:rsidR="00CE1DDE" w:rsidRDefault="00720020">
      <w:pPr>
        <w:pStyle w:val="Zkladntext1"/>
        <w:framePr w:w="2441" w:h="241" w:wrap="none" w:vAnchor="text" w:hAnchor="page" w:x="343" w:y="318"/>
        <w:shd w:val="clear" w:color="auto" w:fill="auto"/>
      </w:pPr>
      <w:r>
        <w:t>72113 - SCHWP - opravy výmalby</w:t>
      </w:r>
    </w:p>
    <w:p w:rsidR="00CE1DDE" w:rsidRDefault="00720020">
      <w:pPr>
        <w:pStyle w:val="Zkladntext1"/>
        <w:framePr w:w="356" w:h="234" w:wrap="none" w:vAnchor="text" w:hAnchor="page" w:x="4444" w:y="325"/>
        <w:shd w:val="clear" w:color="auto" w:fill="auto"/>
      </w:pPr>
      <w:r>
        <w:t>1.00</w:t>
      </w:r>
    </w:p>
    <w:p w:rsidR="00CE1DDE" w:rsidRDefault="00720020">
      <w:pPr>
        <w:pStyle w:val="Zkladntext1"/>
        <w:framePr w:w="216" w:h="234" w:wrap="none" w:vAnchor="text" w:hAnchor="page" w:x="5769" w:y="325"/>
        <w:shd w:val="clear" w:color="auto" w:fill="auto"/>
        <w:jc w:val="both"/>
      </w:pPr>
      <w:r>
        <w:t>15</w:t>
      </w:r>
    </w:p>
    <w:p w:rsidR="00CE1DDE" w:rsidRDefault="00720020">
      <w:pPr>
        <w:pStyle w:val="Zkladntext1"/>
        <w:framePr w:w="857" w:h="234" w:wrap="none" w:vAnchor="text" w:hAnchor="page" w:x="6859" w:y="329"/>
        <w:shd w:val="clear" w:color="auto" w:fill="auto"/>
      </w:pPr>
      <w:r>
        <w:t>515 000.00</w:t>
      </w:r>
    </w:p>
    <w:p w:rsidR="00CE1DDE" w:rsidRDefault="00720020">
      <w:pPr>
        <w:pStyle w:val="Zkladntext1"/>
        <w:framePr w:w="778" w:h="234" w:wrap="none" w:vAnchor="text" w:hAnchor="page" w:x="8616" w:y="329"/>
        <w:shd w:val="clear" w:color="auto" w:fill="auto"/>
      </w:pPr>
      <w:r>
        <w:t>77 250.00</w:t>
      </w:r>
    </w:p>
    <w:p w:rsidR="00CE1DDE" w:rsidRDefault="00720020">
      <w:pPr>
        <w:pStyle w:val="Zkladntext1"/>
        <w:framePr w:w="846" w:h="234" w:wrap="none" w:vAnchor="text" w:hAnchor="page" w:x="10243" w:y="325"/>
        <w:shd w:val="clear" w:color="auto" w:fill="auto"/>
      </w:pPr>
      <w:r>
        <w:t>592 250.00</w:t>
      </w:r>
    </w:p>
    <w:p w:rsidR="00CE1DDE" w:rsidRDefault="00720020">
      <w:pPr>
        <w:pStyle w:val="Zkladntext1"/>
        <w:framePr w:w="1433" w:h="490" w:wrap="none" w:vAnchor="text" w:hAnchor="page" w:x="333" w:y="649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CE1DDE" w:rsidRDefault="00016715">
      <w:pPr>
        <w:pStyle w:val="Zkladntext1"/>
        <w:framePr w:w="1433" w:h="490" w:wrap="none" w:vAnchor="text" w:hAnchor="page" w:x="333" w:y="649"/>
        <w:shd w:val="clear" w:color="auto" w:fill="auto"/>
      </w:pPr>
      <w:r>
        <w:t>XXXXXXXXXXXXXX</w:t>
      </w:r>
    </w:p>
    <w:p w:rsidR="00CE1DDE" w:rsidRDefault="00720020">
      <w:pPr>
        <w:pStyle w:val="Zkladntext1"/>
        <w:framePr w:w="1832" w:h="234" w:wrap="none" w:vAnchor="text" w:hAnchor="page" w:x="5783" w:y="671"/>
        <w:shd w:val="clear" w:color="auto" w:fill="auto"/>
      </w:pPr>
      <w:r>
        <w:rPr>
          <w:b/>
          <w:bCs/>
        </w:rPr>
        <w:t>Přibližná celková cena</w:t>
      </w:r>
    </w:p>
    <w:p w:rsidR="00CE1DDE" w:rsidRDefault="00720020">
      <w:pPr>
        <w:pStyle w:val="Zkladntext1"/>
        <w:framePr w:w="1253" w:h="234" w:wrap="none" w:vAnchor="text" w:hAnchor="page" w:x="9693" w:y="671"/>
        <w:shd w:val="clear" w:color="auto" w:fill="auto"/>
      </w:pPr>
      <w:r>
        <w:rPr>
          <w:b/>
          <w:bCs/>
        </w:rPr>
        <w:t>592 250.00 Kč</w:t>
      </w:r>
    </w:p>
    <w:p w:rsidR="00CE1DDE" w:rsidRDefault="00720020">
      <w:pPr>
        <w:pStyle w:val="Zkladntext1"/>
        <w:framePr w:w="10685" w:h="752" w:wrap="none" w:vAnchor="text" w:hAnchor="page" w:x="340" w:y="2247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CE1DDE" w:rsidRDefault="00720020">
      <w:pPr>
        <w:pStyle w:val="Zkladntext1"/>
        <w:framePr w:w="10685" w:h="752" w:wrap="none" w:vAnchor="text" w:hAnchor="page" w:x="340" w:y="2247"/>
        <w:shd w:val="clear" w:color="auto" w:fill="auto"/>
        <w:jc w:val="both"/>
      </w:pPr>
      <w:r>
        <w:t xml:space="preserve">Dle § 6 </w:t>
      </w:r>
      <w:proofErr w:type="gramStart"/>
      <w:r>
        <w:t>odst.</w:t>
      </w:r>
      <w:r w:rsidR="00016715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</w:t>
      </w:r>
      <w:r>
        <w:t>než hodnota 50.000,- Kč bez DPH účinnosti až uveřejněním (včetně jejího písemného potvrzení) v registru smluv. Uveřejnění provede objednatel.</w:t>
      </w:r>
    </w:p>
    <w:p w:rsidR="00CE1DDE" w:rsidRDefault="00720020">
      <w:pPr>
        <w:pStyle w:val="Zkladntext1"/>
        <w:framePr w:w="4442" w:h="256" w:wrap="none" w:vAnchor="text" w:hAnchor="page" w:x="329" w:y="332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E1DDE" w:rsidRDefault="00720020" w:rsidP="00016715">
      <w:pPr>
        <w:pStyle w:val="Zkladntext1"/>
        <w:framePr w:w="2368" w:h="234" w:wrap="none" w:vAnchor="text" w:hAnchor="page" w:x="343" w:y="3715"/>
        <w:shd w:val="clear" w:color="auto" w:fill="auto"/>
      </w:pPr>
      <w:r>
        <w:t>Datum:</w:t>
      </w:r>
      <w:r w:rsidR="00016715">
        <w:t xml:space="preserve">   2. 5. 2019</w:t>
      </w:r>
    </w:p>
    <w:p w:rsidR="00CE1DDE" w:rsidRDefault="00720020">
      <w:pPr>
        <w:pStyle w:val="Zkladntext1"/>
        <w:framePr w:w="562" w:h="238" w:wrap="none" w:vAnchor="text" w:hAnchor="page" w:x="4577" w:y="3723"/>
        <w:shd w:val="clear" w:color="auto" w:fill="auto"/>
      </w:pPr>
      <w:r>
        <w:t>Podpis:</w:t>
      </w:r>
    </w:p>
    <w:p w:rsidR="00CE1DDE" w:rsidRDefault="00720020">
      <w:pPr>
        <w:pStyle w:val="Zkladntext1"/>
        <w:framePr w:w="4054" w:h="680" w:wrap="none" w:vAnchor="text" w:hAnchor="page" w:x="329" w:y="400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CE1DDE" w:rsidRDefault="00720020">
      <w:pPr>
        <w:pStyle w:val="Zkladntext1"/>
        <w:framePr w:w="4054" w:h="680" w:wrap="none" w:vAnchor="text" w:hAnchor="page" w:x="329" w:y="4001"/>
        <w:shd w:val="clear" w:color="auto" w:fill="auto"/>
      </w:pPr>
      <w:r>
        <w:t>30.04.2019</w:t>
      </w:r>
      <w:r>
        <w:t xml:space="preserve"> 16:25:34 - </w:t>
      </w:r>
      <w:r w:rsidR="00016715">
        <w:t>XXXXXXXXXX</w:t>
      </w:r>
      <w:r>
        <w:t xml:space="preserve"> - příkazce operace</w:t>
      </w:r>
    </w:p>
    <w:p w:rsidR="00CE1DDE" w:rsidRDefault="00720020">
      <w:pPr>
        <w:pStyle w:val="Zkladntext1"/>
        <w:framePr w:w="4054" w:h="680" w:wrap="none" w:vAnchor="text" w:hAnchor="page" w:x="329" w:y="4001"/>
        <w:shd w:val="clear" w:color="auto" w:fill="auto"/>
      </w:pPr>
      <w:r>
        <w:t xml:space="preserve">30.04.2019 16:38:13 - </w:t>
      </w:r>
      <w:r w:rsidR="00016715">
        <w:t>XXXXXXXXXXX</w:t>
      </w:r>
      <w:r>
        <w:t xml:space="preserve"> - správce rozpočtu</w:t>
      </w: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Default="00CE1DDE">
      <w:pPr>
        <w:spacing w:line="360" w:lineRule="exact"/>
      </w:pPr>
    </w:p>
    <w:p w:rsidR="00CE1DDE" w:rsidRPr="00016715" w:rsidRDefault="00016715" w:rsidP="00016715">
      <w:pPr>
        <w:tabs>
          <w:tab w:val="left" w:pos="4971"/>
        </w:tabs>
        <w:spacing w:line="360" w:lineRule="exact"/>
        <w:rPr>
          <w:sz w:val="20"/>
          <w:szCs w:val="20"/>
        </w:rPr>
      </w:pPr>
      <w:r>
        <w:tab/>
      </w:r>
      <w:r w:rsidRPr="00016715">
        <w:rPr>
          <w:sz w:val="20"/>
          <w:szCs w:val="20"/>
        </w:rPr>
        <w:t>XXXXXXX</w:t>
      </w:r>
    </w:p>
    <w:p w:rsidR="00CE1DDE" w:rsidRDefault="00CE1DDE">
      <w:pPr>
        <w:spacing w:line="360" w:lineRule="exact"/>
      </w:pPr>
    </w:p>
    <w:p w:rsidR="00CE1DDE" w:rsidRDefault="00CE1DDE">
      <w:pPr>
        <w:spacing w:after="359" w:line="1" w:lineRule="exact"/>
      </w:pPr>
    </w:p>
    <w:p w:rsidR="00CE1DDE" w:rsidRDefault="00CE1DDE">
      <w:pPr>
        <w:spacing w:line="1" w:lineRule="exact"/>
      </w:pPr>
      <w:bookmarkStart w:id="0" w:name="_GoBack"/>
      <w:bookmarkEnd w:id="0"/>
    </w:p>
    <w:sectPr w:rsidR="00CE1DDE">
      <w:type w:val="continuous"/>
      <w:pgSz w:w="11900" w:h="16840"/>
      <w:pgMar w:top="161" w:right="682" w:bottom="620" w:left="2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20" w:rsidRDefault="00720020">
      <w:r>
        <w:separator/>
      </w:r>
    </w:p>
  </w:endnote>
  <w:endnote w:type="continuationSeparator" w:id="0">
    <w:p w:rsidR="00720020" w:rsidRDefault="0072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DE" w:rsidRDefault="0072002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165100</wp:posOffset>
              </wp:positionH>
              <wp:positionV relativeFrom="page">
                <wp:posOffset>10236200</wp:posOffset>
              </wp:positionV>
              <wp:extent cx="691769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1DDE" w:rsidRDefault="00720020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9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867/2019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pt;margin-top:806.pt;width:544.70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867/2019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10176510</wp:posOffset>
              </wp:positionV>
              <wp:extent cx="6960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0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35pt;margin-top:801.29999999999995pt;width:54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20" w:rsidRDefault="00720020"/>
  </w:footnote>
  <w:footnote w:type="continuationSeparator" w:id="0">
    <w:p w:rsidR="00720020" w:rsidRDefault="007200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DE"/>
    <w:rsid w:val="00016715"/>
    <w:rsid w:val="00720020"/>
    <w:rsid w:val="00C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E046"/>
  <w15:docId w15:val="{8275ED38-12B3-4604-ABA9-A402D3B0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5" w:lineRule="auto"/>
      <w:ind w:left="528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kopirka1.PK-20190502131049</dc:title>
  <dc:subject/>
  <dc:creator/>
  <cp:keywords/>
  <cp:lastModifiedBy>Zdenka Šímová</cp:lastModifiedBy>
  <cp:revision>2</cp:revision>
  <dcterms:created xsi:type="dcterms:W3CDTF">2019-05-02T10:57:00Z</dcterms:created>
  <dcterms:modified xsi:type="dcterms:W3CDTF">2019-05-02T11:02:00Z</dcterms:modified>
</cp:coreProperties>
</file>