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71DE1" w14:textId="6E52B750" w:rsidR="00122F3D" w:rsidRPr="00904063" w:rsidRDefault="00122F3D" w:rsidP="001051DF">
      <w:pPr>
        <w:spacing w:after="0" w:line="240" w:lineRule="auto"/>
        <w:rPr>
          <w:rFonts w:ascii="Times New Roman" w:hAnsi="Times New Roman" w:cs="Times New Roman"/>
          <w:bCs/>
          <w:sz w:val="20"/>
          <w:szCs w:val="20"/>
        </w:rPr>
      </w:pPr>
      <w:r w:rsidRPr="00904063">
        <w:rPr>
          <w:rFonts w:ascii="Times New Roman" w:hAnsi="Times New Roman" w:cs="Times New Roman"/>
          <w:bCs/>
          <w:sz w:val="20"/>
          <w:szCs w:val="20"/>
        </w:rPr>
        <w:t>Smlouva</w:t>
      </w:r>
      <w:r w:rsidR="0047486F" w:rsidRPr="00904063">
        <w:rPr>
          <w:rFonts w:ascii="Times New Roman" w:hAnsi="Times New Roman" w:cs="Times New Roman"/>
          <w:bCs/>
          <w:sz w:val="20"/>
          <w:szCs w:val="20"/>
        </w:rPr>
        <w:t xml:space="preserve"> o vzájemné spolupráci</w:t>
      </w:r>
    </w:p>
    <w:p w14:paraId="30B204B3" w14:textId="77777777" w:rsidR="00122F3D" w:rsidRPr="00904063" w:rsidRDefault="00122F3D" w:rsidP="001051DF">
      <w:pPr>
        <w:spacing w:after="0" w:line="240" w:lineRule="auto"/>
        <w:rPr>
          <w:rFonts w:ascii="Times New Roman" w:hAnsi="Times New Roman" w:cs="Times New Roman"/>
          <w:bCs/>
          <w:sz w:val="20"/>
          <w:szCs w:val="20"/>
        </w:rPr>
      </w:pPr>
    </w:p>
    <w:p w14:paraId="386B1734" w14:textId="1080927F" w:rsidR="00C453FB" w:rsidRPr="00904063" w:rsidRDefault="00C453FB" w:rsidP="001051DF">
      <w:pPr>
        <w:spacing w:after="0" w:line="240" w:lineRule="auto"/>
        <w:rPr>
          <w:rFonts w:ascii="Times New Roman" w:hAnsi="Times New Roman" w:cs="Times New Roman"/>
          <w:sz w:val="20"/>
          <w:szCs w:val="20"/>
          <w:lang w:eastAsia="cs-CZ"/>
        </w:rPr>
      </w:pPr>
      <w:r w:rsidRPr="00904063">
        <w:rPr>
          <w:rFonts w:ascii="Times New Roman" w:hAnsi="Times New Roman" w:cs="Times New Roman"/>
          <w:bCs/>
          <w:sz w:val="20"/>
          <w:szCs w:val="20"/>
        </w:rPr>
        <w:t xml:space="preserve">Číslo smlouvy Poskytovatele: </w:t>
      </w:r>
      <w:r w:rsidR="00901C90" w:rsidRPr="00904063">
        <w:rPr>
          <w:rFonts w:ascii="Times New Roman" w:hAnsi="Times New Roman" w:cs="Times New Roman"/>
          <w:bCs/>
          <w:sz w:val="20"/>
          <w:szCs w:val="20"/>
        </w:rPr>
        <w:t>ODB20190085</w:t>
      </w:r>
    </w:p>
    <w:p w14:paraId="035BE549" w14:textId="77777777" w:rsidR="00C453FB" w:rsidRPr="00904063" w:rsidRDefault="00C453FB" w:rsidP="00290E83">
      <w:pPr>
        <w:spacing w:after="0" w:line="240" w:lineRule="auto"/>
        <w:rPr>
          <w:rFonts w:ascii="Times New Roman" w:hAnsi="Times New Roman" w:cs="Times New Roman"/>
          <w:sz w:val="20"/>
          <w:szCs w:val="20"/>
        </w:rPr>
      </w:pPr>
    </w:p>
    <w:p w14:paraId="7777E5C7" w14:textId="77777777" w:rsidR="00C453FB" w:rsidRPr="00904063" w:rsidRDefault="00C453FB" w:rsidP="00290E83">
      <w:pPr>
        <w:spacing w:after="0" w:line="240" w:lineRule="auto"/>
        <w:rPr>
          <w:rFonts w:ascii="Times New Roman" w:hAnsi="Times New Roman" w:cs="Times New Roman"/>
          <w:b/>
          <w:sz w:val="20"/>
          <w:szCs w:val="20"/>
        </w:rPr>
      </w:pPr>
      <w:r w:rsidRPr="00904063">
        <w:rPr>
          <w:rFonts w:ascii="Times New Roman" w:hAnsi="Times New Roman" w:cs="Times New Roman"/>
          <w:b/>
          <w:sz w:val="20"/>
          <w:szCs w:val="20"/>
        </w:rPr>
        <w:t>Smluvní strany:</w:t>
      </w:r>
    </w:p>
    <w:p w14:paraId="4DB6EF57" w14:textId="77777777" w:rsidR="00C453FB" w:rsidRPr="00904063" w:rsidRDefault="00C453FB" w:rsidP="00290E83">
      <w:pPr>
        <w:spacing w:after="0" w:line="240" w:lineRule="auto"/>
        <w:rPr>
          <w:rFonts w:ascii="Times New Roman" w:hAnsi="Times New Roman" w:cs="Times New Roman"/>
          <w:sz w:val="20"/>
          <w:szCs w:val="20"/>
        </w:rPr>
      </w:pPr>
    </w:p>
    <w:p w14:paraId="7E08B3BE" w14:textId="77777777" w:rsidR="00C453FB" w:rsidRPr="00904063" w:rsidRDefault="00C453FB" w:rsidP="006F74C6">
      <w:pPr>
        <w:tabs>
          <w:tab w:val="left" w:pos="425"/>
        </w:tabs>
        <w:spacing w:after="0" w:line="240" w:lineRule="auto"/>
        <w:jc w:val="both"/>
        <w:rPr>
          <w:rFonts w:ascii="Times New Roman" w:hAnsi="Times New Roman"/>
          <w:b/>
          <w:sz w:val="20"/>
          <w:szCs w:val="20"/>
        </w:rPr>
      </w:pPr>
      <w:r w:rsidRPr="00904063">
        <w:rPr>
          <w:rFonts w:ascii="Times New Roman" w:hAnsi="Times New Roman"/>
          <w:sz w:val="20"/>
          <w:szCs w:val="20"/>
        </w:rPr>
        <w:t>obchodní firma:</w:t>
      </w:r>
      <w:r w:rsidRPr="00904063">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b/>
          <w:sz w:val="20"/>
          <w:szCs w:val="20"/>
        </w:rPr>
        <w:t>Dopravní podnik Ostrava a. s.</w:t>
      </w:r>
    </w:p>
    <w:p w14:paraId="2EE489BE" w14:textId="77777777" w:rsidR="00C453FB" w:rsidRPr="00904063" w:rsidRDefault="00C453FB" w:rsidP="006F74C6">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zapsán</w:t>
      </w:r>
      <w:r w:rsidR="00122F3D" w:rsidRPr="00904063">
        <w:rPr>
          <w:rFonts w:ascii="Times New Roman" w:hAnsi="Times New Roman"/>
          <w:sz w:val="20"/>
          <w:szCs w:val="20"/>
        </w:rPr>
        <w:t>a</w:t>
      </w:r>
      <w:r w:rsidRPr="00904063">
        <w:rPr>
          <w:rFonts w:ascii="Times New Roman" w:hAnsi="Times New Roman"/>
          <w:sz w:val="20"/>
          <w:szCs w:val="20"/>
        </w:rPr>
        <w:t xml:space="preserve">: </w:t>
      </w:r>
      <w:r w:rsidRPr="00904063">
        <w:rPr>
          <w:rFonts w:ascii="Times New Roman" w:hAnsi="Times New Roman"/>
          <w:sz w:val="20"/>
          <w:szCs w:val="20"/>
        </w:rPr>
        <w:tab/>
      </w:r>
      <w:r w:rsidRPr="00904063">
        <w:rPr>
          <w:rFonts w:ascii="Times New Roman" w:hAnsi="Times New Roman"/>
          <w:sz w:val="20"/>
          <w:szCs w:val="20"/>
        </w:rPr>
        <w:tab/>
        <w:t xml:space="preserve">v Obchodním rejstříku Krajského soudu v Ostravě, </w:t>
      </w:r>
      <w:proofErr w:type="spellStart"/>
      <w:r w:rsidRPr="00904063">
        <w:rPr>
          <w:rFonts w:ascii="Times New Roman" w:hAnsi="Times New Roman"/>
          <w:sz w:val="20"/>
          <w:szCs w:val="20"/>
        </w:rPr>
        <w:t>sp</w:t>
      </w:r>
      <w:proofErr w:type="spellEnd"/>
      <w:r w:rsidRPr="00904063">
        <w:rPr>
          <w:rFonts w:ascii="Times New Roman" w:hAnsi="Times New Roman"/>
          <w:sz w:val="20"/>
          <w:szCs w:val="20"/>
        </w:rPr>
        <w:t xml:space="preserve">. zn. B 1104 </w:t>
      </w:r>
    </w:p>
    <w:p w14:paraId="10851279" w14:textId="77777777" w:rsidR="00C453FB" w:rsidRPr="00904063" w:rsidRDefault="00C453FB" w:rsidP="006F74C6">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 xml:space="preserve">se sídlem: </w:t>
      </w:r>
      <w:r w:rsidRPr="00904063">
        <w:rPr>
          <w:rFonts w:ascii="Times New Roman" w:hAnsi="Times New Roman"/>
          <w:sz w:val="20"/>
          <w:szCs w:val="20"/>
        </w:rPr>
        <w:tab/>
      </w:r>
      <w:r w:rsidRPr="00904063">
        <w:rPr>
          <w:rFonts w:ascii="Times New Roman" w:hAnsi="Times New Roman"/>
          <w:sz w:val="20"/>
          <w:szCs w:val="20"/>
        </w:rPr>
        <w:tab/>
        <w:t>Poděbradova 494/2, Moravská Ostrava</w:t>
      </w:r>
      <w:r w:rsidR="00122F3D" w:rsidRPr="00904063">
        <w:rPr>
          <w:rFonts w:ascii="Times New Roman" w:hAnsi="Times New Roman"/>
          <w:sz w:val="20"/>
          <w:szCs w:val="20"/>
        </w:rPr>
        <w:t>,</w:t>
      </w:r>
      <w:r w:rsidR="002827A6" w:rsidRPr="00904063">
        <w:rPr>
          <w:rFonts w:ascii="Times New Roman" w:hAnsi="Times New Roman"/>
          <w:sz w:val="20"/>
          <w:szCs w:val="20"/>
        </w:rPr>
        <w:t xml:space="preserve"> </w:t>
      </w:r>
      <w:r w:rsidR="00122F3D" w:rsidRPr="00904063">
        <w:rPr>
          <w:rFonts w:ascii="Times New Roman" w:hAnsi="Times New Roman"/>
          <w:sz w:val="20"/>
          <w:szCs w:val="20"/>
        </w:rPr>
        <w:t xml:space="preserve">702 00 </w:t>
      </w:r>
      <w:r w:rsidR="00BA1624" w:rsidRPr="00904063">
        <w:rPr>
          <w:rFonts w:ascii="Times New Roman" w:hAnsi="Times New Roman"/>
          <w:sz w:val="20"/>
          <w:szCs w:val="20"/>
        </w:rPr>
        <w:t xml:space="preserve"> </w:t>
      </w:r>
      <w:r w:rsidR="00122F3D" w:rsidRPr="00904063">
        <w:rPr>
          <w:rFonts w:ascii="Times New Roman" w:hAnsi="Times New Roman"/>
          <w:sz w:val="20"/>
          <w:szCs w:val="20"/>
        </w:rPr>
        <w:t>Ostrava</w:t>
      </w:r>
    </w:p>
    <w:p w14:paraId="3D1BCC51" w14:textId="78202CE6" w:rsidR="00FB7F00" w:rsidRPr="00904063" w:rsidRDefault="00FB7F00" w:rsidP="00C44DE8">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 xml:space="preserve">zastupovaná: </w:t>
      </w:r>
      <w:r w:rsidRPr="00904063">
        <w:rPr>
          <w:rFonts w:ascii="Times New Roman" w:hAnsi="Times New Roman"/>
          <w:sz w:val="20"/>
          <w:szCs w:val="20"/>
        </w:rPr>
        <w:tab/>
      </w:r>
      <w:r w:rsidRPr="00904063">
        <w:rPr>
          <w:rFonts w:ascii="Times New Roman" w:hAnsi="Times New Roman"/>
          <w:sz w:val="20"/>
          <w:szCs w:val="20"/>
        </w:rPr>
        <w:tab/>
      </w:r>
      <w:r w:rsidR="00C97E72">
        <w:rPr>
          <w:rFonts w:ascii="Times New Roman" w:hAnsi="Times New Roman"/>
          <w:sz w:val="20"/>
          <w:szCs w:val="20"/>
        </w:rPr>
        <w:t>XXX</w:t>
      </w:r>
    </w:p>
    <w:p w14:paraId="6E7A228E" w14:textId="04537993" w:rsidR="00FB7F00" w:rsidRPr="00904063" w:rsidRDefault="00FB7F00" w:rsidP="00FB7F00">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 xml:space="preserve">kontaktní osoba: </w:t>
      </w:r>
      <w:r w:rsidRPr="00904063">
        <w:rPr>
          <w:rFonts w:ascii="Times New Roman" w:hAnsi="Times New Roman"/>
          <w:sz w:val="20"/>
          <w:szCs w:val="20"/>
        </w:rPr>
        <w:tab/>
      </w:r>
      <w:r w:rsidR="0037360B">
        <w:rPr>
          <w:rFonts w:ascii="Times New Roman" w:hAnsi="Times New Roman"/>
          <w:sz w:val="20"/>
          <w:szCs w:val="20"/>
        </w:rPr>
        <w:tab/>
      </w:r>
      <w:r w:rsidR="00C97E72">
        <w:rPr>
          <w:rFonts w:ascii="Times New Roman" w:hAnsi="Times New Roman"/>
          <w:sz w:val="20"/>
          <w:szCs w:val="20"/>
        </w:rPr>
        <w:t>XXX</w:t>
      </w:r>
    </w:p>
    <w:p w14:paraId="5E8C8756" w14:textId="7C56EFC5" w:rsidR="00FB7F00" w:rsidRPr="00904063" w:rsidRDefault="00FB7F00" w:rsidP="00FB7F00">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sz w:val="20"/>
          <w:szCs w:val="20"/>
        </w:rPr>
        <w:tab/>
        <w:t>tel.:</w:t>
      </w:r>
      <w:r w:rsidR="00531526" w:rsidRPr="00904063">
        <w:rPr>
          <w:rFonts w:ascii="Times New Roman" w:hAnsi="Times New Roman"/>
          <w:sz w:val="20"/>
          <w:szCs w:val="20"/>
        </w:rPr>
        <w:t xml:space="preserve"> </w:t>
      </w:r>
      <w:r w:rsidR="00C97E72">
        <w:rPr>
          <w:rFonts w:ascii="Times New Roman" w:hAnsi="Times New Roman"/>
          <w:sz w:val="20"/>
          <w:szCs w:val="20"/>
        </w:rPr>
        <w:t>XXX</w:t>
      </w:r>
      <w:r w:rsidR="00C97E72">
        <w:rPr>
          <w:rFonts w:ascii="Times New Roman" w:hAnsi="Times New Roman"/>
          <w:sz w:val="20"/>
          <w:szCs w:val="20"/>
        </w:rPr>
        <w:tab/>
      </w:r>
      <w:r w:rsidR="00C97E72">
        <w:rPr>
          <w:rFonts w:ascii="Times New Roman" w:hAnsi="Times New Roman"/>
          <w:sz w:val="20"/>
          <w:szCs w:val="20"/>
        </w:rPr>
        <w:tab/>
      </w:r>
      <w:r w:rsidRPr="00904063">
        <w:rPr>
          <w:rFonts w:ascii="Times New Roman" w:hAnsi="Times New Roman"/>
          <w:sz w:val="20"/>
          <w:szCs w:val="20"/>
        </w:rPr>
        <w:tab/>
        <w:t xml:space="preserve">e-mail: </w:t>
      </w:r>
      <w:r w:rsidR="00C97E72">
        <w:rPr>
          <w:rFonts w:ascii="Times New Roman" w:hAnsi="Times New Roman"/>
          <w:sz w:val="20"/>
          <w:szCs w:val="20"/>
        </w:rPr>
        <w:t>XXX</w:t>
      </w:r>
    </w:p>
    <w:p w14:paraId="5030E1DB" w14:textId="6F43419A" w:rsidR="00C453FB" w:rsidRPr="00904063" w:rsidRDefault="00C453FB" w:rsidP="006F74C6">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IČ</w:t>
      </w:r>
      <w:r w:rsidR="00396BFC" w:rsidRPr="00904063">
        <w:rPr>
          <w:rFonts w:ascii="Times New Roman" w:hAnsi="Times New Roman"/>
          <w:sz w:val="20"/>
          <w:szCs w:val="20"/>
        </w:rPr>
        <w:t>O</w:t>
      </w:r>
      <w:r w:rsidRPr="00904063">
        <w:rPr>
          <w:rFonts w:ascii="Times New Roman" w:hAnsi="Times New Roman"/>
          <w:sz w:val="20"/>
          <w:szCs w:val="20"/>
        </w:rPr>
        <w:t xml:space="preserve">: </w:t>
      </w:r>
      <w:r w:rsidRPr="00904063">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sz w:val="20"/>
          <w:szCs w:val="20"/>
        </w:rPr>
        <w:tab/>
        <w:t>61974757</w:t>
      </w:r>
      <w:r w:rsidRPr="00904063">
        <w:rPr>
          <w:rFonts w:ascii="Times New Roman" w:hAnsi="Times New Roman"/>
          <w:sz w:val="20"/>
          <w:szCs w:val="20"/>
        </w:rPr>
        <w:tab/>
      </w:r>
    </w:p>
    <w:p w14:paraId="7E5572CF" w14:textId="77777777" w:rsidR="00C453FB" w:rsidRPr="00904063" w:rsidRDefault="00C453FB" w:rsidP="006F74C6">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 xml:space="preserve">DIČ: </w:t>
      </w:r>
      <w:r w:rsidRPr="00904063">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sz w:val="20"/>
          <w:szCs w:val="20"/>
        </w:rPr>
        <w:tab/>
        <w:t>CZ61974757</w:t>
      </w:r>
      <w:r w:rsidRPr="00904063">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sz w:val="20"/>
          <w:szCs w:val="20"/>
        </w:rPr>
        <w:tab/>
        <w:t>plátce DPH</w:t>
      </w:r>
    </w:p>
    <w:p w14:paraId="2F2270C0" w14:textId="372E1DED" w:rsidR="00C453FB" w:rsidRPr="00904063" w:rsidRDefault="00C453FB" w:rsidP="006F74C6">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 xml:space="preserve">bankovní spojení: </w:t>
      </w:r>
      <w:r w:rsidRPr="00904063">
        <w:rPr>
          <w:rFonts w:ascii="Times New Roman" w:hAnsi="Times New Roman"/>
          <w:sz w:val="20"/>
          <w:szCs w:val="20"/>
        </w:rPr>
        <w:tab/>
      </w:r>
      <w:r w:rsidR="00C97E72">
        <w:rPr>
          <w:rFonts w:ascii="Times New Roman" w:hAnsi="Times New Roman"/>
          <w:sz w:val="20"/>
          <w:szCs w:val="20"/>
        </w:rPr>
        <w:t>XXX</w:t>
      </w:r>
      <w:r w:rsidR="00C97E72">
        <w:rPr>
          <w:rFonts w:ascii="Times New Roman" w:hAnsi="Times New Roman"/>
          <w:sz w:val="20"/>
          <w:szCs w:val="20"/>
        </w:rPr>
        <w:tab/>
      </w:r>
      <w:r w:rsidR="00C97E72">
        <w:rPr>
          <w:rFonts w:ascii="Times New Roman" w:hAnsi="Times New Roman"/>
          <w:sz w:val="20"/>
          <w:szCs w:val="20"/>
        </w:rPr>
        <w:tab/>
      </w:r>
      <w:r w:rsidR="00A14350" w:rsidRPr="00904063">
        <w:rPr>
          <w:rFonts w:ascii="Times New Roman" w:hAnsi="Times New Roman"/>
          <w:sz w:val="20"/>
          <w:szCs w:val="20"/>
        </w:rPr>
        <w:tab/>
      </w:r>
      <w:r w:rsidR="00A14350" w:rsidRPr="00904063">
        <w:rPr>
          <w:rFonts w:ascii="Times New Roman" w:hAnsi="Times New Roman"/>
          <w:sz w:val="20"/>
          <w:szCs w:val="20"/>
        </w:rPr>
        <w:tab/>
      </w:r>
      <w:r w:rsidR="00122F3D" w:rsidRPr="00904063">
        <w:rPr>
          <w:rFonts w:ascii="Times New Roman" w:hAnsi="Times New Roman"/>
          <w:sz w:val="20"/>
          <w:szCs w:val="20"/>
        </w:rPr>
        <w:t>č</w:t>
      </w:r>
      <w:r w:rsidRPr="00904063">
        <w:rPr>
          <w:rFonts w:ascii="Times New Roman" w:hAnsi="Times New Roman"/>
          <w:sz w:val="20"/>
          <w:szCs w:val="20"/>
        </w:rPr>
        <w:t xml:space="preserve">íslo účtu: </w:t>
      </w:r>
      <w:r w:rsidR="00C97E72">
        <w:rPr>
          <w:rFonts w:ascii="Times New Roman" w:hAnsi="Times New Roman"/>
          <w:sz w:val="20"/>
          <w:szCs w:val="20"/>
        </w:rPr>
        <w:t>XXX</w:t>
      </w:r>
    </w:p>
    <w:p w14:paraId="574C51D6" w14:textId="46F39F23" w:rsidR="00C453FB" w:rsidRPr="00904063" w:rsidRDefault="00C453FB" w:rsidP="006F74C6">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 xml:space="preserve">(dále jen </w:t>
      </w:r>
      <w:r w:rsidR="0047486F" w:rsidRPr="00904063">
        <w:rPr>
          <w:rFonts w:ascii="Times New Roman" w:hAnsi="Times New Roman"/>
          <w:sz w:val="20"/>
          <w:szCs w:val="20"/>
        </w:rPr>
        <w:t xml:space="preserve">DPO nebo </w:t>
      </w:r>
      <w:r w:rsidRPr="00904063">
        <w:rPr>
          <w:rFonts w:ascii="Times New Roman" w:hAnsi="Times New Roman"/>
          <w:sz w:val="20"/>
          <w:szCs w:val="20"/>
        </w:rPr>
        <w:t xml:space="preserve">Poskytovatel) </w:t>
      </w:r>
    </w:p>
    <w:p w14:paraId="25EC61A6" w14:textId="77777777" w:rsidR="00C453FB" w:rsidRPr="00904063" w:rsidRDefault="00C453FB" w:rsidP="00011EAC">
      <w:pPr>
        <w:tabs>
          <w:tab w:val="left" w:pos="425"/>
        </w:tabs>
        <w:spacing w:after="0" w:line="240" w:lineRule="auto"/>
        <w:jc w:val="both"/>
        <w:rPr>
          <w:rFonts w:ascii="Times New Roman" w:hAnsi="Times New Roman" w:cs="Times New Roman"/>
          <w:b/>
          <w:bCs/>
          <w:spacing w:val="40"/>
          <w:sz w:val="20"/>
          <w:szCs w:val="20"/>
        </w:rPr>
      </w:pPr>
    </w:p>
    <w:p w14:paraId="786AEE26" w14:textId="77777777" w:rsidR="00C453FB" w:rsidRPr="00904063" w:rsidRDefault="00C453FB" w:rsidP="00011EAC">
      <w:pPr>
        <w:tabs>
          <w:tab w:val="left" w:pos="425"/>
        </w:tabs>
        <w:spacing w:after="0" w:line="240" w:lineRule="auto"/>
        <w:jc w:val="both"/>
        <w:rPr>
          <w:rFonts w:ascii="Times New Roman" w:hAnsi="Times New Roman" w:cs="Times New Roman"/>
          <w:bCs/>
          <w:spacing w:val="40"/>
          <w:sz w:val="20"/>
          <w:szCs w:val="20"/>
        </w:rPr>
      </w:pPr>
      <w:r w:rsidRPr="00904063">
        <w:rPr>
          <w:rFonts w:ascii="Times New Roman" w:hAnsi="Times New Roman" w:cs="Times New Roman"/>
          <w:bCs/>
          <w:spacing w:val="40"/>
          <w:sz w:val="20"/>
          <w:szCs w:val="20"/>
        </w:rPr>
        <w:t xml:space="preserve">a </w:t>
      </w:r>
    </w:p>
    <w:p w14:paraId="393F27A2" w14:textId="77777777" w:rsidR="00C453FB" w:rsidRPr="00904063" w:rsidRDefault="00C453FB" w:rsidP="00011EAC">
      <w:pPr>
        <w:tabs>
          <w:tab w:val="left" w:pos="425"/>
        </w:tabs>
        <w:spacing w:after="0" w:line="240" w:lineRule="auto"/>
        <w:jc w:val="both"/>
        <w:rPr>
          <w:rFonts w:ascii="Times New Roman" w:hAnsi="Times New Roman" w:cs="Times New Roman"/>
          <w:bCs/>
          <w:spacing w:val="40"/>
          <w:sz w:val="20"/>
          <w:szCs w:val="20"/>
        </w:rPr>
      </w:pPr>
    </w:p>
    <w:p w14:paraId="46E04732" w14:textId="606E510F" w:rsidR="007A5C24" w:rsidRPr="00904063" w:rsidRDefault="00396BFC" w:rsidP="007A5C24">
      <w:pPr>
        <w:tabs>
          <w:tab w:val="left" w:pos="425"/>
        </w:tabs>
        <w:spacing w:after="0" w:line="240" w:lineRule="auto"/>
        <w:jc w:val="both"/>
        <w:rPr>
          <w:rFonts w:ascii="Times New Roman" w:hAnsi="Times New Roman"/>
          <w:b/>
          <w:sz w:val="20"/>
          <w:szCs w:val="20"/>
        </w:rPr>
      </w:pPr>
      <w:r w:rsidRPr="00904063">
        <w:rPr>
          <w:rFonts w:ascii="Times New Roman" w:hAnsi="Times New Roman"/>
          <w:sz w:val="20"/>
          <w:szCs w:val="20"/>
        </w:rPr>
        <w:t>Název</w:t>
      </w:r>
      <w:r w:rsidR="007A5C24" w:rsidRPr="00904063">
        <w:rPr>
          <w:rFonts w:ascii="Times New Roman" w:hAnsi="Times New Roman"/>
          <w:sz w:val="20"/>
          <w:szCs w:val="20"/>
        </w:rPr>
        <w:t>:</w:t>
      </w:r>
      <w:r w:rsidR="007A5C24" w:rsidRPr="00904063">
        <w:rPr>
          <w:rFonts w:ascii="Times New Roman" w:hAnsi="Times New Roman"/>
          <w:sz w:val="20"/>
          <w:szCs w:val="20"/>
        </w:rPr>
        <w:tab/>
      </w:r>
      <w:r w:rsidR="007A5C24" w:rsidRPr="00904063">
        <w:rPr>
          <w:rFonts w:ascii="Times New Roman" w:hAnsi="Times New Roman"/>
          <w:sz w:val="20"/>
          <w:szCs w:val="20"/>
        </w:rPr>
        <w:tab/>
      </w:r>
      <w:r w:rsidRPr="00904063">
        <w:rPr>
          <w:rFonts w:ascii="Times New Roman" w:hAnsi="Times New Roman"/>
          <w:sz w:val="20"/>
          <w:szCs w:val="20"/>
        </w:rPr>
        <w:tab/>
      </w:r>
      <w:r w:rsidR="00F81FD7" w:rsidRPr="00904063">
        <w:rPr>
          <w:rFonts w:ascii="Times New Roman" w:hAnsi="Times New Roman"/>
          <w:b/>
          <w:sz w:val="20"/>
          <w:szCs w:val="20"/>
        </w:rPr>
        <w:t>Zoologická zahrada a botanický park Ostrava, příspěvková organizace</w:t>
      </w:r>
    </w:p>
    <w:p w14:paraId="25181EBC" w14:textId="490464E5" w:rsidR="007A5C24" w:rsidRPr="00904063" w:rsidRDefault="00274269" w:rsidP="00274269">
      <w:pPr>
        <w:tabs>
          <w:tab w:val="left" w:pos="425"/>
        </w:tabs>
        <w:spacing w:after="0" w:line="240" w:lineRule="auto"/>
        <w:ind w:left="2127" w:hanging="2127"/>
        <w:jc w:val="both"/>
        <w:rPr>
          <w:rFonts w:ascii="Times New Roman" w:hAnsi="Times New Roman"/>
          <w:sz w:val="20"/>
          <w:szCs w:val="20"/>
        </w:rPr>
      </w:pPr>
      <w:r w:rsidRPr="00904063">
        <w:rPr>
          <w:rFonts w:ascii="Times New Roman" w:hAnsi="Times New Roman"/>
          <w:sz w:val="20"/>
          <w:szCs w:val="20"/>
        </w:rPr>
        <w:t xml:space="preserve">Evidence </w:t>
      </w:r>
      <w:proofErr w:type="gramStart"/>
      <w:r w:rsidRPr="00904063">
        <w:rPr>
          <w:rFonts w:ascii="Times New Roman" w:hAnsi="Times New Roman"/>
          <w:sz w:val="20"/>
          <w:szCs w:val="20"/>
        </w:rPr>
        <w:t>dle</w:t>
      </w:r>
      <w:proofErr w:type="gramEnd"/>
      <w:r w:rsidR="007A5C24" w:rsidRPr="00904063">
        <w:rPr>
          <w:rFonts w:ascii="Times New Roman" w:hAnsi="Times New Roman"/>
          <w:sz w:val="20"/>
          <w:szCs w:val="20"/>
        </w:rPr>
        <w:t xml:space="preserve">: </w:t>
      </w:r>
      <w:r w:rsidR="007A5C24" w:rsidRPr="00904063">
        <w:rPr>
          <w:rFonts w:ascii="Times New Roman" w:hAnsi="Times New Roman"/>
          <w:sz w:val="20"/>
          <w:szCs w:val="20"/>
        </w:rPr>
        <w:tab/>
      </w:r>
      <w:r w:rsidRPr="00904063">
        <w:rPr>
          <w:rFonts w:ascii="Times New Roman" w:hAnsi="Times New Roman"/>
          <w:sz w:val="20"/>
          <w:szCs w:val="20"/>
        </w:rPr>
        <w:t>Zřizovací listiny ze dne 22. 5. 2014, usnesení č. 2509/1014/32 zastupitelstva města Ostravy ze dne 21. 5. 2014</w:t>
      </w:r>
    </w:p>
    <w:p w14:paraId="295FD669" w14:textId="6479546B" w:rsidR="007A5C24" w:rsidRPr="00904063" w:rsidRDefault="00695835" w:rsidP="007A5C24">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 xml:space="preserve">se sídlem: </w:t>
      </w:r>
      <w:r w:rsidRPr="00904063">
        <w:rPr>
          <w:rFonts w:ascii="Times New Roman" w:hAnsi="Times New Roman"/>
          <w:sz w:val="20"/>
          <w:szCs w:val="20"/>
        </w:rPr>
        <w:tab/>
      </w:r>
      <w:r w:rsidRPr="00904063">
        <w:rPr>
          <w:rFonts w:ascii="Times New Roman" w:hAnsi="Times New Roman"/>
          <w:sz w:val="20"/>
          <w:szCs w:val="20"/>
        </w:rPr>
        <w:tab/>
      </w:r>
      <w:r w:rsidR="00F81FD7" w:rsidRPr="00904063">
        <w:rPr>
          <w:rFonts w:ascii="Times New Roman" w:hAnsi="Times New Roman"/>
          <w:sz w:val="20"/>
          <w:szCs w:val="20"/>
        </w:rPr>
        <w:t>Michálkovická 2081/197, 710 00 Ostrava – Slezská Ostrava</w:t>
      </w:r>
    </w:p>
    <w:p w14:paraId="5CB131E4" w14:textId="0BF02063" w:rsidR="003A5917" w:rsidRPr="00904063" w:rsidRDefault="007A5C24" w:rsidP="003A5917">
      <w:pPr>
        <w:spacing w:after="0" w:line="240" w:lineRule="auto"/>
        <w:rPr>
          <w:rFonts w:ascii="Times New Roman" w:hAnsi="Times New Roman" w:cs="Times New Roman"/>
          <w:sz w:val="20"/>
          <w:szCs w:val="20"/>
        </w:rPr>
      </w:pPr>
      <w:r w:rsidRPr="00904063">
        <w:rPr>
          <w:rFonts w:ascii="Times New Roman" w:hAnsi="Times New Roman"/>
          <w:sz w:val="20"/>
          <w:szCs w:val="20"/>
        </w:rPr>
        <w:t>jednající:</w:t>
      </w:r>
      <w:r w:rsidRPr="00904063">
        <w:rPr>
          <w:rFonts w:ascii="Times New Roman" w:hAnsi="Times New Roman"/>
          <w:sz w:val="20"/>
          <w:szCs w:val="20"/>
        </w:rPr>
        <w:tab/>
      </w:r>
      <w:r w:rsidRPr="00904063">
        <w:rPr>
          <w:rFonts w:ascii="Times New Roman" w:hAnsi="Times New Roman"/>
          <w:sz w:val="20"/>
          <w:szCs w:val="20"/>
        </w:rPr>
        <w:tab/>
      </w:r>
      <w:r w:rsidR="00396BFC" w:rsidRPr="00904063">
        <w:rPr>
          <w:rFonts w:ascii="Times New Roman" w:hAnsi="Times New Roman"/>
          <w:sz w:val="20"/>
          <w:szCs w:val="20"/>
        </w:rPr>
        <w:t xml:space="preserve">Ing. Petrem </w:t>
      </w:r>
      <w:proofErr w:type="spellStart"/>
      <w:r w:rsidR="00396BFC" w:rsidRPr="00904063">
        <w:rPr>
          <w:rFonts w:ascii="Times New Roman" w:hAnsi="Times New Roman"/>
          <w:sz w:val="20"/>
          <w:szCs w:val="20"/>
        </w:rPr>
        <w:t>Čolasem</w:t>
      </w:r>
      <w:proofErr w:type="spellEnd"/>
      <w:r w:rsidR="00396BFC" w:rsidRPr="00904063">
        <w:rPr>
          <w:rFonts w:ascii="Times New Roman" w:hAnsi="Times New Roman"/>
          <w:sz w:val="20"/>
          <w:szCs w:val="20"/>
        </w:rPr>
        <w:t>, ředitelem</w:t>
      </w:r>
    </w:p>
    <w:p w14:paraId="14D3D711" w14:textId="7198C5B8" w:rsidR="007A5C24" w:rsidRPr="00904063" w:rsidRDefault="007A5C24" w:rsidP="007A5C24">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kontaktní osoba:</w:t>
      </w:r>
      <w:r w:rsidRPr="00904063">
        <w:rPr>
          <w:rFonts w:ascii="Times New Roman" w:hAnsi="Times New Roman"/>
          <w:sz w:val="20"/>
          <w:szCs w:val="20"/>
        </w:rPr>
        <w:tab/>
      </w:r>
      <w:r w:rsidR="0037360B">
        <w:rPr>
          <w:rFonts w:ascii="Times New Roman" w:hAnsi="Times New Roman"/>
          <w:sz w:val="20"/>
          <w:szCs w:val="20"/>
        </w:rPr>
        <w:tab/>
      </w:r>
      <w:r w:rsidR="00C97E72">
        <w:rPr>
          <w:rFonts w:ascii="Times New Roman" w:hAnsi="Times New Roman"/>
          <w:sz w:val="20"/>
          <w:szCs w:val="20"/>
        </w:rPr>
        <w:t>XXX</w:t>
      </w:r>
    </w:p>
    <w:p w14:paraId="1DEE557C" w14:textId="413A61A2" w:rsidR="007A5C24" w:rsidRPr="00904063" w:rsidRDefault="007A5C24" w:rsidP="007A5C24">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sz w:val="20"/>
          <w:szCs w:val="20"/>
        </w:rPr>
        <w:tab/>
        <w:t>tel:</w:t>
      </w:r>
      <w:r w:rsidR="000621FB" w:rsidRPr="00904063">
        <w:rPr>
          <w:rFonts w:ascii="Times New Roman" w:hAnsi="Times New Roman"/>
          <w:sz w:val="20"/>
          <w:szCs w:val="20"/>
        </w:rPr>
        <w:t xml:space="preserve"> </w:t>
      </w:r>
      <w:r w:rsidR="00C97E72">
        <w:rPr>
          <w:rFonts w:ascii="Times New Roman" w:hAnsi="Times New Roman"/>
          <w:sz w:val="20"/>
          <w:szCs w:val="20"/>
        </w:rPr>
        <w:t>XXX</w:t>
      </w:r>
      <w:r w:rsidR="00C97E72">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sz w:val="20"/>
          <w:szCs w:val="20"/>
        </w:rPr>
        <w:tab/>
        <w:t xml:space="preserve">e-mail: </w:t>
      </w:r>
      <w:r w:rsidR="00C97E72">
        <w:rPr>
          <w:rFonts w:ascii="Times New Roman" w:hAnsi="Times New Roman"/>
          <w:sz w:val="20"/>
          <w:szCs w:val="20"/>
        </w:rPr>
        <w:t>XXX</w:t>
      </w:r>
    </w:p>
    <w:p w14:paraId="5B523343" w14:textId="489F74FE" w:rsidR="007A5C24" w:rsidRPr="00904063" w:rsidRDefault="007A5C24" w:rsidP="007A5C24">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IČ</w:t>
      </w:r>
      <w:r w:rsidR="00976631" w:rsidRPr="00904063">
        <w:rPr>
          <w:rFonts w:ascii="Times New Roman" w:hAnsi="Times New Roman"/>
          <w:sz w:val="20"/>
          <w:szCs w:val="20"/>
        </w:rPr>
        <w:t>O</w:t>
      </w:r>
      <w:r w:rsidRPr="00904063">
        <w:rPr>
          <w:rFonts w:ascii="Times New Roman" w:hAnsi="Times New Roman"/>
          <w:sz w:val="20"/>
          <w:szCs w:val="20"/>
        </w:rPr>
        <w:t xml:space="preserve">: </w:t>
      </w:r>
      <w:r w:rsidRPr="00904063">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sz w:val="20"/>
          <w:szCs w:val="20"/>
        </w:rPr>
        <w:tab/>
      </w:r>
      <w:r w:rsidR="00F81FD7" w:rsidRPr="00904063">
        <w:rPr>
          <w:rFonts w:ascii="Times New Roman" w:hAnsi="Times New Roman"/>
          <w:sz w:val="20"/>
          <w:szCs w:val="20"/>
        </w:rPr>
        <w:t>00373249</w:t>
      </w:r>
    </w:p>
    <w:p w14:paraId="7B857A89" w14:textId="1592ED43" w:rsidR="007A5C24" w:rsidRPr="00904063" w:rsidRDefault="007A5C24" w:rsidP="007A5C24">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 xml:space="preserve">DIČ: </w:t>
      </w:r>
      <w:r w:rsidRPr="00904063">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sz w:val="20"/>
          <w:szCs w:val="20"/>
        </w:rPr>
        <w:tab/>
      </w:r>
      <w:r w:rsidR="00F81FD7" w:rsidRPr="00904063">
        <w:rPr>
          <w:rFonts w:ascii="Times New Roman" w:hAnsi="Times New Roman"/>
          <w:sz w:val="20"/>
          <w:szCs w:val="20"/>
        </w:rPr>
        <w:t>CZ00373249</w:t>
      </w:r>
      <w:r w:rsidRPr="00904063">
        <w:rPr>
          <w:rFonts w:ascii="Times New Roman" w:hAnsi="Times New Roman"/>
          <w:sz w:val="20"/>
          <w:szCs w:val="20"/>
        </w:rPr>
        <w:tab/>
      </w:r>
      <w:r w:rsidRPr="00904063">
        <w:rPr>
          <w:rFonts w:ascii="Times New Roman" w:hAnsi="Times New Roman"/>
          <w:sz w:val="20"/>
          <w:szCs w:val="20"/>
        </w:rPr>
        <w:tab/>
      </w:r>
      <w:r w:rsidRPr="00904063">
        <w:rPr>
          <w:rFonts w:ascii="Times New Roman" w:hAnsi="Times New Roman"/>
          <w:sz w:val="20"/>
          <w:szCs w:val="20"/>
        </w:rPr>
        <w:tab/>
        <w:t>plátce DPH</w:t>
      </w:r>
    </w:p>
    <w:p w14:paraId="4ABADADF" w14:textId="40BA6B12" w:rsidR="007A5C24" w:rsidRPr="00904063" w:rsidRDefault="007A5C24" w:rsidP="007A5C24">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bankovní spojení:</w:t>
      </w:r>
      <w:r w:rsidRPr="00904063">
        <w:rPr>
          <w:rFonts w:ascii="Times New Roman" w:hAnsi="Times New Roman"/>
          <w:sz w:val="20"/>
          <w:szCs w:val="20"/>
        </w:rPr>
        <w:tab/>
      </w:r>
      <w:r w:rsidR="00C97E72">
        <w:rPr>
          <w:rFonts w:ascii="Times New Roman" w:hAnsi="Times New Roman"/>
          <w:sz w:val="20"/>
          <w:szCs w:val="20"/>
        </w:rPr>
        <w:t>XXX</w:t>
      </w:r>
    </w:p>
    <w:p w14:paraId="7D6B75A6" w14:textId="6BC0F5BA" w:rsidR="007A5C24" w:rsidRPr="00904063" w:rsidRDefault="007A5C24" w:rsidP="007A5C24">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číslo účtu:</w:t>
      </w:r>
      <w:r w:rsidRPr="00904063">
        <w:rPr>
          <w:rFonts w:ascii="Times New Roman" w:hAnsi="Times New Roman"/>
          <w:sz w:val="20"/>
          <w:szCs w:val="20"/>
        </w:rPr>
        <w:tab/>
      </w:r>
      <w:r w:rsidRPr="00904063">
        <w:rPr>
          <w:rFonts w:ascii="Times New Roman" w:hAnsi="Times New Roman"/>
          <w:sz w:val="20"/>
          <w:szCs w:val="20"/>
        </w:rPr>
        <w:tab/>
      </w:r>
      <w:r w:rsidR="00C97E72">
        <w:rPr>
          <w:rFonts w:ascii="Times New Roman" w:hAnsi="Times New Roman"/>
          <w:sz w:val="20"/>
          <w:szCs w:val="20"/>
        </w:rPr>
        <w:t>XXX</w:t>
      </w:r>
    </w:p>
    <w:p w14:paraId="1E8D5CF0" w14:textId="174EFF42" w:rsidR="0066143E" w:rsidRPr="00904063" w:rsidRDefault="0066143E" w:rsidP="007A5C24">
      <w:pPr>
        <w:tabs>
          <w:tab w:val="left" w:pos="425"/>
        </w:tabs>
        <w:spacing w:after="0" w:line="240" w:lineRule="auto"/>
        <w:jc w:val="both"/>
        <w:rPr>
          <w:rFonts w:ascii="Times New Roman" w:hAnsi="Times New Roman"/>
          <w:sz w:val="20"/>
          <w:szCs w:val="20"/>
        </w:rPr>
      </w:pPr>
      <w:r w:rsidRPr="00904063">
        <w:rPr>
          <w:rFonts w:ascii="Times New Roman" w:hAnsi="Times New Roman"/>
          <w:sz w:val="20"/>
          <w:szCs w:val="20"/>
        </w:rPr>
        <w:t xml:space="preserve">(dále jen </w:t>
      </w:r>
      <w:r w:rsidR="0047486F" w:rsidRPr="00904063">
        <w:rPr>
          <w:rFonts w:ascii="Times New Roman" w:hAnsi="Times New Roman"/>
          <w:sz w:val="20"/>
          <w:szCs w:val="20"/>
        </w:rPr>
        <w:t>Z</w:t>
      </w:r>
      <w:r w:rsidR="00A72E85" w:rsidRPr="00904063">
        <w:rPr>
          <w:rFonts w:ascii="Times New Roman" w:hAnsi="Times New Roman"/>
          <w:sz w:val="20"/>
          <w:szCs w:val="20"/>
        </w:rPr>
        <w:t>oo</w:t>
      </w:r>
      <w:r w:rsidR="0047486F" w:rsidRPr="00904063">
        <w:rPr>
          <w:rFonts w:ascii="Times New Roman" w:hAnsi="Times New Roman"/>
          <w:sz w:val="20"/>
          <w:szCs w:val="20"/>
        </w:rPr>
        <w:t xml:space="preserve"> nebo </w:t>
      </w:r>
      <w:r w:rsidRPr="00904063">
        <w:rPr>
          <w:rFonts w:ascii="Times New Roman" w:hAnsi="Times New Roman"/>
          <w:sz w:val="20"/>
          <w:szCs w:val="20"/>
        </w:rPr>
        <w:t>Objednatel)</w:t>
      </w:r>
    </w:p>
    <w:p w14:paraId="303331F0" w14:textId="77777777" w:rsidR="00C453FB" w:rsidRPr="00904063" w:rsidRDefault="00C453FB" w:rsidP="00011EAC">
      <w:pPr>
        <w:tabs>
          <w:tab w:val="left" w:pos="425"/>
        </w:tabs>
        <w:spacing w:after="0" w:line="240" w:lineRule="auto"/>
        <w:jc w:val="both"/>
        <w:rPr>
          <w:rFonts w:ascii="Times New Roman" w:hAnsi="Times New Roman" w:cs="Times New Roman"/>
          <w:b/>
          <w:bCs/>
          <w:spacing w:val="40"/>
          <w:sz w:val="20"/>
          <w:szCs w:val="20"/>
        </w:rPr>
      </w:pPr>
    </w:p>
    <w:p w14:paraId="370F9A5B" w14:textId="77777777" w:rsidR="00C453FB" w:rsidRPr="00904063" w:rsidRDefault="00C453FB" w:rsidP="00011EAC">
      <w:pPr>
        <w:tabs>
          <w:tab w:val="left" w:pos="425"/>
        </w:tabs>
        <w:spacing w:after="0" w:line="240" w:lineRule="auto"/>
        <w:jc w:val="both"/>
        <w:rPr>
          <w:rFonts w:ascii="Times New Roman" w:hAnsi="Times New Roman" w:cs="Times New Roman"/>
          <w:b/>
          <w:bCs/>
          <w:spacing w:val="40"/>
          <w:sz w:val="20"/>
          <w:szCs w:val="20"/>
        </w:rPr>
      </w:pPr>
    </w:p>
    <w:p w14:paraId="6CA16A8D" w14:textId="77777777" w:rsidR="00C453FB" w:rsidRPr="00904063" w:rsidRDefault="00C453FB" w:rsidP="00911157">
      <w:pPr>
        <w:spacing w:after="0" w:line="240" w:lineRule="auto"/>
        <w:jc w:val="center"/>
        <w:rPr>
          <w:rFonts w:ascii="Times New Roman" w:hAnsi="Times New Roman"/>
          <w:b/>
          <w:sz w:val="20"/>
          <w:szCs w:val="20"/>
        </w:rPr>
      </w:pPr>
      <w:r w:rsidRPr="00904063">
        <w:rPr>
          <w:rFonts w:ascii="Times New Roman" w:hAnsi="Times New Roman"/>
          <w:b/>
          <w:sz w:val="20"/>
          <w:szCs w:val="20"/>
        </w:rPr>
        <w:t>I. Předmět smlouvy</w:t>
      </w:r>
    </w:p>
    <w:p w14:paraId="078186BB" w14:textId="59193564" w:rsidR="00375622" w:rsidRPr="00904063" w:rsidRDefault="00C453FB" w:rsidP="0047486F">
      <w:pPr>
        <w:pStyle w:val="Zkladntextodsazen"/>
        <w:numPr>
          <w:ilvl w:val="0"/>
          <w:numId w:val="26"/>
        </w:numPr>
        <w:tabs>
          <w:tab w:val="clear" w:pos="1276"/>
        </w:tabs>
        <w:ind w:left="426" w:hanging="426"/>
        <w:rPr>
          <w:sz w:val="20"/>
          <w:szCs w:val="20"/>
        </w:rPr>
      </w:pPr>
      <w:r w:rsidRPr="00904063">
        <w:rPr>
          <w:sz w:val="20"/>
          <w:szCs w:val="20"/>
        </w:rPr>
        <w:t>Předmětem smlouvy je poskytování reklamních služeb Poskytovatele</w:t>
      </w:r>
      <w:r w:rsidR="002508F4" w:rsidRPr="00904063">
        <w:rPr>
          <w:sz w:val="20"/>
          <w:szCs w:val="20"/>
        </w:rPr>
        <w:t>m pro Objednatele</w:t>
      </w:r>
      <w:r w:rsidRPr="00904063">
        <w:rPr>
          <w:sz w:val="20"/>
          <w:szCs w:val="20"/>
        </w:rPr>
        <w:t xml:space="preserve"> </w:t>
      </w:r>
      <w:r w:rsidR="00A72E85" w:rsidRPr="00904063">
        <w:rPr>
          <w:sz w:val="20"/>
          <w:szCs w:val="20"/>
        </w:rPr>
        <w:t xml:space="preserve">dle čl. II písm. </w:t>
      </w:r>
      <w:r w:rsidR="001C1045" w:rsidRPr="00904063">
        <w:rPr>
          <w:sz w:val="20"/>
          <w:szCs w:val="20"/>
        </w:rPr>
        <w:t xml:space="preserve">A) </w:t>
      </w:r>
      <w:r w:rsidRPr="00904063">
        <w:rPr>
          <w:sz w:val="20"/>
          <w:szCs w:val="20"/>
        </w:rPr>
        <w:t>spočívajících v provozování reklamy</w:t>
      </w:r>
      <w:r w:rsidR="00A07488" w:rsidRPr="00904063">
        <w:rPr>
          <w:sz w:val="20"/>
          <w:szCs w:val="20"/>
        </w:rPr>
        <w:t xml:space="preserve"> propagující činnost Objednatele formou velkoplošné reklamy typu </w:t>
      </w:r>
      <w:proofErr w:type="spellStart"/>
      <w:r w:rsidR="00A07488" w:rsidRPr="00904063">
        <w:rPr>
          <w:sz w:val="20"/>
          <w:szCs w:val="20"/>
        </w:rPr>
        <w:t>tramboa</w:t>
      </w:r>
      <w:r w:rsidR="00FC5FCB" w:rsidRPr="00904063">
        <w:rPr>
          <w:sz w:val="20"/>
          <w:szCs w:val="20"/>
        </w:rPr>
        <w:t>r</w:t>
      </w:r>
      <w:r w:rsidR="00A07488" w:rsidRPr="00904063">
        <w:rPr>
          <w:sz w:val="20"/>
          <w:szCs w:val="20"/>
        </w:rPr>
        <w:t>d</w:t>
      </w:r>
      <w:proofErr w:type="spellEnd"/>
      <w:r w:rsidR="00A07488" w:rsidRPr="00904063">
        <w:rPr>
          <w:sz w:val="20"/>
          <w:szCs w:val="20"/>
        </w:rPr>
        <w:t xml:space="preserve"> a </w:t>
      </w:r>
      <w:proofErr w:type="spellStart"/>
      <w:r w:rsidR="00A07488" w:rsidRPr="00904063">
        <w:rPr>
          <w:sz w:val="20"/>
          <w:szCs w:val="20"/>
        </w:rPr>
        <w:t>busboard</w:t>
      </w:r>
      <w:proofErr w:type="spellEnd"/>
      <w:r w:rsidR="00F2027D" w:rsidRPr="00904063">
        <w:rPr>
          <w:sz w:val="20"/>
          <w:szCs w:val="20"/>
        </w:rPr>
        <w:t xml:space="preserve">, </w:t>
      </w:r>
      <w:r w:rsidR="00A07488" w:rsidRPr="00904063">
        <w:rPr>
          <w:sz w:val="20"/>
          <w:szCs w:val="20"/>
        </w:rPr>
        <w:t>dále také formou reklamních fólií umístěných na vnější nástupní straně tramvají Poskytovatele</w:t>
      </w:r>
      <w:r w:rsidR="00F2027D" w:rsidRPr="00904063">
        <w:rPr>
          <w:sz w:val="20"/>
          <w:szCs w:val="20"/>
        </w:rPr>
        <w:t xml:space="preserve"> a formou reklamních letáků A3 umístěných v interiéru vozidel Poskytovatele.</w:t>
      </w:r>
    </w:p>
    <w:p w14:paraId="2DE701E5" w14:textId="18FF806A" w:rsidR="00A07488" w:rsidRPr="00904063" w:rsidRDefault="00A07488" w:rsidP="0047486F">
      <w:pPr>
        <w:pStyle w:val="Zkladntextodsazen"/>
        <w:numPr>
          <w:ilvl w:val="0"/>
          <w:numId w:val="26"/>
        </w:numPr>
        <w:tabs>
          <w:tab w:val="clear" w:pos="1276"/>
          <w:tab w:val="left" w:pos="-3969"/>
        </w:tabs>
        <w:ind w:left="426" w:hanging="426"/>
        <w:rPr>
          <w:sz w:val="20"/>
          <w:szCs w:val="20"/>
        </w:rPr>
      </w:pPr>
      <w:r w:rsidRPr="00904063">
        <w:rPr>
          <w:sz w:val="20"/>
          <w:szCs w:val="20"/>
        </w:rPr>
        <w:t xml:space="preserve">Předmětem této smlouvy je dále zajištění služeb specifikovaných v článku </w:t>
      </w:r>
      <w:r w:rsidR="0047486F" w:rsidRPr="00904063">
        <w:rPr>
          <w:sz w:val="20"/>
          <w:szCs w:val="20"/>
        </w:rPr>
        <w:t xml:space="preserve">II. </w:t>
      </w:r>
      <w:r w:rsidR="00A72E85" w:rsidRPr="00904063">
        <w:rPr>
          <w:sz w:val="20"/>
          <w:szCs w:val="20"/>
        </w:rPr>
        <w:t>písm.</w:t>
      </w:r>
      <w:r w:rsidR="0047486F" w:rsidRPr="00904063">
        <w:rPr>
          <w:sz w:val="20"/>
          <w:szCs w:val="20"/>
        </w:rPr>
        <w:t xml:space="preserve"> B</w:t>
      </w:r>
      <w:r w:rsidR="001C1045" w:rsidRPr="00904063">
        <w:rPr>
          <w:sz w:val="20"/>
          <w:szCs w:val="20"/>
        </w:rPr>
        <w:t>)</w:t>
      </w:r>
      <w:r w:rsidRPr="00904063">
        <w:rPr>
          <w:sz w:val="20"/>
          <w:szCs w:val="20"/>
        </w:rPr>
        <w:t xml:space="preserve"> této smlouvy ze strany Objednatele ve prospěch Poskytovatele. </w:t>
      </w:r>
    </w:p>
    <w:p w14:paraId="230D9712" w14:textId="3AF35543" w:rsidR="00C453FB" w:rsidRPr="00904063" w:rsidRDefault="00911157" w:rsidP="00911157">
      <w:pPr>
        <w:pStyle w:val="Zkladntextodsazen"/>
        <w:numPr>
          <w:ilvl w:val="0"/>
          <w:numId w:val="26"/>
        </w:numPr>
        <w:tabs>
          <w:tab w:val="clear" w:pos="1276"/>
          <w:tab w:val="left" w:pos="-3969"/>
        </w:tabs>
        <w:ind w:left="426" w:hanging="426"/>
        <w:rPr>
          <w:sz w:val="20"/>
          <w:szCs w:val="20"/>
        </w:rPr>
      </w:pPr>
      <w:r w:rsidRPr="00904063">
        <w:rPr>
          <w:sz w:val="20"/>
          <w:szCs w:val="20"/>
        </w:rPr>
        <w:t xml:space="preserve">Poskytovatel a </w:t>
      </w:r>
      <w:r w:rsidR="00C453FB" w:rsidRPr="00904063">
        <w:rPr>
          <w:sz w:val="20"/>
          <w:szCs w:val="20"/>
        </w:rPr>
        <w:t xml:space="preserve">Objednatel </w:t>
      </w:r>
      <w:r w:rsidRPr="00904063">
        <w:rPr>
          <w:sz w:val="20"/>
          <w:szCs w:val="20"/>
        </w:rPr>
        <w:t>se dohodli, že jako forma úhrady bude upřednostněn vzájemný zápočet pohledávek a závazků.</w:t>
      </w:r>
      <w:r w:rsidR="002E7184" w:rsidRPr="00904063">
        <w:rPr>
          <w:sz w:val="20"/>
          <w:szCs w:val="20"/>
        </w:rPr>
        <w:t xml:space="preserve"> Dále se postupuje dle čl. V.</w:t>
      </w:r>
      <w:r w:rsidRPr="00904063">
        <w:rPr>
          <w:sz w:val="20"/>
          <w:szCs w:val="20"/>
        </w:rPr>
        <w:t xml:space="preserve"> </w:t>
      </w:r>
    </w:p>
    <w:p w14:paraId="04DF438F" w14:textId="77777777" w:rsidR="00911157" w:rsidRPr="00904063" w:rsidRDefault="00911157" w:rsidP="00911157">
      <w:pPr>
        <w:pStyle w:val="Zkladntextodsazen"/>
        <w:tabs>
          <w:tab w:val="left" w:pos="-3969"/>
        </w:tabs>
        <w:ind w:firstLine="0"/>
        <w:rPr>
          <w:sz w:val="20"/>
          <w:szCs w:val="20"/>
        </w:rPr>
      </w:pPr>
    </w:p>
    <w:p w14:paraId="712FD18D" w14:textId="1D1F64B3" w:rsidR="001C1045" w:rsidRPr="00904063" w:rsidRDefault="0047486F" w:rsidP="001C1045">
      <w:pPr>
        <w:spacing w:after="0" w:line="240" w:lineRule="auto"/>
        <w:jc w:val="center"/>
        <w:rPr>
          <w:rFonts w:ascii="Times New Roman" w:hAnsi="Times New Roman" w:cs="Times New Roman"/>
          <w:b/>
          <w:bCs/>
          <w:sz w:val="20"/>
          <w:szCs w:val="20"/>
        </w:rPr>
      </w:pPr>
      <w:r w:rsidRPr="00904063">
        <w:rPr>
          <w:rFonts w:ascii="Times New Roman" w:hAnsi="Times New Roman" w:cs="Times New Roman"/>
          <w:b/>
          <w:bCs/>
          <w:sz w:val="20"/>
          <w:szCs w:val="20"/>
        </w:rPr>
        <w:t xml:space="preserve">II. </w:t>
      </w:r>
      <w:r w:rsidR="00231D56" w:rsidRPr="00904063">
        <w:rPr>
          <w:rFonts w:ascii="Times New Roman" w:hAnsi="Times New Roman" w:cs="Times New Roman"/>
          <w:b/>
          <w:bCs/>
          <w:sz w:val="20"/>
          <w:szCs w:val="20"/>
        </w:rPr>
        <w:t>Specifikace předmětu smlouvy, p</w:t>
      </w:r>
      <w:r w:rsidRPr="00904063">
        <w:rPr>
          <w:rFonts w:ascii="Times New Roman" w:hAnsi="Times New Roman" w:cs="Times New Roman"/>
          <w:b/>
          <w:bCs/>
          <w:sz w:val="20"/>
          <w:szCs w:val="20"/>
        </w:rPr>
        <w:t>ráva a povinnosti smluvních stran</w:t>
      </w:r>
      <w:r w:rsidR="001C1045" w:rsidRPr="00904063">
        <w:rPr>
          <w:rFonts w:ascii="Times New Roman" w:hAnsi="Times New Roman" w:cs="Times New Roman"/>
          <w:b/>
          <w:bCs/>
          <w:sz w:val="20"/>
          <w:szCs w:val="20"/>
        </w:rPr>
        <w:t xml:space="preserve"> </w:t>
      </w:r>
    </w:p>
    <w:p w14:paraId="5866E298" w14:textId="77777777" w:rsidR="005F17D0" w:rsidRPr="00904063" w:rsidRDefault="005F17D0" w:rsidP="001C1045">
      <w:pPr>
        <w:spacing w:after="0" w:line="240" w:lineRule="auto"/>
        <w:jc w:val="center"/>
        <w:rPr>
          <w:rFonts w:ascii="Times New Roman" w:hAnsi="Times New Roman" w:cs="Times New Roman"/>
          <w:b/>
          <w:bCs/>
          <w:sz w:val="20"/>
          <w:szCs w:val="20"/>
        </w:rPr>
      </w:pPr>
    </w:p>
    <w:p w14:paraId="5901D02C" w14:textId="09D5F4AA" w:rsidR="002817C1" w:rsidRPr="00904063" w:rsidRDefault="001C1045" w:rsidP="001C1045">
      <w:pPr>
        <w:spacing w:after="0" w:line="240" w:lineRule="auto"/>
        <w:rPr>
          <w:rFonts w:ascii="Times New Roman" w:hAnsi="Times New Roman" w:cs="Times New Roman"/>
          <w:b/>
          <w:sz w:val="20"/>
          <w:szCs w:val="20"/>
        </w:rPr>
      </w:pPr>
      <w:r w:rsidRPr="00904063">
        <w:rPr>
          <w:rFonts w:ascii="Times New Roman" w:hAnsi="Times New Roman" w:cs="Times New Roman"/>
          <w:b/>
          <w:bCs/>
          <w:sz w:val="20"/>
          <w:szCs w:val="20"/>
        </w:rPr>
        <w:t xml:space="preserve">A)  </w:t>
      </w:r>
      <w:r w:rsidR="0047486F" w:rsidRPr="00904063">
        <w:rPr>
          <w:rFonts w:ascii="Times New Roman" w:hAnsi="Times New Roman" w:cs="Times New Roman"/>
          <w:b/>
          <w:bCs/>
          <w:sz w:val="20"/>
          <w:szCs w:val="20"/>
        </w:rPr>
        <w:t>DPO se zavazuje</w:t>
      </w:r>
      <w:r w:rsidRPr="00904063">
        <w:rPr>
          <w:rFonts w:ascii="Times New Roman" w:hAnsi="Times New Roman" w:cs="Times New Roman"/>
          <w:b/>
          <w:bCs/>
          <w:sz w:val="20"/>
          <w:szCs w:val="20"/>
        </w:rPr>
        <w:t xml:space="preserve"> </w:t>
      </w:r>
      <w:r w:rsidRPr="00904063">
        <w:rPr>
          <w:rFonts w:ascii="Times New Roman" w:hAnsi="Times New Roman" w:cs="Times New Roman"/>
          <w:b/>
          <w:sz w:val="20"/>
          <w:szCs w:val="20"/>
        </w:rPr>
        <w:t>k zajištění následujících činností:</w:t>
      </w:r>
    </w:p>
    <w:p w14:paraId="359C02E0" w14:textId="77777777" w:rsidR="002817C1" w:rsidRPr="00904063" w:rsidRDefault="002817C1" w:rsidP="001C1045">
      <w:pPr>
        <w:pStyle w:val="Zkladntextodsazen"/>
        <w:tabs>
          <w:tab w:val="clear" w:pos="1276"/>
          <w:tab w:val="left" w:pos="-3969"/>
        </w:tabs>
        <w:ind w:left="0" w:firstLine="0"/>
        <w:rPr>
          <w:b/>
          <w:sz w:val="20"/>
          <w:szCs w:val="20"/>
        </w:rPr>
      </w:pPr>
      <w:r w:rsidRPr="00904063">
        <w:rPr>
          <w:b/>
          <w:sz w:val="20"/>
          <w:szCs w:val="20"/>
        </w:rPr>
        <w:t>2.1. Reklamní fólie</w:t>
      </w:r>
    </w:p>
    <w:p w14:paraId="3D270B84" w14:textId="3C0D2B0D" w:rsidR="002817C1" w:rsidRPr="00904063" w:rsidRDefault="002817C1" w:rsidP="00911157">
      <w:pPr>
        <w:pStyle w:val="Zkladntextodsazen"/>
        <w:numPr>
          <w:ilvl w:val="0"/>
          <w:numId w:val="27"/>
        </w:numPr>
        <w:tabs>
          <w:tab w:val="clear" w:pos="1276"/>
        </w:tabs>
        <w:ind w:left="426" w:hanging="426"/>
        <w:rPr>
          <w:sz w:val="20"/>
          <w:szCs w:val="20"/>
        </w:rPr>
      </w:pPr>
      <w:r w:rsidRPr="00904063">
        <w:rPr>
          <w:sz w:val="20"/>
          <w:szCs w:val="20"/>
        </w:rPr>
        <w:t>Pronájem vnější strany karosérie tramvají, po dobu 2 měsíců v termínu od 1. </w:t>
      </w:r>
      <w:r w:rsidR="00F2027D" w:rsidRPr="00904063">
        <w:rPr>
          <w:sz w:val="20"/>
          <w:szCs w:val="20"/>
        </w:rPr>
        <w:t>července</w:t>
      </w:r>
      <w:r w:rsidRPr="00904063">
        <w:rPr>
          <w:sz w:val="20"/>
          <w:szCs w:val="20"/>
        </w:rPr>
        <w:t xml:space="preserve"> 2019 do</w:t>
      </w:r>
      <w:r w:rsidR="00F2027D" w:rsidRPr="00904063">
        <w:rPr>
          <w:sz w:val="20"/>
          <w:szCs w:val="20"/>
        </w:rPr>
        <w:br/>
      </w:r>
      <w:r w:rsidRPr="00904063">
        <w:rPr>
          <w:sz w:val="20"/>
          <w:szCs w:val="20"/>
        </w:rPr>
        <w:t xml:space="preserve">31. </w:t>
      </w:r>
      <w:r w:rsidR="00F2027D" w:rsidRPr="00904063">
        <w:rPr>
          <w:sz w:val="20"/>
          <w:szCs w:val="20"/>
        </w:rPr>
        <w:t xml:space="preserve">srpna </w:t>
      </w:r>
      <w:r w:rsidRPr="00904063">
        <w:rPr>
          <w:sz w:val="20"/>
          <w:szCs w:val="20"/>
        </w:rPr>
        <w:t>2019, pro umístění celkem 2 ks reklamních fólií o následujících rozměrech a počtech:</w:t>
      </w:r>
      <w:r w:rsidR="0047486F" w:rsidRPr="00904063">
        <w:rPr>
          <w:sz w:val="20"/>
          <w:szCs w:val="20"/>
        </w:rPr>
        <w:t xml:space="preserve"> </w:t>
      </w:r>
    </w:p>
    <w:p w14:paraId="56BB7F8F" w14:textId="38D87ED9" w:rsidR="002817C1" w:rsidRPr="00904063" w:rsidRDefault="00F2027D" w:rsidP="0047486F">
      <w:pPr>
        <w:pStyle w:val="Zkladntextodsazen"/>
        <w:tabs>
          <w:tab w:val="clear" w:pos="1276"/>
          <w:tab w:val="left" w:pos="-3969"/>
        </w:tabs>
        <w:ind w:left="426" w:firstLine="0"/>
        <w:rPr>
          <w:sz w:val="20"/>
          <w:szCs w:val="20"/>
        </w:rPr>
      </w:pPr>
      <w:r w:rsidRPr="00904063">
        <w:rPr>
          <w:sz w:val="20"/>
          <w:szCs w:val="20"/>
        </w:rPr>
        <w:t>a)</w:t>
      </w:r>
      <w:r w:rsidR="002817C1" w:rsidRPr="00904063">
        <w:rPr>
          <w:sz w:val="20"/>
          <w:szCs w:val="20"/>
        </w:rPr>
        <w:t xml:space="preserve"> středisko údržba tramvaje Poruba – </w:t>
      </w:r>
      <w:r w:rsidRPr="00904063">
        <w:rPr>
          <w:sz w:val="20"/>
          <w:szCs w:val="20"/>
        </w:rPr>
        <w:t>2</w:t>
      </w:r>
      <w:r w:rsidR="002817C1" w:rsidRPr="00904063">
        <w:rPr>
          <w:sz w:val="20"/>
          <w:szCs w:val="20"/>
        </w:rPr>
        <w:t xml:space="preserve"> ks, rozměr 1 ks činí 220 x 60 cm (d x š), umístění na nástupní straně</w:t>
      </w:r>
      <w:r w:rsidR="00904063" w:rsidRPr="00904063">
        <w:rPr>
          <w:sz w:val="20"/>
          <w:szCs w:val="20"/>
        </w:rPr>
        <w:t>.</w:t>
      </w:r>
    </w:p>
    <w:p w14:paraId="08C88DB4" w14:textId="48413886" w:rsidR="00531526" w:rsidRPr="00904063" w:rsidRDefault="00531526" w:rsidP="00911157">
      <w:pPr>
        <w:pStyle w:val="Zkladntextodsazen"/>
        <w:numPr>
          <w:ilvl w:val="0"/>
          <w:numId w:val="27"/>
        </w:numPr>
        <w:tabs>
          <w:tab w:val="clear" w:pos="1276"/>
        </w:tabs>
        <w:ind w:left="426" w:hanging="426"/>
        <w:rPr>
          <w:sz w:val="20"/>
          <w:szCs w:val="20"/>
        </w:rPr>
      </w:pPr>
      <w:r w:rsidRPr="00904063">
        <w:rPr>
          <w:sz w:val="20"/>
          <w:szCs w:val="20"/>
        </w:rPr>
        <w:t xml:space="preserve">Instalace reklamních fólií na vybraná vozidla Poskytovatele. </w:t>
      </w:r>
    </w:p>
    <w:p w14:paraId="7219781F" w14:textId="1962087D" w:rsidR="002817C1" w:rsidRPr="00904063" w:rsidRDefault="002817C1" w:rsidP="00911157">
      <w:pPr>
        <w:pStyle w:val="Zkladntextodsazen"/>
        <w:numPr>
          <w:ilvl w:val="0"/>
          <w:numId w:val="27"/>
        </w:numPr>
        <w:tabs>
          <w:tab w:val="clear" w:pos="1276"/>
        </w:tabs>
        <w:ind w:left="426" w:hanging="426"/>
        <w:rPr>
          <w:sz w:val="20"/>
          <w:szCs w:val="20"/>
        </w:rPr>
      </w:pPr>
      <w:r w:rsidRPr="00904063">
        <w:rPr>
          <w:sz w:val="20"/>
          <w:szCs w:val="20"/>
        </w:rPr>
        <w:t xml:space="preserve">Nasazování vozů s reklamními fóliemi do běžného dopravního provozu podle grafikonu Poskytovatele. </w:t>
      </w:r>
    </w:p>
    <w:p w14:paraId="56224209" w14:textId="1A41094E" w:rsidR="002817C1" w:rsidRPr="00904063" w:rsidRDefault="002817C1" w:rsidP="00911157">
      <w:pPr>
        <w:pStyle w:val="Zkladntextodsazen"/>
        <w:numPr>
          <w:ilvl w:val="0"/>
          <w:numId w:val="27"/>
        </w:numPr>
        <w:tabs>
          <w:tab w:val="clear" w:pos="1276"/>
        </w:tabs>
        <w:ind w:left="426" w:hanging="426"/>
        <w:rPr>
          <w:sz w:val="20"/>
          <w:szCs w:val="20"/>
        </w:rPr>
      </w:pPr>
      <w:r w:rsidRPr="00904063">
        <w:rPr>
          <w:sz w:val="20"/>
          <w:szCs w:val="20"/>
        </w:rPr>
        <w:t>Údržba čistoty reklamních fólií v průběhu trvání smlouvy.</w:t>
      </w:r>
    </w:p>
    <w:p w14:paraId="3C853F56" w14:textId="60237A7D" w:rsidR="00CD7FAD" w:rsidRPr="00904063" w:rsidRDefault="00CD7FAD" w:rsidP="00911157">
      <w:pPr>
        <w:pStyle w:val="Zkladntextodsazen"/>
        <w:numPr>
          <w:ilvl w:val="0"/>
          <w:numId w:val="27"/>
        </w:numPr>
        <w:tabs>
          <w:tab w:val="clear" w:pos="1276"/>
        </w:tabs>
        <w:ind w:left="426" w:hanging="426"/>
        <w:rPr>
          <w:sz w:val="20"/>
          <w:szCs w:val="20"/>
        </w:rPr>
      </w:pPr>
      <w:r w:rsidRPr="00904063">
        <w:rPr>
          <w:sz w:val="20"/>
          <w:szCs w:val="20"/>
        </w:rPr>
        <w:t>Odstranění reklamních fólií po ukončení platnosti smlouvy.</w:t>
      </w:r>
    </w:p>
    <w:p w14:paraId="51698680" w14:textId="77777777" w:rsidR="002817C1" w:rsidRPr="00904063" w:rsidRDefault="002817C1" w:rsidP="002817C1">
      <w:pPr>
        <w:pStyle w:val="Zkladntextodsazen"/>
        <w:tabs>
          <w:tab w:val="clear" w:pos="1276"/>
          <w:tab w:val="left" w:pos="-3969"/>
        </w:tabs>
        <w:ind w:left="0" w:firstLine="0"/>
        <w:rPr>
          <w:sz w:val="20"/>
          <w:szCs w:val="20"/>
        </w:rPr>
      </w:pPr>
    </w:p>
    <w:p w14:paraId="5859ABC6" w14:textId="78C58778" w:rsidR="002817C1" w:rsidRPr="00904063" w:rsidRDefault="002817C1" w:rsidP="002817C1">
      <w:pPr>
        <w:pStyle w:val="Zkladntextodsazen"/>
        <w:tabs>
          <w:tab w:val="clear" w:pos="1276"/>
          <w:tab w:val="left" w:pos="-3969"/>
        </w:tabs>
        <w:ind w:left="0" w:firstLine="0"/>
        <w:rPr>
          <w:b/>
          <w:sz w:val="20"/>
          <w:szCs w:val="20"/>
        </w:rPr>
      </w:pPr>
      <w:r w:rsidRPr="00904063">
        <w:rPr>
          <w:b/>
          <w:sz w:val="20"/>
          <w:szCs w:val="20"/>
        </w:rPr>
        <w:t xml:space="preserve">2.2. </w:t>
      </w:r>
      <w:proofErr w:type="spellStart"/>
      <w:r w:rsidRPr="00904063">
        <w:rPr>
          <w:b/>
          <w:sz w:val="20"/>
          <w:szCs w:val="20"/>
        </w:rPr>
        <w:t>Tramboard</w:t>
      </w:r>
      <w:proofErr w:type="spellEnd"/>
    </w:p>
    <w:p w14:paraId="031FAB84" w14:textId="0963A0E8" w:rsidR="002817C1" w:rsidRPr="00904063" w:rsidRDefault="002817C1" w:rsidP="0047486F">
      <w:pPr>
        <w:pStyle w:val="Zkladntextodsazen"/>
        <w:numPr>
          <w:ilvl w:val="0"/>
          <w:numId w:val="25"/>
        </w:numPr>
        <w:tabs>
          <w:tab w:val="clear" w:pos="1276"/>
        </w:tabs>
        <w:ind w:left="426" w:hanging="426"/>
        <w:rPr>
          <w:sz w:val="20"/>
          <w:szCs w:val="20"/>
        </w:rPr>
      </w:pPr>
      <w:r w:rsidRPr="00904063">
        <w:rPr>
          <w:sz w:val="20"/>
          <w:szCs w:val="20"/>
        </w:rPr>
        <w:t>Pronájem vnější strany karosérie čtyř tramvajových vozů</w:t>
      </w:r>
      <w:r w:rsidR="005B2311" w:rsidRPr="00904063">
        <w:rPr>
          <w:sz w:val="20"/>
          <w:szCs w:val="20"/>
        </w:rPr>
        <w:t xml:space="preserve"> (ev. č. 1323, 1329, 1330, 1341)</w:t>
      </w:r>
      <w:r w:rsidRPr="00904063">
        <w:rPr>
          <w:sz w:val="20"/>
          <w:szCs w:val="20"/>
        </w:rPr>
        <w:t xml:space="preserve">, po dobu 2 měsíců v termínu od 1. května 2019 do 30. června 2019, pro umístění velkoformátové reklamy typu </w:t>
      </w:r>
      <w:proofErr w:type="spellStart"/>
      <w:r w:rsidRPr="00904063">
        <w:rPr>
          <w:sz w:val="20"/>
          <w:szCs w:val="20"/>
        </w:rPr>
        <w:t>tramboard</w:t>
      </w:r>
      <w:proofErr w:type="spellEnd"/>
      <w:r w:rsidRPr="00904063">
        <w:rPr>
          <w:sz w:val="20"/>
          <w:szCs w:val="20"/>
        </w:rPr>
        <w:t xml:space="preserve"> o rozměru 430 cm x 240 cm.</w:t>
      </w:r>
    </w:p>
    <w:p w14:paraId="4D8E88A5" w14:textId="77777777" w:rsidR="0047486F" w:rsidRPr="00904063" w:rsidRDefault="002817C1" w:rsidP="0047486F">
      <w:pPr>
        <w:pStyle w:val="Zkladntextodsazen"/>
        <w:numPr>
          <w:ilvl w:val="0"/>
          <w:numId w:val="25"/>
        </w:numPr>
        <w:tabs>
          <w:tab w:val="clear" w:pos="1276"/>
        </w:tabs>
        <w:ind w:left="426" w:hanging="426"/>
        <w:rPr>
          <w:sz w:val="20"/>
          <w:szCs w:val="20"/>
        </w:rPr>
      </w:pPr>
      <w:r w:rsidRPr="00904063">
        <w:rPr>
          <w:sz w:val="20"/>
          <w:szCs w:val="20"/>
        </w:rPr>
        <w:t>Nasazování vozu s </w:t>
      </w:r>
      <w:proofErr w:type="spellStart"/>
      <w:r w:rsidRPr="00904063">
        <w:rPr>
          <w:sz w:val="20"/>
          <w:szCs w:val="20"/>
        </w:rPr>
        <w:t>tramboardy</w:t>
      </w:r>
      <w:proofErr w:type="spellEnd"/>
      <w:r w:rsidRPr="00904063">
        <w:rPr>
          <w:sz w:val="20"/>
          <w:szCs w:val="20"/>
        </w:rPr>
        <w:t xml:space="preserve"> do běžného dopravního provozu podle grafikonu Poskytovatele.</w:t>
      </w:r>
    </w:p>
    <w:p w14:paraId="330E96B6" w14:textId="328C4DC0" w:rsidR="002817C1" w:rsidRPr="00904063" w:rsidRDefault="002817C1" w:rsidP="0047486F">
      <w:pPr>
        <w:pStyle w:val="Zkladntextodsazen"/>
        <w:numPr>
          <w:ilvl w:val="0"/>
          <w:numId w:val="25"/>
        </w:numPr>
        <w:tabs>
          <w:tab w:val="clear" w:pos="1276"/>
        </w:tabs>
        <w:ind w:left="426" w:hanging="426"/>
        <w:rPr>
          <w:sz w:val="20"/>
          <w:szCs w:val="20"/>
        </w:rPr>
      </w:pPr>
      <w:r w:rsidRPr="00904063">
        <w:rPr>
          <w:sz w:val="20"/>
          <w:szCs w:val="20"/>
        </w:rPr>
        <w:lastRenderedPageBreak/>
        <w:t xml:space="preserve">Údržba čistoty </w:t>
      </w:r>
      <w:proofErr w:type="spellStart"/>
      <w:r w:rsidRPr="00904063">
        <w:rPr>
          <w:sz w:val="20"/>
          <w:szCs w:val="20"/>
        </w:rPr>
        <w:t>tramboardů</w:t>
      </w:r>
      <w:proofErr w:type="spellEnd"/>
      <w:r w:rsidRPr="00904063">
        <w:rPr>
          <w:sz w:val="20"/>
          <w:szCs w:val="20"/>
        </w:rPr>
        <w:t xml:space="preserve"> v průběhu trvání smlouvy.</w:t>
      </w:r>
    </w:p>
    <w:p w14:paraId="587CB3D2" w14:textId="77777777" w:rsidR="002817C1" w:rsidRPr="00904063" w:rsidRDefault="002817C1" w:rsidP="002817C1">
      <w:pPr>
        <w:pStyle w:val="Zkladntextodsazen"/>
        <w:tabs>
          <w:tab w:val="clear" w:pos="1276"/>
          <w:tab w:val="left" w:pos="-3969"/>
        </w:tabs>
        <w:rPr>
          <w:sz w:val="20"/>
          <w:szCs w:val="20"/>
        </w:rPr>
      </w:pPr>
    </w:p>
    <w:p w14:paraId="5DB2D744" w14:textId="4CEB0C7D" w:rsidR="002817C1" w:rsidRPr="00904063" w:rsidRDefault="002817C1" w:rsidP="002817C1">
      <w:pPr>
        <w:pStyle w:val="Zkladntextodsazen"/>
        <w:tabs>
          <w:tab w:val="clear" w:pos="1276"/>
          <w:tab w:val="left" w:pos="-3969"/>
        </w:tabs>
        <w:ind w:left="0" w:firstLine="0"/>
        <w:rPr>
          <w:b/>
          <w:sz w:val="20"/>
          <w:szCs w:val="20"/>
        </w:rPr>
      </w:pPr>
      <w:r w:rsidRPr="00904063">
        <w:rPr>
          <w:b/>
          <w:sz w:val="20"/>
          <w:szCs w:val="20"/>
        </w:rPr>
        <w:t xml:space="preserve">2.3. </w:t>
      </w:r>
      <w:proofErr w:type="spellStart"/>
      <w:r w:rsidRPr="00904063">
        <w:rPr>
          <w:b/>
          <w:sz w:val="20"/>
          <w:szCs w:val="20"/>
        </w:rPr>
        <w:t>Busboardy</w:t>
      </w:r>
      <w:proofErr w:type="spellEnd"/>
    </w:p>
    <w:p w14:paraId="30F923F8" w14:textId="55A81BDA" w:rsidR="002817C1" w:rsidRPr="00904063" w:rsidRDefault="002817C1" w:rsidP="00911157">
      <w:pPr>
        <w:pStyle w:val="Zkladntextodsazen"/>
        <w:numPr>
          <w:ilvl w:val="0"/>
          <w:numId w:val="28"/>
        </w:numPr>
        <w:tabs>
          <w:tab w:val="clear" w:pos="1276"/>
        </w:tabs>
        <w:ind w:left="426" w:hanging="426"/>
        <w:rPr>
          <w:sz w:val="20"/>
          <w:szCs w:val="20"/>
        </w:rPr>
      </w:pPr>
      <w:r w:rsidRPr="00904063">
        <w:rPr>
          <w:sz w:val="20"/>
          <w:szCs w:val="20"/>
        </w:rPr>
        <w:t xml:space="preserve">Pronájem vnější strany karosérie dvou autobusových vozů, po dobu 2 měsíců v termínu od 1. května 2019 do 30. června 2019, pro umístění velkoformátové reklamy typu </w:t>
      </w:r>
      <w:proofErr w:type="spellStart"/>
      <w:r w:rsidRPr="00904063">
        <w:rPr>
          <w:sz w:val="20"/>
          <w:szCs w:val="20"/>
        </w:rPr>
        <w:t>busboard</w:t>
      </w:r>
      <w:proofErr w:type="spellEnd"/>
      <w:r w:rsidRPr="00904063">
        <w:rPr>
          <w:sz w:val="20"/>
          <w:szCs w:val="20"/>
        </w:rPr>
        <w:t xml:space="preserve"> o rozměru 450 cm x 2</w:t>
      </w:r>
      <w:r w:rsidR="00904063" w:rsidRPr="00904063">
        <w:rPr>
          <w:sz w:val="20"/>
          <w:szCs w:val="20"/>
        </w:rPr>
        <w:t>05</w:t>
      </w:r>
      <w:r w:rsidRPr="00904063">
        <w:rPr>
          <w:sz w:val="20"/>
          <w:szCs w:val="20"/>
        </w:rPr>
        <w:t xml:space="preserve"> cm.</w:t>
      </w:r>
    </w:p>
    <w:p w14:paraId="60E5B9E2" w14:textId="53432E93" w:rsidR="002817C1" w:rsidRPr="00904063" w:rsidRDefault="002817C1" w:rsidP="002817C1">
      <w:pPr>
        <w:pStyle w:val="Zkladntextodsazen"/>
        <w:numPr>
          <w:ilvl w:val="0"/>
          <w:numId w:val="28"/>
        </w:numPr>
        <w:tabs>
          <w:tab w:val="clear" w:pos="1276"/>
        </w:tabs>
        <w:ind w:left="426" w:hanging="426"/>
        <w:rPr>
          <w:sz w:val="20"/>
          <w:szCs w:val="20"/>
        </w:rPr>
      </w:pPr>
      <w:r w:rsidRPr="00904063">
        <w:rPr>
          <w:sz w:val="20"/>
          <w:szCs w:val="20"/>
        </w:rPr>
        <w:t>Nasazování vozu s </w:t>
      </w:r>
      <w:proofErr w:type="spellStart"/>
      <w:r w:rsidRPr="00904063">
        <w:rPr>
          <w:sz w:val="20"/>
          <w:szCs w:val="20"/>
        </w:rPr>
        <w:t>busboardy</w:t>
      </w:r>
      <w:proofErr w:type="spellEnd"/>
      <w:r w:rsidRPr="00904063">
        <w:rPr>
          <w:sz w:val="20"/>
          <w:szCs w:val="20"/>
        </w:rPr>
        <w:t xml:space="preserve"> do běžného dopravního provozu podle grafikonu Poskytovatele. </w:t>
      </w:r>
    </w:p>
    <w:p w14:paraId="6818F64E" w14:textId="29D2A2EE" w:rsidR="002817C1" w:rsidRPr="00904063" w:rsidRDefault="002817C1" w:rsidP="002817C1">
      <w:pPr>
        <w:pStyle w:val="Zkladntextodsazen"/>
        <w:numPr>
          <w:ilvl w:val="0"/>
          <w:numId w:val="28"/>
        </w:numPr>
        <w:tabs>
          <w:tab w:val="clear" w:pos="1276"/>
        </w:tabs>
        <w:ind w:left="426" w:hanging="426"/>
        <w:rPr>
          <w:sz w:val="20"/>
          <w:szCs w:val="20"/>
        </w:rPr>
      </w:pPr>
      <w:r w:rsidRPr="00904063">
        <w:rPr>
          <w:sz w:val="20"/>
          <w:szCs w:val="20"/>
        </w:rPr>
        <w:t xml:space="preserve">Údržba čistoty </w:t>
      </w:r>
      <w:proofErr w:type="spellStart"/>
      <w:r w:rsidRPr="00904063">
        <w:rPr>
          <w:sz w:val="20"/>
          <w:szCs w:val="20"/>
        </w:rPr>
        <w:t>busboardů</w:t>
      </w:r>
      <w:proofErr w:type="spellEnd"/>
      <w:r w:rsidRPr="00904063">
        <w:rPr>
          <w:sz w:val="20"/>
          <w:szCs w:val="20"/>
        </w:rPr>
        <w:t xml:space="preserve"> v průběhu trvání smlouvy.</w:t>
      </w:r>
    </w:p>
    <w:p w14:paraId="65EE5B98" w14:textId="520CDC52" w:rsidR="00F2027D" w:rsidRPr="00904063" w:rsidRDefault="00F2027D" w:rsidP="002817C1">
      <w:pPr>
        <w:pStyle w:val="Zkladntextodsazen"/>
        <w:tabs>
          <w:tab w:val="clear" w:pos="1276"/>
          <w:tab w:val="left" w:pos="-3969"/>
        </w:tabs>
        <w:rPr>
          <w:sz w:val="20"/>
          <w:szCs w:val="20"/>
        </w:rPr>
      </w:pPr>
    </w:p>
    <w:p w14:paraId="2DD3D7AF" w14:textId="77777777" w:rsidR="00911157" w:rsidRPr="00904063" w:rsidRDefault="00F2027D" w:rsidP="00911157">
      <w:pPr>
        <w:pStyle w:val="Zkladntextodsazen"/>
        <w:tabs>
          <w:tab w:val="clear" w:pos="1276"/>
          <w:tab w:val="left" w:pos="-3969"/>
        </w:tabs>
        <w:ind w:left="0" w:firstLine="0"/>
        <w:rPr>
          <w:b/>
          <w:sz w:val="20"/>
          <w:szCs w:val="20"/>
        </w:rPr>
      </w:pPr>
      <w:r w:rsidRPr="00904063">
        <w:rPr>
          <w:b/>
          <w:sz w:val="20"/>
          <w:szCs w:val="20"/>
        </w:rPr>
        <w:t>2.4. Reklamní letáky A3</w:t>
      </w:r>
    </w:p>
    <w:p w14:paraId="4FA58233" w14:textId="1401BE0A" w:rsidR="00F2027D" w:rsidRPr="00904063" w:rsidRDefault="00F2027D" w:rsidP="00911157">
      <w:pPr>
        <w:pStyle w:val="Zkladntextodsazen"/>
        <w:numPr>
          <w:ilvl w:val="0"/>
          <w:numId w:val="29"/>
        </w:numPr>
        <w:tabs>
          <w:tab w:val="clear" w:pos="1276"/>
          <w:tab w:val="left" w:pos="-3969"/>
        </w:tabs>
        <w:ind w:left="426" w:hanging="426"/>
        <w:rPr>
          <w:b/>
          <w:sz w:val="20"/>
          <w:szCs w:val="20"/>
        </w:rPr>
      </w:pPr>
      <w:r w:rsidRPr="00904063">
        <w:rPr>
          <w:sz w:val="20"/>
          <w:szCs w:val="20"/>
        </w:rPr>
        <w:t xml:space="preserve">Provozování reklamy prostřednictvím </w:t>
      </w:r>
      <w:r w:rsidR="005F17D0" w:rsidRPr="00904063">
        <w:rPr>
          <w:sz w:val="20"/>
          <w:szCs w:val="20"/>
        </w:rPr>
        <w:t>280</w:t>
      </w:r>
      <w:r w:rsidRPr="00904063">
        <w:rPr>
          <w:sz w:val="20"/>
          <w:szCs w:val="20"/>
        </w:rPr>
        <w:t xml:space="preserve"> ks reklamních letáků formátu A3 na šířku umístěných v interiéru vozidel městské hromadné dopravy Poskytovatele, v termínu od </w:t>
      </w:r>
      <w:r w:rsidR="00914C29" w:rsidRPr="00904063">
        <w:rPr>
          <w:sz w:val="20"/>
          <w:szCs w:val="20"/>
        </w:rPr>
        <w:t>1. září</w:t>
      </w:r>
      <w:r w:rsidRPr="00904063">
        <w:rPr>
          <w:sz w:val="20"/>
          <w:szCs w:val="20"/>
        </w:rPr>
        <w:t xml:space="preserve"> 2019 </w:t>
      </w:r>
      <w:r w:rsidRPr="00904063">
        <w:rPr>
          <w:sz w:val="20"/>
          <w:szCs w:val="20"/>
        </w:rPr>
        <w:br/>
        <w:t xml:space="preserve">do </w:t>
      </w:r>
      <w:r w:rsidR="00914C29" w:rsidRPr="00904063">
        <w:rPr>
          <w:sz w:val="20"/>
          <w:szCs w:val="20"/>
        </w:rPr>
        <w:t>30. září</w:t>
      </w:r>
      <w:r w:rsidRPr="00904063">
        <w:rPr>
          <w:sz w:val="20"/>
          <w:szCs w:val="20"/>
        </w:rPr>
        <w:t xml:space="preserve"> 2019 a v termínu od </w:t>
      </w:r>
      <w:r w:rsidR="00914C29" w:rsidRPr="00904063">
        <w:rPr>
          <w:sz w:val="20"/>
          <w:szCs w:val="20"/>
        </w:rPr>
        <w:t>1. prosince</w:t>
      </w:r>
      <w:r w:rsidRPr="00904063">
        <w:rPr>
          <w:sz w:val="20"/>
          <w:szCs w:val="20"/>
        </w:rPr>
        <w:t xml:space="preserve"> 2019 </w:t>
      </w:r>
      <w:r w:rsidR="00BC1A52" w:rsidRPr="00904063">
        <w:rPr>
          <w:sz w:val="20"/>
          <w:szCs w:val="20"/>
        </w:rPr>
        <w:t xml:space="preserve">do </w:t>
      </w:r>
      <w:r w:rsidR="00914C29" w:rsidRPr="00904063">
        <w:rPr>
          <w:sz w:val="20"/>
          <w:szCs w:val="20"/>
        </w:rPr>
        <w:t>31. prosince</w:t>
      </w:r>
      <w:r w:rsidRPr="00904063">
        <w:rPr>
          <w:sz w:val="20"/>
          <w:szCs w:val="20"/>
        </w:rPr>
        <w:t xml:space="preserve"> 2019, dle následujícího rozdělení:</w:t>
      </w:r>
    </w:p>
    <w:p w14:paraId="1B80D105" w14:textId="7FC39838" w:rsidR="00F2027D" w:rsidRPr="00904063" w:rsidRDefault="00F2027D" w:rsidP="00911157">
      <w:pPr>
        <w:pStyle w:val="Zkladntextodsazen"/>
        <w:tabs>
          <w:tab w:val="clear" w:pos="1276"/>
        </w:tabs>
        <w:ind w:left="426" w:firstLine="0"/>
        <w:rPr>
          <w:sz w:val="20"/>
          <w:szCs w:val="20"/>
        </w:rPr>
      </w:pPr>
      <w:r w:rsidRPr="00904063">
        <w:rPr>
          <w:sz w:val="20"/>
          <w:szCs w:val="20"/>
        </w:rPr>
        <w:t xml:space="preserve">a) Tramvaje Poruba – </w:t>
      </w:r>
      <w:r w:rsidR="005F17D0" w:rsidRPr="00904063">
        <w:rPr>
          <w:sz w:val="20"/>
          <w:szCs w:val="20"/>
        </w:rPr>
        <w:t>70</w:t>
      </w:r>
      <w:r w:rsidRPr="00904063">
        <w:rPr>
          <w:sz w:val="20"/>
          <w:szCs w:val="20"/>
        </w:rPr>
        <w:t xml:space="preserve"> ks, </w:t>
      </w:r>
    </w:p>
    <w:p w14:paraId="37DF7546" w14:textId="4D1D7527" w:rsidR="00F2027D" w:rsidRPr="00904063" w:rsidRDefault="00F2027D" w:rsidP="00911157">
      <w:pPr>
        <w:pStyle w:val="Zkladntextodsazen"/>
        <w:tabs>
          <w:tab w:val="clear" w:pos="1276"/>
        </w:tabs>
        <w:ind w:left="426" w:firstLine="0"/>
        <w:rPr>
          <w:sz w:val="20"/>
          <w:szCs w:val="20"/>
        </w:rPr>
      </w:pPr>
      <w:r w:rsidRPr="00904063">
        <w:rPr>
          <w:sz w:val="20"/>
          <w:szCs w:val="20"/>
        </w:rPr>
        <w:t xml:space="preserve">b) Tramvaje Moravská Ostrava – </w:t>
      </w:r>
      <w:r w:rsidR="005F17D0" w:rsidRPr="00904063">
        <w:rPr>
          <w:sz w:val="20"/>
          <w:szCs w:val="20"/>
        </w:rPr>
        <w:t xml:space="preserve">60 </w:t>
      </w:r>
      <w:r w:rsidRPr="00904063">
        <w:rPr>
          <w:sz w:val="20"/>
          <w:szCs w:val="20"/>
        </w:rPr>
        <w:t xml:space="preserve">ks, </w:t>
      </w:r>
    </w:p>
    <w:p w14:paraId="12A2CAB6" w14:textId="568D2C5B" w:rsidR="00F2027D" w:rsidRPr="00904063" w:rsidRDefault="00F2027D" w:rsidP="00911157">
      <w:pPr>
        <w:pStyle w:val="Zkladntextodsazen"/>
        <w:tabs>
          <w:tab w:val="clear" w:pos="1276"/>
        </w:tabs>
        <w:ind w:left="426" w:firstLine="0"/>
        <w:rPr>
          <w:sz w:val="20"/>
          <w:szCs w:val="20"/>
        </w:rPr>
      </w:pPr>
      <w:r w:rsidRPr="00904063">
        <w:rPr>
          <w:sz w:val="20"/>
          <w:szCs w:val="20"/>
        </w:rPr>
        <w:t xml:space="preserve">c) Autobusy Poruba – </w:t>
      </w:r>
      <w:r w:rsidR="005F17D0" w:rsidRPr="00904063">
        <w:rPr>
          <w:sz w:val="20"/>
          <w:szCs w:val="20"/>
        </w:rPr>
        <w:t>50</w:t>
      </w:r>
      <w:r w:rsidRPr="00904063">
        <w:rPr>
          <w:sz w:val="20"/>
          <w:szCs w:val="20"/>
        </w:rPr>
        <w:t xml:space="preserve"> ks, </w:t>
      </w:r>
    </w:p>
    <w:p w14:paraId="0A475826" w14:textId="4FF40DCD" w:rsidR="00F2027D" w:rsidRPr="00904063" w:rsidRDefault="00F2027D" w:rsidP="00911157">
      <w:pPr>
        <w:pStyle w:val="Zkladntextodsazen"/>
        <w:tabs>
          <w:tab w:val="clear" w:pos="1276"/>
        </w:tabs>
        <w:ind w:left="426" w:firstLine="0"/>
        <w:rPr>
          <w:sz w:val="20"/>
          <w:szCs w:val="20"/>
        </w:rPr>
      </w:pPr>
      <w:r w:rsidRPr="00904063">
        <w:rPr>
          <w:sz w:val="20"/>
          <w:szCs w:val="20"/>
        </w:rPr>
        <w:t>d) Autobusy Hranečník – 70 ks,</w:t>
      </w:r>
    </w:p>
    <w:p w14:paraId="60C24D55" w14:textId="57254F3E" w:rsidR="00F2027D" w:rsidRPr="00904063" w:rsidRDefault="00F2027D" w:rsidP="00911157">
      <w:pPr>
        <w:pStyle w:val="Zkladntextodsazen"/>
        <w:tabs>
          <w:tab w:val="clear" w:pos="1276"/>
        </w:tabs>
        <w:ind w:left="426" w:firstLine="0"/>
        <w:rPr>
          <w:sz w:val="20"/>
          <w:szCs w:val="20"/>
        </w:rPr>
      </w:pPr>
      <w:r w:rsidRPr="00904063">
        <w:rPr>
          <w:sz w:val="20"/>
          <w:szCs w:val="20"/>
        </w:rPr>
        <w:t>e) Trolejbusy – 30 ks</w:t>
      </w:r>
    </w:p>
    <w:p w14:paraId="6E0D6DD6" w14:textId="77777777" w:rsidR="00F2027D" w:rsidRPr="00904063" w:rsidRDefault="00F2027D" w:rsidP="00911157">
      <w:pPr>
        <w:pStyle w:val="Zkladntextodsazen"/>
        <w:numPr>
          <w:ilvl w:val="0"/>
          <w:numId w:val="29"/>
        </w:numPr>
        <w:tabs>
          <w:tab w:val="clear" w:pos="1276"/>
        </w:tabs>
        <w:ind w:left="426" w:hanging="426"/>
        <w:rPr>
          <w:sz w:val="20"/>
          <w:szCs w:val="20"/>
        </w:rPr>
      </w:pPr>
      <w:r w:rsidRPr="00904063">
        <w:rPr>
          <w:sz w:val="20"/>
          <w:szCs w:val="20"/>
        </w:rPr>
        <w:t xml:space="preserve">Instalace reklamních letáků do vozidel Poskytovatele. </w:t>
      </w:r>
    </w:p>
    <w:p w14:paraId="143BA840" w14:textId="77777777" w:rsidR="00F2027D" w:rsidRPr="00904063" w:rsidRDefault="00F2027D" w:rsidP="00911157">
      <w:pPr>
        <w:pStyle w:val="Zkladntextodsazen"/>
        <w:numPr>
          <w:ilvl w:val="0"/>
          <w:numId w:val="29"/>
        </w:numPr>
        <w:tabs>
          <w:tab w:val="clear" w:pos="1276"/>
        </w:tabs>
        <w:ind w:left="426" w:hanging="426"/>
        <w:rPr>
          <w:sz w:val="20"/>
          <w:szCs w:val="20"/>
        </w:rPr>
      </w:pPr>
      <w:r w:rsidRPr="00904063">
        <w:rPr>
          <w:sz w:val="20"/>
          <w:szCs w:val="20"/>
        </w:rPr>
        <w:t xml:space="preserve">Nasazování vozu s reklamními letáky do běžného dopravního provozu podle grafikonu Poskytovatele. </w:t>
      </w:r>
    </w:p>
    <w:p w14:paraId="4FB25C51" w14:textId="77777777" w:rsidR="00F2027D" w:rsidRPr="00904063" w:rsidRDefault="00F2027D" w:rsidP="00911157">
      <w:pPr>
        <w:pStyle w:val="Zkladntextodsazen"/>
        <w:numPr>
          <w:ilvl w:val="0"/>
          <w:numId w:val="29"/>
        </w:numPr>
        <w:tabs>
          <w:tab w:val="clear" w:pos="1276"/>
        </w:tabs>
        <w:ind w:left="426" w:hanging="426"/>
        <w:rPr>
          <w:sz w:val="20"/>
          <w:szCs w:val="20"/>
        </w:rPr>
      </w:pPr>
      <w:r w:rsidRPr="00904063">
        <w:rPr>
          <w:sz w:val="20"/>
          <w:szCs w:val="20"/>
        </w:rPr>
        <w:t xml:space="preserve">Údržba čistoty vývěsek s reklamními letáky v průběhu trvání smlouvy. </w:t>
      </w:r>
    </w:p>
    <w:p w14:paraId="01CB3716" w14:textId="77777777" w:rsidR="00A72E85" w:rsidRPr="00904063" w:rsidRDefault="00F2027D" w:rsidP="00A72E85">
      <w:pPr>
        <w:pStyle w:val="Zkladntextodsazen"/>
        <w:numPr>
          <w:ilvl w:val="0"/>
          <w:numId w:val="29"/>
        </w:numPr>
        <w:tabs>
          <w:tab w:val="clear" w:pos="1276"/>
        </w:tabs>
        <w:ind w:left="426" w:hanging="426"/>
        <w:rPr>
          <w:sz w:val="20"/>
          <w:szCs w:val="20"/>
        </w:rPr>
      </w:pPr>
      <w:r w:rsidRPr="00904063">
        <w:rPr>
          <w:sz w:val="20"/>
          <w:szCs w:val="20"/>
        </w:rPr>
        <w:t xml:space="preserve">Odstranění reklamních letáků po ukončení platnosti smlouvy. </w:t>
      </w:r>
    </w:p>
    <w:p w14:paraId="294F3BE0" w14:textId="77777777" w:rsidR="00A72E85" w:rsidRPr="00904063" w:rsidRDefault="00A72E85" w:rsidP="00A72E85">
      <w:pPr>
        <w:pStyle w:val="Zkladntextodsazen"/>
        <w:tabs>
          <w:tab w:val="clear" w:pos="1276"/>
        </w:tabs>
        <w:ind w:left="0" w:firstLine="0"/>
        <w:rPr>
          <w:sz w:val="20"/>
          <w:szCs w:val="20"/>
        </w:rPr>
      </w:pPr>
    </w:p>
    <w:p w14:paraId="2A20F39B" w14:textId="344B4D7C" w:rsidR="00F624ED" w:rsidRPr="00904063" w:rsidRDefault="001C1045" w:rsidP="00A72E85">
      <w:pPr>
        <w:pStyle w:val="Zkladntextodsazen"/>
        <w:tabs>
          <w:tab w:val="clear" w:pos="1276"/>
        </w:tabs>
        <w:ind w:left="0" w:firstLine="0"/>
        <w:rPr>
          <w:b/>
          <w:sz w:val="20"/>
          <w:szCs w:val="20"/>
        </w:rPr>
      </w:pPr>
      <w:r w:rsidRPr="00904063">
        <w:rPr>
          <w:b/>
          <w:sz w:val="20"/>
          <w:szCs w:val="20"/>
        </w:rPr>
        <w:t>B) Z</w:t>
      </w:r>
      <w:r w:rsidR="00A72E85" w:rsidRPr="00904063">
        <w:rPr>
          <w:b/>
          <w:sz w:val="20"/>
          <w:szCs w:val="20"/>
        </w:rPr>
        <w:t>oo</w:t>
      </w:r>
      <w:r w:rsidRPr="00904063">
        <w:rPr>
          <w:b/>
          <w:sz w:val="20"/>
          <w:szCs w:val="20"/>
        </w:rPr>
        <w:t xml:space="preserve"> se zavazuje k za</w:t>
      </w:r>
      <w:r w:rsidR="00A72E85" w:rsidRPr="00904063">
        <w:rPr>
          <w:b/>
          <w:sz w:val="20"/>
          <w:szCs w:val="20"/>
        </w:rPr>
        <w:t>jištění následujících činností:</w:t>
      </w:r>
    </w:p>
    <w:p w14:paraId="3DD3D644" w14:textId="1BEF7D37" w:rsidR="00A72E85" w:rsidRPr="00904063" w:rsidRDefault="00A72E85" w:rsidP="00A72E85">
      <w:pPr>
        <w:pStyle w:val="Zkladntextodsazen"/>
        <w:tabs>
          <w:tab w:val="clear" w:pos="1276"/>
        </w:tabs>
        <w:ind w:left="0" w:firstLine="0"/>
        <w:rPr>
          <w:sz w:val="20"/>
          <w:szCs w:val="20"/>
        </w:rPr>
      </w:pPr>
      <w:r w:rsidRPr="00904063">
        <w:rPr>
          <w:sz w:val="20"/>
          <w:szCs w:val="20"/>
        </w:rPr>
        <w:t>Objednatel se zavazuje, že v době trvání smlouvy poskytne Poskytovateli jako vstupenky do Zoologické zahrady a botanického parku Ostrava</w:t>
      </w:r>
      <w:r w:rsidR="003B588C" w:rsidRPr="00904063">
        <w:rPr>
          <w:sz w:val="20"/>
          <w:szCs w:val="20"/>
        </w:rPr>
        <w:t xml:space="preserve"> (dále jen „areál ZOO“)</w:t>
      </w:r>
      <w:r w:rsidRPr="00904063">
        <w:rPr>
          <w:sz w:val="20"/>
          <w:szCs w:val="20"/>
        </w:rPr>
        <w:t xml:space="preserve"> pro zaměstnance Poskytovatele. Objem poskytnutého plnění činí 2000 ks vstupenek na vzdělávací prohlídky v </w:t>
      </w:r>
      <w:r w:rsidR="003B588C" w:rsidRPr="00904063">
        <w:rPr>
          <w:sz w:val="20"/>
          <w:szCs w:val="20"/>
        </w:rPr>
        <w:t>areálu ZOO</w:t>
      </w:r>
      <w:r w:rsidRPr="00904063">
        <w:rPr>
          <w:sz w:val="20"/>
          <w:szCs w:val="20"/>
        </w:rPr>
        <w:t xml:space="preserve">, přičemž každá jednotlivá vstupenka opravňuje 1 dospělou osobu k jednorázovému vstupu do </w:t>
      </w:r>
      <w:r w:rsidR="003B588C" w:rsidRPr="00904063">
        <w:rPr>
          <w:sz w:val="20"/>
          <w:szCs w:val="20"/>
        </w:rPr>
        <w:t>areálu ZOO</w:t>
      </w:r>
      <w:r w:rsidRPr="00904063">
        <w:rPr>
          <w:sz w:val="20"/>
          <w:szCs w:val="20"/>
        </w:rPr>
        <w:t xml:space="preserve">. Platnost vstupenek je </w:t>
      </w:r>
      <w:r w:rsidR="00C1002B" w:rsidRPr="00904063">
        <w:rPr>
          <w:sz w:val="20"/>
          <w:szCs w:val="20"/>
        </w:rPr>
        <w:t xml:space="preserve">stanovena do </w:t>
      </w:r>
      <w:r w:rsidR="00E32854" w:rsidRPr="00904063">
        <w:rPr>
          <w:sz w:val="20"/>
          <w:szCs w:val="20"/>
        </w:rPr>
        <w:t>30.</w:t>
      </w:r>
      <w:r w:rsidR="005B2311" w:rsidRPr="00904063">
        <w:rPr>
          <w:sz w:val="20"/>
          <w:szCs w:val="20"/>
        </w:rPr>
        <w:t xml:space="preserve"> </w:t>
      </w:r>
      <w:r w:rsidR="00E32854" w:rsidRPr="00904063">
        <w:rPr>
          <w:sz w:val="20"/>
          <w:szCs w:val="20"/>
        </w:rPr>
        <w:t>4.</w:t>
      </w:r>
      <w:r w:rsidR="005B2311" w:rsidRPr="00904063">
        <w:rPr>
          <w:sz w:val="20"/>
          <w:szCs w:val="20"/>
        </w:rPr>
        <w:t xml:space="preserve"> </w:t>
      </w:r>
      <w:r w:rsidR="00E32854" w:rsidRPr="00904063">
        <w:rPr>
          <w:sz w:val="20"/>
          <w:szCs w:val="20"/>
        </w:rPr>
        <w:t>2020</w:t>
      </w:r>
      <w:r w:rsidRPr="00904063">
        <w:rPr>
          <w:sz w:val="20"/>
          <w:szCs w:val="20"/>
        </w:rPr>
        <w:t xml:space="preserve"> a Objednatel se zavazuje předat Poskytovateli všechny vstupenky nejpozději do </w:t>
      </w:r>
      <w:r w:rsidR="00231D56" w:rsidRPr="00904063">
        <w:rPr>
          <w:sz w:val="20"/>
          <w:szCs w:val="20"/>
        </w:rPr>
        <w:t>1.</w:t>
      </w:r>
      <w:r w:rsidR="005B2311" w:rsidRPr="00904063">
        <w:rPr>
          <w:sz w:val="20"/>
          <w:szCs w:val="20"/>
        </w:rPr>
        <w:t xml:space="preserve"> </w:t>
      </w:r>
      <w:r w:rsidR="00231D56" w:rsidRPr="00904063">
        <w:rPr>
          <w:sz w:val="20"/>
          <w:szCs w:val="20"/>
        </w:rPr>
        <w:t>5.</w:t>
      </w:r>
      <w:r w:rsidR="005B2311" w:rsidRPr="00904063">
        <w:rPr>
          <w:sz w:val="20"/>
          <w:szCs w:val="20"/>
        </w:rPr>
        <w:t xml:space="preserve"> </w:t>
      </w:r>
      <w:r w:rsidRPr="00904063">
        <w:rPr>
          <w:sz w:val="20"/>
          <w:szCs w:val="20"/>
        </w:rPr>
        <w:t xml:space="preserve">2019. O předání vstupenek Poskytovateli bude vyhotoven písemný zápis. </w:t>
      </w:r>
    </w:p>
    <w:p w14:paraId="3E105124" w14:textId="77777777" w:rsidR="008B75B2" w:rsidRPr="00904063" w:rsidRDefault="008B75B2" w:rsidP="00B73205">
      <w:pPr>
        <w:pStyle w:val="Zkladntextodsazen"/>
        <w:tabs>
          <w:tab w:val="clear" w:pos="1276"/>
        </w:tabs>
        <w:rPr>
          <w:b/>
          <w:sz w:val="20"/>
          <w:szCs w:val="20"/>
        </w:rPr>
      </w:pPr>
    </w:p>
    <w:p w14:paraId="1305B79C" w14:textId="77777777" w:rsidR="00C453FB" w:rsidRPr="00904063" w:rsidRDefault="00C453FB" w:rsidP="00911157">
      <w:pPr>
        <w:spacing w:after="0" w:line="240" w:lineRule="auto"/>
        <w:jc w:val="center"/>
        <w:rPr>
          <w:rFonts w:ascii="Times New Roman" w:hAnsi="Times New Roman"/>
          <w:b/>
          <w:sz w:val="20"/>
          <w:szCs w:val="20"/>
        </w:rPr>
      </w:pPr>
      <w:r w:rsidRPr="00904063">
        <w:rPr>
          <w:rFonts w:ascii="Times New Roman" w:hAnsi="Times New Roman"/>
          <w:b/>
          <w:sz w:val="20"/>
          <w:szCs w:val="20"/>
        </w:rPr>
        <w:t>III. Doba poskytování reklamních služeb</w:t>
      </w:r>
    </w:p>
    <w:p w14:paraId="5D6193DE" w14:textId="6F0F4B5C" w:rsidR="00C453FB" w:rsidRPr="00904063" w:rsidRDefault="00C453FB" w:rsidP="00911157">
      <w:pPr>
        <w:pStyle w:val="Zkladntextodsazen"/>
        <w:numPr>
          <w:ilvl w:val="0"/>
          <w:numId w:val="3"/>
        </w:numPr>
        <w:tabs>
          <w:tab w:val="clear" w:pos="1276"/>
          <w:tab w:val="left" w:pos="426"/>
        </w:tabs>
        <w:ind w:left="426" w:hanging="426"/>
        <w:rPr>
          <w:bCs/>
          <w:sz w:val="20"/>
          <w:szCs w:val="20"/>
        </w:rPr>
      </w:pPr>
      <w:r w:rsidRPr="00904063">
        <w:rPr>
          <w:sz w:val="20"/>
          <w:szCs w:val="20"/>
        </w:rPr>
        <w:t>Poskytovatel se zavazuje k poskytování reklamních služeb podle čl</w:t>
      </w:r>
      <w:r w:rsidR="002508F4" w:rsidRPr="00904063">
        <w:rPr>
          <w:sz w:val="20"/>
          <w:szCs w:val="20"/>
        </w:rPr>
        <w:t xml:space="preserve">ánku </w:t>
      </w:r>
      <w:r w:rsidRPr="00904063">
        <w:rPr>
          <w:sz w:val="20"/>
          <w:szCs w:val="20"/>
        </w:rPr>
        <w:t>I</w:t>
      </w:r>
      <w:r w:rsidR="00911157" w:rsidRPr="00904063">
        <w:rPr>
          <w:sz w:val="20"/>
          <w:szCs w:val="20"/>
        </w:rPr>
        <w:t>I</w:t>
      </w:r>
      <w:r w:rsidRPr="00904063">
        <w:rPr>
          <w:sz w:val="20"/>
          <w:szCs w:val="20"/>
        </w:rPr>
        <w:t>.</w:t>
      </w:r>
      <w:r w:rsidR="00911157" w:rsidRPr="00904063">
        <w:rPr>
          <w:sz w:val="20"/>
          <w:szCs w:val="20"/>
        </w:rPr>
        <w:t xml:space="preserve"> </w:t>
      </w:r>
      <w:r w:rsidR="00A72E85" w:rsidRPr="00904063">
        <w:rPr>
          <w:sz w:val="20"/>
          <w:szCs w:val="20"/>
        </w:rPr>
        <w:t>písm.</w:t>
      </w:r>
      <w:r w:rsidR="00911157" w:rsidRPr="00904063">
        <w:rPr>
          <w:sz w:val="20"/>
          <w:szCs w:val="20"/>
        </w:rPr>
        <w:t xml:space="preserve"> A)</w:t>
      </w:r>
      <w:r w:rsidRPr="00904063">
        <w:rPr>
          <w:sz w:val="20"/>
          <w:szCs w:val="20"/>
        </w:rPr>
        <w:t xml:space="preserve"> této smlouvy v době </w:t>
      </w:r>
      <w:r w:rsidR="00153B15" w:rsidRPr="00904063">
        <w:rPr>
          <w:sz w:val="20"/>
          <w:szCs w:val="20"/>
        </w:rPr>
        <w:t xml:space="preserve">od 1. </w:t>
      </w:r>
      <w:r w:rsidR="002817C1" w:rsidRPr="00904063">
        <w:rPr>
          <w:sz w:val="20"/>
          <w:szCs w:val="20"/>
        </w:rPr>
        <w:t xml:space="preserve">května </w:t>
      </w:r>
      <w:r w:rsidR="00153B15" w:rsidRPr="00904063">
        <w:rPr>
          <w:sz w:val="20"/>
          <w:szCs w:val="20"/>
        </w:rPr>
        <w:t>201</w:t>
      </w:r>
      <w:r w:rsidR="002817C1" w:rsidRPr="00904063">
        <w:rPr>
          <w:sz w:val="20"/>
          <w:szCs w:val="20"/>
        </w:rPr>
        <w:t>9</w:t>
      </w:r>
      <w:r w:rsidR="00153B15" w:rsidRPr="00904063">
        <w:rPr>
          <w:sz w:val="20"/>
          <w:szCs w:val="20"/>
        </w:rPr>
        <w:t xml:space="preserve"> do </w:t>
      </w:r>
      <w:r w:rsidR="00B73205" w:rsidRPr="00904063">
        <w:rPr>
          <w:sz w:val="20"/>
          <w:szCs w:val="20"/>
        </w:rPr>
        <w:t>3</w:t>
      </w:r>
      <w:r w:rsidR="002817C1" w:rsidRPr="00904063">
        <w:rPr>
          <w:sz w:val="20"/>
          <w:szCs w:val="20"/>
        </w:rPr>
        <w:t>1</w:t>
      </w:r>
      <w:r w:rsidR="00B73205" w:rsidRPr="00904063">
        <w:rPr>
          <w:sz w:val="20"/>
          <w:szCs w:val="20"/>
        </w:rPr>
        <w:t xml:space="preserve">. </w:t>
      </w:r>
      <w:r w:rsidR="00914C29" w:rsidRPr="00904063">
        <w:rPr>
          <w:sz w:val="20"/>
          <w:szCs w:val="20"/>
        </w:rPr>
        <w:t xml:space="preserve">prosince </w:t>
      </w:r>
      <w:r w:rsidR="002817C1" w:rsidRPr="00904063">
        <w:rPr>
          <w:sz w:val="20"/>
          <w:szCs w:val="20"/>
        </w:rPr>
        <w:t>2019</w:t>
      </w:r>
      <w:r w:rsidR="00A576BC" w:rsidRPr="00904063">
        <w:rPr>
          <w:sz w:val="20"/>
          <w:szCs w:val="20"/>
        </w:rPr>
        <w:t>, a to dle podmínek stanovených v čl. II.</w:t>
      </w:r>
      <w:r w:rsidR="00C1002B" w:rsidRPr="00904063">
        <w:rPr>
          <w:sz w:val="20"/>
          <w:szCs w:val="20"/>
        </w:rPr>
        <w:t xml:space="preserve"> písm. A)</w:t>
      </w:r>
      <w:r w:rsidR="00A576BC" w:rsidRPr="00904063">
        <w:rPr>
          <w:sz w:val="20"/>
          <w:szCs w:val="20"/>
        </w:rPr>
        <w:t xml:space="preserve"> této smlouvy</w:t>
      </w:r>
      <w:r w:rsidR="00681B3C" w:rsidRPr="00904063">
        <w:rPr>
          <w:sz w:val="20"/>
          <w:szCs w:val="20"/>
        </w:rPr>
        <w:t>.</w:t>
      </w:r>
    </w:p>
    <w:p w14:paraId="0BFF325D" w14:textId="2A3BC04D" w:rsidR="00766D47" w:rsidRPr="00904063" w:rsidRDefault="00766D47" w:rsidP="00766D47">
      <w:pPr>
        <w:pStyle w:val="Zkladntextodsazen"/>
        <w:numPr>
          <w:ilvl w:val="0"/>
          <w:numId w:val="3"/>
        </w:numPr>
        <w:tabs>
          <w:tab w:val="clear" w:pos="1276"/>
        </w:tabs>
        <w:ind w:left="425" w:hanging="425"/>
        <w:rPr>
          <w:sz w:val="20"/>
          <w:szCs w:val="20"/>
        </w:rPr>
      </w:pPr>
      <w:r w:rsidRPr="00904063">
        <w:rPr>
          <w:sz w:val="20"/>
          <w:szCs w:val="20"/>
        </w:rPr>
        <w:t xml:space="preserve">Objednatel se zavazuje k poskytování služeb podle článku </w:t>
      </w:r>
      <w:r w:rsidR="00911157" w:rsidRPr="00904063">
        <w:rPr>
          <w:sz w:val="20"/>
          <w:szCs w:val="20"/>
        </w:rPr>
        <w:t xml:space="preserve">II. </w:t>
      </w:r>
      <w:r w:rsidR="00A72E85" w:rsidRPr="00904063">
        <w:rPr>
          <w:sz w:val="20"/>
          <w:szCs w:val="20"/>
        </w:rPr>
        <w:t>písm.</w:t>
      </w:r>
      <w:r w:rsidR="00911157" w:rsidRPr="00904063">
        <w:rPr>
          <w:sz w:val="20"/>
          <w:szCs w:val="20"/>
        </w:rPr>
        <w:t xml:space="preserve"> B) </w:t>
      </w:r>
      <w:r w:rsidRPr="00904063">
        <w:rPr>
          <w:sz w:val="20"/>
          <w:szCs w:val="20"/>
        </w:rPr>
        <w:t xml:space="preserve"> této smlouvy, v době od </w:t>
      </w:r>
      <w:r w:rsidR="00904063" w:rsidRPr="00904063">
        <w:rPr>
          <w:sz w:val="20"/>
          <w:szCs w:val="20"/>
        </w:rPr>
        <w:br/>
      </w:r>
      <w:r w:rsidR="00231D56" w:rsidRPr="00904063">
        <w:rPr>
          <w:sz w:val="20"/>
          <w:szCs w:val="20"/>
        </w:rPr>
        <w:t>1.</w:t>
      </w:r>
      <w:r w:rsidR="005F17D0" w:rsidRPr="00904063">
        <w:rPr>
          <w:sz w:val="20"/>
          <w:szCs w:val="20"/>
        </w:rPr>
        <w:t xml:space="preserve"> </w:t>
      </w:r>
      <w:r w:rsidR="00914C29" w:rsidRPr="00904063">
        <w:rPr>
          <w:sz w:val="20"/>
          <w:szCs w:val="20"/>
        </w:rPr>
        <w:t>května</w:t>
      </w:r>
      <w:r w:rsidR="005F17D0" w:rsidRPr="00904063">
        <w:rPr>
          <w:sz w:val="20"/>
          <w:szCs w:val="20"/>
        </w:rPr>
        <w:t xml:space="preserve"> </w:t>
      </w:r>
      <w:r w:rsidRPr="00904063">
        <w:rPr>
          <w:sz w:val="20"/>
          <w:szCs w:val="20"/>
        </w:rPr>
        <w:t xml:space="preserve">2019 do </w:t>
      </w:r>
      <w:r w:rsidR="00914C29" w:rsidRPr="00904063">
        <w:rPr>
          <w:sz w:val="20"/>
          <w:szCs w:val="20"/>
        </w:rPr>
        <w:t>30. dubna</w:t>
      </w:r>
      <w:r w:rsidR="005F17D0" w:rsidRPr="00904063">
        <w:rPr>
          <w:sz w:val="20"/>
          <w:szCs w:val="20"/>
        </w:rPr>
        <w:t xml:space="preserve"> </w:t>
      </w:r>
      <w:r w:rsidR="001F048F" w:rsidRPr="00904063">
        <w:rPr>
          <w:sz w:val="20"/>
          <w:szCs w:val="20"/>
        </w:rPr>
        <w:t>2020.</w:t>
      </w:r>
      <w:r w:rsidRPr="00904063">
        <w:rPr>
          <w:sz w:val="20"/>
          <w:szCs w:val="20"/>
        </w:rPr>
        <w:t xml:space="preserve"> </w:t>
      </w:r>
    </w:p>
    <w:p w14:paraId="4BF3F330" w14:textId="77777777" w:rsidR="00766D47" w:rsidRPr="00904063" w:rsidRDefault="00766D47" w:rsidP="00DA613B">
      <w:pPr>
        <w:pStyle w:val="Zkladntextodsazen"/>
        <w:ind w:left="426" w:firstLine="0"/>
        <w:rPr>
          <w:bCs/>
          <w:sz w:val="20"/>
          <w:szCs w:val="20"/>
        </w:rPr>
      </w:pPr>
    </w:p>
    <w:p w14:paraId="03728E55" w14:textId="77777777" w:rsidR="00C453FB" w:rsidRPr="00904063" w:rsidRDefault="00C453FB" w:rsidP="00B576FD">
      <w:pPr>
        <w:pStyle w:val="Zkladntextodsazen"/>
        <w:ind w:left="0"/>
        <w:rPr>
          <w:bCs/>
          <w:sz w:val="20"/>
          <w:szCs w:val="20"/>
        </w:rPr>
      </w:pPr>
    </w:p>
    <w:p w14:paraId="5CCB0ED2" w14:textId="77777777" w:rsidR="00C453FB" w:rsidRPr="00904063" w:rsidRDefault="00C453FB" w:rsidP="00911157">
      <w:pPr>
        <w:pStyle w:val="Zkladntextodsazen"/>
        <w:ind w:left="0" w:firstLine="0"/>
        <w:jc w:val="center"/>
        <w:rPr>
          <w:b/>
          <w:sz w:val="20"/>
          <w:szCs w:val="20"/>
        </w:rPr>
      </w:pPr>
      <w:r w:rsidRPr="00904063">
        <w:rPr>
          <w:b/>
          <w:sz w:val="20"/>
          <w:szCs w:val="20"/>
        </w:rPr>
        <w:t>IV. Práva a povinnosti smluvních stran</w:t>
      </w:r>
    </w:p>
    <w:p w14:paraId="51F772CF" w14:textId="29A41CED" w:rsidR="002817C1" w:rsidRPr="00904063" w:rsidRDefault="002817C1" w:rsidP="00D133E0">
      <w:pPr>
        <w:numPr>
          <w:ilvl w:val="0"/>
          <w:numId w:val="4"/>
        </w:numPr>
        <w:tabs>
          <w:tab w:val="clear" w:pos="720"/>
          <w:tab w:val="num" w:pos="426"/>
        </w:tabs>
        <w:spacing w:after="0" w:line="240" w:lineRule="auto"/>
        <w:ind w:left="426" w:hanging="426"/>
        <w:jc w:val="both"/>
        <w:rPr>
          <w:rFonts w:ascii="Times New Roman" w:hAnsi="Times New Roman" w:cs="Times New Roman"/>
          <w:sz w:val="20"/>
          <w:szCs w:val="20"/>
        </w:rPr>
      </w:pPr>
      <w:r w:rsidRPr="00904063">
        <w:rPr>
          <w:rFonts w:ascii="Times New Roman" w:hAnsi="Times New Roman" w:cs="Times New Roman"/>
          <w:sz w:val="20"/>
          <w:szCs w:val="20"/>
        </w:rPr>
        <w:t xml:space="preserve">Objednatel si zajišťuje grafický návrh a výrobu reklamních vyobrazení uvedených v článku </w:t>
      </w:r>
      <w:r w:rsidR="00904063" w:rsidRPr="00904063">
        <w:rPr>
          <w:rFonts w:ascii="Times New Roman" w:hAnsi="Times New Roman" w:cs="Times New Roman"/>
          <w:sz w:val="20"/>
          <w:szCs w:val="20"/>
        </w:rPr>
        <w:br/>
      </w:r>
      <w:r w:rsidRPr="00904063">
        <w:rPr>
          <w:rFonts w:ascii="Times New Roman" w:hAnsi="Times New Roman" w:cs="Times New Roman"/>
          <w:sz w:val="20"/>
          <w:szCs w:val="20"/>
        </w:rPr>
        <w:t>II.</w:t>
      </w:r>
      <w:r w:rsidR="00C1002B" w:rsidRPr="00904063">
        <w:rPr>
          <w:rFonts w:ascii="Times New Roman" w:hAnsi="Times New Roman" w:cs="Times New Roman"/>
          <w:sz w:val="20"/>
          <w:szCs w:val="20"/>
        </w:rPr>
        <w:t xml:space="preserve"> písm. A)</w:t>
      </w:r>
      <w:r w:rsidRPr="00904063">
        <w:rPr>
          <w:rFonts w:ascii="Times New Roman" w:hAnsi="Times New Roman" w:cs="Times New Roman"/>
          <w:sz w:val="20"/>
          <w:szCs w:val="20"/>
        </w:rPr>
        <w:t xml:space="preserve"> této smlouvy. </w:t>
      </w:r>
    </w:p>
    <w:p w14:paraId="1CFC4E6F" w14:textId="77DE1687" w:rsidR="002817C1" w:rsidRPr="00904063" w:rsidRDefault="002817C1" w:rsidP="00D133E0">
      <w:pPr>
        <w:numPr>
          <w:ilvl w:val="0"/>
          <w:numId w:val="4"/>
        </w:numPr>
        <w:tabs>
          <w:tab w:val="clear" w:pos="720"/>
          <w:tab w:val="num" w:pos="426"/>
        </w:tabs>
        <w:spacing w:after="0" w:line="240" w:lineRule="auto"/>
        <w:ind w:left="426" w:hanging="426"/>
        <w:jc w:val="both"/>
        <w:rPr>
          <w:rFonts w:ascii="Times New Roman" w:hAnsi="Times New Roman" w:cs="Times New Roman"/>
          <w:sz w:val="20"/>
          <w:szCs w:val="20"/>
        </w:rPr>
      </w:pPr>
      <w:r w:rsidRPr="00904063">
        <w:rPr>
          <w:rFonts w:ascii="Times New Roman" w:hAnsi="Times New Roman" w:cs="Times New Roman"/>
          <w:sz w:val="20"/>
          <w:szCs w:val="20"/>
        </w:rPr>
        <w:t xml:space="preserve">V případě reklamních vyobrazení dle článku II. </w:t>
      </w:r>
      <w:r w:rsidR="00C1002B" w:rsidRPr="00904063">
        <w:rPr>
          <w:rFonts w:ascii="Times New Roman" w:hAnsi="Times New Roman" w:cs="Times New Roman"/>
          <w:sz w:val="20"/>
          <w:szCs w:val="20"/>
        </w:rPr>
        <w:t xml:space="preserve">písm. A) </w:t>
      </w:r>
      <w:r w:rsidRPr="00904063">
        <w:rPr>
          <w:rFonts w:ascii="Times New Roman" w:hAnsi="Times New Roman" w:cs="Times New Roman"/>
          <w:sz w:val="20"/>
          <w:szCs w:val="20"/>
        </w:rPr>
        <w:t xml:space="preserve">bodu 2.2, a 2.3 této smlouvy si instalaci a </w:t>
      </w:r>
      <w:proofErr w:type="spellStart"/>
      <w:r w:rsidRPr="00904063">
        <w:rPr>
          <w:rFonts w:ascii="Times New Roman" w:hAnsi="Times New Roman" w:cs="Times New Roman"/>
          <w:sz w:val="20"/>
          <w:szCs w:val="20"/>
        </w:rPr>
        <w:t>deinstalaci</w:t>
      </w:r>
      <w:proofErr w:type="spellEnd"/>
      <w:r w:rsidRPr="00904063">
        <w:rPr>
          <w:rFonts w:ascii="Times New Roman" w:hAnsi="Times New Roman" w:cs="Times New Roman"/>
          <w:sz w:val="20"/>
          <w:szCs w:val="20"/>
        </w:rPr>
        <w:t xml:space="preserve"> vyobrazení zajišťuje Objednatel sám na vlastní náklady. </w:t>
      </w:r>
    </w:p>
    <w:p w14:paraId="1659CCFF" w14:textId="623D3AFF" w:rsidR="002817C1" w:rsidRPr="00904063" w:rsidRDefault="002817C1" w:rsidP="00D133E0">
      <w:pPr>
        <w:numPr>
          <w:ilvl w:val="0"/>
          <w:numId w:val="4"/>
        </w:numPr>
        <w:tabs>
          <w:tab w:val="clear" w:pos="720"/>
          <w:tab w:val="num" w:pos="426"/>
        </w:tabs>
        <w:spacing w:after="0" w:line="240" w:lineRule="auto"/>
        <w:ind w:left="426" w:hanging="426"/>
        <w:jc w:val="both"/>
        <w:rPr>
          <w:rFonts w:ascii="Times New Roman" w:hAnsi="Times New Roman" w:cs="Times New Roman"/>
          <w:sz w:val="20"/>
          <w:szCs w:val="20"/>
        </w:rPr>
      </w:pPr>
      <w:r w:rsidRPr="00904063">
        <w:rPr>
          <w:rFonts w:ascii="Times New Roman" w:hAnsi="Times New Roman" w:cs="Times New Roman"/>
          <w:sz w:val="20"/>
          <w:szCs w:val="20"/>
        </w:rPr>
        <w:t xml:space="preserve">Vyrobená reklamní vyobrazení dle článku II. </w:t>
      </w:r>
      <w:r w:rsidR="00C1002B" w:rsidRPr="00904063">
        <w:rPr>
          <w:rFonts w:ascii="Times New Roman" w:hAnsi="Times New Roman" w:cs="Times New Roman"/>
          <w:sz w:val="20"/>
          <w:szCs w:val="20"/>
        </w:rPr>
        <w:t xml:space="preserve">písm. A) </w:t>
      </w:r>
      <w:r w:rsidRPr="00904063">
        <w:rPr>
          <w:rFonts w:ascii="Times New Roman" w:hAnsi="Times New Roman" w:cs="Times New Roman"/>
          <w:sz w:val="20"/>
          <w:szCs w:val="20"/>
        </w:rPr>
        <w:t>bodu 2.1</w:t>
      </w:r>
      <w:r w:rsidR="00141935" w:rsidRPr="00904063">
        <w:rPr>
          <w:rFonts w:ascii="Times New Roman" w:hAnsi="Times New Roman" w:cs="Times New Roman"/>
          <w:sz w:val="20"/>
          <w:szCs w:val="20"/>
        </w:rPr>
        <w:t xml:space="preserve"> a 2.4</w:t>
      </w:r>
      <w:r w:rsidRPr="00904063">
        <w:rPr>
          <w:rFonts w:ascii="Times New Roman" w:hAnsi="Times New Roman" w:cs="Times New Roman"/>
          <w:sz w:val="20"/>
          <w:szCs w:val="20"/>
        </w:rPr>
        <w:t xml:space="preserve">, této smlouvy předá Objednatel Poskytovateli nejpozději 2 dny před termínem uvedeným v článku II. </w:t>
      </w:r>
      <w:r w:rsidR="00C1002B" w:rsidRPr="00904063">
        <w:rPr>
          <w:rFonts w:ascii="Times New Roman" w:hAnsi="Times New Roman" w:cs="Times New Roman"/>
          <w:sz w:val="20"/>
          <w:szCs w:val="20"/>
        </w:rPr>
        <w:t xml:space="preserve">písm. A) </w:t>
      </w:r>
      <w:r w:rsidRPr="00904063">
        <w:rPr>
          <w:rFonts w:ascii="Times New Roman" w:hAnsi="Times New Roman" w:cs="Times New Roman"/>
          <w:sz w:val="20"/>
          <w:szCs w:val="20"/>
        </w:rPr>
        <w:t>této smlouvy.</w:t>
      </w:r>
    </w:p>
    <w:p w14:paraId="0E1A0FDB" w14:textId="77777777" w:rsidR="002817C1" w:rsidRPr="00904063" w:rsidRDefault="002817C1" w:rsidP="00D133E0">
      <w:pPr>
        <w:numPr>
          <w:ilvl w:val="0"/>
          <w:numId w:val="4"/>
        </w:numPr>
        <w:tabs>
          <w:tab w:val="clear" w:pos="720"/>
          <w:tab w:val="num" w:pos="426"/>
        </w:tabs>
        <w:spacing w:after="0" w:line="240" w:lineRule="auto"/>
        <w:ind w:left="426" w:hanging="426"/>
        <w:jc w:val="both"/>
        <w:rPr>
          <w:rFonts w:ascii="Times New Roman" w:hAnsi="Times New Roman" w:cs="Times New Roman"/>
          <w:sz w:val="20"/>
          <w:szCs w:val="20"/>
        </w:rPr>
      </w:pPr>
      <w:r w:rsidRPr="00904063">
        <w:rPr>
          <w:rFonts w:ascii="Times New Roman" w:hAnsi="Times New Roman" w:cs="Times New Roman"/>
          <w:sz w:val="20"/>
          <w:szCs w:val="20"/>
        </w:rPr>
        <w:t>Objednatel je povinen při činnosti podle čl. IV. odst. 1 postupovat v souladu s podmínkami stanovenými obecně závaznými právními předpisy, zejména zákonem č. 40/1995 Sb., o regulaci reklamy, ve znění pozdějších předpisů. Porušení této povinnosti je považováno za podstatné porušení smluvních povinností. Objednatel je rovněž povinen uhradit Poskytovateli veškeré poplatky, sankce a škody vzniklé či uložené Poskytovateli z důvodu nedodržení výše uvedené povinnosti Objednatele.</w:t>
      </w:r>
    </w:p>
    <w:p w14:paraId="18DF0766" w14:textId="7064D4BD" w:rsidR="002817C1" w:rsidRPr="00904063" w:rsidRDefault="002817C1" w:rsidP="00D133E0">
      <w:pPr>
        <w:numPr>
          <w:ilvl w:val="0"/>
          <w:numId w:val="4"/>
        </w:numPr>
        <w:tabs>
          <w:tab w:val="clear" w:pos="720"/>
          <w:tab w:val="num" w:pos="426"/>
        </w:tabs>
        <w:spacing w:after="0" w:line="240" w:lineRule="auto"/>
        <w:ind w:left="426" w:hanging="426"/>
        <w:jc w:val="both"/>
        <w:rPr>
          <w:rFonts w:ascii="Times New Roman" w:hAnsi="Times New Roman" w:cs="Times New Roman"/>
          <w:sz w:val="20"/>
          <w:szCs w:val="20"/>
        </w:rPr>
      </w:pPr>
      <w:r w:rsidRPr="00904063">
        <w:rPr>
          <w:rFonts w:ascii="Times New Roman" w:hAnsi="Times New Roman" w:cs="Times New Roman"/>
          <w:sz w:val="20"/>
          <w:szCs w:val="20"/>
        </w:rPr>
        <w:t xml:space="preserve">Objednatel bere na vědomí možnost poškození nebo zničení reklamních vyobrazení při dopravních nehodách, při projevech vandalismu apod., jakož i to, že vozy s reklamními vyobrazeními mohou být odstavovány pro poruchy či závady za účelem nezbytných oprav. V těchto případech se nejedná o porušení povinnosti Poskytovatele podle čl. II </w:t>
      </w:r>
      <w:r w:rsidR="00C1002B" w:rsidRPr="00904063">
        <w:rPr>
          <w:rFonts w:ascii="Times New Roman" w:hAnsi="Times New Roman" w:cs="Times New Roman"/>
          <w:sz w:val="20"/>
          <w:szCs w:val="20"/>
        </w:rPr>
        <w:t xml:space="preserve">písm. A) </w:t>
      </w:r>
      <w:r w:rsidRPr="00904063">
        <w:rPr>
          <w:rFonts w:ascii="Times New Roman" w:hAnsi="Times New Roman" w:cs="Times New Roman"/>
          <w:sz w:val="20"/>
          <w:szCs w:val="20"/>
        </w:rPr>
        <w:t>této smlouvy a Objednatel nemá právo od smlouvy odstoupit. V případě poškození reklamních vyobrazení z důvodu dopravní nehody, vandalismu, apod. zabezpečí Poskytovatel na své náklady obnovu nebo opravu reklamy v potřebném rozsahu, tato povinnost se na Poskytovatele nevztahuje v případě opotřebování reklamních vyobrazení vlivem provozu anebo vlivem kvality materiálů použitých pro reklamu (samolepicí fólie apod.).</w:t>
      </w:r>
    </w:p>
    <w:p w14:paraId="1C860776" w14:textId="165EE151" w:rsidR="00FB7F00" w:rsidRPr="00904063" w:rsidRDefault="002817C1" w:rsidP="00D133E0">
      <w:pPr>
        <w:numPr>
          <w:ilvl w:val="0"/>
          <w:numId w:val="4"/>
        </w:numPr>
        <w:tabs>
          <w:tab w:val="clear" w:pos="720"/>
          <w:tab w:val="num" w:pos="426"/>
          <w:tab w:val="left" w:pos="1276"/>
        </w:tabs>
        <w:spacing w:after="0" w:line="240" w:lineRule="auto"/>
        <w:ind w:left="426" w:hanging="426"/>
        <w:jc w:val="both"/>
        <w:rPr>
          <w:rFonts w:ascii="Times New Roman" w:hAnsi="Times New Roman"/>
          <w:sz w:val="20"/>
          <w:szCs w:val="20"/>
        </w:rPr>
      </w:pPr>
      <w:r w:rsidRPr="00904063">
        <w:rPr>
          <w:rFonts w:ascii="Times New Roman" w:hAnsi="Times New Roman" w:cs="Times New Roman"/>
          <w:sz w:val="20"/>
          <w:szCs w:val="20"/>
        </w:rPr>
        <w:t>Obměnu reklamních vyobrazení v době platnosti této smlouvy si Objednatel zajišťuje sám na své vlastní náklady</w:t>
      </w:r>
      <w:r w:rsidR="00B23D32" w:rsidRPr="00904063">
        <w:rPr>
          <w:rFonts w:ascii="Times New Roman" w:hAnsi="Times New Roman" w:cs="Times New Roman"/>
          <w:sz w:val="20"/>
          <w:szCs w:val="20"/>
        </w:rPr>
        <w:t xml:space="preserve">. </w:t>
      </w:r>
      <w:r w:rsidR="00C453FB" w:rsidRPr="00904063">
        <w:rPr>
          <w:rFonts w:ascii="Times New Roman" w:hAnsi="Times New Roman"/>
          <w:sz w:val="20"/>
          <w:szCs w:val="20"/>
        </w:rPr>
        <w:t xml:space="preserve">Objednatel je povinen dodržovat </w:t>
      </w:r>
      <w:r w:rsidR="00AA51F2" w:rsidRPr="00904063">
        <w:rPr>
          <w:rFonts w:ascii="Times New Roman" w:hAnsi="Times New Roman"/>
          <w:sz w:val="20"/>
          <w:szCs w:val="20"/>
        </w:rPr>
        <w:t>P</w:t>
      </w:r>
      <w:r w:rsidR="00C453FB" w:rsidRPr="00904063">
        <w:rPr>
          <w:rFonts w:ascii="Times New Roman" w:hAnsi="Times New Roman"/>
          <w:sz w:val="20"/>
          <w:szCs w:val="20"/>
        </w:rPr>
        <w:t xml:space="preserve">řílohu č. </w:t>
      </w:r>
      <w:r w:rsidR="002E7184" w:rsidRPr="00904063">
        <w:rPr>
          <w:rFonts w:ascii="Times New Roman" w:hAnsi="Times New Roman"/>
          <w:sz w:val="20"/>
          <w:szCs w:val="20"/>
        </w:rPr>
        <w:t>-1</w:t>
      </w:r>
      <w:r w:rsidR="00952591" w:rsidRPr="00904063">
        <w:rPr>
          <w:rFonts w:ascii="Times New Roman" w:hAnsi="Times New Roman"/>
          <w:sz w:val="20"/>
          <w:szCs w:val="20"/>
        </w:rPr>
        <w:t xml:space="preserve"> </w:t>
      </w:r>
      <w:r w:rsidR="00C453FB" w:rsidRPr="00904063">
        <w:rPr>
          <w:rFonts w:ascii="Times New Roman" w:hAnsi="Times New Roman"/>
          <w:sz w:val="20"/>
          <w:szCs w:val="20"/>
        </w:rPr>
        <w:t>této smlouvy - Základní požadavky k zajištění bezpečnosti a ochrany zdraví při práci.</w:t>
      </w:r>
    </w:p>
    <w:p w14:paraId="632A3E48" w14:textId="77777777" w:rsidR="00AA788C" w:rsidRPr="00904063" w:rsidRDefault="00AA788C" w:rsidP="00B51C37">
      <w:pPr>
        <w:spacing w:after="0" w:line="240" w:lineRule="auto"/>
        <w:rPr>
          <w:rFonts w:ascii="Times New Roman" w:hAnsi="Times New Roman"/>
          <w:b/>
          <w:sz w:val="20"/>
          <w:szCs w:val="20"/>
        </w:rPr>
      </w:pPr>
    </w:p>
    <w:p w14:paraId="0D3DAACB" w14:textId="77777777" w:rsidR="00C453FB" w:rsidRPr="00904063" w:rsidRDefault="00C453FB" w:rsidP="00A72E85">
      <w:pPr>
        <w:spacing w:after="0" w:line="240" w:lineRule="auto"/>
        <w:jc w:val="center"/>
        <w:rPr>
          <w:rFonts w:ascii="Times New Roman" w:hAnsi="Times New Roman"/>
          <w:b/>
          <w:sz w:val="20"/>
          <w:szCs w:val="20"/>
        </w:rPr>
      </w:pPr>
      <w:r w:rsidRPr="00904063">
        <w:rPr>
          <w:rFonts w:ascii="Times New Roman" w:hAnsi="Times New Roman"/>
          <w:b/>
          <w:sz w:val="20"/>
          <w:szCs w:val="20"/>
        </w:rPr>
        <w:t>V. Cena a platební podmínky</w:t>
      </w:r>
    </w:p>
    <w:p w14:paraId="11CDEA84" w14:textId="6CCDCB1F" w:rsidR="00C453FB" w:rsidRPr="00904063" w:rsidRDefault="00C453FB" w:rsidP="00D133E0">
      <w:pPr>
        <w:numPr>
          <w:ilvl w:val="0"/>
          <w:numId w:val="12"/>
        </w:numPr>
        <w:tabs>
          <w:tab w:val="clear" w:pos="720"/>
          <w:tab w:val="num" w:pos="-3544"/>
        </w:tabs>
        <w:spacing w:after="0" w:line="240" w:lineRule="auto"/>
        <w:ind w:left="426" w:hanging="426"/>
        <w:jc w:val="both"/>
        <w:rPr>
          <w:rFonts w:ascii="Times New Roman" w:hAnsi="Times New Roman"/>
          <w:sz w:val="20"/>
          <w:szCs w:val="20"/>
        </w:rPr>
      </w:pPr>
      <w:r w:rsidRPr="00904063">
        <w:rPr>
          <w:rFonts w:ascii="Times New Roman" w:hAnsi="Times New Roman"/>
          <w:sz w:val="20"/>
          <w:szCs w:val="20"/>
        </w:rPr>
        <w:t xml:space="preserve">Cena za reklamní služby </w:t>
      </w:r>
      <w:r w:rsidR="00EE2F88" w:rsidRPr="00904063">
        <w:rPr>
          <w:rFonts w:ascii="Times New Roman" w:hAnsi="Times New Roman"/>
          <w:sz w:val="20"/>
          <w:szCs w:val="20"/>
        </w:rPr>
        <w:t>poskytnut</w:t>
      </w:r>
      <w:r w:rsidR="00704CEE" w:rsidRPr="00904063">
        <w:rPr>
          <w:rFonts w:ascii="Times New Roman" w:hAnsi="Times New Roman"/>
          <w:sz w:val="20"/>
          <w:szCs w:val="20"/>
        </w:rPr>
        <w:t>é</w:t>
      </w:r>
      <w:r w:rsidR="00EE2F88" w:rsidRPr="00904063">
        <w:rPr>
          <w:rFonts w:ascii="Times New Roman" w:hAnsi="Times New Roman"/>
          <w:sz w:val="20"/>
          <w:szCs w:val="20"/>
        </w:rPr>
        <w:t xml:space="preserve"> Poskytovatelem </w:t>
      </w:r>
      <w:r w:rsidR="00DE1455" w:rsidRPr="00904063">
        <w:rPr>
          <w:rFonts w:ascii="Times New Roman" w:hAnsi="Times New Roman"/>
          <w:sz w:val="20"/>
          <w:szCs w:val="20"/>
        </w:rPr>
        <w:t>podle předmětu této smlouvy a </w:t>
      </w:r>
      <w:r w:rsidRPr="00904063">
        <w:rPr>
          <w:rFonts w:ascii="Times New Roman" w:hAnsi="Times New Roman"/>
          <w:sz w:val="20"/>
          <w:szCs w:val="20"/>
        </w:rPr>
        <w:t>specifika</w:t>
      </w:r>
      <w:r w:rsidR="00BA1624" w:rsidRPr="00904063">
        <w:rPr>
          <w:rFonts w:ascii="Times New Roman" w:hAnsi="Times New Roman"/>
          <w:sz w:val="20"/>
          <w:szCs w:val="20"/>
        </w:rPr>
        <w:t>ce v článk</w:t>
      </w:r>
      <w:r w:rsidR="00BA1624" w:rsidRPr="00904063">
        <w:rPr>
          <w:rFonts w:ascii="Times New Roman" w:hAnsi="Times New Roman" w:cs="Times New Roman"/>
          <w:sz w:val="20"/>
          <w:szCs w:val="20"/>
        </w:rPr>
        <w:t>u</w:t>
      </w:r>
      <w:r w:rsidR="00BA1624" w:rsidRPr="00904063">
        <w:rPr>
          <w:rFonts w:ascii="Times New Roman" w:hAnsi="Times New Roman"/>
          <w:b/>
          <w:sz w:val="20"/>
          <w:szCs w:val="20"/>
        </w:rPr>
        <w:t xml:space="preserve"> </w:t>
      </w:r>
      <w:r w:rsidR="00BA1624" w:rsidRPr="00904063">
        <w:rPr>
          <w:rFonts w:ascii="Times New Roman" w:hAnsi="Times New Roman"/>
          <w:sz w:val="20"/>
          <w:szCs w:val="20"/>
        </w:rPr>
        <w:t xml:space="preserve">II. </w:t>
      </w:r>
      <w:r w:rsidR="00C1002B" w:rsidRPr="00904063">
        <w:rPr>
          <w:rFonts w:ascii="Times New Roman" w:hAnsi="Times New Roman"/>
          <w:sz w:val="20"/>
          <w:szCs w:val="20"/>
        </w:rPr>
        <w:t xml:space="preserve">písm. A) </w:t>
      </w:r>
      <w:r w:rsidR="00BA1624" w:rsidRPr="00904063">
        <w:rPr>
          <w:rFonts w:ascii="Times New Roman" w:hAnsi="Times New Roman"/>
          <w:sz w:val="20"/>
          <w:szCs w:val="20"/>
        </w:rPr>
        <w:t>této smlouvy je </w:t>
      </w:r>
      <w:r w:rsidRPr="00904063">
        <w:rPr>
          <w:rFonts w:ascii="Times New Roman" w:hAnsi="Times New Roman"/>
          <w:sz w:val="20"/>
          <w:szCs w:val="20"/>
        </w:rPr>
        <w:t>stanovena dohodou smlu</w:t>
      </w:r>
      <w:r w:rsidR="00DE1455" w:rsidRPr="00904063">
        <w:rPr>
          <w:rFonts w:ascii="Times New Roman" w:hAnsi="Times New Roman"/>
          <w:sz w:val="20"/>
          <w:szCs w:val="20"/>
        </w:rPr>
        <w:t>vních stran jako cena smluvní a </w:t>
      </w:r>
      <w:r w:rsidRPr="00904063">
        <w:rPr>
          <w:rFonts w:ascii="Times New Roman" w:hAnsi="Times New Roman"/>
          <w:sz w:val="20"/>
          <w:szCs w:val="20"/>
        </w:rPr>
        <w:t xml:space="preserve">činí </w:t>
      </w:r>
      <w:bookmarkStart w:id="0" w:name="_GoBack"/>
      <w:r w:rsidR="005F17D0" w:rsidRPr="00904063">
        <w:rPr>
          <w:rFonts w:ascii="Times New Roman" w:hAnsi="Times New Roman"/>
          <w:sz w:val="20"/>
          <w:szCs w:val="20"/>
        </w:rPr>
        <w:t>189 256,20</w:t>
      </w:r>
      <w:r w:rsidR="009A5269" w:rsidRPr="00904063">
        <w:rPr>
          <w:rFonts w:ascii="Times New Roman" w:hAnsi="Times New Roman"/>
          <w:sz w:val="20"/>
          <w:szCs w:val="20"/>
        </w:rPr>
        <w:t xml:space="preserve"> </w:t>
      </w:r>
      <w:r w:rsidRPr="00904063">
        <w:rPr>
          <w:rFonts w:ascii="Times New Roman" w:hAnsi="Times New Roman"/>
          <w:sz w:val="20"/>
          <w:szCs w:val="20"/>
        </w:rPr>
        <w:t>Kč</w:t>
      </w:r>
      <w:r w:rsidR="003D053E" w:rsidRPr="00904063">
        <w:rPr>
          <w:rFonts w:ascii="Times New Roman" w:hAnsi="Times New Roman"/>
          <w:sz w:val="20"/>
          <w:szCs w:val="20"/>
        </w:rPr>
        <w:t xml:space="preserve"> bez DPH</w:t>
      </w:r>
      <w:bookmarkEnd w:id="0"/>
      <w:r w:rsidR="003D053E" w:rsidRPr="00904063">
        <w:rPr>
          <w:rFonts w:ascii="Times New Roman" w:hAnsi="Times New Roman"/>
          <w:sz w:val="20"/>
          <w:szCs w:val="20"/>
        </w:rPr>
        <w:t xml:space="preserve">. K ceně bude připočteno DPH v platné výši tj. </w:t>
      </w:r>
      <w:r w:rsidRPr="00904063">
        <w:rPr>
          <w:rFonts w:ascii="Times New Roman" w:hAnsi="Times New Roman"/>
          <w:sz w:val="20"/>
          <w:szCs w:val="20"/>
        </w:rPr>
        <w:t xml:space="preserve"> 21</w:t>
      </w:r>
      <w:r w:rsidR="00CD287F" w:rsidRPr="00904063">
        <w:rPr>
          <w:rFonts w:ascii="Times New Roman" w:hAnsi="Times New Roman"/>
          <w:sz w:val="20"/>
          <w:szCs w:val="20"/>
        </w:rPr>
        <w:t> % DPH</w:t>
      </w:r>
      <w:r w:rsidR="003D053E" w:rsidRPr="00904063">
        <w:rPr>
          <w:rFonts w:ascii="Times New Roman" w:hAnsi="Times New Roman"/>
          <w:sz w:val="20"/>
          <w:szCs w:val="20"/>
        </w:rPr>
        <w:t>, cena</w:t>
      </w:r>
      <w:r w:rsidR="00CD287F" w:rsidRPr="00904063">
        <w:rPr>
          <w:rFonts w:ascii="Times New Roman" w:hAnsi="Times New Roman"/>
          <w:sz w:val="20"/>
          <w:szCs w:val="20"/>
        </w:rPr>
        <w:t xml:space="preserve"> </w:t>
      </w:r>
      <w:r w:rsidRPr="00904063">
        <w:rPr>
          <w:rFonts w:ascii="Times New Roman" w:hAnsi="Times New Roman"/>
          <w:sz w:val="20"/>
          <w:szCs w:val="20"/>
        </w:rPr>
        <w:t xml:space="preserve">celkem </w:t>
      </w:r>
      <w:r w:rsidR="003D053E" w:rsidRPr="00904063">
        <w:rPr>
          <w:rFonts w:ascii="Times New Roman" w:hAnsi="Times New Roman"/>
          <w:sz w:val="20"/>
          <w:szCs w:val="20"/>
        </w:rPr>
        <w:t xml:space="preserve">vč. DPH činí </w:t>
      </w:r>
      <w:r w:rsidR="005F17D0" w:rsidRPr="00904063">
        <w:rPr>
          <w:rFonts w:ascii="Times New Roman" w:hAnsi="Times New Roman"/>
          <w:sz w:val="20"/>
          <w:szCs w:val="20"/>
        </w:rPr>
        <w:t xml:space="preserve">229 </w:t>
      </w:r>
      <w:r w:rsidR="009A5269" w:rsidRPr="00904063">
        <w:rPr>
          <w:rFonts w:ascii="Times New Roman" w:hAnsi="Times New Roman"/>
          <w:sz w:val="20"/>
          <w:szCs w:val="20"/>
        </w:rPr>
        <w:t>000</w:t>
      </w:r>
      <w:r w:rsidR="005F17D0" w:rsidRPr="00904063">
        <w:rPr>
          <w:rFonts w:ascii="Times New Roman" w:hAnsi="Times New Roman"/>
          <w:sz w:val="20"/>
          <w:szCs w:val="20"/>
        </w:rPr>
        <w:t xml:space="preserve"> </w:t>
      </w:r>
      <w:r w:rsidRPr="00904063">
        <w:rPr>
          <w:rFonts w:ascii="Times New Roman" w:hAnsi="Times New Roman"/>
          <w:sz w:val="20"/>
          <w:szCs w:val="20"/>
        </w:rPr>
        <w:t xml:space="preserve">Kč. </w:t>
      </w:r>
    </w:p>
    <w:p w14:paraId="23AA8958" w14:textId="231B465A" w:rsidR="00704CEE" w:rsidRPr="00904063" w:rsidRDefault="00CD5E28" w:rsidP="00D133E0">
      <w:pPr>
        <w:numPr>
          <w:ilvl w:val="0"/>
          <w:numId w:val="12"/>
        </w:numPr>
        <w:tabs>
          <w:tab w:val="clear" w:pos="720"/>
          <w:tab w:val="num" w:pos="-3544"/>
        </w:tabs>
        <w:spacing w:after="0" w:line="240" w:lineRule="auto"/>
        <w:ind w:left="426" w:hanging="426"/>
        <w:jc w:val="both"/>
        <w:rPr>
          <w:rFonts w:ascii="Times New Roman" w:hAnsi="Times New Roman"/>
          <w:sz w:val="20"/>
          <w:szCs w:val="20"/>
        </w:rPr>
      </w:pPr>
      <w:r w:rsidRPr="00904063">
        <w:rPr>
          <w:rFonts w:ascii="Times New Roman" w:hAnsi="Times New Roman"/>
          <w:sz w:val="20"/>
          <w:szCs w:val="20"/>
        </w:rPr>
        <w:t>C</w:t>
      </w:r>
      <w:r w:rsidR="00C453FB" w:rsidRPr="00904063">
        <w:rPr>
          <w:rFonts w:ascii="Times New Roman" w:hAnsi="Times New Roman"/>
          <w:sz w:val="20"/>
          <w:szCs w:val="20"/>
        </w:rPr>
        <w:t>ena poskytnutého protiplnění Objednatele</w:t>
      </w:r>
      <w:r w:rsidR="00A812CB" w:rsidRPr="00904063">
        <w:rPr>
          <w:rFonts w:ascii="Times New Roman" w:hAnsi="Times New Roman"/>
          <w:sz w:val="20"/>
          <w:szCs w:val="20"/>
        </w:rPr>
        <w:t xml:space="preserve"> pro Poskytovatele</w:t>
      </w:r>
      <w:r w:rsidR="00C453FB" w:rsidRPr="00904063">
        <w:rPr>
          <w:rFonts w:ascii="Times New Roman" w:hAnsi="Times New Roman"/>
          <w:sz w:val="20"/>
          <w:szCs w:val="20"/>
        </w:rPr>
        <w:t xml:space="preserve"> </w:t>
      </w:r>
      <w:r w:rsidR="00C1002B" w:rsidRPr="00904063">
        <w:rPr>
          <w:rFonts w:ascii="Times New Roman" w:hAnsi="Times New Roman"/>
          <w:sz w:val="20"/>
          <w:szCs w:val="20"/>
        </w:rPr>
        <w:t xml:space="preserve">podle předmětu této smlouvy </w:t>
      </w:r>
      <w:r w:rsidR="00904063" w:rsidRPr="00904063">
        <w:rPr>
          <w:rFonts w:ascii="Times New Roman" w:hAnsi="Times New Roman"/>
          <w:sz w:val="20"/>
          <w:szCs w:val="20"/>
        </w:rPr>
        <w:br/>
      </w:r>
      <w:r w:rsidR="00C1002B" w:rsidRPr="00904063">
        <w:rPr>
          <w:rFonts w:ascii="Times New Roman" w:hAnsi="Times New Roman"/>
          <w:sz w:val="20"/>
          <w:szCs w:val="20"/>
        </w:rPr>
        <w:t xml:space="preserve">a specifikace v článku II. písm. B) </w:t>
      </w:r>
      <w:r w:rsidR="00C453FB" w:rsidRPr="00904063">
        <w:rPr>
          <w:rFonts w:ascii="Times New Roman" w:hAnsi="Times New Roman"/>
          <w:sz w:val="20"/>
          <w:szCs w:val="20"/>
        </w:rPr>
        <w:t xml:space="preserve">činí </w:t>
      </w:r>
      <w:r w:rsidR="005F17D0" w:rsidRPr="00904063">
        <w:rPr>
          <w:rFonts w:ascii="Times New Roman" w:hAnsi="Times New Roman"/>
          <w:sz w:val="20"/>
          <w:szCs w:val="20"/>
        </w:rPr>
        <w:t>229 </w:t>
      </w:r>
      <w:r w:rsidR="009A5269" w:rsidRPr="00904063">
        <w:rPr>
          <w:rFonts w:ascii="Times New Roman" w:hAnsi="Times New Roman"/>
          <w:sz w:val="20"/>
          <w:szCs w:val="20"/>
        </w:rPr>
        <w:t>000</w:t>
      </w:r>
      <w:r w:rsidR="005F17D0" w:rsidRPr="00904063">
        <w:rPr>
          <w:rFonts w:ascii="Times New Roman" w:hAnsi="Times New Roman"/>
          <w:sz w:val="20"/>
          <w:szCs w:val="20"/>
        </w:rPr>
        <w:t xml:space="preserve"> </w:t>
      </w:r>
      <w:r w:rsidR="00704CEE" w:rsidRPr="00904063">
        <w:rPr>
          <w:rFonts w:ascii="Times New Roman" w:hAnsi="Times New Roman"/>
          <w:sz w:val="20"/>
          <w:szCs w:val="20"/>
        </w:rPr>
        <w:t>Kč</w:t>
      </w:r>
      <w:r w:rsidR="00766D47" w:rsidRPr="00904063">
        <w:rPr>
          <w:rFonts w:ascii="Times New Roman" w:hAnsi="Times New Roman"/>
          <w:sz w:val="20"/>
          <w:szCs w:val="20"/>
        </w:rPr>
        <w:t>.</w:t>
      </w:r>
      <w:r w:rsidR="0018508A" w:rsidRPr="00904063">
        <w:rPr>
          <w:rFonts w:ascii="Times New Roman" w:hAnsi="Times New Roman"/>
          <w:sz w:val="20"/>
          <w:szCs w:val="20"/>
        </w:rPr>
        <w:t xml:space="preserve"> Jedná se o plnění osvobozené od daně z přidané hodnoty</w:t>
      </w:r>
      <w:r w:rsidR="00C1002B" w:rsidRPr="00904063">
        <w:rPr>
          <w:rFonts w:ascii="Times New Roman" w:hAnsi="Times New Roman"/>
          <w:sz w:val="20"/>
          <w:szCs w:val="20"/>
        </w:rPr>
        <w:t>, DPH činí 0</w:t>
      </w:r>
      <w:r w:rsidR="005F3F71" w:rsidRPr="00904063">
        <w:rPr>
          <w:rFonts w:ascii="Times New Roman" w:hAnsi="Times New Roman"/>
          <w:sz w:val="20"/>
          <w:szCs w:val="20"/>
        </w:rPr>
        <w:t xml:space="preserve"> </w:t>
      </w:r>
      <w:r w:rsidR="00C1002B" w:rsidRPr="00904063">
        <w:rPr>
          <w:rFonts w:ascii="Times New Roman" w:hAnsi="Times New Roman"/>
          <w:sz w:val="20"/>
          <w:szCs w:val="20"/>
        </w:rPr>
        <w:t>%.</w:t>
      </w:r>
    </w:p>
    <w:p w14:paraId="6063C211" w14:textId="69E8E0CF" w:rsidR="00C60981" w:rsidRPr="00904063" w:rsidRDefault="00C60981" w:rsidP="00231D56">
      <w:pPr>
        <w:pStyle w:val="Odstavecseseznamem"/>
        <w:numPr>
          <w:ilvl w:val="0"/>
          <w:numId w:val="12"/>
        </w:numPr>
        <w:tabs>
          <w:tab w:val="clear" w:pos="720"/>
          <w:tab w:val="num" w:pos="426"/>
        </w:tabs>
        <w:spacing w:after="0" w:line="240" w:lineRule="auto"/>
        <w:ind w:left="425" w:hanging="425"/>
        <w:jc w:val="both"/>
        <w:rPr>
          <w:rFonts w:ascii="Times New Roman" w:hAnsi="Times New Roman"/>
          <w:sz w:val="20"/>
          <w:szCs w:val="20"/>
        </w:rPr>
      </w:pPr>
      <w:r w:rsidRPr="00904063">
        <w:rPr>
          <w:rFonts w:ascii="Times New Roman" w:hAnsi="Times New Roman"/>
          <w:sz w:val="20"/>
          <w:szCs w:val="20"/>
        </w:rPr>
        <w:t xml:space="preserve">Cenu za poskytnutí reklamních služeb </w:t>
      </w:r>
      <w:r w:rsidR="00C1002B" w:rsidRPr="00904063">
        <w:rPr>
          <w:rFonts w:ascii="Times New Roman" w:hAnsi="Times New Roman"/>
          <w:sz w:val="20"/>
          <w:szCs w:val="20"/>
        </w:rPr>
        <w:t>dle čl. II, písm. A)</w:t>
      </w:r>
      <w:r w:rsidRPr="00904063">
        <w:rPr>
          <w:rFonts w:ascii="Times New Roman" w:hAnsi="Times New Roman"/>
          <w:sz w:val="20"/>
          <w:szCs w:val="20"/>
        </w:rPr>
        <w:t xml:space="preserve"> vyfakturuje Poskytovatel Objednateli nejpozději k</w:t>
      </w:r>
      <w:r w:rsidR="00D133E0" w:rsidRPr="00904063">
        <w:rPr>
          <w:rFonts w:ascii="Times New Roman" w:hAnsi="Times New Roman"/>
          <w:sz w:val="20"/>
          <w:szCs w:val="20"/>
        </w:rPr>
        <w:t>e dni</w:t>
      </w:r>
      <w:r w:rsidRPr="00904063">
        <w:rPr>
          <w:rFonts w:ascii="Times New Roman" w:hAnsi="Times New Roman"/>
          <w:sz w:val="20"/>
          <w:szCs w:val="20"/>
        </w:rPr>
        <w:t> </w:t>
      </w:r>
      <w:r w:rsidR="00D133E0" w:rsidRPr="00904063">
        <w:rPr>
          <w:rFonts w:ascii="Times New Roman" w:hAnsi="Times New Roman"/>
          <w:sz w:val="20"/>
          <w:szCs w:val="20"/>
        </w:rPr>
        <w:t>15</w:t>
      </w:r>
      <w:r w:rsidRPr="00904063">
        <w:rPr>
          <w:rFonts w:ascii="Times New Roman" w:hAnsi="Times New Roman"/>
          <w:sz w:val="20"/>
          <w:szCs w:val="20"/>
        </w:rPr>
        <w:t xml:space="preserve">. </w:t>
      </w:r>
      <w:r w:rsidR="00D133E0" w:rsidRPr="00904063">
        <w:rPr>
          <w:rFonts w:ascii="Times New Roman" w:hAnsi="Times New Roman"/>
          <w:sz w:val="20"/>
          <w:szCs w:val="20"/>
        </w:rPr>
        <w:t xml:space="preserve">května </w:t>
      </w:r>
      <w:r w:rsidR="00321B09" w:rsidRPr="00904063">
        <w:rPr>
          <w:rFonts w:ascii="Times New Roman" w:hAnsi="Times New Roman"/>
          <w:sz w:val="20"/>
          <w:szCs w:val="20"/>
        </w:rPr>
        <w:t>2</w:t>
      </w:r>
      <w:r w:rsidRPr="00904063">
        <w:rPr>
          <w:rFonts w:ascii="Times New Roman" w:hAnsi="Times New Roman"/>
          <w:sz w:val="20"/>
          <w:szCs w:val="20"/>
        </w:rPr>
        <w:t>01</w:t>
      </w:r>
      <w:r w:rsidR="00D133E0" w:rsidRPr="00904063">
        <w:rPr>
          <w:rFonts w:ascii="Times New Roman" w:hAnsi="Times New Roman"/>
          <w:sz w:val="20"/>
          <w:szCs w:val="20"/>
        </w:rPr>
        <w:t>9</w:t>
      </w:r>
      <w:r w:rsidRPr="00904063">
        <w:rPr>
          <w:rFonts w:ascii="Times New Roman" w:hAnsi="Times New Roman"/>
          <w:sz w:val="20"/>
          <w:szCs w:val="20"/>
        </w:rPr>
        <w:t xml:space="preserve">. </w:t>
      </w:r>
      <w:r w:rsidR="008573B7" w:rsidRPr="00904063">
        <w:rPr>
          <w:rFonts w:ascii="Times New Roman" w:hAnsi="Times New Roman"/>
          <w:sz w:val="20"/>
          <w:szCs w:val="20"/>
        </w:rPr>
        <w:t xml:space="preserve">Dnem uskutečnění zdanitelného plnění bude den vystavení faktury. </w:t>
      </w:r>
      <w:r w:rsidRPr="00904063">
        <w:rPr>
          <w:rFonts w:ascii="Times New Roman" w:hAnsi="Times New Roman"/>
          <w:sz w:val="20"/>
          <w:szCs w:val="20"/>
        </w:rPr>
        <w:t xml:space="preserve">Faktura </w:t>
      </w:r>
      <w:r w:rsidR="009F0423" w:rsidRPr="00904063">
        <w:rPr>
          <w:rFonts w:ascii="Times New Roman" w:hAnsi="Times New Roman"/>
          <w:sz w:val="20"/>
          <w:szCs w:val="20"/>
        </w:rPr>
        <w:t xml:space="preserve">– daňový doklad, </w:t>
      </w:r>
      <w:r w:rsidRPr="00904063">
        <w:rPr>
          <w:rFonts w:ascii="Times New Roman" w:hAnsi="Times New Roman"/>
          <w:sz w:val="20"/>
          <w:szCs w:val="20"/>
        </w:rPr>
        <w:t>bude vystavena se splatností</w:t>
      </w:r>
      <w:r w:rsidR="009F0423" w:rsidRPr="00904063">
        <w:rPr>
          <w:rFonts w:ascii="Times New Roman" w:hAnsi="Times New Roman"/>
          <w:sz w:val="20"/>
          <w:szCs w:val="20"/>
        </w:rPr>
        <w:t xml:space="preserve"> 30</w:t>
      </w:r>
      <w:r w:rsidR="00C1002B" w:rsidRPr="00904063">
        <w:rPr>
          <w:rFonts w:ascii="Times New Roman" w:hAnsi="Times New Roman"/>
          <w:sz w:val="20"/>
          <w:szCs w:val="20"/>
        </w:rPr>
        <w:t xml:space="preserve"> dní od data doručení</w:t>
      </w:r>
      <w:r w:rsidR="005F17D0" w:rsidRPr="00904063">
        <w:rPr>
          <w:rFonts w:ascii="Times New Roman" w:hAnsi="Times New Roman"/>
          <w:sz w:val="20"/>
          <w:szCs w:val="20"/>
        </w:rPr>
        <w:t xml:space="preserve"> </w:t>
      </w:r>
      <w:r w:rsidR="00231D56" w:rsidRPr="00904063">
        <w:rPr>
          <w:rFonts w:ascii="Times New Roman" w:hAnsi="Times New Roman"/>
          <w:sz w:val="20"/>
          <w:szCs w:val="20"/>
        </w:rPr>
        <w:t>a bude označena textem „Neproplácejte – kompenzace“.</w:t>
      </w:r>
    </w:p>
    <w:p w14:paraId="5565897F" w14:textId="2049A13E" w:rsidR="00231D56" w:rsidRPr="00904063" w:rsidRDefault="00C60981" w:rsidP="00D133E0">
      <w:pPr>
        <w:numPr>
          <w:ilvl w:val="0"/>
          <w:numId w:val="12"/>
        </w:numPr>
        <w:tabs>
          <w:tab w:val="clear" w:pos="720"/>
          <w:tab w:val="num" w:pos="-3544"/>
        </w:tabs>
        <w:spacing w:after="0" w:line="240" w:lineRule="auto"/>
        <w:ind w:left="426" w:hanging="426"/>
        <w:jc w:val="both"/>
        <w:rPr>
          <w:rFonts w:ascii="Times New Roman" w:hAnsi="Times New Roman"/>
          <w:sz w:val="20"/>
          <w:szCs w:val="20"/>
        </w:rPr>
      </w:pPr>
      <w:r w:rsidRPr="00904063">
        <w:rPr>
          <w:rFonts w:ascii="Times New Roman" w:hAnsi="Times New Roman"/>
          <w:sz w:val="20"/>
          <w:szCs w:val="20"/>
        </w:rPr>
        <w:t>Cenu za poskytnutí služeb</w:t>
      </w:r>
      <w:r w:rsidR="00231D56" w:rsidRPr="00904063">
        <w:rPr>
          <w:rFonts w:ascii="Times New Roman" w:hAnsi="Times New Roman"/>
          <w:sz w:val="20"/>
          <w:szCs w:val="20"/>
        </w:rPr>
        <w:t xml:space="preserve"> podle předmětu této smlouvy a s</w:t>
      </w:r>
      <w:r w:rsidR="005F17D0" w:rsidRPr="00904063">
        <w:rPr>
          <w:rFonts w:ascii="Times New Roman" w:hAnsi="Times New Roman"/>
          <w:sz w:val="20"/>
          <w:szCs w:val="20"/>
        </w:rPr>
        <w:t xml:space="preserve">pecifikace v článku II. </w:t>
      </w:r>
      <w:proofErr w:type="spellStart"/>
      <w:r w:rsidR="005F17D0" w:rsidRPr="00904063">
        <w:rPr>
          <w:rFonts w:ascii="Times New Roman" w:hAnsi="Times New Roman"/>
          <w:sz w:val="20"/>
          <w:szCs w:val="20"/>
        </w:rPr>
        <w:t>písm</w:t>
      </w:r>
      <w:proofErr w:type="spellEnd"/>
      <w:r w:rsidR="005F17D0" w:rsidRPr="00904063">
        <w:rPr>
          <w:rFonts w:ascii="Times New Roman" w:hAnsi="Times New Roman"/>
          <w:sz w:val="20"/>
          <w:szCs w:val="20"/>
        </w:rPr>
        <w:t xml:space="preserve"> B)</w:t>
      </w:r>
      <w:r w:rsidR="008B75B2" w:rsidRPr="00904063">
        <w:rPr>
          <w:rFonts w:ascii="Times New Roman" w:hAnsi="Times New Roman"/>
          <w:sz w:val="20"/>
          <w:szCs w:val="20"/>
        </w:rPr>
        <w:t xml:space="preserve">, které jsou protiplněním k reklamním službám </w:t>
      </w:r>
      <w:r w:rsidR="00231D56" w:rsidRPr="00904063">
        <w:rPr>
          <w:rFonts w:ascii="Times New Roman" w:hAnsi="Times New Roman"/>
          <w:sz w:val="20"/>
          <w:szCs w:val="20"/>
        </w:rPr>
        <w:t>Poskytovatele</w:t>
      </w:r>
      <w:r w:rsidR="005B2311" w:rsidRPr="00904063">
        <w:rPr>
          <w:rFonts w:ascii="Times New Roman" w:hAnsi="Times New Roman"/>
          <w:sz w:val="20"/>
          <w:szCs w:val="20"/>
        </w:rPr>
        <w:t>,</w:t>
      </w:r>
      <w:r w:rsidR="00231D56" w:rsidRPr="00904063">
        <w:rPr>
          <w:rFonts w:ascii="Times New Roman" w:hAnsi="Times New Roman"/>
          <w:sz w:val="20"/>
          <w:szCs w:val="20"/>
        </w:rPr>
        <w:t xml:space="preserve"> </w:t>
      </w:r>
      <w:r w:rsidRPr="00904063">
        <w:rPr>
          <w:rFonts w:ascii="Times New Roman" w:hAnsi="Times New Roman"/>
          <w:sz w:val="20"/>
          <w:szCs w:val="20"/>
        </w:rPr>
        <w:t xml:space="preserve">vyfakturuje Objednatel Poskytovateli </w:t>
      </w:r>
      <w:r w:rsidR="00704CEE" w:rsidRPr="00904063">
        <w:rPr>
          <w:rFonts w:ascii="Times New Roman" w:hAnsi="Times New Roman"/>
          <w:sz w:val="20"/>
          <w:szCs w:val="20"/>
        </w:rPr>
        <w:t xml:space="preserve">nejpozději k </w:t>
      </w:r>
      <w:r w:rsidR="00321B09" w:rsidRPr="00904063">
        <w:rPr>
          <w:rFonts w:ascii="Times New Roman" w:hAnsi="Times New Roman"/>
          <w:sz w:val="20"/>
          <w:szCs w:val="20"/>
        </w:rPr>
        <w:t>15</w:t>
      </w:r>
      <w:r w:rsidRPr="00904063">
        <w:rPr>
          <w:rFonts w:ascii="Times New Roman" w:hAnsi="Times New Roman"/>
          <w:sz w:val="20"/>
          <w:szCs w:val="20"/>
        </w:rPr>
        <w:t xml:space="preserve">. </w:t>
      </w:r>
      <w:r w:rsidR="00DA613B" w:rsidRPr="00904063">
        <w:rPr>
          <w:rFonts w:ascii="Times New Roman" w:hAnsi="Times New Roman"/>
          <w:sz w:val="20"/>
          <w:szCs w:val="20"/>
        </w:rPr>
        <w:t xml:space="preserve">květnu </w:t>
      </w:r>
      <w:r w:rsidRPr="00904063">
        <w:rPr>
          <w:rFonts w:ascii="Times New Roman" w:hAnsi="Times New Roman"/>
          <w:sz w:val="20"/>
          <w:szCs w:val="20"/>
        </w:rPr>
        <w:t>201</w:t>
      </w:r>
      <w:r w:rsidR="00DA613B" w:rsidRPr="00904063">
        <w:rPr>
          <w:rFonts w:ascii="Times New Roman" w:hAnsi="Times New Roman"/>
          <w:sz w:val="20"/>
          <w:szCs w:val="20"/>
        </w:rPr>
        <w:t>9</w:t>
      </w:r>
      <w:r w:rsidRPr="00904063">
        <w:rPr>
          <w:rFonts w:ascii="Times New Roman" w:hAnsi="Times New Roman"/>
          <w:sz w:val="20"/>
          <w:szCs w:val="20"/>
        </w:rPr>
        <w:t xml:space="preserve">. Dnem uskutečnění plnění </w:t>
      </w:r>
      <w:r w:rsidR="0018508A" w:rsidRPr="00904063">
        <w:rPr>
          <w:rFonts w:ascii="Times New Roman" w:hAnsi="Times New Roman"/>
          <w:sz w:val="20"/>
          <w:szCs w:val="20"/>
        </w:rPr>
        <w:t xml:space="preserve">osvobozeného od daně z přidané hodnoty </w:t>
      </w:r>
      <w:r w:rsidRPr="00904063">
        <w:rPr>
          <w:rFonts w:ascii="Times New Roman" w:hAnsi="Times New Roman"/>
          <w:sz w:val="20"/>
          <w:szCs w:val="20"/>
        </w:rPr>
        <w:t>bude den vystavení faktury. Faktura</w:t>
      </w:r>
      <w:r w:rsidR="009F0423" w:rsidRPr="00904063">
        <w:rPr>
          <w:rFonts w:ascii="Times New Roman" w:hAnsi="Times New Roman"/>
          <w:sz w:val="20"/>
          <w:szCs w:val="20"/>
        </w:rPr>
        <w:t xml:space="preserve"> – daňový doklad</w:t>
      </w:r>
      <w:r w:rsidRPr="00904063">
        <w:rPr>
          <w:rFonts w:ascii="Times New Roman" w:hAnsi="Times New Roman"/>
          <w:sz w:val="20"/>
          <w:szCs w:val="20"/>
        </w:rPr>
        <w:t xml:space="preserve"> bude vystavena se splatností </w:t>
      </w:r>
      <w:r w:rsidR="009F0423" w:rsidRPr="00904063">
        <w:rPr>
          <w:rFonts w:ascii="Times New Roman" w:hAnsi="Times New Roman"/>
          <w:sz w:val="20"/>
          <w:szCs w:val="20"/>
        </w:rPr>
        <w:t>30</w:t>
      </w:r>
      <w:r w:rsidR="005F17D0" w:rsidRPr="00904063">
        <w:rPr>
          <w:rFonts w:ascii="Times New Roman" w:hAnsi="Times New Roman"/>
          <w:sz w:val="20"/>
          <w:szCs w:val="20"/>
        </w:rPr>
        <w:t xml:space="preserve"> dní od data doručení</w:t>
      </w:r>
      <w:r w:rsidR="00231D56" w:rsidRPr="00904063">
        <w:rPr>
          <w:rFonts w:ascii="Times New Roman" w:hAnsi="Times New Roman"/>
          <w:sz w:val="20"/>
          <w:szCs w:val="20"/>
        </w:rPr>
        <w:t xml:space="preserve"> a bude označena textem „Neproplácejte – kompenzace“</w:t>
      </w:r>
      <w:r w:rsidRPr="00904063">
        <w:rPr>
          <w:rFonts w:ascii="Times New Roman" w:hAnsi="Times New Roman"/>
          <w:sz w:val="20"/>
          <w:szCs w:val="20"/>
        </w:rPr>
        <w:t>.</w:t>
      </w:r>
      <w:r w:rsidR="006C47BB" w:rsidRPr="00904063">
        <w:rPr>
          <w:rFonts w:ascii="Times New Roman" w:hAnsi="Times New Roman"/>
          <w:sz w:val="20"/>
          <w:szCs w:val="20"/>
        </w:rPr>
        <w:t xml:space="preserve"> </w:t>
      </w:r>
    </w:p>
    <w:p w14:paraId="508F6EFD" w14:textId="369952E7" w:rsidR="004B7BCE" w:rsidRPr="00904063" w:rsidRDefault="004B7BCE" w:rsidP="00D133E0">
      <w:pPr>
        <w:numPr>
          <w:ilvl w:val="0"/>
          <w:numId w:val="12"/>
        </w:numPr>
        <w:tabs>
          <w:tab w:val="clear" w:pos="720"/>
          <w:tab w:val="num" w:pos="-3544"/>
        </w:tabs>
        <w:spacing w:after="0" w:line="240" w:lineRule="auto"/>
        <w:ind w:left="426" w:hanging="426"/>
        <w:jc w:val="both"/>
        <w:rPr>
          <w:rFonts w:ascii="Times New Roman" w:hAnsi="Times New Roman"/>
          <w:sz w:val="20"/>
          <w:szCs w:val="20"/>
        </w:rPr>
      </w:pPr>
      <w:r w:rsidRPr="00904063">
        <w:rPr>
          <w:rFonts w:ascii="Times New Roman" w:hAnsi="Times New Roman"/>
          <w:sz w:val="20"/>
          <w:szCs w:val="20"/>
        </w:rPr>
        <w:t xml:space="preserve">Vzájemná pohledávka a závazek vyplývající z plnění této smlouvy bude do částky </w:t>
      </w:r>
      <w:r w:rsidR="005F17D0" w:rsidRPr="00904063">
        <w:rPr>
          <w:rFonts w:ascii="Times New Roman" w:hAnsi="Times New Roman"/>
          <w:sz w:val="20"/>
          <w:szCs w:val="20"/>
        </w:rPr>
        <w:t xml:space="preserve">229 </w:t>
      </w:r>
      <w:r w:rsidR="009A5269" w:rsidRPr="00904063">
        <w:rPr>
          <w:rFonts w:ascii="Times New Roman" w:hAnsi="Times New Roman"/>
          <w:sz w:val="20"/>
          <w:szCs w:val="20"/>
        </w:rPr>
        <w:t>000</w:t>
      </w:r>
      <w:r w:rsidRPr="00904063">
        <w:rPr>
          <w:rFonts w:ascii="Times New Roman" w:hAnsi="Times New Roman"/>
          <w:sz w:val="20"/>
          <w:szCs w:val="20"/>
        </w:rPr>
        <w:t xml:space="preserve"> Kč uhrazena zápočtem ke dni </w:t>
      </w:r>
      <w:r w:rsidR="00D133E0" w:rsidRPr="00904063">
        <w:rPr>
          <w:rFonts w:ascii="Times New Roman" w:hAnsi="Times New Roman"/>
          <w:sz w:val="20"/>
          <w:szCs w:val="20"/>
        </w:rPr>
        <w:t>31</w:t>
      </w:r>
      <w:r w:rsidRPr="00904063">
        <w:rPr>
          <w:rFonts w:ascii="Times New Roman" w:hAnsi="Times New Roman"/>
          <w:sz w:val="20"/>
          <w:szCs w:val="20"/>
        </w:rPr>
        <w:t xml:space="preserve">. </w:t>
      </w:r>
      <w:r w:rsidR="00D133E0" w:rsidRPr="00904063">
        <w:rPr>
          <w:rFonts w:ascii="Times New Roman" w:hAnsi="Times New Roman"/>
          <w:sz w:val="20"/>
          <w:szCs w:val="20"/>
        </w:rPr>
        <w:t xml:space="preserve">května </w:t>
      </w:r>
      <w:r w:rsidRPr="00904063">
        <w:rPr>
          <w:rFonts w:ascii="Times New Roman" w:hAnsi="Times New Roman"/>
          <w:sz w:val="20"/>
          <w:szCs w:val="20"/>
        </w:rPr>
        <w:t>201</w:t>
      </w:r>
      <w:r w:rsidR="00D133E0" w:rsidRPr="00904063">
        <w:rPr>
          <w:rFonts w:ascii="Times New Roman" w:hAnsi="Times New Roman"/>
          <w:sz w:val="20"/>
          <w:szCs w:val="20"/>
        </w:rPr>
        <w:t>9</w:t>
      </w:r>
      <w:r w:rsidR="009F0423" w:rsidRPr="00904063">
        <w:rPr>
          <w:rFonts w:ascii="Times New Roman" w:hAnsi="Times New Roman"/>
          <w:sz w:val="20"/>
          <w:szCs w:val="20"/>
        </w:rPr>
        <w:t>.</w:t>
      </w:r>
      <w:r w:rsidR="005F17D0" w:rsidRPr="00904063">
        <w:rPr>
          <w:rFonts w:ascii="Times New Roman" w:hAnsi="Times New Roman"/>
          <w:sz w:val="20"/>
          <w:szCs w:val="20"/>
        </w:rPr>
        <w:t xml:space="preserve"> </w:t>
      </w:r>
      <w:r w:rsidRPr="00904063">
        <w:rPr>
          <w:rFonts w:ascii="Times New Roman" w:hAnsi="Times New Roman"/>
          <w:sz w:val="20"/>
          <w:szCs w:val="20"/>
        </w:rPr>
        <w:t>Vzhledem k</w:t>
      </w:r>
      <w:r w:rsidR="00582996" w:rsidRPr="00904063">
        <w:rPr>
          <w:rFonts w:ascii="Times New Roman" w:hAnsi="Times New Roman"/>
          <w:sz w:val="20"/>
          <w:szCs w:val="20"/>
        </w:rPr>
        <w:t> </w:t>
      </w:r>
      <w:r w:rsidRPr="00904063">
        <w:rPr>
          <w:rFonts w:ascii="Times New Roman" w:hAnsi="Times New Roman"/>
          <w:sz w:val="20"/>
          <w:szCs w:val="20"/>
        </w:rPr>
        <w:t>tomu, že se zápočtem vzájemné pohledávky a závazku vyjadřují obě smluvní strany podpisem této smlouvy svůj souhlas, nebude vystavována žádná další dohoda o zápočtu ani oznámení o</w:t>
      </w:r>
      <w:r w:rsidR="00582996" w:rsidRPr="00904063">
        <w:rPr>
          <w:rFonts w:ascii="Times New Roman" w:hAnsi="Times New Roman"/>
          <w:sz w:val="20"/>
          <w:szCs w:val="20"/>
        </w:rPr>
        <w:t> </w:t>
      </w:r>
      <w:r w:rsidRPr="00904063">
        <w:rPr>
          <w:rFonts w:ascii="Times New Roman" w:hAnsi="Times New Roman"/>
          <w:sz w:val="20"/>
          <w:szCs w:val="20"/>
        </w:rPr>
        <w:t xml:space="preserve">zápočtu. Pro účely zaúčtování zápočtu použijí obě smluvní strany jako podklad přímo tuto smlouvu. </w:t>
      </w:r>
    </w:p>
    <w:p w14:paraId="3C9949D6" w14:textId="77777777" w:rsidR="008B75B2" w:rsidRPr="00904063" w:rsidRDefault="008B75B2" w:rsidP="00D133E0">
      <w:pPr>
        <w:numPr>
          <w:ilvl w:val="0"/>
          <w:numId w:val="12"/>
        </w:numPr>
        <w:tabs>
          <w:tab w:val="clear" w:pos="720"/>
          <w:tab w:val="num" w:pos="-3544"/>
        </w:tabs>
        <w:spacing w:after="0" w:line="240" w:lineRule="auto"/>
        <w:ind w:left="426" w:hanging="426"/>
        <w:jc w:val="both"/>
        <w:rPr>
          <w:rFonts w:ascii="Times New Roman" w:hAnsi="Times New Roman"/>
          <w:sz w:val="20"/>
          <w:szCs w:val="20"/>
        </w:rPr>
      </w:pPr>
      <w:r w:rsidRPr="00904063">
        <w:rPr>
          <w:rFonts w:ascii="Times New Roman" w:hAnsi="Times New Roman"/>
          <w:sz w:val="20"/>
          <w:szCs w:val="20"/>
        </w:rPr>
        <w:t xml:space="preserve">Pokud by v budoucnosti došlo k neplnění, resp. částečnému neplnění sjednaných služeb, bude cenové vyrovnání provedeno formou opravného daňového dokladu (daňového dobropisu). Platby vyplývající z dobropisů je smluvní strana povinná uhradit druhé smluvní straně bankovním převodem ve prospěch bankovního účtu uvedeného na dobropisu ve lhůtě do 15 dnů ode </w:t>
      </w:r>
      <w:r w:rsidR="00EC1087" w:rsidRPr="00904063">
        <w:rPr>
          <w:rFonts w:ascii="Times New Roman" w:hAnsi="Times New Roman"/>
          <w:sz w:val="20"/>
          <w:szCs w:val="20"/>
        </w:rPr>
        <w:t>dne doručení</w:t>
      </w:r>
      <w:r w:rsidRPr="00904063">
        <w:rPr>
          <w:rFonts w:ascii="Times New Roman" w:hAnsi="Times New Roman"/>
          <w:sz w:val="20"/>
          <w:szCs w:val="20"/>
        </w:rPr>
        <w:t xml:space="preserve"> dobropisu. V případě pochybností se </w:t>
      </w:r>
      <w:r w:rsidR="007977F3" w:rsidRPr="00904063">
        <w:rPr>
          <w:rFonts w:ascii="Times New Roman" w:hAnsi="Times New Roman"/>
          <w:sz w:val="20"/>
          <w:szCs w:val="20"/>
        </w:rPr>
        <w:t>má za to</w:t>
      </w:r>
      <w:r w:rsidRPr="00904063">
        <w:rPr>
          <w:rFonts w:ascii="Times New Roman" w:hAnsi="Times New Roman"/>
          <w:sz w:val="20"/>
          <w:szCs w:val="20"/>
        </w:rPr>
        <w:t xml:space="preserve">, že dobropis byl doručen ve lhůtě tří dnů od jeho odeslání. </w:t>
      </w:r>
    </w:p>
    <w:p w14:paraId="50D40362" w14:textId="41B7B928" w:rsidR="009F0423" w:rsidRPr="00904063" w:rsidRDefault="009F0423" w:rsidP="009F0423">
      <w:pPr>
        <w:pStyle w:val="Odstavecseseznamem"/>
        <w:numPr>
          <w:ilvl w:val="0"/>
          <w:numId w:val="12"/>
        </w:numPr>
        <w:tabs>
          <w:tab w:val="clear" w:pos="720"/>
          <w:tab w:val="num" w:pos="426"/>
        </w:tabs>
        <w:spacing w:after="0" w:line="240" w:lineRule="auto"/>
        <w:ind w:left="425" w:hanging="425"/>
        <w:jc w:val="both"/>
        <w:rPr>
          <w:rFonts w:ascii="Times New Roman" w:hAnsi="Times New Roman"/>
          <w:sz w:val="20"/>
          <w:szCs w:val="20"/>
        </w:rPr>
      </w:pPr>
      <w:r w:rsidRPr="00904063">
        <w:rPr>
          <w:rFonts w:ascii="Times New Roman" w:hAnsi="Times New Roman"/>
          <w:sz w:val="20"/>
          <w:szCs w:val="20"/>
        </w:rPr>
        <w:t>Faktury (daňový doklad) musí obsahovat náležitosti podle zákona č. 235/2004 Sb. o DPH v platném znění. Na vystavených fakturách musí být uvedeno číslo této smlouvy. Nebude-li faktura obsahovat některou povinnou náležitost, bude chybně vyúčtována cena nebo DPH, je smluvní strana oprávněna fakturu před uplynutím lhůty splatnosti vrátit druhé smluvní straně k provedení opravy. Celá lhůta splatnosti běží opět ode dne doručení nově vyhotovené faktury.</w:t>
      </w:r>
    </w:p>
    <w:p w14:paraId="6417863B" w14:textId="3291BB6F" w:rsidR="009F0423" w:rsidRPr="00904063" w:rsidRDefault="009F0423" w:rsidP="00904063">
      <w:pPr>
        <w:pStyle w:val="Odstavecseseznamem"/>
        <w:numPr>
          <w:ilvl w:val="0"/>
          <w:numId w:val="12"/>
        </w:numPr>
        <w:tabs>
          <w:tab w:val="clear" w:pos="720"/>
          <w:tab w:val="num" w:pos="426"/>
        </w:tabs>
        <w:spacing w:after="0" w:line="240" w:lineRule="auto"/>
        <w:ind w:left="425" w:hanging="425"/>
        <w:jc w:val="both"/>
        <w:rPr>
          <w:rFonts w:ascii="Times New Roman" w:hAnsi="Times New Roman"/>
          <w:sz w:val="20"/>
          <w:szCs w:val="20"/>
        </w:rPr>
      </w:pPr>
      <w:r w:rsidRPr="00904063">
        <w:rPr>
          <w:rFonts w:ascii="Times New Roman" w:hAnsi="Times New Roman"/>
          <w:sz w:val="20"/>
          <w:szCs w:val="20"/>
        </w:rPr>
        <w:t>V případě, že ke dni uskutečnění zdanitelného plnění bude o jedné ze smluvních stran zveřejněno, že se stala nespolehlivým plátcem či smluvní strana bude požadovat platbu na zahraniční účet nebo na nezveřejněný tuzemský účet, je druhá smluvní strana oprávněna uplatnit zajištění daně podle § 109 a) zákona č. 235/2004 Sb. o dani z přidané hodnoty. Smluvní strany se výslovně dohodly, že toto využití zvláštního způsobu zajištění daně má mezi stranami platnost splnění závazku, tj. že uhrazením DPH příslušnému finančnímu úřadu za druhou smluvní stranu je plněn řádně a včas závazek vůči druhé smluvní straně k uhrazení příslušné části ceny předmětu smlouvy ve výši částky odpovídající DPH dle čl. V. této smlouvy. Druhá smluvní strana tak není oprávněna z důvodu takovéhoto postupu po první smluvní straně požadovat jakoukoliv náhradu škody či jiné újmy.</w:t>
      </w:r>
    </w:p>
    <w:p w14:paraId="5FB26A6F" w14:textId="77777777" w:rsidR="00C453FB" w:rsidRPr="00904063" w:rsidRDefault="00C453FB" w:rsidP="001A3138">
      <w:pPr>
        <w:pStyle w:val="Zkladntextodsazen"/>
        <w:tabs>
          <w:tab w:val="left" w:pos="426"/>
        </w:tabs>
        <w:snapToGrid w:val="0"/>
        <w:ind w:left="360" w:right="-108" w:firstLine="0"/>
        <w:rPr>
          <w:b/>
          <w:sz w:val="20"/>
          <w:szCs w:val="20"/>
        </w:rPr>
      </w:pPr>
    </w:p>
    <w:p w14:paraId="5AAA2067" w14:textId="77777777" w:rsidR="00C453FB" w:rsidRPr="00904063" w:rsidRDefault="00C453FB" w:rsidP="003453D0">
      <w:pPr>
        <w:snapToGrid w:val="0"/>
        <w:spacing w:after="0" w:line="240" w:lineRule="auto"/>
        <w:ind w:right="-108"/>
        <w:rPr>
          <w:rFonts w:ascii="Times New Roman" w:hAnsi="Times New Roman"/>
          <w:b/>
          <w:sz w:val="20"/>
          <w:szCs w:val="20"/>
        </w:rPr>
      </w:pPr>
      <w:r w:rsidRPr="00904063">
        <w:rPr>
          <w:rFonts w:ascii="Times New Roman" w:hAnsi="Times New Roman"/>
          <w:b/>
          <w:sz w:val="20"/>
          <w:szCs w:val="20"/>
        </w:rPr>
        <w:t>VI. Zánik smlouvy</w:t>
      </w:r>
    </w:p>
    <w:p w14:paraId="4BAA07D4" w14:textId="77777777" w:rsidR="00C453FB" w:rsidRPr="00904063" w:rsidRDefault="00C453FB" w:rsidP="00914566">
      <w:pPr>
        <w:pStyle w:val="Zkladntextodsazen"/>
        <w:tabs>
          <w:tab w:val="clear" w:pos="1276"/>
          <w:tab w:val="left" w:pos="-426"/>
        </w:tabs>
        <w:ind w:left="0" w:right="-2" w:firstLine="0"/>
        <w:rPr>
          <w:sz w:val="20"/>
          <w:szCs w:val="20"/>
        </w:rPr>
      </w:pPr>
      <w:r w:rsidRPr="00904063">
        <w:rPr>
          <w:sz w:val="20"/>
          <w:szCs w:val="20"/>
        </w:rPr>
        <w:t>Tato smlouva zaniká:</w:t>
      </w:r>
    </w:p>
    <w:p w14:paraId="54FB25E2" w14:textId="77777777" w:rsidR="00C453FB" w:rsidRPr="00904063" w:rsidRDefault="00C453FB" w:rsidP="00D133E0">
      <w:pPr>
        <w:numPr>
          <w:ilvl w:val="0"/>
          <w:numId w:val="13"/>
        </w:numPr>
        <w:tabs>
          <w:tab w:val="clear" w:pos="720"/>
        </w:tabs>
        <w:spacing w:after="0" w:line="240" w:lineRule="auto"/>
        <w:ind w:left="426" w:hanging="426"/>
        <w:jc w:val="both"/>
        <w:rPr>
          <w:rFonts w:ascii="Times New Roman" w:hAnsi="Times New Roman"/>
          <w:sz w:val="20"/>
          <w:szCs w:val="20"/>
        </w:rPr>
      </w:pPr>
      <w:r w:rsidRPr="00904063">
        <w:rPr>
          <w:rFonts w:ascii="Times New Roman" w:hAnsi="Times New Roman"/>
          <w:sz w:val="20"/>
          <w:szCs w:val="20"/>
        </w:rPr>
        <w:t xml:space="preserve">splněním povinností smluvních stran, </w:t>
      </w:r>
    </w:p>
    <w:p w14:paraId="41E92F16" w14:textId="77777777" w:rsidR="00C453FB" w:rsidRPr="00904063" w:rsidRDefault="00C453FB" w:rsidP="00D133E0">
      <w:pPr>
        <w:numPr>
          <w:ilvl w:val="0"/>
          <w:numId w:val="13"/>
        </w:numPr>
        <w:tabs>
          <w:tab w:val="clear" w:pos="720"/>
        </w:tabs>
        <w:spacing w:after="0" w:line="240" w:lineRule="auto"/>
        <w:ind w:left="426" w:hanging="426"/>
        <w:jc w:val="both"/>
        <w:rPr>
          <w:rFonts w:ascii="Times New Roman" w:hAnsi="Times New Roman"/>
          <w:sz w:val="20"/>
          <w:szCs w:val="20"/>
        </w:rPr>
      </w:pPr>
      <w:r w:rsidRPr="00904063">
        <w:rPr>
          <w:rFonts w:ascii="Times New Roman" w:hAnsi="Times New Roman"/>
          <w:sz w:val="20"/>
          <w:szCs w:val="20"/>
        </w:rPr>
        <w:t>písemnou dohodou smluvních stran,</w:t>
      </w:r>
      <w:r w:rsidRPr="00904063">
        <w:rPr>
          <w:rFonts w:ascii="Times New Roman" w:hAnsi="Times New Roman"/>
          <w:sz w:val="20"/>
          <w:szCs w:val="20"/>
        </w:rPr>
        <w:tab/>
      </w:r>
    </w:p>
    <w:p w14:paraId="29C02C9F" w14:textId="0C17A4C3" w:rsidR="00C453FB" w:rsidRPr="00904063" w:rsidRDefault="00C453FB" w:rsidP="00D133E0">
      <w:pPr>
        <w:numPr>
          <w:ilvl w:val="0"/>
          <w:numId w:val="13"/>
        </w:numPr>
        <w:tabs>
          <w:tab w:val="clear" w:pos="720"/>
        </w:tabs>
        <w:spacing w:after="0" w:line="240" w:lineRule="auto"/>
        <w:ind w:left="426" w:hanging="426"/>
        <w:jc w:val="both"/>
        <w:rPr>
          <w:rFonts w:ascii="Times New Roman" w:hAnsi="Times New Roman"/>
          <w:sz w:val="20"/>
          <w:szCs w:val="20"/>
        </w:rPr>
      </w:pPr>
      <w:r w:rsidRPr="00904063">
        <w:rPr>
          <w:rFonts w:ascii="Times New Roman" w:hAnsi="Times New Roman"/>
          <w:sz w:val="20"/>
          <w:szCs w:val="20"/>
        </w:rPr>
        <w:t xml:space="preserve">písemným odstoupením kterékoliv smluvní strany, poruší-li druhá smluvní strana podstatným způsobem své povinnosti vyplývající z této smlouvy. Odstoupení od smlouvy nemá vliv na povinnost uhradit smluvní pokutu podle čl. VII. této smlouvy. Za podstatné porušení povinností Poskytovatele </w:t>
      </w:r>
      <w:r w:rsidR="009F0423" w:rsidRPr="00904063">
        <w:rPr>
          <w:rFonts w:ascii="Times New Roman" w:hAnsi="Times New Roman"/>
          <w:sz w:val="20"/>
          <w:szCs w:val="20"/>
        </w:rPr>
        <w:t xml:space="preserve">a Objednatele </w:t>
      </w:r>
      <w:r w:rsidRPr="00904063">
        <w:rPr>
          <w:rFonts w:ascii="Times New Roman" w:hAnsi="Times New Roman"/>
          <w:sz w:val="20"/>
          <w:szCs w:val="20"/>
        </w:rPr>
        <w:t xml:space="preserve">se pro účely odstoupení od této smlouvy považuje porušení jeho povinností podle čl. I. a čl. II. této smlouvy. Smlouva končí dnem, následujícím po dni doručení písemného odstoupení od smlouvy druhé smluvní straně. </w:t>
      </w:r>
    </w:p>
    <w:p w14:paraId="4C7C8A21" w14:textId="77777777" w:rsidR="00C453FB" w:rsidRPr="00904063" w:rsidRDefault="00C453FB" w:rsidP="002C38FD">
      <w:pPr>
        <w:pStyle w:val="Zkladntext"/>
        <w:tabs>
          <w:tab w:val="left" w:pos="426"/>
          <w:tab w:val="num" w:pos="2220"/>
        </w:tabs>
        <w:ind w:left="420" w:hanging="420"/>
        <w:jc w:val="both"/>
      </w:pPr>
    </w:p>
    <w:p w14:paraId="60CC00EF" w14:textId="77777777" w:rsidR="00C453FB" w:rsidRPr="00904063" w:rsidRDefault="00C453FB" w:rsidP="003453D0">
      <w:pPr>
        <w:snapToGrid w:val="0"/>
        <w:spacing w:after="0" w:line="240" w:lineRule="auto"/>
        <w:ind w:right="-108"/>
        <w:rPr>
          <w:rFonts w:ascii="Times New Roman" w:hAnsi="Times New Roman"/>
          <w:b/>
          <w:sz w:val="20"/>
          <w:szCs w:val="20"/>
        </w:rPr>
      </w:pPr>
      <w:r w:rsidRPr="00904063">
        <w:rPr>
          <w:rFonts w:ascii="Times New Roman" w:hAnsi="Times New Roman"/>
          <w:b/>
          <w:sz w:val="20"/>
          <w:szCs w:val="20"/>
        </w:rPr>
        <w:t xml:space="preserve">VII. Sankční ujednání </w:t>
      </w:r>
    </w:p>
    <w:p w14:paraId="0D4CAEB6" w14:textId="7ABAFB22" w:rsidR="00C453FB" w:rsidRPr="00904063" w:rsidRDefault="00C453FB" w:rsidP="00D133E0">
      <w:pPr>
        <w:pStyle w:val="Zkladntextodsazen"/>
        <w:numPr>
          <w:ilvl w:val="0"/>
          <w:numId w:val="6"/>
        </w:numPr>
        <w:tabs>
          <w:tab w:val="clear" w:pos="1276"/>
        </w:tabs>
        <w:ind w:left="425" w:hanging="425"/>
        <w:rPr>
          <w:sz w:val="20"/>
          <w:szCs w:val="20"/>
        </w:rPr>
      </w:pPr>
      <w:r w:rsidRPr="00904063">
        <w:rPr>
          <w:sz w:val="20"/>
          <w:szCs w:val="20"/>
        </w:rPr>
        <w:t>Smluvní strany se dohodly, že v případě, že jedna ze smluvních stran poruší svůj závazek a odmítne poskytnout druhé straně plnění podle této smlouvy nebo jeho část a ani na písemnou výzvu druhé strany nesjedná v dodatečně poskytnuté lhůtě nápravu, bude povinna uhradit oprávněné straně smluvní pokutu ve výši 10 % z celkové sjednané ceny</w:t>
      </w:r>
      <w:r w:rsidR="00A812CB" w:rsidRPr="00904063">
        <w:rPr>
          <w:sz w:val="20"/>
          <w:szCs w:val="20"/>
        </w:rPr>
        <w:t xml:space="preserve"> bez DPH</w:t>
      </w:r>
      <w:r w:rsidRPr="00904063">
        <w:rPr>
          <w:sz w:val="20"/>
          <w:szCs w:val="20"/>
        </w:rPr>
        <w:t xml:space="preserve"> podle čl</w:t>
      </w:r>
      <w:r w:rsidR="00A812CB" w:rsidRPr="00904063">
        <w:rPr>
          <w:sz w:val="20"/>
          <w:szCs w:val="20"/>
        </w:rPr>
        <w:t xml:space="preserve">ánku </w:t>
      </w:r>
      <w:r w:rsidR="004B2F67" w:rsidRPr="00904063">
        <w:rPr>
          <w:sz w:val="20"/>
          <w:szCs w:val="20"/>
        </w:rPr>
        <w:br/>
      </w:r>
      <w:r w:rsidRPr="00904063">
        <w:rPr>
          <w:sz w:val="20"/>
          <w:szCs w:val="20"/>
        </w:rPr>
        <w:t>V.</w:t>
      </w:r>
      <w:r w:rsidR="00A812CB" w:rsidRPr="00904063">
        <w:rPr>
          <w:sz w:val="20"/>
          <w:szCs w:val="20"/>
        </w:rPr>
        <w:t xml:space="preserve"> odst. 1 nebo čl. V. odst. 2. </w:t>
      </w:r>
      <w:r w:rsidRPr="00904063">
        <w:rPr>
          <w:sz w:val="20"/>
          <w:szCs w:val="20"/>
        </w:rPr>
        <w:t>Povinnost uhradit smluvní pokutu se vztahuje rovněž na případy odstoupení od smlouvy podle čl</w:t>
      </w:r>
      <w:r w:rsidR="00A812CB" w:rsidRPr="00904063">
        <w:rPr>
          <w:sz w:val="20"/>
          <w:szCs w:val="20"/>
        </w:rPr>
        <w:t>ánku</w:t>
      </w:r>
      <w:r w:rsidRPr="00904063">
        <w:rPr>
          <w:sz w:val="20"/>
          <w:szCs w:val="20"/>
        </w:rPr>
        <w:t xml:space="preserve"> VI. odst. 3 </w:t>
      </w:r>
      <w:proofErr w:type="gramStart"/>
      <w:r w:rsidRPr="00904063">
        <w:rPr>
          <w:sz w:val="20"/>
          <w:szCs w:val="20"/>
        </w:rPr>
        <w:t>této</w:t>
      </w:r>
      <w:proofErr w:type="gramEnd"/>
      <w:r w:rsidRPr="00904063">
        <w:rPr>
          <w:sz w:val="20"/>
          <w:szCs w:val="20"/>
        </w:rPr>
        <w:t xml:space="preserve"> smlouvy, kdy stranou povinnou k úhradě smluvní pokuty je strana, </w:t>
      </w:r>
      <w:r w:rsidRPr="00904063">
        <w:rPr>
          <w:sz w:val="20"/>
          <w:szCs w:val="20"/>
        </w:rPr>
        <w:lastRenderedPageBreak/>
        <w:t xml:space="preserve">která porušila tuto smlouvu. Zaplacení smluvní pokuty podle tohoto článku nemá vliv na nárok oprávněné strany na náhradu škody. </w:t>
      </w:r>
    </w:p>
    <w:p w14:paraId="51D74672" w14:textId="77777777" w:rsidR="00C453FB" w:rsidRPr="00904063" w:rsidRDefault="00C453FB" w:rsidP="001051DF">
      <w:pPr>
        <w:spacing w:after="0"/>
        <w:ind w:left="425"/>
        <w:jc w:val="both"/>
        <w:rPr>
          <w:rFonts w:ascii="Times New Roman" w:hAnsi="Times New Roman"/>
          <w:sz w:val="20"/>
          <w:szCs w:val="20"/>
        </w:rPr>
      </w:pPr>
    </w:p>
    <w:p w14:paraId="54C37769" w14:textId="77777777" w:rsidR="00C453FB" w:rsidRPr="00904063" w:rsidRDefault="00C453FB" w:rsidP="003453D0">
      <w:pPr>
        <w:snapToGrid w:val="0"/>
        <w:spacing w:after="0" w:line="240" w:lineRule="auto"/>
        <w:ind w:right="-108"/>
        <w:rPr>
          <w:rFonts w:ascii="Times New Roman" w:hAnsi="Times New Roman"/>
          <w:b/>
          <w:sz w:val="20"/>
          <w:szCs w:val="20"/>
        </w:rPr>
      </w:pPr>
    </w:p>
    <w:p w14:paraId="69C8E955" w14:textId="77777777" w:rsidR="00C453FB" w:rsidRPr="00904063" w:rsidRDefault="00C453FB" w:rsidP="003453D0">
      <w:pPr>
        <w:snapToGrid w:val="0"/>
        <w:spacing w:after="0" w:line="240" w:lineRule="auto"/>
        <w:ind w:right="-108"/>
        <w:rPr>
          <w:rFonts w:ascii="Times New Roman" w:hAnsi="Times New Roman"/>
          <w:b/>
          <w:sz w:val="20"/>
          <w:szCs w:val="20"/>
        </w:rPr>
      </w:pPr>
      <w:r w:rsidRPr="00904063">
        <w:rPr>
          <w:rFonts w:ascii="Times New Roman" w:hAnsi="Times New Roman"/>
          <w:b/>
          <w:sz w:val="20"/>
          <w:szCs w:val="20"/>
        </w:rPr>
        <w:t>IX. Závěrečná ustanovení</w:t>
      </w:r>
    </w:p>
    <w:p w14:paraId="16541BB7" w14:textId="45E8E18B" w:rsidR="00D133E0" w:rsidRPr="00904063" w:rsidRDefault="00D133E0" w:rsidP="00D133E0">
      <w:pPr>
        <w:pStyle w:val="Zkladntextodsazen"/>
        <w:numPr>
          <w:ilvl w:val="0"/>
          <w:numId w:val="14"/>
        </w:numPr>
        <w:tabs>
          <w:tab w:val="clear" w:pos="1276"/>
        </w:tabs>
        <w:ind w:left="425" w:hanging="425"/>
        <w:rPr>
          <w:sz w:val="20"/>
          <w:szCs w:val="20"/>
        </w:rPr>
      </w:pPr>
      <w:r w:rsidRPr="00904063">
        <w:rPr>
          <w:sz w:val="20"/>
          <w:szCs w:val="20"/>
        </w:rPr>
        <w:t>Objednatel  podpisem této smlouvy bere na vědomí, že Poskytovatel je povinným subjektem v souladu se zákonem č. 106/1999 Sb., o svobodném přístupu k informacím (dále také jen „zákon“) a v souladu a za podmínek stanovených v zákoně je povinen tuto smlouvu, příp. informace v ní obsažené nebo z ní vyplývající zveřejnit. Informace, které je povinen Poskytovatel zveřejnit, se nepovažují za obchodní tajemství ve smyslu ustanovení § 504 zákona č. 89/2012 Sb., občanský zákoník, ani za důvěrný údaj nebo sdělení ve smyslu ustanovení § 1730 odst. 2 občanského zákoníku. Podpisem této smlouvy dále bere Objednatel na vědomí, že Poskytovatel je povinen za podmínek stanovených v zákoně č. 340/2015 Sb., o registru  smluv,  zveřejňovat smlouvy na Portálu veřejné správy v Registru smluv.</w:t>
      </w:r>
    </w:p>
    <w:p w14:paraId="4AC25A83" w14:textId="1196A4C6" w:rsidR="009F0423" w:rsidRPr="00904063" w:rsidRDefault="009F0423" w:rsidP="00D133E0">
      <w:pPr>
        <w:pStyle w:val="Zkladntextodsazen"/>
        <w:numPr>
          <w:ilvl w:val="0"/>
          <w:numId w:val="14"/>
        </w:numPr>
        <w:tabs>
          <w:tab w:val="clear" w:pos="1276"/>
        </w:tabs>
        <w:ind w:left="425" w:hanging="425"/>
        <w:rPr>
          <w:sz w:val="20"/>
          <w:szCs w:val="20"/>
        </w:rPr>
      </w:pPr>
      <w:r w:rsidRPr="00904063">
        <w:rPr>
          <w:sz w:val="20"/>
          <w:szCs w:val="20"/>
        </w:rPr>
        <w:t xml:space="preserve">Povinnost zveřejnit smlouvu </w:t>
      </w:r>
      <w:r w:rsidR="002E7184" w:rsidRPr="00904063">
        <w:rPr>
          <w:sz w:val="20"/>
          <w:szCs w:val="20"/>
        </w:rPr>
        <w:t xml:space="preserve">v registru smluv </w:t>
      </w:r>
      <w:r w:rsidRPr="00904063">
        <w:rPr>
          <w:sz w:val="20"/>
          <w:szCs w:val="20"/>
        </w:rPr>
        <w:t>dle bodu 1. má Poskytovatel</w:t>
      </w:r>
      <w:r w:rsidR="002E7184" w:rsidRPr="00904063">
        <w:rPr>
          <w:sz w:val="20"/>
          <w:szCs w:val="20"/>
        </w:rPr>
        <w:t xml:space="preserve"> nejpozději do 1.</w:t>
      </w:r>
      <w:r w:rsidR="005F17D0" w:rsidRPr="00904063">
        <w:rPr>
          <w:sz w:val="20"/>
          <w:szCs w:val="20"/>
        </w:rPr>
        <w:t xml:space="preserve"> května </w:t>
      </w:r>
      <w:r w:rsidR="002E7184" w:rsidRPr="00904063">
        <w:rPr>
          <w:sz w:val="20"/>
          <w:szCs w:val="20"/>
        </w:rPr>
        <w:t>2019 včetně.</w:t>
      </w:r>
      <w:r w:rsidRPr="00904063">
        <w:rPr>
          <w:sz w:val="20"/>
          <w:szCs w:val="20"/>
        </w:rPr>
        <w:t xml:space="preserve"> </w:t>
      </w:r>
    </w:p>
    <w:p w14:paraId="33B7FF4B" w14:textId="39C5A2D4" w:rsidR="00D133E0" w:rsidRPr="00904063" w:rsidRDefault="00D133E0" w:rsidP="00D133E0">
      <w:pPr>
        <w:pStyle w:val="Zkladntextodsazen"/>
        <w:numPr>
          <w:ilvl w:val="0"/>
          <w:numId w:val="14"/>
        </w:numPr>
        <w:tabs>
          <w:tab w:val="clear" w:pos="1276"/>
        </w:tabs>
        <w:ind w:left="425" w:hanging="425"/>
        <w:rPr>
          <w:sz w:val="20"/>
          <w:szCs w:val="20"/>
        </w:rPr>
      </w:pPr>
      <w:r w:rsidRPr="00904063">
        <w:rPr>
          <w:sz w:val="20"/>
          <w:szCs w:val="20"/>
        </w:rPr>
        <w:t xml:space="preserve">Tato smlouva nabývá platnosti dnem jejího podpisu oběma smluvními stranami. Smlouva nabývá účinnosti dnem jejího zveřejnění na Portálu veřejné správy v Registru smluv. </w:t>
      </w:r>
    </w:p>
    <w:p w14:paraId="34C9A27C" w14:textId="77777777" w:rsidR="00D133E0" w:rsidRPr="00904063" w:rsidRDefault="00D133E0" w:rsidP="00D133E0">
      <w:pPr>
        <w:pStyle w:val="Zkladntextodsazen"/>
        <w:numPr>
          <w:ilvl w:val="0"/>
          <w:numId w:val="14"/>
        </w:numPr>
        <w:tabs>
          <w:tab w:val="clear" w:pos="1276"/>
        </w:tabs>
        <w:ind w:left="425" w:hanging="425"/>
        <w:rPr>
          <w:sz w:val="20"/>
          <w:szCs w:val="20"/>
        </w:rPr>
      </w:pPr>
      <w:r w:rsidRPr="00904063">
        <w:rPr>
          <w:sz w:val="20"/>
          <w:szCs w:val="20"/>
        </w:rPr>
        <w:t>Tuto smlouvu lze měnit pouze formou číslovaných písemných dodatků, podepsaných oběma stranami smlouvy.</w:t>
      </w:r>
    </w:p>
    <w:p w14:paraId="366B3867" w14:textId="77777777" w:rsidR="00D133E0" w:rsidRPr="00904063" w:rsidRDefault="00D133E0" w:rsidP="00D133E0">
      <w:pPr>
        <w:pStyle w:val="Zkladntextodsazen"/>
        <w:numPr>
          <w:ilvl w:val="0"/>
          <w:numId w:val="14"/>
        </w:numPr>
        <w:tabs>
          <w:tab w:val="clear" w:pos="1276"/>
        </w:tabs>
        <w:ind w:left="425" w:hanging="425"/>
        <w:rPr>
          <w:sz w:val="20"/>
          <w:szCs w:val="20"/>
        </w:rPr>
      </w:pPr>
      <w:r w:rsidRPr="00904063">
        <w:rPr>
          <w:sz w:val="20"/>
          <w:szCs w:val="20"/>
        </w:rPr>
        <w:t>Strany prohlašují, že tuto smlouvu uzavírají na základě své svobodné, pravé a vážné vůle, prosté omylu, nikoli v tísni či za nápadně nevýhodných podmínek.</w:t>
      </w:r>
    </w:p>
    <w:p w14:paraId="4A5F9A97" w14:textId="77777777" w:rsidR="00D133E0" w:rsidRPr="00904063" w:rsidRDefault="00D133E0" w:rsidP="00D133E0">
      <w:pPr>
        <w:pStyle w:val="Zkladntextodsazen"/>
        <w:numPr>
          <w:ilvl w:val="0"/>
          <w:numId w:val="14"/>
        </w:numPr>
        <w:tabs>
          <w:tab w:val="clear" w:pos="1276"/>
        </w:tabs>
        <w:ind w:left="425" w:hanging="425"/>
        <w:rPr>
          <w:sz w:val="20"/>
          <w:szCs w:val="20"/>
        </w:rPr>
      </w:pPr>
      <w:r w:rsidRPr="00904063">
        <w:rPr>
          <w:sz w:val="20"/>
          <w:szCs w:val="20"/>
        </w:rPr>
        <w:t>Tato smlouva je sepsána ve dvou stejnopisech, z nichž každá strana obdrží po jednom vyhotovení.</w:t>
      </w:r>
    </w:p>
    <w:p w14:paraId="3CC68CF2" w14:textId="77777777" w:rsidR="004B2F67" w:rsidRPr="00904063" w:rsidRDefault="004B2F67" w:rsidP="00DC48B0">
      <w:pPr>
        <w:spacing w:after="0" w:line="240" w:lineRule="auto"/>
        <w:rPr>
          <w:rFonts w:ascii="Times New Roman" w:hAnsi="Times New Roman"/>
          <w:sz w:val="20"/>
          <w:szCs w:val="20"/>
        </w:rPr>
      </w:pPr>
    </w:p>
    <w:p w14:paraId="2819EE4A" w14:textId="77777777" w:rsidR="007654AE" w:rsidRPr="00904063" w:rsidRDefault="007654AE" w:rsidP="00DC48B0">
      <w:pPr>
        <w:spacing w:after="0" w:line="240" w:lineRule="auto"/>
        <w:rPr>
          <w:rFonts w:ascii="Times New Roman" w:hAnsi="Times New Roman"/>
          <w:sz w:val="20"/>
          <w:szCs w:val="20"/>
        </w:rPr>
      </w:pPr>
      <w:r w:rsidRPr="00904063">
        <w:rPr>
          <w:rFonts w:ascii="Times New Roman" w:hAnsi="Times New Roman"/>
          <w:sz w:val="20"/>
          <w:szCs w:val="20"/>
        </w:rPr>
        <w:t>Přílohy:</w:t>
      </w:r>
    </w:p>
    <w:p w14:paraId="5744F558" w14:textId="7BCA92DD" w:rsidR="00C453FB" w:rsidRPr="00904063" w:rsidRDefault="007654AE" w:rsidP="00DC48B0">
      <w:pPr>
        <w:spacing w:after="0" w:line="240" w:lineRule="auto"/>
        <w:rPr>
          <w:rFonts w:ascii="Times New Roman" w:hAnsi="Times New Roman" w:cs="Times New Roman"/>
          <w:bCs/>
          <w:sz w:val="20"/>
          <w:szCs w:val="20"/>
        </w:rPr>
      </w:pPr>
      <w:r w:rsidRPr="00904063">
        <w:rPr>
          <w:rFonts w:ascii="Times New Roman" w:hAnsi="Times New Roman"/>
          <w:sz w:val="20"/>
          <w:szCs w:val="20"/>
        </w:rPr>
        <w:t xml:space="preserve">Příloha č. </w:t>
      </w:r>
      <w:r w:rsidR="002E7184" w:rsidRPr="00904063">
        <w:rPr>
          <w:rFonts w:ascii="Times New Roman" w:hAnsi="Times New Roman"/>
          <w:sz w:val="20"/>
          <w:szCs w:val="20"/>
        </w:rPr>
        <w:t>1</w:t>
      </w:r>
      <w:r w:rsidR="00BA1624" w:rsidRPr="00904063">
        <w:rPr>
          <w:rFonts w:ascii="Times New Roman" w:hAnsi="Times New Roman"/>
          <w:sz w:val="20"/>
          <w:szCs w:val="20"/>
        </w:rPr>
        <w:tab/>
      </w:r>
      <w:r w:rsidRPr="00904063">
        <w:rPr>
          <w:rFonts w:ascii="Times New Roman" w:hAnsi="Times New Roman" w:cs="Times New Roman"/>
          <w:bCs/>
          <w:sz w:val="20"/>
          <w:szCs w:val="20"/>
        </w:rPr>
        <w:t>Základní požadavky k zajištění BOZP</w:t>
      </w:r>
    </w:p>
    <w:p w14:paraId="0B8524D0" w14:textId="77777777" w:rsidR="00C453FB" w:rsidRPr="00904063" w:rsidRDefault="00C453FB" w:rsidP="00DC48B0">
      <w:pPr>
        <w:spacing w:after="0" w:line="240" w:lineRule="auto"/>
        <w:rPr>
          <w:rFonts w:ascii="Times New Roman" w:hAnsi="Times New Roman"/>
          <w:sz w:val="20"/>
          <w:szCs w:val="20"/>
        </w:rPr>
      </w:pPr>
    </w:p>
    <w:p w14:paraId="0DE1EC00" w14:textId="4A780D16" w:rsidR="00FB7F00" w:rsidRPr="00904063" w:rsidRDefault="00FB7F00" w:rsidP="00FB7F00">
      <w:pPr>
        <w:spacing w:after="0" w:line="240" w:lineRule="auto"/>
        <w:rPr>
          <w:rFonts w:ascii="Times New Roman" w:hAnsi="Times New Roman" w:cs="Times New Roman"/>
          <w:bCs/>
          <w:sz w:val="20"/>
          <w:szCs w:val="20"/>
        </w:rPr>
      </w:pPr>
      <w:r w:rsidRPr="00904063">
        <w:rPr>
          <w:rFonts w:ascii="Times New Roman" w:hAnsi="Times New Roman" w:cs="Times New Roman"/>
          <w:bCs/>
          <w:sz w:val="20"/>
          <w:szCs w:val="20"/>
        </w:rPr>
        <w:t xml:space="preserve">V Ostravě dne:  </w:t>
      </w:r>
      <w:r w:rsidRPr="00904063">
        <w:rPr>
          <w:rFonts w:ascii="Times New Roman" w:hAnsi="Times New Roman" w:cs="Times New Roman"/>
          <w:bCs/>
          <w:sz w:val="20"/>
          <w:szCs w:val="20"/>
        </w:rPr>
        <w:tab/>
        <w:t xml:space="preserve"> </w:t>
      </w:r>
      <w:r w:rsidRPr="00904063">
        <w:rPr>
          <w:rFonts w:ascii="Times New Roman" w:hAnsi="Times New Roman" w:cs="Times New Roman"/>
          <w:bCs/>
          <w:sz w:val="20"/>
          <w:szCs w:val="20"/>
        </w:rPr>
        <w:tab/>
      </w:r>
      <w:r w:rsidRPr="00904063">
        <w:rPr>
          <w:rFonts w:ascii="Times New Roman" w:hAnsi="Times New Roman" w:cs="Times New Roman"/>
          <w:bCs/>
          <w:sz w:val="20"/>
          <w:szCs w:val="20"/>
        </w:rPr>
        <w:tab/>
      </w:r>
      <w:r w:rsidRPr="00904063">
        <w:rPr>
          <w:rFonts w:ascii="Times New Roman" w:hAnsi="Times New Roman" w:cs="Times New Roman"/>
          <w:bCs/>
          <w:sz w:val="20"/>
          <w:szCs w:val="20"/>
        </w:rPr>
        <w:tab/>
      </w:r>
      <w:r w:rsidRPr="00904063">
        <w:rPr>
          <w:rFonts w:ascii="Times New Roman" w:hAnsi="Times New Roman" w:cs="Times New Roman"/>
          <w:bCs/>
          <w:sz w:val="20"/>
          <w:szCs w:val="20"/>
        </w:rPr>
        <w:tab/>
      </w:r>
      <w:r w:rsidR="00904063">
        <w:rPr>
          <w:rFonts w:ascii="Times New Roman" w:hAnsi="Times New Roman" w:cs="Times New Roman"/>
          <w:bCs/>
          <w:sz w:val="20"/>
          <w:szCs w:val="20"/>
        </w:rPr>
        <w:tab/>
      </w:r>
      <w:r w:rsidRPr="00904063">
        <w:rPr>
          <w:rFonts w:ascii="Times New Roman" w:hAnsi="Times New Roman" w:cs="Times New Roman"/>
          <w:bCs/>
          <w:sz w:val="20"/>
          <w:szCs w:val="20"/>
        </w:rPr>
        <w:t>V Ostravě dne:</w:t>
      </w:r>
    </w:p>
    <w:p w14:paraId="2F276476" w14:textId="77777777" w:rsidR="00FB7F00" w:rsidRPr="00904063" w:rsidRDefault="00FB7F00" w:rsidP="00FB7F00">
      <w:pPr>
        <w:spacing w:after="0" w:line="240" w:lineRule="auto"/>
        <w:rPr>
          <w:rFonts w:ascii="Times New Roman" w:hAnsi="Times New Roman" w:cs="Times New Roman"/>
          <w:bCs/>
          <w:sz w:val="20"/>
          <w:szCs w:val="20"/>
        </w:rPr>
      </w:pPr>
    </w:p>
    <w:p w14:paraId="1545E002" w14:textId="77777777" w:rsidR="00FB7F00" w:rsidRPr="00904063" w:rsidRDefault="00FB7F00" w:rsidP="00FB7F00">
      <w:pPr>
        <w:spacing w:after="0" w:line="240" w:lineRule="auto"/>
        <w:rPr>
          <w:rFonts w:ascii="Times New Roman" w:hAnsi="Times New Roman" w:cs="Times New Roman"/>
          <w:bCs/>
          <w:sz w:val="20"/>
          <w:szCs w:val="20"/>
        </w:rPr>
      </w:pPr>
      <w:r w:rsidRPr="00904063">
        <w:rPr>
          <w:rFonts w:ascii="Times New Roman" w:hAnsi="Times New Roman" w:cs="Times New Roman"/>
          <w:bCs/>
          <w:sz w:val="20"/>
          <w:szCs w:val="20"/>
        </w:rPr>
        <w:t>Za Poskytovatele:</w:t>
      </w:r>
      <w:r w:rsidRPr="00904063">
        <w:rPr>
          <w:rFonts w:ascii="Times New Roman" w:hAnsi="Times New Roman" w:cs="Times New Roman"/>
          <w:bCs/>
          <w:sz w:val="20"/>
          <w:szCs w:val="20"/>
        </w:rPr>
        <w:tab/>
      </w:r>
      <w:r w:rsidRPr="00904063">
        <w:rPr>
          <w:rFonts w:ascii="Times New Roman" w:hAnsi="Times New Roman" w:cs="Times New Roman"/>
          <w:bCs/>
          <w:sz w:val="20"/>
          <w:szCs w:val="20"/>
        </w:rPr>
        <w:tab/>
      </w:r>
      <w:r w:rsidRPr="00904063">
        <w:rPr>
          <w:rFonts w:ascii="Times New Roman" w:hAnsi="Times New Roman" w:cs="Times New Roman"/>
          <w:bCs/>
          <w:sz w:val="20"/>
          <w:szCs w:val="20"/>
        </w:rPr>
        <w:tab/>
      </w:r>
      <w:r w:rsidRPr="00904063">
        <w:rPr>
          <w:rFonts w:ascii="Times New Roman" w:hAnsi="Times New Roman" w:cs="Times New Roman"/>
          <w:bCs/>
          <w:sz w:val="20"/>
          <w:szCs w:val="20"/>
        </w:rPr>
        <w:tab/>
      </w:r>
      <w:r w:rsidRPr="00904063">
        <w:rPr>
          <w:rFonts w:ascii="Times New Roman" w:hAnsi="Times New Roman" w:cs="Times New Roman"/>
          <w:bCs/>
          <w:sz w:val="20"/>
          <w:szCs w:val="20"/>
        </w:rPr>
        <w:tab/>
        <w:t>Za Objednatele:</w:t>
      </w:r>
    </w:p>
    <w:p w14:paraId="34AF57BD" w14:textId="77777777" w:rsidR="00FB7F00" w:rsidRPr="00904063" w:rsidRDefault="00FB7F00" w:rsidP="00FB7F00">
      <w:pPr>
        <w:spacing w:after="0" w:line="240" w:lineRule="auto"/>
        <w:rPr>
          <w:rFonts w:ascii="Times New Roman" w:hAnsi="Times New Roman" w:cs="Times New Roman"/>
          <w:bCs/>
          <w:sz w:val="20"/>
          <w:szCs w:val="20"/>
        </w:rPr>
      </w:pPr>
    </w:p>
    <w:p w14:paraId="45C5AB2D" w14:textId="77777777" w:rsidR="00FB7F00" w:rsidRPr="00904063" w:rsidRDefault="00FB7F00" w:rsidP="00FB7F00">
      <w:pPr>
        <w:spacing w:after="0" w:line="240" w:lineRule="auto"/>
        <w:rPr>
          <w:rFonts w:ascii="Times New Roman" w:hAnsi="Times New Roman" w:cs="Times New Roman"/>
          <w:bCs/>
          <w:sz w:val="20"/>
          <w:szCs w:val="20"/>
        </w:rPr>
      </w:pPr>
    </w:p>
    <w:p w14:paraId="4B44BC0F" w14:textId="77777777" w:rsidR="00FB7F00" w:rsidRPr="00904063" w:rsidRDefault="00FB7F00" w:rsidP="00FB7F00">
      <w:pPr>
        <w:spacing w:after="0" w:line="240" w:lineRule="auto"/>
        <w:rPr>
          <w:rFonts w:ascii="Times New Roman" w:hAnsi="Times New Roman" w:cs="Times New Roman"/>
          <w:bCs/>
          <w:sz w:val="20"/>
          <w:szCs w:val="20"/>
        </w:rPr>
      </w:pPr>
    </w:p>
    <w:p w14:paraId="26EF55B4" w14:textId="77777777" w:rsidR="00FB7F00" w:rsidRPr="00904063" w:rsidRDefault="00FB7F00" w:rsidP="00FB7F00">
      <w:pPr>
        <w:spacing w:after="0" w:line="240" w:lineRule="auto"/>
        <w:rPr>
          <w:rFonts w:ascii="Times New Roman" w:hAnsi="Times New Roman" w:cs="Times New Roman"/>
          <w:bCs/>
          <w:sz w:val="20"/>
          <w:szCs w:val="20"/>
        </w:rPr>
      </w:pPr>
    </w:p>
    <w:p w14:paraId="46B7B474" w14:textId="77777777" w:rsidR="00FB7F00" w:rsidRPr="00904063" w:rsidRDefault="00FB7F00" w:rsidP="00FB7F00">
      <w:pPr>
        <w:spacing w:after="0" w:line="240" w:lineRule="auto"/>
        <w:rPr>
          <w:rFonts w:ascii="Times New Roman" w:hAnsi="Times New Roman" w:cs="Times New Roman"/>
          <w:bCs/>
          <w:sz w:val="20"/>
          <w:szCs w:val="20"/>
        </w:rPr>
      </w:pPr>
    </w:p>
    <w:p w14:paraId="1092ACB8" w14:textId="77777777" w:rsidR="00FB7F00" w:rsidRPr="00904063" w:rsidRDefault="00FB7F00" w:rsidP="00FB7F00">
      <w:pPr>
        <w:spacing w:after="0" w:line="240" w:lineRule="auto"/>
        <w:rPr>
          <w:rFonts w:ascii="Times New Roman" w:hAnsi="Times New Roman" w:cs="Times New Roman"/>
          <w:bCs/>
          <w:sz w:val="20"/>
          <w:szCs w:val="20"/>
        </w:rPr>
      </w:pPr>
      <w:r w:rsidRPr="00904063">
        <w:rPr>
          <w:rFonts w:ascii="Times New Roman" w:hAnsi="Times New Roman" w:cs="Times New Roman"/>
          <w:bCs/>
          <w:sz w:val="20"/>
          <w:szCs w:val="20"/>
        </w:rPr>
        <w:t>…………………………………….</w:t>
      </w:r>
      <w:r w:rsidRPr="00904063">
        <w:rPr>
          <w:rFonts w:ascii="Times New Roman" w:hAnsi="Times New Roman" w:cs="Times New Roman"/>
          <w:bCs/>
          <w:sz w:val="20"/>
          <w:szCs w:val="20"/>
        </w:rPr>
        <w:tab/>
      </w:r>
      <w:r w:rsidRPr="00904063">
        <w:rPr>
          <w:rFonts w:ascii="Times New Roman" w:hAnsi="Times New Roman" w:cs="Times New Roman"/>
          <w:bCs/>
          <w:sz w:val="20"/>
          <w:szCs w:val="20"/>
        </w:rPr>
        <w:tab/>
      </w:r>
      <w:r w:rsidRPr="00904063">
        <w:rPr>
          <w:rFonts w:ascii="Times New Roman" w:hAnsi="Times New Roman" w:cs="Times New Roman"/>
          <w:bCs/>
          <w:sz w:val="20"/>
          <w:szCs w:val="20"/>
        </w:rPr>
        <w:tab/>
        <w:t xml:space="preserve">………………………………… </w:t>
      </w:r>
    </w:p>
    <w:p w14:paraId="65F8DBDE" w14:textId="7993012D" w:rsidR="00FB7F00" w:rsidRPr="00904063" w:rsidRDefault="00C97E72" w:rsidP="00FB7F00">
      <w:pPr>
        <w:spacing w:after="0" w:line="240" w:lineRule="auto"/>
        <w:rPr>
          <w:rFonts w:ascii="Times New Roman" w:hAnsi="Times New Roman" w:cs="Times New Roman"/>
          <w:bCs/>
          <w:sz w:val="20"/>
          <w:szCs w:val="20"/>
        </w:rPr>
      </w:pPr>
      <w:r>
        <w:rPr>
          <w:rFonts w:ascii="Times New Roman" w:hAnsi="Times New Roman"/>
          <w:sz w:val="20"/>
          <w:szCs w:val="20"/>
        </w:rPr>
        <w:t>XXX</w:t>
      </w:r>
      <w:r>
        <w:rPr>
          <w:rFonts w:ascii="Times New Roman" w:hAnsi="Times New Roman"/>
          <w:sz w:val="20"/>
          <w:szCs w:val="20"/>
        </w:rPr>
        <w:tab/>
      </w:r>
      <w:r>
        <w:rPr>
          <w:rFonts w:ascii="Times New Roman" w:hAnsi="Times New Roman"/>
          <w:sz w:val="20"/>
          <w:szCs w:val="20"/>
        </w:rPr>
        <w:tab/>
      </w:r>
      <w:r w:rsidR="00FB7F00" w:rsidRPr="00904063">
        <w:rPr>
          <w:rFonts w:ascii="Times New Roman" w:hAnsi="Times New Roman" w:cs="Times New Roman"/>
          <w:bCs/>
          <w:sz w:val="20"/>
          <w:szCs w:val="20"/>
        </w:rPr>
        <w:tab/>
      </w:r>
      <w:r w:rsidR="00FB7F00" w:rsidRPr="00904063">
        <w:rPr>
          <w:rFonts w:ascii="Times New Roman" w:hAnsi="Times New Roman" w:cs="Times New Roman"/>
          <w:bCs/>
          <w:sz w:val="20"/>
          <w:szCs w:val="20"/>
        </w:rPr>
        <w:tab/>
      </w:r>
      <w:r w:rsidR="00FB7F00" w:rsidRPr="00904063">
        <w:rPr>
          <w:rFonts w:ascii="Times New Roman" w:hAnsi="Times New Roman" w:cs="Times New Roman"/>
          <w:bCs/>
          <w:sz w:val="20"/>
          <w:szCs w:val="20"/>
        </w:rPr>
        <w:tab/>
      </w:r>
      <w:r w:rsidR="00FB7F00" w:rsidRPr="00904063">
        <w:rPr>
          <w:rFonts w:ascii="Times New Roman" w:hAnsi="Times New Roman" w:cs="Times New Roman"/>
          <w:bCs/>
          <w:sz w:val="20"/>
          <w:szCs w:val="20"/>
        </w:rPr>
        <w:tab/>
      </w:r>
      <w:r w:rsidR="00C44DE8" w:rsidRPr="00904063">
        <w:rPr>
          <w:rFonts w:ascii="Times New Roman" w:hAnsi="Times New Roman" w:cs="Times New Roman"/>
          <w:bCs/>
          <w:sz w:val="20"/>
          <w:szCs w:val="20"/>
        </w:rPr>
        <w:tab/>
      </w:r>
      <w:r w:rsidR="0018455B" w:rsidRPr="00904063">
        <w:rPr>
          <w:rFonts w:ascii="Times New Roman" w:hAnsi="Times New Roman" w:cs="Times New Roman"/>
          <w:bCs/>
          <w:sz w:val="20"/>
          <w:szCs w:val="20"/>
        </w:rPr>
        <w:t xml:space="preserve">Ing. Petr </w:t>
      </w:r>
      <w:proofErr w:type="spellStart"/>
      <w:r w:rsidR="0018455B" w:rsidRPr="00904063">
        <w:rPr>
          <w:rFonts w:ascii="Times New Roman" w:hAnsi="Times New Roman" w:cs="Times New Roman"/>
          <w:bCs/>
          <w:sz w:val="20"/>
          <w:szCs w:val="20"/>
        </w:rPr>
        <w:t>Čolas</w:t>
      </w:r>
      <w:proofErr w:type="spellEnd"/>
    </w:p>
    <w:p w14:paraId="1717C95D" w14:textId="0335F109" w:rsidR="00FB7F00" w:rsidRPr="00904063" w:rsidRDefault="00C97E72" w:rsidP="00FB7F00">
      <w:pPr>
        <w:spacing w:after="0" w:line="240" w:lineRule="auto"/>
        <w:rPr>
          <w:rFonts w:ascii="Times New Roman" w:hAnsi="Times New Roman" w:cs="Times New Roman"/>
          <w:bCs/>
          <w:sz w:val="20"/>
          <w:szCs w:val="20"/>
        </w:rPr>
      </w:pPr>
      <w:r>
        <w:rPr>
          <w:rFonts w:ascii="Times New Roman" w:hAnsi="Times New Roman"/>
          <w:sz w:val="20"/>
          <w:szCs w:val="20"/>
        </w:rPr>
        <w:t>XXX</w:t>
      </w:r>
      <w:r>
        <w:rPr>
          <w:rFonts w:ascii="Times New Roman" w:hAnsi="Times New Roman"/>
          <w:sz w:val="20"/>
          <w:szCs w:val="20"/>
        </w:rPr>
        <w:tab/>
      </w:r>
      <w:r>
        <w:rPr>
          <w:rFonts w:ascii="Times New Roman" w:hAnsi="Times New Roman"/>
          <w:sz w:val="20"/>
          <w:szCs w:val="20"/>
        </w:rPr>
        <w:tab/>
      </w:r>
      <w:r w:rsidR="00FB7F00" w:rsidRPr="00904063">
        <w:rPr>
          <w:rFonts w:ascii="Times New Roman" w:hAnsi="Times New Roman" w:cs="Times New Roman"/>
          <w:bCs/>
          <w:sz w:val="20"/>
          <w:szCs w:val="20"/>
        </w:rPr>
        <w:tab/>
      </w:r>
      <w:r w:rsidR="00FB7F00" w:rsidRPr="00904063">
        <w:rPr>
          <w:rFonts w:ascii="Times New Roman" w:hAnsi="Times New Roman" w:cs="Times New Roman"/>
          <w:bCs/>
          <w:sz w:val="20"/>
          <w:szCs w:val="20"/>
        </w:rPr>
        <w:tab/>
      </w:r>
      <w:r w:rsidR="00FB7F00" w:rsidRPr="00904063">
        <w:rPr>
          <w:rFonts w:ascii="Times New Roman" w:hAnsi="Times New Roman" w:cs="Times New Roman"/>
          <w:bCs/>
          <w:sz w:val="20"/>
          <w:szCs w:val="20"/>
        </w:rPr>
        <w:tab/>
      </w:r>
      <w:r w:rsidR="00FB7F00" w:rsidRPr="00904063">
        <w:rPr>
          <w:rFonts w:ascii="Times New Roman" w:hAnsi="Times New Roman" w:cs="Times New Roman"/>
          <w:bCs/>
          <w:sz w:val="20"/>
          <w:szCs w:val="20"/>
        </w:rPr>
        <w:tab/>
      </w:r>
      <w:r w:rsidR="00904063">
        <w:rPr>
          <w:rFonts w:ascii="Times New Roman" w:hAnsi="Times New Roman" w:cs="Times New Roman"/>
          <w:bCs/>
          <w:sz w:val="20"/>
          <w:szCs w:val="20"/>
        </w:rPr>
        <w:tab/>
      </w:r>
      <w:r w:rsidR="0018455B" w:rsidRPr="00904063">
        <w:rPr>
          <w:rFonts w:ascii="Times New Roman" w:hAnsi="Times New Roman" w:cs="Times New Roman"/>
          <w:bCs/>
          <w:sz w:val="20"/>
          <w:szCs w:val="20"/>
        </w:rPr>
        <w:t>ředitel</w:t>
      </w:r>
    </w:p>
    <w:p w14:paraId="69620EB6" w14:textId="77777777" w:rsidR="00FB7F00" w:rsidRPr="00904063" w:rsidRDefault="00FB7F00" w:rsidP="00011EAC">
      <w:pPr>
        <w:spacing w:after="0" w:line="240" w:lineRule="auto"/>
        <w:rPr>
          <w:rFonts w:ascii="Times New Roman" w:hAnsi="Times New Roman" w:cs="Times New Roman"/>
          <w:b/>
          <w:bCs/>
          <w:sz w:val="20"/>
          <w:szCs w:val="20"/>
        </w:rPr>
        <w:sectPr w:rsidR="00FB7F00" w:rsidRPr="00904063" w:rsidSect="007B39B7">
          <w:footerReference w:type="default" r:id="rId8"/>
          <w:pgSz w:w="11906" w:h="16838"/>
          <w:pgMar w:top="1417" w:right="1417" w:bottom="1417" w:left="1417" w:header="708" w:footer="708" w:gutter="0"/>
          <w:cols w:space="708"/>
          <w:docGrid w:linePitch="360"/>
        </w:sectPr>
      </w:pPr>
    </w:p>
    <w:p w14:paraId="0653BF6E" w14:textId="2EFFD9E4" w:rsidR="00C453FB" w:rsidRPr="00904063" w:rsidRDefault="00C453FB" w:rsidP="003453D0">
      <w:pPr>
        <w:tabs>
          <w:tab w:val="left" w:pos="1276"/>
        </w:tabs>
        <w:spacing w:after="0" w:line="240" w:lineRule="auto"/>
        <w:rPr>
          <w:rFonts w:ascii="Times New Roman" w:hAnsi="Times New Roman" w:cs="Times New Roman"/>
          <w:b/>
          <w:bCs/>
          <w:sz w:val="20"/>
          <w:szCs w:val="20"/>
        </w:rPr>
      </w:pPr>
      <w:r w:rsidRPr="00904063">
        <w:rPr>
          <w:rFonts w:ascii="Times New Roman" w:hAnsi="Times New Roman" w:cs="Times New Roman"/>
          <w:b/>
          <w:bCs/>
          <w:sz w:val="20"/>
          <w:szCs w:val="20"/>
        </w:rPr>
        <w:lastRenderedPageBreak/>
        <w:t xml:space="preserve">Příloha č. </w:t>
      </w:r>
      <w:r w:rsidR="002E7184" w:rsidRPr="00904063">
        <w:rPr>
          <w:rFonts w:ascii="Times New Roman" w:hAnsi="Times New Roman" w:cs="Times New Roman"/>
          <w:b/>
          <w:bCs/>
          <w:sz w:val="20"/>
          <w:szCs w:val="20"/>
        </w:rPr>
        <w:t>1</w:t>
      </w:r>
      <w:r w:rsidR="00D9265D" w:rsidRPr="00904063">
        <w:rPr>
          <w:rFonts w:ascii="Times New Roman" w:hAnsi="Times New Roman" w:cs="Times New Roman"/>
          <w:b/>
          <w:bCs/>
          <w:sz w:val="20"/>
          <w:szCs w:val="20"/>
        </w:rPr>
        <w:t xml:space="preserve"> </w:t>
      </w:r>
      <w:r w:rsidRPr="00904063">
        <w:rPr>
          <w:rFonts w:ascii="Times New Roman" w:hAnsi="Times New Roman" w:cs="Times New Roman"/>
          <w:b/>
          <w:bCs/>
          <w:sz w:val="20"/>
          <w:szCs w:val="20"/>
        </w:rPr>
        <w:t>– Základní požadavky k zajištění BOZP</w:t>
      </w:r>
    </w:p>
    <w:p w14:paraId="55E397E8" w14:textId="4FF151E4" w:rsidR="00C453FB" w:rsidRPr="00904063" w:rsidRDefault="00C453FB" w:rsidP="003453D0">
      <w:pPr>
        <w:tabs>
          <w:tab w:val="left" w:pos="1276"/>
        </w:tabs>
        <w:spacing w:after="0" w:line="240" w:lineRule="auto"/>
        <w:rPr>
          <w:rFonts w:ascii="Times New Roman" w:hAnsi="Times New Roman" w:cs="Times New Roman"/>
          <w:bCs/>
          <w:sz w:val="20"/>
          <w:szCs w:val="20"/>
        </w:rPr>
      </w:pPr>
      <w:r w:rsidRPr="00904063">
        <w:rPr>
          <w:rFonts w:ascii="Times New Roman" w:hAnsi="Times New Roman" w:cs="Times New Roman"/>
          <w:bCs/>
          <w:sz w:val="20"/>
          <w:szCs w:val="20"/>
        </w:rPr>
        <w:t xml:space="preserve">Číslo smlouvy Poskytovatele: </w:t>
      </w:r>
    </w:p>
    <w:p w14:paraId="2C4368D5" w14:textId="77777777" w:rsidR="00C453FB" w:rsidRPr="00904063" w:rsidRDefault="00C453FB" w:rsidP="003453D0">
      <w:pPr>
        <w:pStyle w:val="Nadpis3"/>
        <w:spacing w:before="0"/>
        <w:jc w:val="center"/>
        <w:rPr>
          <w:rFonts w:ascii="Times New Roman" w:hAnsi="Times New Roman"/>
          <w:bCs w:val="0"/>
          <w:color w:val="auto"/>
          <w:sz w:val="20"/>
          <w:szCs w:val="20"/>
        </w:rPr>
      </w:pPr>
    </w:p>
    <w:p w14:paraId="6292F025" w14:textId="77777777" w:rsidR="002F3D4A" w:rsidRPr="00904063" w:rsidRDefault="002F3D4A" w:rsidP="002F3D4A">
      <w:pPr>
        <w:pStyle w:val="Zkladntext3"/>
        <w:ind w:left="357" w:hanging="357"/>
        <w:rPr>
          <w:rFonts w:ascii="Times New Roman" w:hAnsi="Times New Roman" w:cs="Times New Roman"/>
          <w:b/>
          <w:sz w:val="20"/>
          <w:szCs w:val="20"/>
        </w:rPr>
      </w:pPr>
      <w:r w:rsidRPr="00904063">
        <w:rPr>
          <w:rFonts w:ascii="Times New Roman" w:hAnsi="Times New Roman" w:cs="Times New Roman"/>
          <w:b/>
          <w:sz w:val="20"/>
          <w:szCs w:val="20"/>
        </w:rPr>
        <w:t>I.</w:t>
      </w:r>
      <w:r w:rsidRPr="00904063">
        <w:rPr>
          <w:rFonts w:ascii="Times New Roman" w:hAnsi="Times New Roman" w:cs="Times New Roman"/>
          <w:b/>
          <w:sz w:val="20"/>
          <w:szCs w:val="20"/>
        </w:rPr>
        <w:tab/>
        <w:t xml:space="preserve">Vstup osob do objektů a jejich pohyb na pracovištích Dopravního podniku Ostrava a.s., vjezd vozidel </w:t>
      </w:r>
    </w:p>
    <w:p w14:paraId="3A13A6E4" w14:textId="50D8C7C6" w:rsidR="002F3D4A" w:rsidRPr="00904063" w:rsidRDefault="002F3D4A" w:rsidP="002F3D4A">
      <w:pPr>
        <w:numPr>
          <w:ilvl w:val="0"/>
          <w:numId w:val="18"/>
        </w:numPr>
        <w:tabs>
          <w:tab w:val="clear" w:pos="660"/>
          <w:tab w:val="num" w:pos="720"/>
        </w:tabs>
        <w:spacing w:after="0" w:line="240" w:lineRule="auto"/>
        <w:ind w:left="720"/>
        <w:jc w:val="both"/>
        <w:rPr>
          <w:rFonts w:ascii="Times New Roman" w:hAnsi="Times New Roman" w:cs="Times New Roman"/>
          <w:color w:val="000000"/>
          <w:sz w:val="20"/>
          <w:szCs w:val="20"/>
        </w:rPr>
      </w:pPr>
      <w:r w:rsidRPr="00904063">
        <w:rPr>
          <w:rFonts w:ascii="Times New Roman" w:hAnsi="Times New Roman" w:cs="Times New Roman"/>
          <w:sz w:val="20"/>
          <w:szCs w:val="20"/>
        </w:rPr>
        <w:t xml:space="preserve">Zaměstnanci nebo jiné osoby </w:t>
      </w:r>
      <w:r w:rsidR="00535F85" w:rsidRPr="00904063">
        <w:rPr>
          <w:rFonts w:ascii="Times New Roman" w:hAnsi="Times New Roman" w:cs="Times New Roman"/>
          <w:sz w:val="20"/>
          <w:szCs w:val="20"/>
        </w:rPr>
        <w:t>objednatele</w:t>
      </w:r>
      <w:r w:rsidRPr="00904063">
        <w:rPr>
          <w:rFonts w:ascii="Times New Roman" w:hAnsi="Times New Roman" w:cs="Times New Roman"/>
          <w:sz w:val="20"/>
          <w:szCs w:val="20"/>
        </w:rPr>
        <w:t xml:space="preserve">, kteří budou vykonávat pracovní nebo jinou činnost </w:t>
      </w:r>
      <w:r w:rsidRPr="00904063">
        <w:rPr>
          <w:rFonts w:ascii="Times New Roman" w:hAnsi="Times New Roman" w:cs="Times New Roman"/>
          <w:b/>
          <w:bCs/>
          <w:sz w:val="20"/>
          <w:szCs w:val="20"/>
        </w:rPr>
        <w:t>dlouhodobě,</w:t>
      </w:r>
      <w:r w:rsidRPr="00904063">
        <w:rPr>
          <w:rFonts w:ascii="Times New Roman" w:hAnsi="Times New Roman" w:cs="Times New Roman"/>
          <w:sz w:val="20"/>
          <w:szCs w:val="20"/>
        </w:rPr>
        <w:t xml:space="preserve"> mohou vstupovat do objektů a pohybovat se na pracovištích </w:t>
      </w:r>
      <w:r w:rsidRPr="00904063">
        <w:rPr>
          <w:rFonts w:ascii="Times New Roman" w:hAnsi="Times New Roman" w:cs="Times New Roman"/>
          <w:b/>
          <w:bCs/>
          <w:color w:val="000000"/>
          <w:sz w:val="20"/>
          <w:szCs w:val="20"/>
        </w:rPr>
        <w:t>samostatně</w:t>
      </w:r>
      <w:r w:rsidRPr="00904063">
        <w:rPr>
          <w:rFonts w:ascii="Times New Roman" w:hAnsi="Times New Roman" w:cs="Times New Roman"/>
          <w:color w:val="000000"/>
          <w:sz w:val="20"/>
          <w:szCs w:val="20"/>
        </w:rPr>
        <w:t>, avšak musí v souladu s vnitřními předpisy Dopravního podniku Ostrava a.s. (dále jen DP Ostrava):</w:t>
      </w:r>
    </w:p>
    <w:p w14:paraId="1EF63E70" w14:textId="77777777" w:rsidR="002F3D4A" w:rsidRPr="00904063" w:rsidRDefault="002F3D4A" w:rsidP="002F3D4A">
      <w:pPr>
        <w:pStyle w:val="Zkladntextodsazen"/>
        <w:ind w:left="1080" w:hanging="360"/>
        <w:rPr>
          <w:sz w:val="20"/>
          <w:szCs w:val="20"/>
        </w:rPr>
      </w:pPr>
      <w:r w:rsidRPr="00904063">
        <w:rPr>
          <w:sz w:val="20"/>
          <w:szCs w:val="20"/>
        </w:rPr>
        <w:t>-</w:t>
      </w:r>
      <w:r w:rsidRPr="00904063">
        <w:rPr>
          <w:sz w:val="20"/>
          <w:szCs w:val="20"/>
        </w:rPr>
        <w:tab/>
        <w:t xml:space="preserve">podrobit se školení z BOZP pro příslušné pracoviště, které zajistí vedoucí pracoviště DP Ostrava, </w:t>
      </w:r>
    </w:p>
    <w:p w14:paraId="67C61EB5" w14:textId="77777777" w:rsidR="002F3D4A" w:rsidRPr="00904063" w:rsidRDefault="002F3D4A" w:rsidP="002F3D4A">
      <w:pPr>
        <w:ind w:left="1077" w:hanging="357"/>
        <w:rPr>
          <w:rFonts w:ascii="Times New Roman" w:hAnsi="Times New Roman" w:cs="Times New Roman"/>
          <w:color w:val="000000"/>
          <w:sz w:val="20"/>
          <w:szCs w:val="20"/>
        </w:rPr>
      </w:pPr>
      <w:r w:rsidRPr="00904063">
        <w:rPr>
          <w:rFonts w:ascii="Times New Roman" w:hAnsi="Times New Roman" w:cs="Times New Roman"/>
          <w:color w:val="000000"/>
          <w:sz w:val="20"/>
          <w:szCs w:val="20"/>
        </w:rPr>
        <w:t>-</w:t>
      </w:r>
      <w:r w:rsidRPr="00904063">
        <w:rPr>
          <w:rFonts w:ascii="Times New Roman" w:hAnsi="Times New Roman" w:cs="Times New Roman"/>
          <w:color w:val="000000"/>
          <w:sz w:val="20"/>
          <w:szCs w:val="20"/>
        </w:rPr>
        <w:tab/>
        <w:t xml:space="preserve">předkládat při každém vstupu do objektu dočasný osobní průkaz vydaný DP Ostrava. </w:t>
      </w:r>
    </w:p>
    <w:p w14:paraId="369505A8" w14:textId="4BCB005D" w:rsidR="002F3D4A" w:rsidRPr="00904063" w:rsidRDefault="002F3D4A" w:rsidP="002F3D4A">
      <w:pPr>
        <w:numPr>
          <w:ilvl w:val="0"/>
          <w:numId w:val="18"/>
        </w:numPr>
        <w:tabs>
          <w:tab w:val="left" w:pos="720"/>
        </w:tabs>
        <w:spacing w:after="0" w:line="240" w:lineRule="auto"/>
        <w:jc w:val="both"/>
        <w:rPr>
          <w:rFonts w:ascii="Times New Roman" w:hAnsi="Times New Roman" w:cs="Times New Roman"/>
          <w:sz w:val="20"/>
          <w:szCs w:val="20"/>
        </w:rPr>
      </w:pPr>
      <w:r w:rsidRPr="00904063">
        <w:rPr>
          <w:rFonts w:ascii="Times New Roman" w:hAnsi="Times New Roman" w:cs="Times New Roman"/>
          <w:sz w:val="20"/>
          <w:szCs w:val="20"/>
        </w:rPr>
        <w:t xml:space="preserve">Zaměstnanci nebo jiné osoby </w:t>
      </w:r>
      <w:r w:rsidR="00535F85" w:rsidRPr="00904063">
        <w:rPr>
          <w:rFonts w:ascii="Times New Roman" w:hAnsi="Times New Roman" w:cs="Times New Roman"/>
          <w:sz w:val="20"/>
          <w:szCs w:val="20"/>
        </w:rPr>
        <w:t>objednatele</w:t>
      </w:r>
      <w:r w:rsidRPr="00904063">
        <w:rPr>
          <w:rFonts w:ascii="Times New Roman" w:hAnsi="Times New Roman" w:cs="Times New Roman"/>
          <w:sz w:val="20"/>
          <w:szCs w:val="20"/>
        </w:rPr>
        <w:t xml:space="preserve">, kteří budou vykonávat pracovní nebo jinou činnost </w:t>
      </w:r>
      <w:r w:rsidRPr="00904063">
        <w:rPr>
          <w:rFonts w:ascii="Times New Roman" w:hAnsi="Times New Roman" w:cs="Times New Roman"/>
          <w:b/>
          <w:bCs/>
          <w:sz w:val="20"/>
          <w:szCs w:val="20"/>
        </w:rPr>
        <w:t xml:space="preserve">krátkodobě, </w:t>
      </w:r>
      <w:r w:rsidRPr="00904063">
        <w:rPr>
          <w:rFonts w:ascii="Times New Roman" w:hAnsi="Times New Roman" w:cs="Times New Roman"/>
          <w:sz w:val="20"/>
          <w:szCs w:val="20"/>
        </w:rPr>
        <w:t xml:space="preserve">mohou vstupovat do objektů a pohybovat se na pracovištích </w:t>
      </w:r>
      <w:r w:rsidRPr="00904063">
        <w:rPr>
          <w:rFonts w:ascii="Times New Roman" w:hAnsi="Times New Roman" w:cs="Times New Roman"/>
          <w:b/>
          <w:bCs/>
          <w:sz w:val="20"/>
          <w:szCs w:val="20"/>
        </w:rPr>
        <w:t>samostatně</w:t>
      </w:r>
      <w:r w:rsidRPr="00904063">
        <w:rPr>
          <w:rFonts w:ascii="Times New Roman" w:hAnsi="Times New Roman" w:cs="Times New Roman"/>
          <w:sz w:val="20"/>
          <w:szCs w:val="20"/>
        </w:rPr>
        <w:t xml:space="preserve">, avšak musí </w:t>
      </w:r>
      <w:r w:rsidR="00904063">
        <w:rPr>
          <w:rFonts w:ascii="Times New Roman" w:hAnsi="Times New Roman" w:cs="Times New Roman"/>
          <w:sz w:val="20"/>
          <w:szCs w:val="20"/>
        </w:rPr>
        <w:br/>
      </w:r>
      <w:r w:rsidRPr="00904063">
        <w:rPr>
          <w:rFonts w:ascii="Times New Roman" w:hAnsi="Times New Roman" w:cs="Times New Roman"/>
          <w:sz w:val="20"/>
          <w:szCs w:val="20"/>
        </w:rPr>
        <w:t xml:space="preserve">v souladu s vnitřními předpisy DP Ostrava: </w:t>
      </w:r>
    </w:p>
    <w:p w14:paraId="0E06DA32" w14:textId="37BAB4B8" w:rsidR="002F3D4A" w:rsidRPr="00904063" w:rsidRDefault="002F3D4A" w:rsidP="00904063">
      <w:pPr>
        <w:pStyle w:val="Odstavecseseznamem"/>
        <w:numPr>
          <w:ilvl w:val="0"/>
          <w:numId w:val="19"/>
        </w:numPr>
        <w:tabs>
          <w:tab w:val="left" w:pos="720"/>
        </w:tabs>
        <w:spacing w:after="0"/>
        <w:rPr>
          <w:rFonts w:ascii="Times New Roman" w:hAnsi="Times New Roman" w:cs="Times New Roman"/>
          <w:sz w:val="20"/>
          <w:szCs w:val="20"/>
        </w:rPr>
      </w:pPr>
      <w:r w:rsidRPr="00904063">
        <w:rPr>
          <w:rFonts w:ascii="Times New Roman" w:hAnsi="Times New Roman" w:cs="Times New Roman"/>
          <w:sz w:val="20"/>
          <w:szCs w:val="20"/>
        </w:rPr>
        <w:t>podrobit se školení z BOZP pro příslušné pracoviště, které zajistí vedoucí pracoviště DP Ostrava,</w:t>
      </w:r>
    </w:p>
    <w:p w14:paraId="37ED73AD" w14:textId="12AA7EF8" w:rsidR="002F3D4A" w:rsidRPr="00904063" w:rsidRDefault="002F3D4A" w:rsidP="00904063">
      <w:pPr>
        <w:pStyle w:val="Zkladntext"/>
        <w:numPr>
          <w:ilvl w:val="0"/>
          <w:numId w:val="19"/>
        </w:numPr>
        <w:tabs>
          <w:tab w:val="clear" w:pos="1276"/>
        </w:tabs>
        <w:spacing w:after="120"/>
        <w:jc w:val="both"/>
        <w:rPr>
          <w:b w:val="0"/>
          <w:color w:val="000000"/>
        </w:rPr>
      </w:pPr>
      <w:r w:rsidRPr="00904063">
        <w:rPr>
          <w:b w:val="0"/>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B7B8093" w14:textId="494E7D9F" w:rsidR="002F3D4A" w:rsidRPr="00904063" w:rsidRDefault="002F3D4A" w:rsidP="002F3D4A">
      <w:pPr>
        <w:numPr>
          <w:ilvl w:val="0"/>
          <w:numId w:val="18"/>
        </w:numPr>
        <w:spacing w:after="0" w:line="240" w:lineRule="auto"/>
        <w:ind w:left="658" w:hanging="357"/>
        <w:jc w:val="both"/>
        <w:rPr>
          <w:rFonts w:ascii="Times New Roman" w:hAnsi="Times New Roman" w:cs="Times New Roman"/>
          <w:color w:val="000000"/>
          <w:sz w:val="20"/>
          <w:szCs w:val="20"/>
        </w:rPr>
      </w:pPr>
      <w:r w:rsidRPr="00904063">
        <w:rPr>
          <w:rFonts w:ascii="Times New Roman" w:hAnsi="Times New Roman" w:cs="Times New Roman"/>
          <w:color w:val="000000"/>
          <w:sz w:val="20"/>
          <w:szCs w:val="20"/>
        </w:rPr>
        <w:t xml:space="preserve">Zaměstnanci nebo jiné osoby </w:t>
      </w:r>
      <w:r w:rsidR="00535F85" w:rsidRPr="00904063">
        <w:rPr>
          <w:rFonts w:ascii="Times New Roman" w:hAnsi="Times New Roman" w:cs="Times New Roman"/>
          <w:sz w:val="20"/>
          <w:szCs w:val="20"/>
        </w:rPr>
        <w:t>objednatele</w:t>
      </w:r>
      <w:r w:rsidRPr="00904063">
        <w:rPr>
          <w:rFonts w:ascii="Times New Roman" w:hAnsi="Times New Roman" w:cs="Times New Roman"/>
          <w:color w:val="000000"/>
          <w:sz w:val="20"/>
          <w:szCs w:val="20"/>
        </w:rPr>
        <w:t xml:space="preserve">, kteří </w:t>
      </w:r>
      <w:r w:rsidRPr="00904063">
        <w:rPr>
          <w:rFonts w:ascii="Times New Roman" w:hAnsi="Times New Roman" w:cs="Times New Roman"/>
          <w:b/>
          <w:bCs/>
          <w:color w:val="000000"/>
          <w:sz w:val="20"/>
          <w:szCs w:val="20"/>
        </w:rPr>
        <w:t xml:space="preserve">navštíví </w:t>
      </w:r>
      <w:r w:rsidRPr="00904063">
        <w:rPr>
          <w:rFonts w:ascii="Times New Roman" w:hAnsi="Times New Roman" w:cs="Times New Roman"/>
          <w:color w:val="000000"/>
          <w:sz w:val="20"/>
          <w:szCs w:val="20"/>
        </w:rPr>
        <w:t xml:space="preserve">pracoviště </w:t>
      </w:r>
      <w:r w:rsidRPr="00904063">
        <w:rPr>
          <w:rFonts w:ascii="Times New Roman" w:hAnsi="Times New Roman" w:cs="Times New Roman"/>
          <w:b/>
          <w:bCs/>
          <w:color w:val="000000"/>
          <w:sz w:val="20"/>
          <w:szCs w:val="20"/>
        </w:rPr>
        <w:t xml:space="preserve">jednorázově, </w:t>
      </w:r>
      <w:r w:rsidRPr="00904063">
        <w:rPr>
          <w:rFonts w:ascii="Times New Roman" w:hAnsi="Times New Roman" w:cs="Times New Roman"/>
          <w:color w:val="000000"/>
          <w:sz w:val="20"/>
          <w:szCs w:val="20"/>
        </w:rPr>
        <w:t xml:space="preserve">mohou v souladu s vnitřními předpisy DP Ostrava vstupovat do objektu a pohybovat se na pracovištích </w:t>
      </w:r>
      <w:r w:rsidRPr="00904063">
        <w:rPr>
          <w:rFonts w:ascii="Times New Roman" w:hAnsi="Times New Roman" w:cs="Times New Roman"/>
          <w:b/>
          <w:bCs/>
          <w:color w:val="000000"/>
          <w:sz w:val="20"/>
          <w:szCs w:val="20"/>
        </w:rPr>
        <w:t>pouze v doprovodu</w:t>
      </w:r>
      <w:r w:rsidRPr="00904063">
        <w:rPr>
          <w:rFonts w:ascii="Times New Roman" w:hAnsi="Times New Roman" w:cs="Times New Roman"/>
          <w:color w:val="000000"/>
          <w:sz w:val="20"/>
          <w:szCs w:val="20"/>
        </w:rPr>
        <w:t xml:space="preserve"> určeného zaměstnance DP Ostrava, avšak musí:</w:t>
      </w:r>
    </w:p>
    <w:p w14:paraId="3C00613E" w14:textId="77777777" w:rsidR="002F3D4A" w:rsidRPr="00904063" w:rsidRDefault="002F3D4A" w:rsidP="002F3D4A">
      <w:pPr>
        <w:pStyle w:val="Zkladntextodsazen3"/>
        <w:ind w:left="1077" w:hanging="357"/>
        <w:rPr>
          <w:rFonts w:ascii="Times New Roman" w:hAnsi="Times New Roman" w:cs="Times New Roman"/>
          <w:sz w:val="20"/>
          <w:szCs w:val="20"/>
        </w:rPr>
      </w:pPr>
      <w:r w:rsidRPr="00904063">
        <w:rPr>
          <w:rFonts w:ascii="Times New Roman" w:hAnsi="Times New Roman" w:cs="Times New Roman"/>
          <w:sz w:val="20"/>
          <w:szCs w:val="20"/>
        </w:rPr>
        <w:t>-</w:t>
      </w:r>
      <w:r w:rsidRPr="00904063">
        <w:rPr>
          <w:rFonts w:ascii="Times New Roman" w:hAnsi="Times New Roman" w:cs="Times New Roman"/>
          <w:sz w:val="20"/>
          <w:szCs w:val="20"/>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759F5931" w14:textId="633620F0" w:rsidR="002F3D4A" w:rsidRPr="00904063" w:rsidRDefault="002F3D4A" w:rsidP="002F3D4A">
      <w:pPr>
        <w:pStyle w:val="Odstavecseseznamem"/>
        <w:numPr>
          <w:ilvl w:val="0"/>
          <w:numId w:val="18"/>
        </w:numPr>
        <w:spacing w:after="120" w:line="240" w:lineRule="auto"/>
        <w:ind w:left="658" w:hanging="357"/>
        <w:contextualSpacing/>
        <w:jc w:val="both"/>
        <w:rPr>
          <w:rFonts w:ascii="Times New Roman" w:hAnsi="Times New Roman" w:cs="Times New Roman"/>
          <w:sz w:val="20"/>
          <w:szCs w:val="20"/>
        </w:rPr>
      </w:pPr>
      <w:r w:rsidRPr="00904063">
        <w:rPr>
          <w:rFonts w:ascii="Times New Roman" w:hAnsi="Times New Roman" w:cs="Times New Roman"/>
          <w:sz w:val="20"/>
          <w:szCs w:val="20"/>
        </w:rPr>
        <w:t xml:space="preserve">Osobám a vozidlům </w:t>
      </w:r>
      <w:r w:rsidR="00535F85" w:rsidRPr="00904063">
        <w:rPr>
          <w:rFonts w:ascii="Times New Roman" w:hAnsi="Times New Roman" w:cs="Times New Roman"/>
          <w:sz w:val="20"/>
          <w:szCs w:val="20"/>
        </w:rPr>
        <w:t xml:space="preserve">objednatele </w:t>
      </w:r>
      <w:r w:rsidRPr="00904063">
        <w:rPr>
          <w:rFonts w:ascii="Times New Roman" w:hAnsi="Times New Roman" w:cs="Times New Roman"/>
          <w:sz w:val="20"/>
          <w:szCs w:val="20"/>
        </w:rPr>
        <w:t>bude vjezd a pohyb v dopravním prostředku v areálu DPO povolen na základě platného dlouhodobého povolení vjezdu, nebo jednorázového povolení vjezdu po prokázání totožnosti a souhlasu přítomného vedoucího navštěvovaného pracoviště.</w:t>
      </w:r>
    </w:p>
    <w:p w14:paraId="5AF4FB75" w14:textId="77777777" w:rsidR="002F3D4A" w:rsidRPr="00904063" w:rsidRDefault="002F3D4A" w:rsidP="002F3D4A">
      <w:pPr>
        <w:pStyle w:val="Odstavecseseznamem"/>
        <w:spacing w:after="120" w:line="240" w:lineRule="auto"/>
        <w:ind w:left="658"/>
        <w:contextualSpacing/>
        <w:jc w:val="both"/>
        <w:rPr>
          <w:rFonts w:ascii="Times New Roman" w:hAnsi="Times New Roman" w:cs="Times New Roman"/>
          <w:sz w:val="20"/>
          <w:szCs w:val="20"/>
        </w:rPr>
      </w:pPr>
    </w:p>
    <w:p w14:paraId="5C4191E2" w14:textId="65A41D89" w:rsidR="002F3D4A" w:rsidRPr="00904063" w:rsidRDefault="002F3D4A" w:rsidP="002F3D4A">
      <w:pPr>
        <w:pStyle w:val="Odstavecseseznamem"/>
        <w:numPr>
          <w:ilvl w:val="0"/>
          <w:numId w:val="18"/>
        </w:numPr>
        <w:spacing w:after="120" w:line="240" w:lineRule="auto"/>
        <w:ind w:left="658" w:hanging="357"/>
        <w:contextualSpacing/>
        <w:jc w:val="both"/>
        <w:rPr>
          <w:rFonts w:ascii="Times New Roman" w:hAnsi="Times New Roman" w:cs="Times New Roman"/>
          <w:sz w:val="20"/>
          <w:szCs w:val="20"/>
        </w:rPr>
      </w:pPr>
      <w:r w:rsidRPr="00904063">
        <w:rPr>
          <w:rFonts w:ascii="Times New Roman" w:hAnsi="Times New Roman" w:cs="Times New Roman"/>
          <w:sz w:val="20"/>
          <w:szCs w:val="20"/>
        </w:rPr>
        <w:t xml:space="preserve">Fyzická ostraha je oprávněna provést kontrolu dopravního prostředku při vjezdu do areálu DP Ostrava </w:t>
      </w:r>
      <w:r w:rsidR="00904063">
        <w:rPr>
          <w:rFonts w:ascii="Times New Roman" w:hAnsi="Times New Roman" w:cs="Times New Roman"/>
          <w:sz w:val="20"/>
          <w:szCs w:val="20"/>
        </w:rPr>
        <w:br/>
      </w:r>
      <w:r w:rsidRPr="00904063">
        <w:rPr>
          <w:rFonts w:ascii="Times New Roman" w:hAnsi="Times New Roman" w:cs="Times New Roman"/>
          <w:sz w:val="20"/>
          <w:szCs w:val="20"/>
        </w:rPr>
        <w:t>i při výjezdu z areálu DP Ostrava.</w:t>
      </w:r>
    </w:p>
    <w:p w14:paraId="1B72C523" w14:textId="77777777" w:rsidR="002F3D4A" w:rsidRPr="00904063" w:rsidRDefault="002F3D4A" w:rsidP="002F3D4A">
      <w:pPr>
        <w:pStyle w:val="Odstavecseseznamem"/>
        <w:spacing w:after="120" w:line="240" w:lineRule="auto"/>
        <w:ind w:left="658"/>
        <w:contextualSpacing/>
        <w:jc w:val="both"/>
        <w:rPr>
          <w:rFonts w:ascii="Times New Roman" w:hAnsi="Times New Roman" w:cs="Times New Roman"/>
          <w:sz w:val="20"/>
          <w:szCs w:val="20"/>
        </w:rPr>
      </w:pPr>
    </w:p>
    <w:p w14:paraId="758CCD29" w14:textId="2E9A91C6" w:rsidR="002F3D4A" w:rsidRPr="00904063" w:rsidRDefault="002F3D4A" w:rsidP="002F3D4A">
      <w:pPr>
        <w:pStyle w:val="Odstavecseseznamem"/>
        <w:numPr>
          <w:ilvl w:val="0"/>
          <w:numId w:val="18"/>
        </w:numPr>
        <w:spacing w:after="120" w:line="240" w:lineRule="auto"/>
        <w:ind w:left="658" w:hanging="357"/>
        <w:contextualSpacing/>
        <w:jc w:val="both"/>
        <w:rPr>
          <w:rFonts w:ascii="Times New Roman" w:hAnsi="Times New Roman" w:cs="Times New Roman"/>
          <w:sz w:val="20"/>
          <w:szCs w:val="20"/>
        </w:rPr>
      </w:pPr>
      <w:r w:rsidRPr="00904063">
        <w:rPr>
          <w:rFonts w:ascii="Times New Roman" w:hAnsi="Times New Roman" w:cs="Times New Roman"/>
          <w:sz w:val="20"/>
          <w:szCs w:val="20"/>
        </w:rPr>
        <w:t xml:space="preserve">Mimo provozní dobu v pracovních dnech od 6.00 do 22.00 hodin mohou osoby a vozidla </w:t>
      </w:r>
      <w:r w:rsidR="00D74125" w:rsidRPr="00904063">
        <w:rPr>
          <w:rFonts w:ascii="Times New Roman" w:hAnsi="Times New Roman" w:cs="Times New Roman"/>
          <w:sz w:val="20"/>
          <w:szCs w:val="20"/>
        </w:rPr>
        <w:t xml:space="preserve">objednatele </w:t>
      </w:r>
      <w:r w:rsidRPr="00904063">
        <w:rPr>
          <w:rFonts w:ascii="Times New Roman" w:hAnsi="Times New Roman" w:cs="Times New Roman"/>
          <w:sz w:val="20"/>
          <w:szCs w:val="20"/>
        </w:rPr>
        <w:t>výjimečně vjíždět a pohybovat se v areálu  DPO pouze jako „návštěva“.</w:t>
      </w:r>
    </w:p>
    <w:p w14:paraId="2AD0F9D4" w14:textId="77777777" w:rsidR="002F3D4A" w:rsidRPr="00904063" w:rsidRDefault="002F3D4A" w:rsidP="002F3D4A">
      <w:pPr>
        <w:pStyle w:val="Odstavecseseznamem"/>
        <w:spacing w:after="120" w:line="240" w:lineRule="auto"/>
        <w:ind w:left="658"/>
        <w:contextualSpacing/>
        <w:jc w:val="both"/>
        <w:rPr>
          <w:rFonts w:ascii="Times New Roman" w:hAnsi="Times New Roman" w:cs="Times New Roman"/>
          <w:sz w:val="20"/>
          <w:szCs w:val="20"/>
        </w:rPr>
      </w:pPr>
    </w:p>
    <w:p w14:paraId="7AE77123" w14:textId="77181E4B" w:rsidR="002F3D4A" w:rsidRPr="00904063" w:rsidRDefault="002F3D4A" w:rsidP="002F3D4A">
      <w:pPr>
        <w:pStyle w:val="Odstavecseseznamem"/>
        <w:numPr>
          <w:ilvl w:val="0"/>
          <w:numId w:val="18"/>
        </w:numPr>
        <w:spacing w:after="120" w:line="240" w:lineRule="auto"/>
        <w:ind w:left="658" w:hanging="357"/>
        <w:contextualSpacing/>
        <w:jc w:val="both"/>
        <w:rPr>
          <w:rFonts w:ascii="Times New Roman" w:hAnsi="Times New Roman" w:cs="Times New Roman"/>
          <w:sz w:val="20"/>
          <w:szCs w:val="20"/>
        </w:rPr>
      </w:pPr>
      <w:r w:rsidRPr="00904063">
        <w:rPr>
          <w:rFonts w:ascii="Times New Roman" w:hAnsi="Times New Roman" w:cs="Times New Roman"/>
          <w:sz w:val="20"/>
          <w:szCs w:val="20"/>
        </w:rPr>
        <w:t>Návštěvě bude vjezd a pohyb v dopravním prostředku v areálu DP Ostrava povolen na základě ověření přítomnosti vedoucího navštěvovaného pracoviště a jeho souhlasu s návštěvou.</w:t>
      </w:r>
    </w:p>
    <w:p w14:paraId="734F088C" w14:textId="77777777" w:rsidR="002F3D4A" w:rsidRPr="00904063" w:rsidRDefault="002F3D4A" w:rsidP="002F3D4A">
      <w:pPr>
        <w:pStyle w:val="Odstavecseseznamem"/>
        <w:spacing w:after="120" w:line="240" w:lineRule="auto"/>
        <w:ind w:left="658"/>
        <w:contextualSpacing/>
        <w:jc w:val="both"/>
        <w:rPr>
          <w:rFonts w:ascii="Times New Roman" w:hAnsi="Times New Roman" w:cs="Times New Roman"/>
          <w:sz w:val="20"/>
          <w:szCs w:val="20"/>
        </w:rPr>
      </w:pPr>
    </w:p>
    <w:p w14:paraId="4FF60D0D" w14:textId="77777777" w:rsidR="002F3D4A" w:rsidRPr="00904063" w:rsidRDefault="002F3D4A" w:rsidP="002F3D4A">
      <w:pPr>
        <w:pStyle w:val="Odstavecseseznamem"/>
        <w:numPr>
          <w:ilvl w:val="0"/>
          <w:numId w:val="18"/>
        </w:numPr>
        <w:spacing w:after="120" w:line="240" w:lineRule="auto"/>
        <w:ind w:left="658" w:hanging="357"/>
        <w:contextualSpacing/>
        <w:jc w:val="both"/>
        <w:rPr>
          <w:rFonts w:ascii="Times New Roman" w:hAnsi="Times New Roman" w:cs="Times New Roman"/>
          <w:sz w:val="20"/>
          <w:szCs w:val="20"/>
        </w:rPr>
      </w:pPr>
      <w:r w:rsidRPr="00904063">
        <w:rPr>
          <w:rFonts w:ascii="Times New Roman" w:hAnsi="Times New Roman" w:cs="Times New Roman"/>
          <w:sz w:val="20"/>
          <w:szCs w:val="20"/>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4462D92F" w14:textId="77777777" w:rsidR="002F3D4A" w:rsidRPr="00904063" w:rsidRDefault="002F3D4A" w:rsidP="00904063">
      <w:pPr>
        <w:rPr>
          <w:rFonts w:ascii="Times New Roman" w:hAnsi="Times New Roman" w:cs="Times New Roman"/>
          <w:b/>
          <w:bCs/>
          <w:color w:val="000000"/>
          <w:sz w:val="20"/>
          <w:szCs w:val="20"/>
        </w:rPr>
      </w:pPr>
      <w:r w:rsidRPr="00904063">
        <w:rPr>
          <w:rFonts w:ascii="Times New Roman" w:hAnsi="Times New Roman" w:cs="Times New Roman"/>
          <w:b/>
          <w:bCs/>
          <w:color w:val="000000"/>
          <w:sz w:val="20"/>
          <w:szCs w:val="20"/>
        </w:rPr>
        <w:t>II.</w:t>
      </w:r>
      <w:r w:rsidRPr="00904063">
        <w:rPr>
          <w:rFonts w:ascii="Times New Roman" w:hAnsi="Times New Roman" w:cs="Times New Roman"/>
          <w:b/>
          <w:bCs/>
          <w:color w:val="000000"/>
          <w:sz w:val="20"/>
          <w:szCs w:val="20"/>
        </w:rPr>
        <w:tab/>
        <w:t>Podmínky pro vykonávání pracovní a jiné činnosti na pracovištích DP Ostrava</w:t>
      </w:r>
    </w:p>
    <w:p w14:paraId="1F32B2CC" w14:textId="77777777" w:rsidR="002F3D4A" w:rsidRPr="00904063" w:rsidRDefault="002F3D4A" w:rsidP="002F3D4A">
      <w:pPr>
        <w:pStyle w:val="Zkladntext"/>
        <w:numPr>
          <w:ilvl w:val="0"/>
          <w:numId w:val="20"/>
        </w:numPr>
        <w:tabs>
          <w:tab w:val="clear" w:pos="1276"/>
        </w:tabs>
        <w:snapToGrid w:val="0"/>
        <w:spacing w:before="120" w:after="120"/>
        <w:ind w:left="714" w:hanging="357"/>
        <w:jc w:val="both"/>
        <w:rPr>
          <w:b w:val="0"/>
          <w:color w:val="000000"/>
        </w:rPr>
      </w:pPr>
      <w:r w:rsidRPr="00904063">
        <w:rPr>
          <w:b w:val="0"/>
          <w:color w:val="000000"/>
        </w:rPr>
        <w:t xml:space="preserve">předávané plnění/dílo (projekty, konstrukce, výrobky, zařízení apod.) musí být provedeno tak, aby splňovalo platné bezpečnostní a požární předpisy, </w:t>
      </w:r>
    </w:p>
    <w:p w14:paraId="770203F6" w14:textId="06540AAD" w:rsidR="002F3D4A" w:rsidRPr="00904063" w:rsidRDefault="002F3D4A" w:rsidP="002F3D4A">
      <w:pPr>
        <w:pStyle w:val="Zkladntext"/>
        <w:numPr>
          <w:ilvl w:val="0"/>
          <w:numId w:val="20"/>
        </w:numPr>
        <w:tabs>
          <w:tab w:val="clear" w:pos="1276"/>
        </w:tabs>
        <w:snapToGrid w:val="0"/>
        <w:spacing w:after="120"/>
        <w:ind w:left="714" w:hanging="357"/>
        <w:jc w:val="both"/>
        <w:rPr>
          <w:b w:val="0"/>
        </w:rPr>
      </w:pPr>
      <w:r w:rsidRPr="00904063">
        <w:rPr>
          <w:b w:val="0"/>
          <w:color w:val="000000"/>
        </w:rPr>
        <w:t xml:space="preserve">pokud budou na jednom pracovišti plnit pracovní úkoly zaměstnanci </w:t>
      </w:r>
      <w:r w:rsidR="007A59B8" w:rsidRPr="00904063">
        <w:rPr>
          <w:b w:val="0"/>
        </w:rPr>
        <w:t>objednatele</w:t>
      </w:r>
      <w:r w:rsidR="007A59B8" w:rsidRPr="00904063">
        <w:rPr>
          <w:b w:val="0"/>
          <w:color w:val="000000"/>
        </w:rPr>
        <w:t xml:space="preserve"> </w:t>
      </w:r>
      <w:r w:rsidRPr="00904063">
        <w:rPr>
          <w:b w:val="0"/>
          <w:color w:val="000000"/>
        </w:rPr>
        <w:t xml:space="preserve">i DP Ostrava, jsou zaměstnavatelé povinni vzájemně se písemně informovat o rizicích a spolupracovat při zajišťování bezpečnosti a ochrany zdraví při práci, </w:t>
      </w:r>
      <w:r w:rsidRPr="00904063">
        <w:rPr>
          <w:b w:val="0"/>
        </w:rPr>
        <w:t>podle ustanovení § 101 zákona č. 262/2006 Sb. (zákoník práce),</w:t>
      </w:r>
    </w:p>
    <w:p w14:paraId="235EFBFD" w14:textId="7A36C661" w:rsidR="002F3D4A" w:rsidRPr="00904063" w:rsidRDefault="002F3D4A" w:rsidP="002F3D4A">
      <w:pPr>
        <w:spacing w:line="240" w:lineRule="auto"/>
        <w:ind w:left="714" w:hanging="357"/>
        <w:rPr>
          <w:rFonts w:ascii="Times New Roman" w:hAnsi="Times New Roman" w:cs="Times New Roman"/>
          <w:color w:val="000000"/>
          <w:sz w:val="20"/>
          <w:szCs w:val="20"/>
        </w:rPr>
      </w:pPr>
      <w:r w:rsidRPr="00904063">
        <w:rPr>
          <w:rFonts w:ascii="Times New Roman" w:hAnsi="Times New Roman" w:cs="Times New Roman"/>
          <w:color w:val="000000"/>
          <w:sz w:val="20"/>
          <w:szCs w:val="20"/>
        </w:rPr>
        <w:t>c)</w:t>
      </w:r>
      <w:r w:rsidRPr="00904063">
        <w:rPr>
          <w:rFonts w:ascii="Times New Roman" w:hAnsi="Times New Roman" w:cs="Times New Roman"/>
          <w:color w:val="000000"/>
          <w:sz w:val="20"/>
          <w:szCs w:val="20"/>
        </w:rPr>
        <w:tab/>
        <w:t xml:space="preserve">zaměstnanci nebo jiné osoby </w:t>
      </w:r>
      <w:r w:rsidR="007A59B8" w:rsidRPr="00904063">
        <w:rPr>
          <w:rFonts w:ascii="Times New Roman" w:hAnsi="Times New Roman" w:cs="Times New Roman"/>
          <w:sz w:val="20"/>
          <w:szCs w:val="20"/>
        </w:rPr>
        <w:t>objednatele</w:t>
      </w:r>
      <w:r w:rsidR="007A59B8" w:rsidRPr="00904063">
        <w:rPr>
          <w:rFonts w:ascii="Times New Roman" w:hAnsi="Times New Roman" w:cs="Times New Roman"/>
          <w:color w:val="000000"/>
          <w:sz w:val="20"/>
          <w:szCs w:val="20"/>
        </w:rPr>
        <w:t xml:space="preserve"> </w:t>
      </w:r>
      <w:r w:rsidRPr="00904063">
        <w:rPr>
          <w:rFonts w:ascii="Times New Roman" w:hAnsi="Times New Roman" w:cs="Times New Roman"/>
          <w:color w:val="000000"/>
          <w:sz w:val="20"/>
          <w:szCs w:val="20"/>
        </w:rPr>
        <w:t>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0DF5EA10" w14:textId="7020F33F" w:rsidR="002F3D4A" w:rsidRPr="00904063" w:rsidRDefault="002F3D4A" w:rsidP="002F3D4A">
      <w:pPr>
        <w:numPr>
          <w:ilvl w:val="0"/>
          <w:numId w:val="21"/>
        </w:numPr>
        <w:spacing w:after="120" w:line="240" w:lineRule="auto"/>
        <w:ind w:left="714" w:hanging="357"/>
        <w:jc w:val="both"/>
        <w:rPr>
          <w:rFonts w:ascii="Times New Roman" w:hAnsi="Times New Roman" w:cs="Times New Roman"/>
          <w:color w:val="000000"/>
          <w:sz w:val="20"/>
          <w:szCs w:val="20"/>
        </w:rPr>
      </w:pPr>
      <w:r w:rsidRPr="00904063">
        <w:rPr>
          <w:rFonts w:ascii="Times New Roman" w:hAnsi="Times New Roman" w:cs="Times New Roman"/>
          <w:color w:val="000000"/>
          <w:sz w:val="20"/>
          <w:szCs w:val="20"/>
        </w:rPr>
        <w:t xml:space="preserve">zaměstnanci nebo jiné osoby </w:t>
      </w:r>
      <w:r w:rsidR="007A59B8" w:rsidRPr="00904063">
        <w:rPr>
          <w:rFonts w:ascii="Times New Roman" w:hAnsi="Times New Roman" w:cs="Times New Roman"/>
          <w:sz w:val="20"/>
          <w:szCs w:val="20"/>
        </w:rPr>
        <w:t>objednatele</w:t>
      </w:r>
      <w:r w:rsidR="007A59B8" w:rsidRPr="00904063">
        <w:rPr>
          <w:rFonts w:ascii="Times New Roman" w:hAnsi="Times New Roman" w:cs="Times New Roman"/>
          <w:color w:val="000000"/>
          <w:sz w:val="20"/>
          <w:szCs w:val="20"/>
        </w:rPr>
        <w:t xml:space="preserve"> </w:t>
      </w:r>
      <w:r w:rsidRPr="00904063">
        <w:rPr>
          <w:rFonts w:ascii="Times New Roman" w:hAnsi="Times New Roman" w:cs="Times New Roman"/>
          <w:color w:val="000000"/>
          <w:sz w:val="20"/>
          <w:szCs w:val="20"/>
        </w:rPr>
        <w:t xml:space="preserve">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w:t>
      </w:r>
      <w:r w:rsidRPr="00904063">
        <w:rPr>
          <w:rFonts w:ascii="Times New Roman" w:hAnsi="Times New Roman" w:cs="Times New Roman"/>
          <w:color w:val="000000"/>
          <w:sz w:val="20"/>
          <w:szCs w:val="20"/>
        </w:rPr>
        <w:lastRenderedPageBreak/>
        <w:t xml:space="preserve">jsou zaměstnanci nebo jiné osoby </w:t>
      </w:r>
      <w:r w:rsidR="007A59B8" w:rsidRPr="00904063">
        <w:rPr>
          <w:rFonts w:ascii="Times New Roman" w:hAnsi="Times New Roman" w:cs="Times New Roman"/>
          <w:sz w:val="20"/>
          <w:szCs w:val="20"/>
        </w:rPr>
        <w:t>objednatele</w:t>
      </w:r>
      <w:r w:rsidR="007A59B8" w:rsidRPr="00904063">
        <w:rPr>
          <w:rFonts w:ascii="Times New Roman" w:hAnsi="Times New Roman" w:cs="Times New Roman"/>
          <w:color w:val="000000"/>
          <w:sz w:val="20"/>
          <w:szCs w:val="20"/>
        </w:rPr>
        <w:t xml:space="preserve"> </w:t>
      </w:r>
      <w:r w:rsidRPr="00904063">
        <w:rPr>
          <w:rFonts w:ascii="Times New Roman" w:hAnsi="Times New Roman" w:cs="Times New Roman"/>
          <w:color w:val="000000"/>
          <w:sz w:val="20"/>
          <w:szCs w:val="20"/>
        </w:rPr>
        <w:t>povinni při kontrolách a činnostech souvisejících se zajištěním BOZP spolupracovat s oprávněnými zaměstnanci DP Ostrava a řídit se jejich pokyny,</w:t>
      </w:r>
    </w:p>
    <w:p w14:paraId="2E21106D" w14:textId="6EAF3ADE" w:rsidR="002F3D4A" w:rsidRPr="00904063" w:rsidRDefault="002F3D4A" w:rsidP="00904063">
      <w:pPr>
        <w:spacing w:line="240" w:lineRule="auto"/>
        <w:ind w:left="714" w:hanging="357"/>
        <w:jc w:val="both"/>
        <w:rPr>
          <w:rFonts w:ascii="Times New Roman" w:hAnsi="Times New Roman" w:cs="Times New Roman"/>
          <w:color w:val="000000"/>
          <w:sz w:val="20"/>
          <w:szCs w:val="20"/>
        </w:rPr>
      </w:pPr>
      <w:r w:rsidRPr="00904063">
        <w:rPr>
          <w:rFonts w:ascii="Times New Roman" w:hAnsi="Times New Roman" w:cs="Times New Roman"/>
          <w:color w:val="000000"/>
          <w:sz w:val="20"/>
          <w:szCs w:val="20"/>
        </w:rPr>
        <w:t>e)</w:t>
      </w:r>
      <w:r w:rsidRPr="00904063">
        <w:rPr>
          <w:rFonts w:ascii="Times New Roman" w:hAnsi="Times New Roman" w:cs="Times New Roman"/>
          <w:color w:val="000000"/>
          <w:sz w:val="20"/>
          <w:szCs w:val="20"/>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007A59B8" w:rsidRPr="00904063">
        <w:rPr>
          <w:rFonts w:ascii="Times New Roman" w:hAnsi="Times New Roman" w:cs="Times New Roman"/>
          <w:color w:val="000000"/>
          <w:sz w:val="20"/>
          <w:szCs w:val="20"/>
        </w:rPr>
        <w:t xml:space="preserve">objednatele </w:t>
      </w:r>
      <w:r w:rsidRPr="00904063">
        <w:rPr>
          <w:rFonts w:ascii="Times New Roman" w:hAnsi="Times New Roman" w:cs="Times New Roman"/>
          <w:color w:val="000000"/>
          <w:sz w:val="20"/>
          <w:szCs w:val="20"/>
        </w:rPr>
        <w:t xml:space="preserve">povinni na vyzvání ukončit pracovní nebo jinou činnost a ihned opustit pracoviště a objekty DP Ostrava. </w:t>
      </w:r>
      <w:r w:rsidR="007A59B8" w:rsidRPr="00904063">
        <w:rPr>
          <w:rFonts w:ascii="Times New Roman" w:hAnsi="Times New Roman" w:cs="Times New Roman"/>
          <w:color w:val="000000"/>
          <w:sz w:val="20"/>
          <w:szCs w:val="20"/>
        </w:rPr>
        <w:t xml:space="preserve">Objednatel </w:t>
      </w:r>
      <w:r w:rsidRPr="00904063">
        <w:rPr>
          <w:rFonts w:ascii="Times New Roman" w:hAnsi="Times New Roman" w:cs="Times New Roman"/>
          <w:color w:val="000000"/>
          <w:sz w:val="20"/>
          <w:szCs w:val="20"/>
        </w:rPr>
        <w:t xml:space="preserve">je povinen osobu vyloučenou z pracoviště DP Ostrava ihned nahradit jiným pracovníkem tak, aby plnění smlouvy mohlo řádně pokračovat. DP Ostrava v tomto případě neodpovídá za případné prodlení v plnění závazků </w:t>
      </w:r>
      <w:r w:rsidR="007A59B8" w:rsidRPr="00904063">
        <w:rPr>
          <w:rFonts w:ascii="Times New Roman" w:hAnsi="Times New Roman" w:cs="Times New Roman"/>
          <w:color w:val="000000"/>
          <w:sz w:val="20"/>
          <w:szCs w:val="20"/>
        </w:rPr>
        <w:t xml:space="preserve">objednatele </w:t>
      </w:r>
      <w:r w:rsidRPr="00904063">
        <w:rPr>
          <w:rFonts w:ascii="Times New Roman" w:hAnsi="Times New Roman" w:cs="Times New Roman"/>
          <w:color w:val="000000"/>
          <w:sz w:val="20"/>
          <w:szCs w:val="20"/>
        </w:rPr>
        <w:t>dle uzavřené smlouvy,</w:t>
      </w:r>
    </w:p>
    <w:p w14:paraId="457FEA4F" w14:textId="53723FEC" w:rsidR="002F3D4A" w:rsidRPr="00904063" w:rsidRDefault="002F3D4A" w:rsidP="00904063">
      <w:pPr>
        <w:pStyle w:val="Zkladntext2"/>
        <w:spacing w:line="240" w:lineRule="auto"/>
        <w:ind w:left="714" w:hanging="357"/>
        <w:jc w:val="both"/>
        <w:rPr>
          <w:rFonts w:ascii="Times New Roman" w:hAnsi="Times New Roman" w:cs="Times New Roman"/>
          <w:sz w:val="20"/>
          <w:szCs w:val="20"/>
        </w:rPr>
      </w:pPr>
      <w:r w:rsidRPr="00904063">
        <w:rPr>
          <w:rFonts w:ascii="Times New Roman" w:hAnsi="Times New Roman" w:cs="Times New Roman"/>
          <w:sz w:val="20"/>
          <w:szCs w:val="20"/>
        </w:rPr>
        <w:t>f)</w:t>
      </w:r>
      <w:r w:rsidRPr="00904063">
        <w:rPr>
          <w:rFonts w:ascii="Times New Roman" w:hAnsi="Times New Roman" w:cs="Times New Roman"/>
          <w:sz w:val="20"/>
          <w:szCs w:val="20"/>
        </w:rPr>
        <w:tab/>
        <w:t xml:space="preserve">za každý jednotlivě zjištěný případ porušení sjednaných podmínek nebo předpisů k zajištění BOZP je DP Ostrava oprávněn účtovat </w:t>
      </w:r>
      <w:r w:rsidR="007A59B8" w:rsidRPr="00904063">
        <w:rPr>
          <w:rFonts w:ascii="Times New Roman" w:hAnsi="Times New Roman" w:cs="Times New Roman"/>
          <w:sz w:val="20"/>
          <w:szCs w:val="20"/>
        </w:rPr>
        <w:t xml:space="preserve">objednateli </w:t>
      </w:r>
      <w:r w:rsidRPr="00904063">
        <w:rPr>
          <w:rFonts w:ascii="Times New Roman" w:hAnsi="Times New Roman" w:cs="Times New Roman"/>
          <w:sz w:val="20"/>
          <w:szCs w:val="20"/>
        </w:rPr>
        <w:t>smluvní pokutu ve výši 2.000 Kč, a to v případě, že uzavřenou smlouvou nebude stanoveno jinak. Zaplacením smluvní pokuty není dotčeno právo DP Ostrava na náhradu škody.</w:t>
      </w:r>
    </w:p>
    <w:p w14:paraId="119D4474" w14:textId="77777777" w:rsidR="00C453FB" w:rsidRPr="00904063" w:rsidRDefault="00C453FB" w:rsidP="003453D0">
      <w:pPr>
        <w:spacing w:after="0" w:line="240" w:lineRule="auto"/>
        <w:jc w:val="both"/>
        <w:rPr>
          <w:rFonts w:ascii="Times New Roman" w:hAnsi="Times New Roman" w:cs="Times New Roman"/>
          <w:sz w:val="20"/>
          <w:szCs w:val="20"/>
        </w:rPr>
      </w:pPr>
    </w:p>
    <w:p w14:paraId="5957D1B5" w14:textId="07A203A3" w:rsidR="00747C55" w:rsidRPr="00904063" w:rsidRDefault="00747C55" w:rsidP="00747C55">
      <w:pPr>
        <w:spacing w:after="0" w:line="240" w:lineRule="auto"/>
        <w:jc w:val="both"/>
        <w:rPr>
          <w:rFonts w:ascii="Times New Roman" w:hAnsi="Times New Roman" w:cs="Times New Roman"/>
          <w:sz w:val="20"/>
          <w:szCs w:val="20"/>
        </w:rPr>
      </w:pPr>
      <w:r w:rsidRPr="00904063">
        <w:rPr>
          <w:rFonts w:ascii="Times New Roman" w:hAnsi="Times New Roman" w:cs="Times New Roman"/>
          <w:sz w:val="20"/>
          <w:szCs w:val="20"/>
        </w:rPr>
        <w:t xml:space="preserve">V Ostravě dne:  </w:t>
      </w:r>
      <w:r w:rsidRPr="00904063">
        <w:rPr>
          <w:rFonts w:ascii="Times New Roman" w:hAnsi="Times New Roman" w:cs="Times New Roman"/>
          <w:sz w:val="20"/>
          <w:szCs w:val="20"/>
        </w:rPr>
        <w:tab/>
        <w:t xml:space="preserve"> </w:t>
      </w:r>
      <w:r w:rsidRPr="00904063">
        <w:rPr>
          <w:rFonts w:ascii="Times New Roman" w:hAnsi="Times New Roman" w:cs="Times New Roman"/>
          <w:sz w:val="20"/>
          <w:szCs w:val="20"/>
        </w:rPr>
        <w:tab/>
      </w:r>
      <w:r w:rsidRPr="00904063">
        <w:rPr>
          <w:rFonts w:ascii="Times New Roman" w:hAnsi="Times New Roman" w:cs="Times New Roman"/>
          <w:sz w:val="20"/>
          <w:szCs w:val="20"/>
        </w:rPr>
        <w:tab/>
      </w:r>
      <w:r w:rsidRPr="00904063">
        <w:rPr>
          <w:rFonts w:ascii="Times New Roman" w:hAnsi="Times New Roman" w:cs="Times New Roman"/>
          <w:sz w:val="20"/>
          <w:szCs w:val="20"/>
        </w:rPr>
        <w:tab/>
      </w:r>
      <w:r w:rsidRPr="00904063">
        <w:rPr>
          <w:rFonts w:ascii="Times New Roman" w:hAnsi="Times New Roman" w:cs="Times New Roman"/>
          <w:sz w:val="20"/>
          <w:szCs w:val="20"/>
        </w:rPr>
        <w:tab/>
      </w:r>
      <w:r w:rsidR="00904063">
        <w:rPr>
          <w:rFonts w:ascii="Times New Roman" w:hAnsi="Times New Roman" w:cs="Times New Roman"/>
          <w:sz w:val="20"/>
          <w:szCs w:val="20"/>
        </w:rPr>
        <w:tab/>
      </w:r>
      <w:r w:rsidRPr="00904063">
        <w:rPr>
          <w:rFonts w:ascii="Times New Roman" w:hAnsi="Times New Roman" w:cs="Times New Roman"/>
          <w:sz w:val="20"/>
          <w:szCs w:val="20"/>
        </w:rPr>
        <w:t>V Ostravě dne:</w:t>
      </w:r>
    </w:p>
    <w:p w14:paraId="1914F61B" w14:textId="77777777" w:rsidR="00747C55" w:rsidRPr="00904063" w:rsidRDefault="00747C55" w:rsidP="00747C55">
      <w:pPr>
        <w:spacing w:after="0" w:line="240" w:lineRule="auto"/>
        <w:jc w:val="both"/>
        <w:rPr>
          <w:rFonts w:ascii="Times New Roman" w:hAnsi="Times New Roman" w:cs="Times New Roman"/>
          <w:sz w:val="20"/>
          <w:szCs w:val="20"/>
        </w:rPr>
      </w:pPr>
    </w:p>
    <w:p w14:paraId="54322C1F" w14:textId="77777777" w:rsidR="00747C55" w:rsidRPr="00904063" w:rsidRDefault="00747C55" w:rsidP="00747C55">
      <w:pPr>
        <w:spacing w:after="0" w:line="240" w:lineRule="auto"/>
        <w:jc w:val="both"/>
        <w:rPr>
          <w:rFonts w:ascii="Times New Roman" w:hAnsi="Times New Roman" w:cs="Times New Roman"/>
          <w:sz w:val="20"/>
          <w:szCs w:val="20"/>
        </w:rPr>
      </w:pPr>
      <w:r w:rsidRPr="00904063">
        <w:rPr>
          <w:rFonts w:ascii="Times New Roman" w:hAnsi="Times New Roman" w:cs="Times New Roman"/>
          <w:sz w:val="20"/>
          <w:szCs w:val="20"/>
        </w:rPr>
        <w:t>Za Poskytovatele:</w:t>
      </w:r>
      <w:r w:rsidRPr="00904063">
        <w:rPr>
          <w:rFonts w:ascii="Times New Roman" w:hAnsi="Times New Roman" w:cs="Times New Roman"/>
          <w:sz w:val="20"/>
          <w:szCs w:val="20"/>
        </w:rPr>
        <w:tab/>
      </w:r>
      <w:r w:rsidRPr="00904063">
        <w:rPr>
          <w:rFonts w:ascii="Times New Roman" w:hAnsi="Times New Roman" w:cs="Times New Roman"/>
          <w:sz w:val="20"/>
          <w:szCs w:val="20"/>
        </w:rPr>
        <w:tab/>
      </w:r>
      <w:r w:rsidRPr="00904063">
        <w:rPr>
          <w:rFonts w:ascii="Times New Roman" w:hAnsi="Times New Roman" w:cs="Times New Roman"/>
          <w:sz w:val="20"/>
          <w:szCs w:val="20"/>
        </w:rPr>
        <w:tab/>
      </w:r>
      <w:r w:rsidRPr="00904063">
        <w:rPr>
          <w:rFonts w:ascii="Times New Roman" w:hAnsi="Times New Roman" w:cs="Times New Roman"/>
          <w:sz w:val="20"/>
          <w:szCs w:val="20"/>
        </w:rPr>
        <w:tab/>
      </w:r>
      <w:r w:rsidRPr="00904063">
        <w:rPr>
          <w:rFonts w:ascii="Times New Roman" w:hAnsi="Times New Roman" w:cs="Times New Roman"/>
          <w:sz w:val="20"/>
          <w:szCs w:val="20"/>
        </w:rPr>
        <w:tab/>
        <w:t>Za Objednatele:</w:t>
      </w:r>
    </w:p>
    <w:p w14:paraId="23D37196" w14:textId="77777777" w:rsidR="00747C55" w:rsidRPr="00904063" w:rsidRDefault="00747C55" w:rsidP="00747C55">
      <w:pPr>
        <w:spacing w:after="0" w:line="240" w:lineRule="auto"/>
        <w:jc w:val="both"/>
        <w:rPr>
          <w:rFonts w:ascii="Times New Roman" w:hAnsi="Times New Roman" w:cs="Times New Roman"/>
          <w:sz w:val="20"/>
          <w:szCs w:val="20"/>
        </w:rPr>
      </w:pPr>
    </w:p>
    <w:p w14:paraId="01B9568C" w14:textId="77777777" w:rsidR="00747C55" w:rsidRPr="00904063" w:rsidRDefault="00747C55" w:rsidP="00747C55">
      <w:pPr>
        <w:spacing w:after="0" w:line="240" w:lineRule="auto"/>
        <w:jc w:val="both"/>
        <w:rPr>
          <w:rFonts w:ascii="Times New Roman" w:hAnsi="Times New Roman" w:cs="Times New Roman"/>
          <w:sz w:val="20"/>
          <w:szCs w:val="20"/>
        </w:rPr>
      </w:pPr>
    </w:p>
    <w:p w14:paraId="3E39DE2D" w14:textId="77777777" w:rsidR="00747C55" w:rsidRPr="00904063" w:rsidRDefault="00747C55" w:rsidP="00747C55">
      <w:pPr>
        <w:spacing w:after="0" w:line="240" w:lineRule="auto"/>
        <w:jc w:val="both"/>
        <w:rPr>
          <w:rFonts w:ascii="Times New Roman" w:hAnsi="Times New Roman" w:cs="Times New Roman"/>
          <w:sz w:val="20"/>
          <w:szCs w:val="20"/>
        </w:rPr>
      </w:pPr>
    </w:p>
    <w:p w14:paraId="4D0D295C" w14:textId="77777777" w:rsidR="00747C55" w:rsidRPr="00904063" w:rsidRDefault="00747C55" w:rsidP="00747C55">
      <w:pPr>
        <w:spacing w:after="0" w:line="240" w:lineRule="auto"/>
        <w:jc w:val="both"/>
        <w:rPr>
          <w:rFonts w:ascii="Times New Roman" w:hAnsi="Times New Roman" w:cs="Times New Roman"/>
          <w:sz w:val="20"/>
          <w:szCs w:val="20"/>
        </w:rPr>
      </w:pPr>
    </w:p>
    <w:p w14:paraId="0CF88411" w14:textId="77777777" w:rsidR="00747C55" w:rsidRPr="00904063" w:rsidRDefault="00747C55" w:rsidP="00747C55">
      <w:pPr>
        <w:spacing w:after="0" w:line="240" w:lineRule="auto"/>
        <w:jc w:val="both"/>
        <w:rPr>
          <w:rFonts w:ascii="Times New Roman" w:hAnsi="Times New Roman" w:cs="Times New Roman"/>
          <w:sz w:val="20"/>
          <w:szCs w:val="20"/>
        </w:rPr>
      </w:pPr>
    </w:p>
    <w:p w14:paraId="34EF4B41" w14:textId="77777777" w:rsidR="00747C55" w:rsidRPr="00904063" w:rsidRDefault="00747C55" w:rsidP="00747C55">
      <w:pPr>
        <w:spacing w:after="0" w:line="240" w:lineRule="auto"/>
        <w:jc w:val="both"/>
        <w:rPr>
          <w:rFonts w:ascii="Times New Roman" w:hAnsi="Times New Roman" w:cs="Times New Roman"/>
          <w:sz w:val="20"/>
          <w:szCs w:val="20"/>
        </w:rPr>
      </w:pPr>
    </w:p>
    <w:p w14:paraId="5B26D69A" w14:textId="77777777" w:rsidR="00747C55" w:rsidRPr="00904063" w:rsidRDefault="00747C55" w:rsidP="00747C55">
      <w:pPr>
        <w:spacing w:after="0" w:line="240" w:lineRule="auto"/>
        <w:jc w:val="both"/>
        <w:rPr>
          <w:rFonts w:ascii="Times New Roman" w:hAnsi="Times New Roman" w:cs="Times New Roman"/>
          <w:sz w:val="20"/>
          <w:szCs w:val="20"/>
        </w:rPr>
      </w:pPr>
      <w:r w:rsidRPr="00904063">
        <w:rPr>
          <w:rFonts w:ascii="Times New Roman" w:hAnsi="Times New Roman" w:cs="Times New Roman"/>
          <w:sz w:val="20"/>
          <w:szCs w:val="20"/>
        </w:rPr>
        <w:t>…………………………………….</w:t>
      </w:r>
      <w:r w:rsidRPr="00904063">
        <w:rPr>
          <w:rFonts w:ascii="Times New Roman" w:hAnsi="Times New Roman" w:cs="Times New Roman"/>
          <w:sz w:val="20"/>
          <w:szCs w:val="20"/>
        </w:rPr>
        <w:tab/>
      </w:r>
      <w:r w:rsidRPr="00904063">
        <w:rPr>
          <w:rFonts w:ascii="Times New Roman" w:hAnsi="Times New Roman" w:cs="Times New Roman"/>
          <w:sz w:val="20"/>
          <w:szCs w:val="20"/>
        </w:rPr>
        <w:tab/>
      </w:r>
      <w:r w:rsidRPr="00904063">
        <w:rPr>
          <w:rFonts w:ascii="Times New Roman" w:hAnsi="Times New Roman" w:cs="Times New Roman"/>
          <w:sz w:val="20"/>
          <w:szCs w:val="20"/>
        </w:rPr>
        <w:tab/>
        <w:t xml:space="preserve">………………………………… </w:t>
      </w:r>
    </w:p>
    <w:p w14:paraId="7C03B18D" w14:textId="49FFE703" w:rsidR="002B5EE8" w:rsidRPr="00904063" w:rsidRDefault="00C97E72">
      <w:pPr>
        <w:spacing w:after="0" w:line="240" w:lineRule="auto"/>
        <w:rPr>
          <w:rFonts w:ascii="Times New Roman" w:hAnsi="Times New Roman" w:cs="Times New Roman"/>
          <w:sz w:val="20"/>
          <w:szCs w:val="20"/>
        </w:rPr>
      </w:pPr>
      <w:r>
        <w:rPr>
          <w:rFonts w:ascii="Times New Roman" w:hAnsi="Times New Roman" w:cs="Times New Roman"/>
          <w:sz w:val="20"/>
          <w:szCs w:val="20"/>
        </w:rPr>
        <w:t>XXX</w:t>
      </w:r>
      <w:r>
        <w:rPr>
          <w:rFonts w:ascii="Times New Roman" w:hAnsi="Times New Roman" w:cs="Times New Roman"/>
          <w:sz w:val="20"/>
          <w:szCs w:val="20"/>
        </w:rPr>
        <w:tab/>
      </w:r>
      <w:r>
        <w:rPr>
          <w:rFonts w:ascii="Times New Roman" w:hAnsi="Times New Roman" w:cs="Times New Roman"/>
          <w:sz w:val="20"/>
          <w:szCs w:val="20"/>
        </w:rPr>
        <w:tab/>
      </w:r>
      <w:r w:rsidR="00747C55" w:rsidRPr="00904063">
        <w:rPr>
          <w:rFonts w:ascii="Times New Roman" w:hAnsi="Times New Roman" w:cs="Times New Roman"/>
          <w:sz w:val="20"/>
          <w:szCs w:val="20"/>
        </w:rPr>
        <w:tab/>
      </w:r>
      <w:r w:rsidR="00747C55" w:rsidRPr="00904063">
        <w:rPr>
          <w:rFonts w:ascii="Times New Roman" w:hAnsi="Times New Roman" w:cs="Times New Roman"/>
          <w:sz w:val="20"/>
          <w:szCs w:val="20"/>
        </w:rPr>
        <w:tab/>
      </w:r>
      <w:r w:rsidR="00747C55" w:rsidRPr="00904063">
        <w:rPr>
          <w:rFonts w:ascii="Times New Roman" w:hAnsi="Times New Roman" w:cs="Times New Roman"/>
          <w:sz w:val="20"/>
          <w:szCs w:val="20"/>
        </w:rPr>
        <w:tab/>
      </w:r>
      <w:r w:rsidR="00747C55" w:rsidRPr="00904063">
        <w:rPr>
          <w:rFonts w:ascii="Times New Roman" w:hAnsi="Times New Roman" w:cs="Times New Roman"/>
          <w:sz w:val="20"/>
          <w:szCs w:val="20"/>
        </w:rPr>
        <w:tab/>
      </w:r>
      <w:r w:rsidR="00524D8B" w:rsidRPr="00904063">
        <w:rPr>
          <w:rFonts w:ascii="Times New Roman" w:hAnsi="Times New Roman" w:cs="Times New Roman"/>
          <w:sz w:val="20"/>
          <w:szCs w:val="20"/>
        </w:rPr>
        <w:tab/>
      </w:r>
      <w:r w:rsidR="007A59B8" w:rsidRPr="00904063">
        <w:rPr>
          <w:rFonts w:ascii="Times New Roman" w:hAnsi="Times New Roman" w:cs="Times New Roman"/>
          <w:bCs/>
          <w:sz w:val="20"/>
          <w:szCs w:val="20"/>
        </w:rPr>
        <w:t xml:space="preserve">Ing. Petr </w:t>
      </w:r>
      <w:proofErr w:type="spellStart"/>
      <w:r w:rsidR="007A59B8" w:rsidRPr="00904063">
        <w:rPr>
          <w:rFonts w:ascii="Times New Roman" w:hAnsi="Times New Roman" w:cs="Times New Roman"/>
          <w:bCs/>
          <w:sz w:val="20"/>
          <w:szCs w:val="20"/>
        </w:rPr>
        <w:t>Čolas</w:t>
      </w:r>
      <w:proofErr w:type="spellEnd"/>
      <w:r w:rsidR="003A5917" w:rsidRPr="00904063">
        <w:rPr>
          <w:rFonts w:ascii="Times New Roman" w:hAnsi="Times New Roman" w:cs="Times New Roman"/>
          <w:sz w:val="20"/>
          <w:szCs w:val="20"/>
        </w:rPr>
        <w:t xml:space="preserve"> </w:t>
      </w:r>
    </w:p>
    <w:p w14:paraId="34BF65BC" w14:textId="0F0F514A" w:rsidR="00C453FB" w:rsidRPr="00904063" w:rsidRDefault="00C97E72" w:rsidP="00747C55">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XXX</w:t>
      </w:r>
      <w:r>
        <w:rPr>
          <w:rFonts w:ascii="Times New Roman" w:hAnsi="Times New Roman" w:cs="Times New Roman"/>
          <w:sz w:val="20"/>
          <w:szCs w:val="20"/>
        </w:rPr>
        <w:tab/>
      </w:r>
      <w:r>
        <w:rPr>
          <w:rFonts w:ascii="Times New Roman" w:hAnsi="Times New Roman" w:cs="Times New Roman"/>
          <w:sz w:val="20"/>
          <w:szCs w:val="20"/>
        </w:rPr>
        <w:tab/>
      </w:r>
      <w:r w:rsidR="00747C55" w:rsidRPr="00904063">
        <w:rPr>
          <w:rFonts w:ascii="Times New Roman" w:hAnsi="Times New Roman" w:cs="Times New Roman"/>
          <w:sz w:val="20"/>
          <w:szCs w:val="20"/>
        </w:rPr>
        <w:tab/>
      </w:r>
      <w:r w:rsidR="00747C55" w:rsidRPr="00904063">
        <w:rPr>
          <w:rFonts w:ascii="Times New Roman" w:hAnsi="Times New Roman" w:cs="Times New Roman"/>
          <w:sz w:val="20"/>
          <w:szCs w:val="20"/>
        </w:rPr>
        <w:tab/>
      </w:r>
      <w:r w:rsidR="00747C55" w:rsidRPr="00904063">
        <w:rPr>
          <w:rFonts w:ascii="Times New Roman" w:hAnsi="Times New Roman" w:cs="Times New Roman"/>
          <w:sz w:val="20"/>
          <w:szCs w:val="20"/>
        </w:rPr>
        <w:tab/>
      </w:r>
      <w:r w:rsidR="00747C55" w:rsidRPr="00904063">
        <w:rPr>
          <w:rFonts w:ascii="Times New Roman" w:hAnsi="Times New Roman" w:cs="Times New Roman"/>
          <w:sz w:val="20"/>
          <w:szCs w:val="20"/>
        </w:rPr>
        <w:tab/>
      </w:r>
      <w:r w:rsidR="00904063">
        <w:rPr>
          <w:rFonts w:ascii="Times New Roman" w:hAnsi="Times New Roman" w:cs="Times New Roman"/>
          <w:sz w:val="20"/>
          <w:szCs w:val="20"/>
        </w:rPr>
        <w:tab/>
      </w:r>
      <w:r w:rsidR="00B51C37" w:rsidRPr="00904063">
        <w:rPr>
          <w:rFonts w:ascii="Times New Roman" w:hAnsi="Times New Roman" w:cs="Times New Roman"/>
          <w:sz w:val="20"/>
          <w:szCs w:val="20"/>
        </w:rPr>
        <w:t>ředitel</w:t>
      </w:r>
    </w:p>
    <w:p w14:paraId="2DAEAC59" w14:textId="77777777" w:rsidR="00FB7F00" w:rsidRPr="00904063" w:rsidRDefault="00FB7F00" w:rsidP="00747C55">
      <w:pPr>
        <w:spacing w:after="0" w:line="240" w:lineRule="auto"/>
        <w:jc w:val="both"/>
        <w:rPr>
          <w:rFonts w:ascii="Times New Roman" w:hAnsi="Times New Roman" w:cs="Times New Roman"/>
          <w:bCs/>
          <w:sz w:val="20"/>
          <w:szCs w:val="20"/>
        </w:rPr>
      </w:pPr>
    </w:p>
    <w:p w14:paraId="21169E03" w14:textId="77777777" w:rsidR="00FB7F00" w:rsidRPr="00904063" w:rsidRDefault="00FB7F00" w:rsidP="00747C55">
      <w:pPr>
        <w:spacing w:after="0" w:line="240" w:lineRule="auto"/>
        <w:jc w:val="both"/>
        <w:rPr>
          <w:rFonts w:ascii="Times New Roman" w:hAnsi="Times New Roman" w:cs="Times New Roman"/>
          <w:bCs/>
          <w:sz w:val="20"/>
          <w:szCs w:val="20"/>
        </w:rPr>
      </w:pPr>
    </w:p>
    <w:p w14:paraId="7BB89E18" w14:textId="77777777" w:rsidR="00FB7F00" w:rsidRPr="00904063" w:rsidRDefault="00FB7F00" w:rsidP="00747C55">
      <w:pPr>
        <w:spacing w:after="0" w:line="240" w:lineRule="auto"/>
        <w:jc w:val="both"/>
        <w:rPr>
          <w:rFonts w:ascii="Times New Roman" w:hAnsi="Times New Roman" w:cs="Times New Roman"/>
          <w:bCs/>
          <w:sz w:val="20"/>
          <w:szCs w:val="20"/>
        </w:rPr>
      </w:pPr>
    </w:p>
    <w:p w14:paraId="74960A15" w14:textId="77777777" w:rsidR="00FB7F00" w:rsidRPr="00904063" w:rsidRDefault="00FB7F00" w:rsidP="00747C55">
      <w:pPr>
        <w:spacing w:after="0" w:line="240" w:lineRule="auto"/>
        <w:jc w:val="both"/>
        <w:rPr>
          <w:rFonts w:ascii="Times New Roman" w:hAnsi="Times New Roman" w:cs="Times New Roman"/>
          <w:bCs/>
          <w:sz w:val="20"/>
          <w:szCs w:val="20"/>
        </w:rPr>
      </w:pPr>
    </w:p>
    <w:p w14:paraId="17E95BAE" w14:textId="77777777" w:rsidR="00FB7F00" w:rsidRPr="00904063" w:rsidRDefault="00FB7F00" w:rsidP="00747C55">
      <w:pPr>
        <w:spacing w:after="0" w:line="240" w:lineRule="auto"/>
        <w:jc w:val="both"/>
        <w:rPr>
          <w:rFonts w:ascii="Times New Roman" w:hAnsi="Times New Roman" w:cs="Times New Roman"/>
          <w:sz w:val="20"/>
          <w:szCs w:val="20"/>
        </w:rPr>
      </w:pPr>
    </w:p>
    <w:sectPr w:rsidR="00FB7F00" w:rsidRPr="00904063" w:rsidSect="003B54B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AC10D" w14:textId="77777777" w:rsidR="00D94899" w:rsidRDefault="00D94899" w:rsidP="00B46685">
      <w:pPr>
        <w:spacing w:after="0" w:line="240" w:lineRule="auto"/>
      </w:pPr>
      <w:r>
        <w:separator/>
      </w:r>
    </w:p>
  </w:endnote>
  <w:endnote w:type="continuationSeparator" w:id="0">
    <w:p w14:paraId="0DE4187E" w14:textId="77777777" w:rsidR="00D94899" w:rsidRDefault="00D94899" w:rsidP="00B4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525C" w14:textId="3F8CF501" w:rsidR="00582996" w:rsidRPr="00B46685" w:rsidRDefault="007D590B">
    <w:pPr>
      <w:pStyle w:val="Zpat"/>
      <w:jc w:val="center"/>
      <w:rPr>
        <w:rFonts w:ascii="Times New Roman" w:hAnsi="Times New Roman" w:cs="Times New Roman"/>
      </w:rPr>
    </w:pPr>
    <w:r w:rsidRPr="00B46685">
      <w:rPr>
        <w:rFonts w:ascii="Times New Roman" w:hAnsi="Times New Roman" w:cs="Times New Roman"/>
      </w:rPr>
      <w:fldChar w:fldCharType="begin"/>
    </w:r>
    <w:r w:rsidR="00582996" w:rsidRPr="00B46685">
      <w:rPr>
        <w:rFonts w:ascii="Times New Roman" w:hAnsi="Times New Roman" w:cs="Times New Roman"/>
      </w:rPr>
      <w:instrText xml:space="preserve"> PAGE   \* MERGEFORMAT </w:instrText>
    </w:r>
    <w:r w:rsidRPr="00B46685">
      <w:rPr>
        <w:rFonts w:ascii="Times New Roman" w:hAnsi="Times New Roman" w:cs="Times New Roman"/>
      </w:rPr>
      <w:fldChar w:fldCharType="separate"/>
    </w:r>
    <w:r w:rsidR="00C97E72">
      <w:rPr>
        <w:rFonts w:ascii="Times New Roman" w:hAnsi="Times New Roman" w:cs="Times New Roman"/>
        <w:noProof/>
      </w:rPr>
      <w:t>4</w:t>
    </w:r>
    <w:r w:rsidRPr="00B46685">
      <w:rPr>
        <w:rFonts w:ascii="Times New Roman" w:hAnsi="Times New Roman" w:cs="Times New Roman"/>
      </w:rPr>
      <w:fldChar w:fldCharType="end"/>
    </w:r>
  </w:p>
  <w:p w14:paraId="2D6D3A50" w14:textId="77777777" w:rsidR="00582996" w:rsidRDefault="0058299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05C5A" w14:textId="77777777" w:rsidR="00D94899" w:rsidRDefault="00D94899" w:rsidP="00B46685">
      <w:pPr>
        <w:spacing w:after="0" w:line="240" w:lineRule="auto"/>
      </w:pPr>
      <w:r>
        <w:separator/>
      </w:r>
    </w:p>
  </w:footnote>
  <w:footnote w:type="continuationSeparator" w:id="0">
    <w:p w14:paraId="7192DFF8" w14:textId="77777777" w:rsidR="00D94899" w:rsidRDefault="00D94899" w:rsidP="00B46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068"/>
    <w:multiLevelType w:val="multilevel"/>
    <w:tmpl w:val="3C0A948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7173E29"/>
    <w:multiLevelType w:val="multilevel"/>
    <w:tmpl w:val="3C0A948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07BC5714"/>
    <w:multiLevelType w:val="hybridMultilevel"/>
    <w:tmpl w:val="FB86EA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825087"/>
    <w:multiLevelType w:val="hybridMultilevel"/>
    <w:tmpl w:val="187EE406"/>
    <w:lvl w:ilvl="0" w:tplc="E092E1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8522CC"/>
    <w:multiLevelType w:val="multilevel"/>
    <w:tmpl w:val="3C0A948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31181917"/>
    <w:multiLevelType w:val="hybridMultilevel"/>
    <w:tmpl w:val="6E5EAC34"/>
    <w:lvl w:ilvl="0" w:tplc="CC685196">
      <w:start w:val="1"/>
      <w:numFmt w:val="decimal"/>
      <w:lvlText w:val="%1."/>
      <w:lvlJc w:val="left"/>
      <w:pPr>
        <w:ind w:left="543" w:hanging="428"/>
      </w:pPr>
      <w:rPr>
        <w:rFonts w:ascii="Times New Roman" w:eastAsia="Times New Roman" w:hAnsi="Times New Roman" w:cs="Times New Roman" w:hint="default"/>
        <w:spacing w:val="-10"/>
        <w:w w:val="100"/>
        <w:sz w:val="24"/>
        <w:szCs w:val="24"/>
        <w:lang w:val="cs-CZ" w:eastAsia="cs-CZ" w:bidi="cs-CZ"/>
      </w:rPr>
    </w:lvl>
    <w:lvl w:ilvl="1" w:tplc="4CF84F14">
      <w:numFmt w:val="bullet"/>
      <w:lvlText w:val="•"/>
      <w:lvlJc w:val="left"/>
      <w:pPr>
        <w:ind w:left="1416" w:hanging="428"/>
      </w:pPr>
      <w:rPr>
        <w:rFonts w:hint="default"/>
        <w:lang w:val="cs-CZ" w:eastAsia="cs-CZ" w:bidi="cs-CZ"/>
      </w:rPr>
    </w:lvl>
    <w:lvl w:ilvl="2" w:tplc="437C46E0">
      <w:numFmt w:val="bullet"/>
      <w:lvlText w:val="•"/>
      <w:lvlJc w:val="left"/>
      <w:pPr>
        <w:ind w:left="2293" w:hanging="428"/>
      </w:pPr>
      <w:rPr>
        <w:rFonts w:hint="default"/>
        <w:lang w:val="cs-CZ" w:eastAsia="cs-CZ" w:bidi="cs-CZ"/>
      </w:rPr>
    </w:lvl>
    <w:lvl w:ilvl="3" w:tplc="8C066C44">
      <w:numFmt w:val="bullet"/>
      <w:lvlText w:val="•"/>
      <w:lvlJc w:val="left"/>
      <w:pPr>
        <w:ind w:left="3169" w:hanging="428"/>
      </w:pPr>
      <w:rPr>
        <w:rFonts w:hint="default"/>
        <w:lang w:val="cs-CZ" w:eastAsia="cs-CZ" w:bidi="cs-CZ"/>
      </w:rPr>
    </w:lvl>
    <w:lvl w:ilvl="4" w:tplc="E05E271A">
      <w:numFmt w:val="bullet"/>
      <w:lvlText w:val="•"/>
      <w:lvlJc w:val="left"/>
      <w:pPr>
        <w:ind w:left="4046" w:hanging="428"/>
      </w:pPr>
      <w:rPr>
        <w:rFonts w:hint="default"/>
        <w:lang w:val="cs-CZ" w:eastAsia="cs-CZ" w:bidi="cs-CZ"/>
      </w:rPr>
    </w:lvl>
    <w:lvl w:ilvl="5" w:tplc="9D52B994">
      <w:numFmt w:val="bullet"/>
      <w:lvlText w:val="•"/>
      <w:lvlJc w:val="left"/>
      <w:pPr>
        <w:ind w:left="4923" w:hanging="428"/>
      </w:pPr>
      <w:rPr>
        <w:rFonts w:hint="default"/>
        <w:lang w:val="cs-CZ" w:eastAsia="cs-CZ" w:bidi="cs-CZ"/>
      </w:rPr>
    </w:lvl>
    <w:lvl w:ilvl="6" w:tplc="167E501A">
      <w:numFmt w:val="bullet"/>
      <w:lvlText w:val="•"/>
      <w:lvlJc w:val="left"/>
      <w:pPr>
        <w:ind w:left="5799" w:hanging="428"/>
      </w:pPr>
      <w:rPr>
        <w:rFonts w:hint="default"/>
        <w:lang w:val="cs-CZ" w:eastAsia="cs-CZ" w:bidi="cs-CZ"/>
      </w:rPr>
    </w:lvl>
    <w:lvl w:ilvl="7" w:tplc="68CA6B26">
      <w:numFmt w:val="bullet"/>
      <w:lvlText w:val="•"/>
      <w:lvlJc w:val="left"/>
      <w:pPr>
        <w:ind w:left="6676" w:hanging="428"/>
      </w:pPr>
      <w:rPr>
        <w:rFonts w:hint="default"/>
        <w:lang w:val="cs-CZ" w:eastAsia="cs-CZ" w:bidi="cs-CZ"/>
      </w:rPr>
    </w:lvl>
    <w:lvl w:ilvl="8" w:tplc="0B700302">
      <w:numFmt w:val="bullet"/>
      <w:lvlText w:val="•"/>
      <w:lvlJc w:val="left"/>
      <w:pPr>
        <w:ind w:left="7553" w:hanging="428"/>
      </w:pPr>
      <w:rPr>
        <w:rFonts w:hint="default"/>
        <w:lang w:val="cs-CZ" w:eastAsia="cs-CZ" w:bidi="cs-CZ"/>
      </w:rPr>
    </w:lvl>
  </w:abstractNum>
  <w:abstractNum w:abstractNumId="8" w15:restartNumberingAfterBreak="0">
    <w:nsid w:val="33FD30D5"/>
    <w:multiLevelType w:val="multilevel"/>
    <w:tmpl w:val="DA3601D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4A73614"/>
    <w:multiLevelType w:val="hybridMultilevel"/>
    <w:tmpl w:val="6834168E"/>
    <w:lvl w:ilvl="0" w:tplc="473C2C8C">
      <w:start w:val="4"/>
      <w:numFmt w:val="lowerLetter"/>
      <w:lvlText w:val="%1)"/>
      <w:lvlJc w:val="left"/>
      <w:pPr>
        <w:tabs>
          <w:tab w:val="num" w:pos="720"/>
        </w:tabs>
        <w:ind w:left="720" w:hanging="360"/>
      </w:pPr>
      <w:rPr>
        <w:rFonts w:cs="Times New Roman" w:hint="default"/>
      </w:rPr>
    </w:lvl>
    <w:lvl w:ilvl="1" w:tplc="6F6C0536" w:tentative="1">
      <w:start w:val="1"/>
      <w:numFmt w:val="lowerLetter"/>
      <w:lvlText w:val="%2."/>
      <w:lvlJc w:val="left"/>
      <w:pPr>
        <w:tabs>
          <w:tab w:val="num" w:pos="1440"/>
        </w:tabs>
        <w:ind w:left="1440" w:hanging="360"/>
      </w:pPr>
      <w:rPr>
        <w:rFonts w:cs="Times New Roman"/>
      </w:rPr>
    </w:lvl>
    <w:lvl w:ilvl="2" w:tplc="5F42E92E" w:tentative="1">
      <w:start w:val="1"/>
      <w:numFmt w:val="lowerRoman"/>
      <w:lvlText w:val="%3."/>
      <w:lvlJc w:val="right"/>
      <w:pPr>
        <w:tabs>
          <w:tab w:val="num" w:pos="2160"/>
        </w:tabs>
        <w:ind w:left="2160" w:hanging="180"/>
      </w:pPr>
      <w:rPr>
        <w:rFonts w:cs="Times New Roman"/>
      </w:rPr>
    </w:lvl>
    <w:lvl w:ilvl="3" w:tplc="1C241A0E" w:tentative="1">
      <w:start w:val="1"/>
      <w:numFmt w:val="decimal"/>
      <w:lvlText w:val="%4."/>
      <w:lvlJc w:val="left"/>
      <w:pPr>
        <w:tabs>
          <w:tab w:val="num" w:pos="2880"/>
        </w:tabs>
        <w:ind w:left="2880" w:hanging="360"/>
      </w:pPr>
      <w:rPr>
        <w:rFonts w:cs="Times New Roman"/>
      </w:rPr>
    </w:lvl>
    <w:lvl w:ilvl="4" w:tplc="129E8DEC" w:tentative="1">
      <w:start w:val="1"/>
      <w:numFmt w:val="lowerLetter"/>
      <w:lvlText w:val="%5."/>
      <w:lvlJc w:val="left"/>
      <w:pPr>
        <w:tabs>
          <w:tab w:val="num" w:pos="3600"/>
        </w:tabs>
        <w:ind w:left="3600" w:hanging="360"/>
      </w:pPr>
      <w:rPr>
        <w:rFonts w:cs="Times New Roman"/>
      </w:rPr>
    </w:lvl>
    <w:lvl w:ilvl="5" w:tplc="3CC844B6" w:tentative="1">
      <w:start w:val="1"/>
      <w:numFmt w:val="lowerRoman"/>
      <w:lvlText w:val="%6."/>
      <w:lvlJc w:val="right"/>
      <w:pPr>
        <w:tabs>
          <w:tab w:val="num" w:pos="4320"/>
        </w:tabs>
        <w:ind w:left="4320" w:hanging="180"/>
      </w:pPr>
      <w:rPr>
        <w:rFonts w:cs="Times New Roman"/>
      </w:rPr>
    </w:lvl>
    <w:lvl w:ilvl="6" w:tplc="597099E6" w:tentative="1">
      <w:start w:val="1"/>
      <w:numFmt w:val="decimal"/>
      <w:lvlText w:val="%7."/>
      <w:lvlJc w:val="left"/>
      <w:pPr>
        <w:tabs>
          <w:tab w:val="num" w:pos="5040"/>
        </w:tabs>
        <w:ind w:left="5040" w:hanging="360"/>
      </w:pPr>
      <w:rPr>
        <w:rFonts w:cs="Times New Roman"/>
      </w:rPr>
    </w:lvl>
    <w:lvl w:ilvl="7" w:tplc="80BE9950" w:tentative="1">
      <w:start w:val="1"/>
      <w:numFmt w:val="lowerLetter"/>
      <w:lvlText w:val="%8."/>
      <w:lvlJc w:val="left"/>
      <w:pPr>
        <w:tabs>
          <w:tab w:val="num" w:pos="5760"/>
        </w:tabs>
        <w:ind w:left="5760" w:hanging="360"/>
      </w:pPr>
      <w:rPr>
        <w:rFonts w:cs="Times New Roman"/>
      </w:rPr>
    </w:lvl>
    <w:lvl w:ilvl="8" w:tplc="F748473A" w:tentative="1">
      <w:start w:val="1"/>
      <w:numFmt w:val="lowerRoman"/>
      <w:lvlText w:val="%9."/>
      <w:lvlJc w:val="right"/>
      <w:pPr>
        <w:tabs>
          <w:tab w:val="num" w:pos="6480"/>
        </w:tabs>
        <w:ind w:left="6480" w:hanging="180"/>
      </w:pPr>
      <w:rPr>
        <w:rFonts w:cs="Times New Roman"/>
      </w:rPr>
    </w:lvl>
  </w:abstractNum>
  <w:abstractNum w:abstractNumId="10" w15:restartNumberingAfterBreak="0">
    <w:nsid w:val="3BFB415D"/>
    <w:multiLevelType w:val="hybridMultilevel"/>
    <w:tmpl w:val="9BAEE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025756"/>
    <w:multiLevelType w:val="hybridMultilevel"/>
    <w:tmpl w:val="AAB0A80E"/>
    <w:lvl w:ilvl="0" w:tplc="2B3AB124">
      <w:start w:val="1"/>
      <w:numFmt w:val="decimal"/>
      <w:lvlText w:val="%1."/>
      <w:lvlJc w:val="left"/>
      <w:pPr>
        <w:tabs>
          <w:tab w:val="num" w:pos="720"/>
        </w:tabs>
        <w:ind w:left="720" w:hanging="360"/>
      </w:pPr>
      <w:rPr>
        <w:rFonts w:cs="Times New Roman"/>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12" w15:restartNumberingAfterBreak="0">
    <w:nsid w:val="415A5F48"/>
    <w:multiLevelType w:val="hybridMultilevel"/>
    <w:tmpl w:val="AAB0A80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470B4301"/>
    <w:multiLevelType w:val="multilevel"/>
    <w:tmpl w:val="E3166CA4"/>
    <w:lvl w:ilvl="0">
      <w:start w:val="1"/>
      <w:numFmt w:val="decimal"/>
      <w:pStyle w:val="slovanseznam5"/>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Restart w:val="0"/>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4BFC3679"/>
    <w:multiLevelType w:val="hybridMultilevel"/>
    <w:tmpl w:val="09BE1DA6"/>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385382"/>
    <w:multiLevelType w:val="hybridMultilevel"/>
    <w:tmpl w:val="F0CA11C2"/>
    <w:lvl w:ilvl="0" w:tplc="A2D0729A">
      <w:start w:val="1"/>
      <w:numFmt w:val="lowerLetter"/>
      <w:lvlText w:val="%1)"/>
      <w:lvlJc w:val="left"/>
      <w:pPr>
        <w:tabs>
          <w:tab w:val="num" w:pos="720"/>
        </w:tabs>
        <w:ind w:left="720" w:hanging="360"/>
      </w:pPr>
      <w:rPr>
        <w:rFonts w:cs="Times New Roman" w:hint="default"/>
        <w:sz w:val="20"/>
        <w:szCs w:val="20"/>
      </w:rPr>
    </w:lvl>
    <w:lvl w:ilvl="1" w:tplc="34A2B666">
      <w:start w:val="1"/>
      <w:numFmt w:val="decimal"/>
      <w:lvlText w:val="%2."/>
      <w:lvlJc w:val="left"/>
      <w:pPr>
        <w:tabs>
          <w:tab w:val="num" w:pos="1440"/>
        </w:tabs>
        <w:ind w:left="1440" w:hanging="360"/>
      </w:pPr>
      <w:rPr>
        <w:rFonts w:cs="Times New Roman"/>
      </w:rPr>
    </w:lvl>
    <w:lvl w:ilvl="2" w:tplc="FA8A06E4">
      <w:start w:val="1"/>
      <w:numFmt w:val="decimal"/>
      <w:lvlText w:val="%3."/>
      <w:lvlJc w:val="left"/>
      <w:pPr>
        <w:tabs>
          <w:tab w:val="num" w:pos="2160"/>
        </w:tabs>
        <w:ind w:left="2160" w:hanging="360"/>
      </w:pPr>
      <w:rPr>
        <w:rFonts w:cs="Times New Roman"/>
      </w:rPr>
    </w:lvl>
    <w:lvl w:ilvl="3" w:tplc="A9E2DF50">
      <w:start w:val="1"/>
      <w:numFmt w:val="decimal"/>
      <w:lvlText w:val="%4."/>
      <w:lvlJc w:val="left"/>
      <w:pPr>
        <w:tabs>
          <w:tab w:val="num" w:pos="2880"/>
        </w:tabs>
        <w:ind w:left="2880" w:hanging="360"/>
      </w:pPr>
      <w:rPr>
        <w:rFonts w:cs="Times New Roman"/>
      </w:rPr>
    </w:lvl>
    <w:lvl w:ilvl="4" w:tplc="B35A395C">
      <w:start w:val="1"/>
      <w:numFmt w:val="decimal"/>
      <w:lvlText w:val="%5."/>
      <w:lvlJc w:val="left"/>
      <w:pPr>
        <w:tabs>
          <w:tab w:val="num" w:pos="3600"/>
        </w:tabs>
        <w:ind w:left="3600" w:hanging="360"/>
      </w:pPr>
      <w:rPr>
        <w:rFonts w:cs="Times New Roman"/>
      </w:rPr>
    </w:lvl>
    <w:lvl w:ilvl="5" w:tplc="0C5468C2">
      <w:start w:val="1"/>
      <w:numFmt w:val="decimal"/>
      <w:lvlText w:val="%6."/>
      <w:lvlJc w:val="left"/>
      <w:pPr>
        <w:tabs>
          <w:tab w:val="num" w:pos="4320"/>
        </w:tabs>
        <w:ind w:left="4320" w:hanging="360"/>
      </w:pPr>
      <w:rPr>
        <w:rFonts w:cs="Times New Roman"/>
      </w:rPr>
    </w:lvl>
    <w:lvl w:ilvl="6" w:tplc="3D58E9EA">
      <w:start w:val="1"/>
      <w:numFmt w:val="decimal"/>
      <w:lvlText w:val="%7."/>
      <w:lvlJc w:val="left"/>
      <w:pPr>
        <w:tabs>
          <w:tab w:val="num" w:pos="5040"/>
        </w:tabs>
        <w:ind w:left="5040" w:hanging="360"/>
      </w:pPr>
      <w:rPr>
        <w:rFonts w:cs="Times New Roman"/>
      </w:rPr>
    </w:lvl>
    <w:lvl w:ilvl="7" w:tplc="4B52D98A">
      <w:start w:val="1"/>
      <w:numFmt w:val="decimal"/>
      <w:lvlText w:val="%8."/>
      <w:lvlJc w:val="left"/>
      <w:pPr>
        <w:tabs>
          <w:tab w:val="num" w:pos="5760"/>
        </w:tabs>
        <w:ind w:left="5760" w:hanging="360"/>
      </w:pPr>
      <w:rPr>
        <w:rFonts w:cs="Times New Roman"/>
      </w:rPr>
    </w:lvl>
    <w:lvl w:ilvl="8" w:tplc="3A60EB3C">
      <w:start w:val="1"/>
      <w:numFmt w:val="decimal"/>
      <w:lvlText w:val="%9."/>
      <w:lvlJc w:val="left"/>
      <w:pPr>
        <w:tabs>
          <w:tab w:val="num" w:pos="6480"/>
        </w:tabs>
        <w:ind w:left="6480" w:hanging="360"/>
      </w:pPr>
      <w:rPr>
        <w:rFonts w:cs="Times New Roman"/>
      </w:rPr>
    </w:lvl>
  </w:abstractNum>
  <w:abstractNum w:abstractNumId="16" w15:restartNumberingAfterBreak="0">
    <w:nsid w:val="4DD3581D"/>
    <w:multiLevelType w:val="multilevel"/>
    <w:tmpl w:val="3C0A948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50AC15E8"/>
    <w:multiLevelType w:val="multilevel"/>
    <w:tmpl w:val="3C0A94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13476AC"/>
    <w:multiLevelType w:val="multilevel"/>
    <w:tmpl w:val="95A8F4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31E7F38"/>
    <w:multiLevelType w:val="hybridMultilevel"/>
    <w:tmpl w:val="DB1C7C30"/>
    <w:lvl w:ilvl="0" w:tplc="0D4C8ED8">
      <w:start w:val="1"/>
      <w:numFmt w:val="lowerLetter"/>
      <w:lvlText w:val="%1)"/>
      <w:lvlJc w:val="left"/>
      <w:pPr>
        <w:tabs>
          <w:tab w:val="num" w:pos="660"/>
        </w:tabs>
        <w:ind w:left="660" w:hanging="360"/>
      </w:pPr>
      <w:rPr>
        <w:rFonts w:cs="Times New Roman"/>
      </w:rPr>
    </w:lvl>
    <w:lvl w:ilvl="1" w:tplc="57D021CE">
      <w:start w:val="1"/>
      <w:numFmt w:val="decimal"/>
      <w:lvlText w:val="%2."/>
      <w:lvlJc w:val="left"/>
      <w:pPr>
        <w:tabs>
          <w:tab w:val="num" w:pos="1440"/>
        </w:tabs>
        <w:ind w:left="1440" w:hanging="360"/>
      </w:pPr>
      <w:rPr>
        <w:rFonts w:cs="Times New Roman"/>
      </w:rPr>
    </w:lvl>
    <w:lvl w:ilvl="2" w:tplc="3B3E36BC">
      <w:start w:val="1"/>
      <w:numFmt w:val="decimal"/>
      <w:lvlText w:val="%3."/>
      <w:lvlJc w:val="left"/>
      <w:pPr>
        <w:tabs>
          <w:tab w:val="num" w:pos="2160"/>
        </w:tabs>
        <w:ind w:left="2160" w:hanging="360"/>
      </w:pPr>
      <w:rPr>
        <w:rFonts w:cs="Times New Roman"/>
      </w:rPr>
    </w:lvl>
    <w:lvl w:ilvl="3" w:tplc="21144508">
      <w:start w:val="1"/>
      <w:numFmt w:val="decimal"/>
      <w:lvlText w:val="%4."/>
      <w:lvlJc w:val="left"/>
      <w:pPr>
        <w:tabs>
          <w:tab w:val="num" w:pos="2880"/>
        </w:tabs>
        <w:ind w:left="2880" w:hanging="360"/>
      </w:pPr>
      <w:rPr>
        <w:rFonts w:cs="Times New Roman"/>
      </w:rPr>
    </w:lvl>
    <w:lvl w:ilvl="4" w:tplc="BB90FB68">
      <w:start w:val="1"/>
      <w:numFmt w:val="decimal"/>
      <w:lvlText w:val="%5."/>
      <w:lvlJc w:val="left"/>
      <w:pPr>
        <w:tabs>
          <w:tab w:val="num" w:pos="3600"/>
        </w:tabs>
        <w:ind w:left="3600" w:hanging="360"/>
      </w:pPr>
      <w:rPr>
        <w:rFonts w:cs="Times New Roman"/>
      </w:rPr>
    </w:lvl>
    <w:lvl w:ilvl="5" w:tplc="71E86D40">
      <w:start w:val="1"/>
      <w:numFmt w:val="decimal"/>
      <w:lvlText w:val="%6."/>
      <w:lvlJc w:val="left"/>
      <w:pPr>
        <w:tabs>
          <w:tab w:val="num" w:pos="4320"/>
        </w:tabs>
        <w:ind w:left="4320" w:hanging="360"/>
      </w:pPr>
      <w:rPr>
        <w:rFonts w:cs="Times New Roman"/>
      </w:rPr>
    </w:lvl>
    <w:lvl w:ilvl="6" w:tplc="A26819A4">
      <w:start w:val="1"/>
      <w:numFmt w:val="decimal"/>
      <w:lvlText w:val="%7."/>
      <w:lvlJc w:val="left"/>
      <w:pPr>
        <w:tabs>
          <w:tab w:val="num" w:pos="5040"/>
        </w:tabs>
        <w:ind w:left="5040" w:hanging="360"/>
      </w:pPr>
      <w:rPr>
        <w:rFonts w:cs="Times New Roman"/>
      </w:rPr>
    </w:lvl>
    <w:lvl w:ilvl="7" w:tplc="FDF64FD2">
      <w:start w:val="1"/>
      <w:numFmt w:val="decimal"/>
      <w:lvlText w:val="%8."/>
      <w:lvlJc w:val="left"/>
      <w:pPr>
        <w:tabs>
          <w:tab w:val="num" w:pos="5760"/>
        </w:tabs>
        <w:ind w:left="5760" w:hanging="360"/>
      </w:pPr>
      <w:rPr>
        <w:rFonts w:cs="Times New Roman"/>
      </w:rPr>
    </w:lvl>
    <w:lvl w:ilvl="8" w:tplc="9934CCBA">
      <w:start w:val="1"/>
      <w:numFmt w:val="decimal"/>
      <w:lvlText w:val="%9."/>
      <w:lvlJc w:val="left"/>
      <w:pPr>
        <w:tabs>
          <w:tab w:val="num" w:pos="6480"/>
        </w:tabs>
        <w:ind w:left="6480" w:hanging="360"/>
      </w:pPr>
      <w:rPr>
        <w:rFonts w:cs="Times New Roman"/>
      </w:rPr>
    </w:lvl>
  </w:abstractNum>
  <w:abstractNum w:abstractNumId="20" w15:restartNumberingAfterBreak="0">
    <w:nsid w:val="532F0201"/>
    <w:multiLevelType w:val="hybridMultilevel"/>
    <w:tmpl w:val="FC0E29D0"/>
    <w:lvl w:ilvl="0" w:tplc="7A26807E">
      <w:start w:val="1"/>
      <w:numFmt w:val="decimal"/>
      <w:lvlText w:val="%1."/>
      <w:lvlJc w:val="left"/>
      <w:pPr>
        <w:tabs>
          <w:tab w:val="num" w:pos="360"/>
        </w:tabs>
        <w:ind w:left="357" w:hanging="357"/>
      </w:pPr>
      <w:rPr>
        <w:rFonts w:cs="Times New Roman"/>
      </w:rPr>
    </w:lvl>
    <w:lvl w:ilvl="1" w:tplc="04050019">
      <w:start w:val="1"/>
      <w:numFmt w:val="lowerLetter"/>
      <w:pStyle w:val="Obsah2"/>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4C42E36"/>
    <w:multiLevelType w:val="multilevel"/>
    <w:tmpl w:val="3C0A948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574B1695"/>
    <w:multiLevelType w:val="multilevel"/>
    <w:tmpl w:val="3C0A948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64BD7929"/>
    <w:multiLevelType w:val="hybridMultilevel"/>
    <w:tmpl w:val="E4AC1B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D4611A"/>
    <w:multiLevelType w:val="hybridMultilevel"/>
    <w:tmpl w:val="F1E0C3D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6DA6871"/>
    <w:multiLevelType w:val="multilevel"/>
    <w:tmpl w:val="1F64BB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15:restartNumberingAfterBreak="0">
    <w:nsid w:val="7CDE26F4"/>
    <w:multiLevelType w:val="hybridMultilevel"/>
    <w:tmpl w:val="477A6350"/>
    <w:lvl w:ilvl="0" w:tplc="04050017">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22"/>
  </w:num>
  <w:num w:numId="3">
    <w:abstractNumId w:val="21"/>
  </w:num>
  <w:num w:numId="4">
    <w:abstractNumId w:val="11"/>
  </w:num>
  <w:num w:numId="5">
    <w:abstractNumId w:val="13"/>
  </w:num>
  <w:num w:numId="6">
    <w:abstractNumId w:val="6"/>
  </w:num>
  <w:num w:numId="7">
    <w:abstractNumId w:val="26"/>
  </w:num>
  <w:num w:numId="8">
    <w:abstractNumId w:val="19"/>
  </w:num>
  <w:num w:numId="9">
    <w:abstractNumId w:val="15"/>
  </w:num>
  <w:num w:numId="10">
    <w:abstractNumId w:val="9"/>
  </w:num>
  <w:num w:numId="11">
    <w:abstractNumId w:val="4"/>
  </w:num>
  <w:num w:numId="12">
    <w:abstractNumId w:val="12"/>
  </w:num>
  <w:num w:numId="13">
    <w:abstractNumId w:val="24"/>
  </w:num>
  <w:num w:numId="14">
    <w:abstractNumId w:val="1"/>
  </w:num>
  <w:num w:numId="15">
    <w:abstractNumId w:val="8"/>
  </w:num>
  <w:num w:numId="16">
    <w:abstractNumId w:val="17"/>
  </w:num>
  <w:num w:numId="17">
    <w:abstractNumId w:val="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0"/>
  </w:num>
  <w:num w:numId="25">
    <w:abstractNumId w:val="10"/>
  </w:num>
  <w:num w:numId="26">
    <w:abstractNumId w:val="25"/>
  </w:num>
  <w:num w:numId="27">
    <w:abstractNumId w:val="16"/>
  </w:num>
  <w:num w:numId="28">
    <w:abstractNumId w:val="23"/>
  </w:num>
  <w:num w:numId="29">
    <w:abstractNumId w:val="3"/>
  </w:num>
  <w:num w:numId="30">
    <w:abstractNumId w:val="7"/>
  </w:num>
  <w:num w:numId="3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82"/>
    <w:rsid w:val="000051A7"/>
    <w:rsid w:val="00006EFE"/>
    <w:rsid w:val="00010BA5"/>
    <w:rsid w:val="00011EAC"/>
    <w:rsid w:val="00020B36"/>
    <w:rsid w:val="000211E3"/>
    <w:rsid w:val="00021527"/>
    <w:rsid w:val="000215B8"/>
    <w:rsid w:val="00022CBD"/>
    <w:rsid w:val="00023889"/>
    <w:rsid w:val="000242A3"/>
    <w:rsid w:val="00025607"/>
    <w:rsid w:val="00025B5B"/>
    <w:rsid w:val="00030059"/>
    <w:rsid w:val="00034141"/>
    <w:rsid w:val="000347A3"/>
    <w:rsid w:val="000364B3"/>
    <w:rsid w:val="000417DA"/>
    <w:rsid w:val="00041FEA"/>
    <w:rsid w:val="00043B12"/>
    <w:rsid w:val="000450BC"/>
    <w:rsid w:val="00047111"/>
    <w:rsid w:val="000503DB"/>
    <w:rsid w:val="00061BCE"/>
    <w:rsid w:val="000621FB"/>
    <w:rsid w:val="000642E6"/>
    <w:rsid w:val="00064B9E"/>
    <w:rsid w:val="00067B22"/>
    <w:rsid w:val="0007270A"/>
    <w:rsid w:val="0008410D"/>
    <w:rsid w:val="0008509F"/>
    <w:rsid w:val="00086BBE"/>
    <w:rsid w:val="00087C60"/>
    <w:rsid w:val="00087EC8"/>
    <w:rsid w:val="000946A6"/>
    <w:rsid w:val="00095961"/>
    <w:rsid w:val="000A162A"/>
    <w:rsid w:val="000A24C9"/>
    <w:rsid w:val="000A4472"/>
    <w:rsid w:val="000A7F72"/>
    <w:rsid w:val="000B0CBD"/>
    <w:rsid w:val="000B409C"/>
    <w:rsid w:val="000B55C5"/>
    <w:rsid w:val="000B7704"/>
    <w:rsid w:val="000E1B73"/>
    <w:rsid w:val="000E59D1"/>
    <w:rsid w:val="000F545E"/>
    <w:rsid w:val="000F65B0"/>
    <w:rsid w:val="000F7C4C"/>
    <w:rsid w:val="0010338F"/>
    <w:rsid w:val="00103C66"/>
    <w:rsid w:val="001051DF"/>
    <w:rsid w:val="00113422"/>
    <w:rsid w:val="001142E0"/>
    <w:rsid w:val="00114531"/>
    <w:rsid w:val="00120CD0"/>
    <w:rsid w:val="00122F3D"/>
    <w:rsid w:val="00130078"/>
    <w:rsid w:val="00134458"/>
    <w:rsid w:val="00135C15"/>
    <w:rsid w:val="00136D08"/>
    <w:rsid w:val="0013782C"/>
    <w:rsid w:val="00141935"/>
    <w:rsid w:val="001422A3"/>
    <w:rsid w:val="001435A2"/>
    <w:rsid w:val="00144829"/>
    <w:rsid w:val="00153304"/>
    <w:rsid w:val="00153B15"/>
    <w:rsid w:val="00165E8F"/>
    <w:rsid w:val="00166618"/>
    <w:rsid w:val="00166D48"/>
    <w:rsid w:val="0018201E"/>
    <w:rsid w:val="001830DE"/>
    <w:rsid w:val="0018455B"/>
    <w:rsid w:val="00184C2B"/>
    <w:rsid w:val="00184D80"/>
    <w:rsid w:val="0018508A"/>
    <w:rsid w:val="00185C42"/>
    <w:rsid w:val="00197BE5"/>
    <w:rsid w:val="001A3138"/>
    <w:rsid w:val="001B5E14"/>
    <w:rsid w:val="001B5FE7"/>
    <w:rsid w:val="001C0855"/>
    <w:rsid w:val="001C1045"/>
    <w:rsid w:val="001D2E76"/>
    <w:rsid w:val="001D7EDF"/>
    <w:rsid w:val="001E0680"/>
    <w:rsid w:val="001F048F"/>
    <w:rsid w:val="001F06E8"/>
    <w:rsid w:val="001F1D3D"/>
    <w:rsid w:val="001F3EE3"/>
    <w:rsid w:val="001F652E"/>
    <w:rsid w:val="002153B9"/>
    <w:rsid w:val="00215E4C"/>
    <w:rsid w:val="002206C1"/>
    <w:rsid w:val="00220D59"/>
    <w:rsid w:val="00221378"/>
    <w:rsid w:val="002241DF"/>
    <w:rsid w:val="00231A8F"/>
    <w:rsid w:val="00231D56"/>
    <w:rsid w:val="0024035B"/>
    <w:rsid w:val="00242E50"/>
    <w:rsid w:val="00247C18"/>
    <w:rsid w:val="00247FE7"/>
    <w:rsid w:val="002508F4"/>
    <w:rsid w:val="00251247"/>
    <w:rsid w:val="0025215E"/>
    <w:rsid w:val="00263B7C"/>
    <w:rsid w:val="0026693C"/>
    <w:rsid w:val="002722C9"/>
    <w:rsid w:val="00273087"/>
    <w:rsid w:val="00273CDE"/>
    <w:rsid w:val="00274269"/>
    <w:rsid w:val="002743A6"/>
    <w:rsid w:val="00274535"/>
    <w:rsid w:val="00274D9E"/>
    <w:rsid w:val="00275A9F"/>
    <w:rsid w:val="002817C1"/>
    <w:rsid w:val="002827A6"/>
    <w:rsid w:val="002858D1"/>
    <w:rsid w:val="00286024"/>
    <w:rsid w:val="002900B6"/>
    <w:rsid w:val="00290E83"/>
    <w:rsid w:val="002912DF"/>
    <w:rsid w:val="002A2F69"/>
    <w:rsid w:val="002A3174"/>
    <w:rsid w:val="002A4C92"/>
    <w:rsid w:val="002B380A"/>
    <w:rsid w:val="002B3D9C"/>
    <w:rsid w:val="002B5AD0"/>
    <w:rsid w:val="002B5EE8"/>
    <w:rsid w:val="002C12B2"/>
    <w:rsid w:val="002C1B2F"/>
    <w:rsid w:val="002C38FD"/>
    <w:rsid w:val="002C7A68"/>
    <w:rsid w:val="002D0801"/>
    <w:rsid w:val="002D171D"/>
    <w:rsid w:val="002D54FC"/>
    <w:rsid w:val="002E3AF9"/>
    <w:rsid w:val="002E7184"/>
    <w:rsid w:val="002F09E8"/>
    <w:rsid w:val="002F3D4A"/>
    <w:rsid w:val="002F6529"/>
    <w:rsid w:val="002F6D92"/>
    <w:rsid w:val="00300335"/>
    <w:rsid w:val="0030090A"/>
    <w:rsid w:val="00301F4A"/>
    <w:rsid w:val="00312C2C"/>
    <w:rsid w:val="00315062"/>
    <w:rsid w:val="00321B09"/>
    <w:rsid w:val="00321D7D"/>
    <w:rsid w:val="00322D5C"/>
    <w:rsid w:val="0032501C"/>
    <w:rsid w:val="00330BD3"/>
    <w:rsid w:val="00332390"/>
    <w:rsid w:val="0033740B"/>
    <w:rsid w:val="003403A4"/>
    <w:rsid w:val="00340F32"/>
    <w:rsid w:val="00342728"/>
    <w:rsid w:val="00342836"/>
    <w:rsid w:val="00344E8F"/>
    <w:rsid w:val="003453D0"/>
    <w:rsid w:val="00356778"/>
    <w:rsid w:val="003574C8"/>
    <w:rsid w:val="00371D6E"/>
    <w:rsid w:val="0037360B"/>
    <w:rsid w:val="00375622"/>
    <w:rsid w:val="00377EFF"/>
    <w:rsid w:val="00384C63"/>
    <w:rsid w:val="00387875"/>
    <w:rsid w:val="00396BFC"/>
    <w:rsid w:val="003A0206"/>
    <w:rsid w:val="003A1A8E"/>
    <w:rsid w:val="003A2CEC"/>
    <w:rsid w:val="003A2DE2"/>
    <w:rsid w:val="003A2EC8"/>
    <w:rsid w:val="003A41EF"/>
    <w:rsid w:val="003A5917"/>
    <w:rsid w:val="003B07B4"/>
    <w:rsid w:val="003B54B0"/>
    <w:rsid w:val="003B588C"/>
    <w:rsid w:val="003C0208"/>
    <w:rsid w:val="003C2035"/>
    <w:rsid w:val="003C6623"/>
    <w:rsid w:val="003D053E"/>
    <w:rsid w:val="003D260E"/>
    <w:rsid w:val="003D324E"/>
    <w:rsid w:val="003D359B"/>
    <w:rsid w:val="003D47FD"/>
    <w:rsid w:val="003E42CA"/>
    <w:rsid w:val="003E4972"/>
    <w:rsid w:val="003F7369"/>
    <w:rsid w:val="0040085F"/>
    <w:rsid w:val="00402D0C"/>
    <w:rsid w:val="00407C8F"/>
    <w:rsid w:val="00412D9F"/>
    <w:rsid w:val="00423799"/>
    <w:rsid w:val="004239AE"/>
    <w:rsid w:val="00424272"/>
    <w:rsid w:val="00425CEA"/>
    <w:rsid w:val="00425E6E"/>
    <w:rsid w:val="004328D4"/>
    <w:rsid w:val="00433162"/>
    <w:rsid w:val="00434CBE"/>
    <w:rsid w:val="0043563D"/>
    <w:rsid w:val="004368D4"/>
    <w:rsid w:val="0043718A"/>
    <w:rsid w:val="00437E23"/>
    <w:rsid w:val="00441C07"/>
    <w:rsid w:val="00446CBB"/>
    <w:rsid w:val="00456400"/>
    <w:rsid w:val="004619FF"/>
    <w:rsid w:val="00470DDA"/>
    <w:rsid w:val="0047486F"/>
    <w:rsid w:val="004803D6"/>
    <w:rsid w:val="0049020E"/>
    <w:rsid w:val="004917BF"/>
    <w:rsid w:val="00492BFC"/>
    <w:rsid w:val="004A29E9"/>
    <w:rsid w:val="004B05BB"/>
    <w:rsid w:val="004B2F67"/>
    <w:rsid w:val="004B514F"/>
    <w:rsid w:val="004B7BCE"/>
    <w:rsid w:val="004B7D42"/>
    <w:rsid w:val="004C1166"/>
    <w:rsid w:val="004C3B61"/>
    <w:rsid w:val="004C7D00"/>
    <w:rsid w:val="004D2A20"/>
    <w:rsid w:val="004E28AF"/>
    <w:rsid w:val="004E59DB"/>
    <w:rsid w:val="004E6DD2"/>
    <w:rsid w:val="004F5C51"/>
    <w:rsid w:val="004F7D16"/>
    <w:rsid w:val="00502493"/>
    <w:rsid w:val="005059B7"/>
    <w:rsid w:val="00506B32"/>
    <w:rsid w:val="00524D8B"/>
    <w:rsid w:val="00531526"/>
    <w:rsid w:val="00535F85"/>
    <w:rsid w:val="005411FB"/>
    <w:rsid w:val="005422B3"/>
    <w:rsid w:val="00542653"/>
    <w:rsid w:val="00543DB8"/>
    <w:rsid w:val="0054555D"/>
    <w:rsid w:val="00545E27"/>
    <w:rsid w:val="00562F4D"/>
    <w:rsid w:val="00564031"/>
    <w:rsid w:val="00564B99"/>
    <w:rsid w:val="005671EE"/>
    <w:rsid w:val="00573CE0"/>
    <w:rsid w:val="00575AC6"/>
    <w:rsid w:val="00580308"/>
    <w:rsid w:val="00582996"/>
    <w:rsid w:val="005837D4"/>
    <w:rsid w:val="00583CF3"/>
    <w:rsid w:val="0058765C"/>
    <w:rsid w:val="00597B32"/>
    <w:rsid w:val="005A5892"/>
    <w:rsid w:val="005A5EA1"/>
    <w:rsid w:val="005B2311"/>
    <w:rsid w:val="005B67A6"/>
    <w:rsid w:val="005C0548"/>
    <w:rsid w:val="005C433F"/>
    <w:rsid w:val="005C763C"/>
    <w:rsid w:val="005C7EEC"/>
    <w:rsid w:val="005D3939"/>
    <w:rsid w:val="005D3A7D"/>
    <w:rsid w:val="005D7C52"/>
    <w:rsid w:val="005F17D0"/>
    <w:rsid w:val="005F3F71"/>
    <w:rsid w:val="005F5584"/>
    <w:rsid w:val="005F611F"/>
    <w:rsid w:val="0060566D"/>
    <w:rsid w:val="006069C8"/>
    <w:rsid w:val="00614AAA"/>
    <w:rsid w:val="00620A65"/>
    <w:rsid w:val="00625C10"/>
    <w:rsid w:val="006322FD"/>
    <w:rsid w:val="006428A1"/>
    <w:rsid w:val="0064458C"/>
    <w:rsid w:val="00645705"/>
    <w:rsid w:val="00652DD2"/>
    <w:rsid w:val="00652FC0"/>
    <w:rsid w:val="00654D81"/>
    <w:rsid w:val="0066143E"/>
    <w:rsid w:val="006708CD"/>
    <w:rsid w:val="006739EC"/>
    <w:rsid w:val="00674238"/>
    <w:rsid w:val="00677FC2"/>
    <w:rsid w:val="006819F6"/>
    <w:rsid w:val="00681B3C"/>
    <w:rsid w:val="00692474"/>
    <w:rsid w:val="00695835"/>
    <w:rsid w:val="00695BA3"/>
    <w:rsid w:val="006A1F32"/>
    <w:rsid w:val="006A6070"/>
    <w:rsid w:val="006A61E1"/>
    <w:rsid w:val="006B0AC6"/>
    <w:rsid w:val="006C47BB"/>
    <w:rsid w:val="006D01AA"/>
    <w:rsid w:val="006D5182"/>
    <w:rsid w:val="006E18E7"/>
    <w:rsid w:val="006E4AC1"/>
    <w:rsid w:val="006F481A"/>
    <w:rsid w:val="006F6F5F"/>
    <w:rsid w:val="006F74C6"/>
    <w:rsid w:val="0070250E"/>
    <w:rsid w:val="00704CEE"/>
    <w:rsid w:val="007068E6"/>
    <w:rsid w:val="007074C0"/>
    <w:rsid w:val="00711E44"/>
    <w:rsid w:val="007173E0"/>
    <w:rsid w:val="00730B63"/>
    <w:rsid w:val="007330B2"/>
    <w:rsid w:val="00733195"/>
    <w:rsid w:val="00734A55"/>
    <w:rsid w:val="00735AB6"/>
    <w:rsid w:val="00736497"/>
    <w:rsid w:val="007407D2"/>
    <w:rsid w:val="00740BB3"/>
    <w:rsid w:val="00744B4E"/>
    <w:rsid w:val="00747C55"/>
    <w:rsid w:val="007654AE"/>
    <w:rsid w:val="007668C1"/>
    <w:rsid w:val="00766D47"/>
    <w:rsid w:val="0077074A"/>
    <w:rsid w:val="007746E9"/>
    <w:rsid w:val="00780C3F"/>
    <w:rsid w:val="00780E7F"/>
    <w:rsid w:val="007823FC"/>
    <w:rsid w:val="007856F7"/>
    <w:rsid w:val="00787772"/>
    <w:rsid w:val="00791FDF"/>
    <w:rsid w:val="00796090"/>
    <w:rsid w:val="00796FE9"/>
    <w:rsid w:val="007977F3"/>
    <w:rsid w:val="007A40D1"/>
    <w:rsid w:val="007A59B8"/>
    <w:rsid w:val="007A5C24"/>
    <w:rsid w:val="007B2DC8"/>
    <w:rsid w:val="007B39B7"/>
    <w:rsid w:val="007B3A9D"/>
    <w:rsid w:val="007B3AAB"/>
    <w:rsid w:val="007B4EBA"/>
    <w:rsid w:val="007C1B0A"/>
    <w:rsid w:val="007C3831"/>
    <w:rsid w:val="007C633A"/>
    <w:rsid w:val="007D5430"/>
    <w:rsid w:val="007D590B"/>
    <w:rsid w:val="007E391C"/>
    <w:rsid w:val="007E59BE"/>
    <w:rsid w:val="007E72E4"/>
    <w:rsid w:val="007F24BF"/>
    <w:rsid w:val="007F6ABB"/>
    <w:rsid w:val="00801B15"/>
    <w:rsid w:val="00807AA9"/>
    <w:rsid w:val="00811B3F"/>
    <w:rsid w:val="00824319"/>
    <w:rsid w:val="00826028"/>
    <w:rsid w:val="00830E1D"/>
    <w:rsid w:val="008573B7"/>
    <w:rsid w:val="00860D53"/>
    <w:rsid w:val="00863B1F"/>
    <w:rsid w:val="00864E65"/>
    <w:rsid w:val="00870A52"/>
    <w:rsid w:val="008729F4"/>
    <w:rsid w:val="00873F51"/>
    <w:rsid w:val="0088093C"/>
    <w:rsid w:val="008847EB"/>
    <w:rsid w:val="008848B2"/>
    <w:rsid w:val="00892B27"/>
    <w:rsid w:val="008A141A"/>
    <w:rsid w:val="008B75B2"/>
    <w:rsid w:val="008C6630"/>
    <w:rsid w:val="008D1708"/>
    <w:rsid w:val="008D2E5E"/>
    <w:rsid w:val="008D3C6F"/>
    <w:rsid w:val="008E202E"/>
    <w:rsid w:val="008E54DD"/>
    <w:rsid w:val="008F5472"/>
    <w:rsid w:val="008F6A12"/>
    <w:rsid w:val="00901C90"/>
    <w:rsid w:val="00904063"/>
    <w:rsid w:val="009042A6"/>
    <w:rsid w:val="00910E24"/>
    <w:rsid w:val="00911157"/>
    <w:rsid w:val="00914318"/>
    <w:rsid w:val="00914566"/>
    <w:rsid w:val="00914C29"/>
    <w:rsid w:val="00914EF4"/>
    <w:rsid w:val="00920204"/>
    <w:rsid w:val="00920C8C"/>
    <w:rsid w:val="009225C0"/>
    <w:rsid w:val="00934B4A"/>
    <w:rsid w:val="00944BCA"/>
    <w:rsid w:val="009462F2"/>
    <w:rsid w:val="009474CB"/>
    <w:rsid w:val="00947B3F"/>
    <w:rsid w:val="00950512"/>
    <w:rsid w:val="00952591"/>
    <w:rsid w:val="00952A24"/>
    <w:rsid w:val="0095360B"/>
    <w:rsid w:val="00972122"/>
    <w:rsid w:val="00973453"/>
    <w:rsid w:val="00976631"/>
    <w:rsid w:val="0098120F"/>
    <w:rsid w:val="00982BB1"/>
    <w:rsid w:val="0098320C"/>
    <w:rsid w:val="0098408B"/>
    <w:rsid w:val="00984CDC"/>
    <w:rsid w:val="00990833"/>
    <w:rsid w:val="00990E70"/>
    <w:rsid w:val="00994B3F"/>
    <w:rsid w:val="009A14CB"/>
    <w:rsid w:val="009A5269"/>
    <w:rsid w:val="009A6EB2"/>
    <w:rsid w:val="009A7383"/>
    <w:rsid w:val="009B1B82"/>
    <w:rsid w:val="009C2DB3"/>
    <w:rsid w:val="009D2105"/>
    <w:rsid w:val="009E182F"/>
    <w:rsid w:val="009E3459"/>
    <w:rsid w:val="009F0423"/>
    <w:rsid w:val="009F2ADB"/>
    <w:rsid w:val="00A04318"/>
    <w:rsid w:val="00A07488"/>
    <w:rsid w:val="00A14350"/>
    <w:rsid w:val="00A16A45"/>
    <w:rsid w:val="00A23FCA"/>
    <w:rsid w:val="00A42C6F"/>
    <w:rsid w:val="00A42E07"/>
    <w:rsid w:val="00A43773"/>
    <w:rsid w:val="00A43F97"/>
    <w:rsid w:val="00A46D33"/>
    <w:rsid w:val="00A576BC"/>
    <w:rsid w:val="00A61F48"/>
    <w:rsid w:val="00A6587C"/>
    <w:rsid w:val="00A665E3"/>
    <w:rsid w:val="00A67A17"/>
    <w:rsid w:val="00A71042"/>
    <w:rsid w:val="00A72E85"/>
    <w:rsid w:val="00A76445"/>
    <w:rsid w:val="00A7778B"/>
    <w:rsid w:val="00A77F4B"/>
    <w:rsid w:val="00A80EC1"/>
    <w:rsid w:val="00A812CB"/>
    <w:rsid w:val="00A86663"/>
    <w:rsid w:val="00A95581"/>
    <w:rsid w:val="00A96E0A"/>
    <w:rsid w:val="00A97BED"/>
    <w:rsid w:val="00AA0607"/>
    <w:rsid w:val="00AA3B92"/>
    <w:rsid w:val="00AA3FEF"/>
    <w:rsid w:val="00AA51F2"/>
    <w:rsid w:val="00AA5AF8"/>
    <w:rsid w:val="00AA788C"/>
    <w:rsid w:val="00AB28EF"/>
    <w:rsid w:val="00AC187A"/>
    <w:rsid w:val="00AC2060"/>
    <w:rsid w:val="00AD397C"/>
    <w:rsid w:val="00AD4715"/>
    <w:rsid w:val="00AE086D"/>
    <w:rsid w:val="00AE0D36"/>
    <w:rsid w:val="00AE384B"/>
    <w:rsid w:val="00AE7EE6"/>
    <w:rsid w:val="00AF16C4"/>
    <w:rsid w:val="00AF1708"/>
    <w:rsid w:val="00AF5C5F"/>
    <w:rsid w:val="00B0731B"/>
    <w:rsid w:val="00B12337"/>
    <w:rsid w:val="00B16191"/>
    <w:rsid w:val="00B2019B"/>
    <w:rsid w:val="00B2022E"/>
    <w:rsid w:val="00B23D32"/>
    <w:rsid w:val="00B27F43"/>
    <w:rsid w:val="00B341AE"/>
    <w:rsid w:val="00B344B0"/>
    <w:rsid w:val="00B36DD8"/>
    <w:rsid w:val="00B374B5"/>
    <w:rsid w:val="00B46685"/>
    <w:rsid w:val="00B46A6B"/>
    <w:rsid w:val="00B51C37"/>
    <w:rsid w:val="00B51DED"/>
    <w:rsid w:val="00B554C1"/>
    <w:rsid w:val="00B576FD"/>
    <w:rsid w:val="00B65E9A"/>
    <w:rsid w:val="00B6778B"/>
    <w:rsid w:val="00B73205"/>
    <w:rsid w:val="00B869CF"/>
    <w:rsid w:val="00B903DD"/>
    <w:rsid w:val="00B96917"/>
    <w:rsid w:val="00B9721E"/>
    <w:rsid w:val="00BA1624"/>
    <w:rsid w:val="00BA3C62"/>
    <w:rsid w:val="00BA761F"/>
    <w:rsid w:val="00BB23F9"/>
    <w:rsid w:val="00BC0343"/>
    <w:rsid w:val="00BC1A52"/>
    <w:rsid w:val="00BC7049"/>
    <w:rsid w:val="00BE4F95"/>
    <w:rsid w:val="00BF407C"/>
    <w:rsid w:val="00BF606C"/>
    <w:rsid w:val="00C027E1"/>
    <w:rsid w:val="00C02B41"/>
    <w:rsid w:val="00C05BB0"/>
    <w:rsid w:val="00C1002B"/>
    <w:rsid w:val="00C10E3C"/>
    <w:rsid w:val="00C1414D"/>
    <w:rsid w:val="00C151DD"/>
    <w:rsid w:val="00C23739"/>
    <w:rsid w:val="00C2429B"/>
    <w:rsid w:val="00C27F1F"/>
    <w:rsid w:val="00C3300D"/>
    <w:rsid w:val="00C3366D"/>
    <w:rsid w:val="00C33885"/>
    <w:rsid w:val="00C35252"/>
    <w:rsid w:val="00C36A67"/>
    <w:rsid w:val="00C44DE8"/>
    <w:rsid w:val="00C44ED9"/>
    <w:rsid w:val="00C453FB"/>
    <w:rsid w:val="00C5030F"/>
    <w:rsid w:val="00C53664"/>
    <w:rsid w:val="00C60981"/>
    <w:rsid w:val="00C65057"/>
    <w:rsid w:val="00C77294"/>
    <w:rsid w:val="00C95FE7"/>
    <w:rsid w:val="00C97E72"/>
    <w:rsid w:val="00CA1AF1"/>
    <w:rsid w:val="00CB0E36"/>
    <w:rsid w:val="00CB1395"/>
    <w:rsid w:val="00CB693A"/>
    <w:rsid w:val="00CC0490"/>
    <w:rsid w:val="00CD287F"/>
    <w:rsid w:val="00CD505E"/>
    <w:rsid w:val="00CD5B18"/>
    <w:rsid w:val="00CD5E28"/>
    <w:rsid w:val="00CD7FAD"/>
    <w:rsid w:val="00CE61BA"/>
    <w:rsid w:val="00CE788D"/>
    <w:rsid w:val="00CF0F34"/>
    <w:rsid w:val="00CF51A6"/>
    <w:rsid w:val="00D077E9"/>
    <w:rsid w:val="00D11290"/>
    <w:rsid w:val="00D11DDC"/>
    <w:rsid w:val="00D133E0"/>
    <w:rsid w:val="00D147BE"/>
    <w:rsid w:val="00D14AA9"/>
    <w:rsid w:val="00D2056D"/>
    <w:rsid w:val="00D2464E"/>
    <w:rsid w:val="00D275E0"/>
    <w:rsid w:val="00D27F71"/>
    <w:rsid w:val="00D348BC"/>
    <w:rsid w:val="00D41900"/>
    <w:rsid w:val="00D46669"/>
    <w:rsid w:val="00D46DBF"/>
    <w:rsid w:val="00D5021F"/>
    <w:rsid w:val="00D50C69"/>
    <w:rsid w:val="00D56C37"/>
    <w:rsid w:val="00D62D09"/>
    <w:rsid w:val="00D657F6"/>
    <w:rsid w:val="00D662B3"/>
    <w:rsid w:val="00D74125"/>
    <w:rsid w:val="00D8024A"/>
    <w:rsid w:val="00D84986"/>
    <w:rsid w:val="00D876FD"/>
    <w:rsid w:val="00D9265D"/>
    <w:rsid w:val="00D926B5"/>
    <w:rsid w:val="00D92A1D"/>
    <w:rsid w:val="00D94899"/>
    <w:rsid w:val="00D95127"/>
    <w:rsid w:val="00D9634A"/>
    <w:rsid w:val="00D9681A"/>
    <w:rsid w:val="00D96D8F"/>
    <w:rsid w:val="00DA12E7"/>
    <w:rsid w:val="00DA2F90"/>
    <w:rsid w:val="00DA31CE"/>
    <w:rsid w:val="00DA41E7"/>
    <w:rsid w:val="00DA424C"/>
    <w:rsid w:val="00DA5E79"/>
    <w:rsid w:val="00DA613B"/>
    <w:rsid w:val="00DB1F11"/>
    <w:rsid w:val="00DB53FB"/>
    <w:rsid w:val="00DC1CD2"/>
    <w:rsid w:val="00DC39FF"/>
    <w:rsid w:val="00DC48B0"/>
    <w:rsid w:val="00DC7519"/>
    <w:rsid w:val="00DD1CC2"/>
    <w:rsid w:val="00DD5BE9"/>
    <w:rsid w:val="00DD5FC9"/>
    <w:rsid w:val="00DE1455"/>
    <w:rsid w:val="00DF061B"/>
    <w:rsid w:val="00DF43F9"/>
    <w:rsid w:val="00E02A53"/>
    <w:rsid w:val="00E03368"/>
    <w:rsid w:val="00E040D5"/>
    <w:rsid w:val="00E07E7B"/>
    <w:rsid w:val="00E111A4"/>
    <w:rsid w:val="00E11365"/>
    <w:rsid w:val="00E3164D"/>
    <w:rsid w:val="00E32854"/>
    <w:rsid w:val="00E3566D"/>
    <w:rsid w:val="00E36945"/>
    <w:rsid w:val="00E3782E"/>
    <w:rsid w:val="00E4132A"/>
    <w:rsid w:val="00E41AE4"/>
    <w:rsid w:val="00E46298"/>
    <w:rsid w:val="00E667C9"/>
    <w:rsid w:val="00E71F6B"/>
    <w:rsid w:val="00E77FAA"/>
    <w:rsid w:val="00E80F69"/>
    <w:rsid w:val="00E81E78"/>
    <w:rsid w:val="00E83A94"/>
    <w:rsid w:val="00E87736"/>
    <w:rsid w:val="00E913DD"/>
    <w:rsid w:val="00E94B21"/>
    <w:rsid w:val="00E9598B"/>
    <w:rsid w:val="00E969E2"/>
    <w:rsid w:val="00EA3ACC"/>
    <w:rsid w:val="00EB087C"/>
    <w:rsid w:val="00EC1087"/>
    <w:rsid w:val="00EC6AF6"/>
    <w:rsid w:val="00ED4D05"/>
    <w:rsid w:val="00EE2F88"/>
    <w:rsid w:val="00EF1053"/>
    <w:rsid w:val="00F00838"/>
    <w:rsid w:val="00F00DB1"/>
    <w:rsid w:val="00F01CD8"/>
    <w:rsid w:val="00F110EF"/>
    <w:rsid w:val="00F123C3"/>
    <w:rsid w:val="00F159AC"/>
    <w:rsid w:val="00F2027D"/>
    <w:rsid w:val="00F21CE3"/>
    <w:rsid w:val="00F25373"/>
    <w:rsid w:val="00F253BC"/>
    <w:rsid w:val="00F30C59"/>
    <w:rsid w:val="00F31960"/>
    <w:rsid w:val="00F378E9"/>
    <w:rsid w:val="00F425EF"/>
    <w:rsid w:val="00F45D66"/>
    <w:rsid w:val="00F55922"/>
    <w:rsid w:val="00F60CAB"/>
    <w:rsid w:val="00F6175B"/>
    <w:rsid w:val="00F61CB5"/>
    <w:rsid w:val="00F624ED"/>
    <w:rsid w:val="00F62BF3"/>
    <w:rsid w:val="00F6578A"/>
    <w:rsid w:val="00F65FD4"/>
    <w:rsid w:val="00F67A11"/>
    <w:rsid w:val="00F67CFF"/>
    <w:rsid w:val="00F71455"/>
    <w:rsid w:val="00F749B4"/>
    <w:rsid w:val="00F81E26"/>
    <w:rsid w:val="00F81FD7"/>
    <w:rsid w:val="00F8326F"/>
    <w:rsid w:val="00F83F37"/>
    <w:rsid w:val="00F91F02"/>
    <w:rsid w:val="00F941F4"/>
    <w:rsid w:val="00FA03A4"/>
    <w:rsid w:val="00FA23AA"/>
    <w:rsid w:val="00FA3E1E"/>
    <w:rsid w:val="00FA5AD0"/>
    <w:rsid w:val="00FA7143"/>
    <w:rsid w:val="00FB207F"/>
    <w:rsid w:val="00FB2E1C"/>
    <w:rsid w:val="00FB7F00"/>
    <w:rsid w:val="00FC22F9"/>
    <w:rsid w:val="00FC3B2C"/>
    <w:rsid w:val="00FC5FCB"/>
    <w:rsid w:val="00FD3E35"/>
    <w:rsid w:val="00FD5CA4"/>
    <w:rsid w:val="00FE0691"/>
    <w:rsid w:val="00FE2459"/>
    <w:rsid w:val="00FE610B"/>
    <w:rsid w:val="00FE6F6F"/>
    <w:rsid w:val="00FF2352"/>
    <w:rsid w:val="00FF3B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4647B"/>
  <w15:docId w15:val="{7F4398BF-9451-46A5-8B53-0EA2CACC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761F"/>
    <w:pPr>
      <w:spacing w:after="200" w:line="276" w:lineRule="auto"/>
    </w:pPr>
    <w:rPr>
      <w:rFonts w:cs="Calibri"/>
      <w:lang w:eastAsia="en-US"/>
    </w:rPr>
  </w:style>
  <w:style w:type="paragraph" w:styleId="Nadpis1">
    <w:name w:val="heading 1"/>
    <w:basedOn w:val="Normln"/>
    <w:next w:val="Normln"/>
    <w:link w:val="Nadpis1Char"/>
    <w:uiPriority w:val="99"/>
    <w:qFormat/>
    <w:rsid w:val="00E3164D"/>
    <w:pPr>
      <w:keepNext/>
      <w:tabs>
        <w:tab w:val="left" w:pos="1276"/>
      </w:tabs>
      <w:spacing w:after="0" w:line="240" w:lineRule="auto"/>
      <w:jc w:val="center"/>
      <w:outlineLvl w:val="0"/>
    </w:pPr>
    <w:rPr>
      <w:rFonts w:ascii="Times New Roman" w:eastAsia="Times New Roman" w:hAnsi="Times New Roman" w:cs="Times New Roman"/>
      <w:b/>
      <w:bCs/>
      <w:sz w:val="20"/>
      <w:szCs w:val="20"/>
      <w:lang w:eastAsia="cs-CZ"/>
    </w:rPr>
  </w:style>
  <w:style w:type="paragraph" w:styleId="Nadpis2">
    <w:name w:val="heading 2"/>
    <w:basedOn w:val="Normln"/>
    <w:next w:val="Normln"/>
    <w:link w:val="Nadpis2Char"/>
    <w:uiPriority w:val="99"/>
    <w:qFormat/>
    <w:rsid w:val="00E3164D"/>
    <w:pPr>
      <w:keepNext/>
      <w:spacing w:after="0" w:line="240" w:lineRule="auto"/>
      <w:jc w:val="center"/>
      <w:outlineLvl w:val="1"/>
    </w:pPr>
    <w:rPr>
      <w:rFonts w:ascii="Times New Roman" w:eastAsia="Times New Roman" w:hAnsi="Times New Roman" w:cs="Times New Roman"/>
      <w:b/>
      <w:bCs/>
      <w:sz w:val="32"/>
      <w:szCs w:val="32"/>
      <w:lang w:eastAsia="cs-CZ"/>
    </w:rPr>
  </w:style>
  <w:style w:type="paragraph" w:styleId="Nadpis3">
    <w:name w:val="heading 3"/>
    <w:basedOn w:val="Normln"/>
    <w:next w:val="Normln"/>
    <w:link w:val="Nadpis3Char"/>
    <w:uiPriority w:val="99"/>
    <w:qFormat/>
    <w:locked/>
    <w:rsid w:val="003453D0"/>
    <w:pPr>
      <w:keepNext/>
      <w:keepLines/>
      <w:spacing w:before="200" w:after="0"/>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3164D"/>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E3164D"/>
    <w:rPr>
      <w:rFonts w:ascii="Times New Roman" w:hAnsi="Times New Roman" w:cs="Times New Roman"/>
      <w:b/>
      <w:bCs/>
      <w:sz w:val="20"/>
      <w:szCs w:val="20"/>
      <w:lang w:eastAsia="cs-CZ"/>
    </w:rPr>
  </w:style>
  <w:style w:type="character" w:customStyle="1" w:styleId="Nadpis3Char">
    <w:name w:val="Nadpis 3 Char"/>
    <w:basedOn w:val="Standardnpsmoodstavce"/>
    <w:link w:val="Nadpis3"/>
    <w:uiPriority w:val="99"/>
    <w:semiHidden/>
    <w:locked/>
    <w:rsid w:val="003453D0"/>
    <w:rPr>
      <w:rFonts w:ascii="Cambria" w:hAnsi="Cambria" w:cs="Times New Roman"/>
      <w:b/>
      <w:bCs/>
      <w:color w:val="4F81BD"/>
      <w:lang w:eastAsia="en-US"/>
    </w:rPr>
  </w:style>
  <w:style w:type="paragraph" w:styleId="Zhlav">
    <w:name w:val="header"/>
    <w:basedOn w:val="Normln"/>
    <w:link w:val="ZhlavChar"/>
    <w:uiPriority w:val="99"/>
    <w:rsid w:val="00E3164D"/>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locked/>
    <w:rsid w:val="00E3164D"/>
    <w:rPr>
      <w:rFonts w:ascii="Times New Roman" w:hAnsi="Times New Roman" w:cs="Times New Roman"/>
      <w:sz w:val="20"/>
      <w:szCs w:val="20"/>
      <w:lang w:eastAsia="cs-CZ"/>
    </w:rPr>
  </w:style>
  <w:style w:type="paragraph" w:styleId="Zkladntext">
    <w:name w:val="Body Text"/>
    <w:basedOn w:val="Normln"/>
    <w:link w:val="ZkladntextChar"/>
    <w:uiPriority w:val="99"/>
    <w:rsid w:val="00E3164D"/>
    <w:pPr>
      <w:tabs>
        <w:tab w:val="left" w:pos="1276"/>
      </w:tabs>
      <w:spacing w:after="0" w:line="240" w:lineRule="auto"/>
      <w:jc w:val="center"/>
    </w:pPr>
    <w:rPr>
      <w:rFonts w:ascii="Times New Roman" w:eastAsia="Times New Roman" w:hAnsi="Times New Roman" w:cs="Times New Roman"/>
      <w:b/>
      <w:bCs/>
      <w:sz w:val="20"/>
      <w:szCs w:val="20"/>
      <w:lang w:eastAsia="cs-CZ"/>
    </w:rPr>
  </w:style>
  <w:style w:type="character" w:customStyle="1" w:styleId="ZkladntextChar">
    <w:name w:val="Základní text Char"/>
    <w:basedOn w:val="Standardnpsmoodstavce"/>
    <w:link w:val="Zkladntext"/>
    <w:uiPriority w:val="99"/>
    <w:locked/>
    <w:rsid w:val="00E3164D"/>
    <w:rPr>
      <w:rFonts w:ascii="Times New Roman" w:hAnsi="Times New Roman" w:cs="Times New Roman"/>
      <w:b/>
      <w:bCs/>
      <w:sz w:val="20"/>
      <w:szCs w:val="20"/>
      <w:lang w:eastAsia="cs-CZ"/>
    </w:rPr>
  </w:style>
  <w:style w:type="paragraph" w:styleId="Zkladntextodsazen">
    <w:name w:val="Body Text Indent"/>
    <w:basedOn w:val="Normln"/>
    <w:link w:val="ZkladntextodsazenChar"/>
    <w:uiPriority w:val="99"/>
    <w:rsid w:val="00E3164D"/>
    <w:pPr>
      <w:tabs>
        <w:tab w:val="left" w:pos="1276"/>
      </w:tabs>
      <w:spacing w:after="0" w:line="240" w:lineRule="auto"/>
      <w:ind w:left="284" w:hanging="284"/>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uiPriority w:val="99"/>
    <w:locked/>
    <w:rsid w:val="00E3164D"/>
    <w:rPr>
      <w:rFonts w:ascii="Times New Roman" w:hAnsi="Times New Roman" w:cs="Times New Roman"/>
      <w:sz w:val="20"/>
      <w:szCs w:val="20"/>
      <w:lang w:eastAsia="cs-CZ"/>
    </w:rPr>
  </w:style>
  <w:style w:type="paragraph" w:styleId="Obsah2">
    <w:name w:val="toc 2"/>
    <w:basedOn w:val="Normln"/>
    <w:next w:val="Normln"/>
    <w:autoRedefine/>
    <w:uiPriority w:val="99"/>
    <w:semiHidden/>
    <w:rsid w:val="00492BFC"/>
    <w:pPr>
      <w:numPr>
        <w:ilvl w:val="1"/>
        <w:numId w:val="1"/>
      </w:numPr>
      <w:spacing w:after="0" w:line="240" w:lineRule="auto"/>
      <w:jc w:val="both"/>
    </w:pPr>
    <w:rPr>
      <w:rFonts w:ascii="Times New Roman" w:eastAsia="Times New Roman" w:hAnsi="Times New Roman" w:cs="Times New Roman"/>
      <w:lang w:eastAsia="cs-CZ"/>
    </w:rPr>
  </w:style>
  <w:style w:type="paragraph" w:customStyle="1" w:styleId="Import5">
    <w:name w:val="Import 5"/>
    <w:basedOn w:val="Normln"/>
    <w:uiPriority w:val="99"/>
    <w:rsid w:val="00E3164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firstLine="720"/>
    </w:pPr>
    <w:rPr>
      <w:rFonts w:ascii="Courier New" w:eastAsia="Times New Roman" w:hAnsi="Courier New" w:cs="Courier New"/>
      <w:sz w:val="24"/>
      <w:szCs w:val="24"/>
      <w:lang w:eastAsia="cs-CZ"/>
    </w:rPr>
  </w:style>
  <w:style w:type="character" w:styleId="Hypertextovodkaz">
    <w:name w:val="Hyperlink"/>
    <w:basedOn w:val="Standardnpsmoodstavce"/>
    <w:uiPriority w:val="99"/>
    <w:rsid w:val="00E3164D"/>
    <w:rPr>
      <w:rFonts w:cs="Times New Roman"/>
      <w:color w:val="0000FF"/>
      <w:u w:val="single"/>
    </w:rPr>
  </w:style>
  <w:style w:type="paragraph" w:styleId="Odstavecseseznamem">
    <w:name w:val="List Paragraph"/>
    <w:basedOn w:val="Normln"/>
    <w:uiPriority w:val="1"/>
    <w:qFormat/>
    <w:rsid w:val="00E87736"/>
    <w:pPr>
      <w:ind w:left="720"/>
    </w:pPr>
  </w:style>
  <w:style w:type="paragraph" w:styleId="Textbubliny">
    <w:name w:val="Balloon Text"/>
    <w:basedOn w:val="Normln"/>
    <w:link w:val="TextbublinyChar"/>
    <w:uiPriority w:val="99"/>
    <w:semiHidden/>
    <w:rsid w:val="00025B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25B5B"/>
    <w:rPr>
      <w:rFonts w:ascii="Tahoma" w:hAnsi="Tahoma" w:cs="Tahoma"/>
      <w:sz w:val="16"/>
      <w:szCs w:val="16"/>
      <w:lang w:eastAsia="en-US"/>
    </w:rPr>
  </w:style>
  <w:style w:type="paragraph" w:styleId="slovanseznam5">
    <w:name w:val="List Number 5"/>
    <w:basedOn w:val="Normln"/>
    <w:uiPriority w:val="99"/>
    <w:rsid w:val="002C38FD"/>
    <w:pPr>
      <w:numPr>
        <w:numId w:val="5"/>
      </w:numPr>
      <w:overflowPunct w:val="0"/>
      <w:autoSpaceDE w:val="0"/>
      <w:autoSpaceDN w:val="0"/>
      <w:adjustRightInd w:val="0"/>
      <w:spacing w:after="0" w:line="240" w:lineRule="auto"/>
      <w:textAlignment w:val="baseline"/>
    </w:pPr>
    <w:rPr>
      <w:rFonts w:ascii="Tahoma" w:eastAsia="Times New Roman" w:hAnsi="Tahoma" w:cs="Times New Roman"/>
      <w:noProof/>
      <w:szCs w:val="20"/>
      <w:lang w:eastAsia="cs-CZ"/>
    </w:rPr>
  </w:style>
  <w:style w:type="paragraph" w:styleId="Zpat">
    <w:name w:val="footer"/>
    <w:basedOn w:val="Normln"/>
    <w:link w:val="ZpatChar"/>
    <w:uiPriority w:val="99"/>
    <w:rsid w:val="00B46685"/>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46685"/>
    <w:rPr>
      <w:rFonts w:cs="Calibri"/>
      <w:lang w:eastAsia="en-US"/>
    </w:rPr>
  </w:style>
  <w:style w:type="character" w:styleId="Odkaznakoment">
    <w:name w:val="annotation reference"/>
    <w:basedOn w:val="Standardnpsmoodstavce"/>
    <w:uiPriority w:val="99"/>
    <w:semiHidden/>
    <w:rsid w:val="00433162"/>
    <w:rPr>
      <w:rFonts w:cs="Times New Roman"/>
      <w:sz w:val="16"/>
      <w:szCs w:val="16"/>
    </w:rPr>
  </w:style>
  <w:style w:type="paragraph" w:styleId="Textkomente">
    <w:name w:val="annotation text"/>
    <w:basedOn w:val="Normln"/>
    <w:link w:val="TextkomenteChar"/>
    <w:uiPriority w:val="99"/>
    <w:semiHidden/>
    <w:rsid w:val="0043316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433162"/>
    <w:rPr>
      <w:rFonts w:cs="Calibri"/>
      <w:sz w:val="20"/>
      <w:szCs w:val="20"/>
      <w:lang w:eastAsia="en-US"/>
    </w:rPr>
  </w:style>
  <w:style w:type="paragraph" w:styleId="Pedmtkomente">
    <w:name w:val="annotation subject"/>
    <w:basedOn w:val="Textkomente"/>
    <w:next w:val="Textkomente"/>
    <w:link w:val="PedmtkomenteChar"/>
    <w:uiPriority w:val="99"/>
    <w:semiHidden/>
    <w:rsid w:val="00433162"/>
    <w:rPr>
      <w:b/>
      <w:bCs/>
    </w:rPr>
  </w:style>
  <w:style w:type="character" w:customStyle="1" w:styleId="PedmtkomenteChar">
    <w:name w:val="Předmět komentáře Char"/>
    <w:basedOn w:val="TextkomenteChar"/>
    <w:link w:val="Pedmtkomente"/>
    <w:uiPriority w:val="99"/>
    <w:semiHidden/>
    <w:locked/>
    <w:rsid w:val="00433162"/>
    <w:rPr>
      <w:rFonts w:cs="Calibri"/>
      <w:b/>
      <w:bCs/>
      <w:sz w:val="20"/>
      <w:szCs w:val="20"/>
      <w:lang w:eastAsia="en-US"/>
    </w:rPr>
  </w:style>
  <w:style w:type="paragraph" w:styleId="Revize">
    <w:name w:val="Revision"/>
    <w:hidden/>
    <w:uiPriority w:val="99"/>
    <w:semiHidden/>
    <w:rsid w:val="00433162"/>
    <w:rPr>
      <w:rFonts w:cs="Calibri"/>
      <w:lang w:eastAsia="en-US"/>
    </w:rPr>
  </w:style>
  <w:style w:type="paragraph" w:styleId="Zkladntextodsazen3">
    <w:name w:val="Body Text Indent 3"/>
    <w:basedOn w:val="Normln"/>
    <w:link w:val="Zkladntextodsazen3Char"/>
    <w:uiPriority w:val="99"/>
    <w:semiHidden/>
    <w:rsid w:val="003453D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3453D0"/>
    <w:rPr>
      <w:rFonts w:cs="Calibri"/>
      <w:sz w:val="16"/>
      <w:szCs w:val="16"/>
      <w:lang w:eastAsia="en-US"/>
    </w:rPr>
  </w:style>
  <w:style w:type="paragraph" w:styleId="Zkladntext2">
    <w:name w:val="Body Text 2"/>
    <w:basedOn w:val="Normln"/>
    <w:link w:val="Zkladntext2Char"/>
    <w:uiPriority w:val="99"/>
    <w:semiHidden/>
    <w:rsid w:val="003453D0"/>
    <w:pPr>
      <w:spacing w:after="120" w:line="480" w:lineRule="auto"/>
    </w:pPr>
  </w:style>
  <w:style w:type="character" w:customStyle="1" w:styleId="Zkladntext2Char">
    <w:name w:val="Základní text 2 Char"/>
    <w:basedOn w:val="Standardnpsmoodstavce"/>
    <w:link w:val="Zkladntext2"/>
    <w:uiPriority w:val="99"/>
    <w:semiHidden/>
    <w:locked/>
    <w:rsid w:val="003453D0"/>
    <w:rPr>
      <w:rFonts w:cs="Calibri"/>
      <w:lang w:eastAsia="en-US"/>
    </w:rPr>
  </w:style>
  <w:style w:type="paragraph" w:styleId="Zkladntext3">
    <w:name w:val="Body Text 3"/>
    <w:basedOn w:val="Normln"/>
    <w:link w:val="Zkladntext3Char"/>
    <w:uiPriority w:val="99"/>
    <w:rsid w:val="003453D0"/>
    <w:pPr>
      <w:spacing w:after="120"/>
    </w:pPr>
    <w:rPr>
      <w:sz w:val="16"/>
      <w:szCs w:val="16"/>
    </w:rPr>
  </w:style>
  <w:style w:type="character" w:customStyle="1" w:styleId="Zkladntext3Char">
    <w:name w:val="Základní text 3 Char"/>
    <w:basedOn w:val="Standardnpsmoodstavce"/>
    <w:link w:val="Zkladntext3"/>
    <w:uiPriority w:val="99"/>
    <w:locked/>
    <w:rsid w:val="003453D0"/>
    <w:rPr>
      <w:rFonts w:cs="Calibri"/>
      <w:sz w:val="16"/>
      <w:szCs w:val="16"/>
      <w:lang w:eastAsia="en-US"/>
    </w:rPr>
  </w:style>
  <w:style w:type="table" w:styleId="Mkatabulky">
    <w:name w:val="Table Grid"/>
    <w:basedOn w:val="Normlntabulka"/>
    <w:locked/>
    <w:rsid w:val="002F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B409C"/>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089">
      <w:marLeft w:val="0"/>
      <w:marRight w:val="0"/>
      <w:marTop w:val="0"/>
      <w:marBottom w:val="0"/>
      <w:divBdr>
        <w:top w:val="none" w:sz="0" w:space="0" w:color="auto"/>
        <w:left w:val="none" w:sz="0" w:space="0" w:color="auto"/>
        <w:bottom w:val="none" w:sz="0" w:space="0" w:color="auto"/>
        <w:right w:val="none" w:sz="0" w:space="0" w:color="auto"/>
      </w:divBdr>
    </w:div>
    <w:div w:id="11882090">
      <w:marLeft w:val="0"/>
      <w:marRight w:val="0"/>
      <w:marTop w:val="0"/>
      <w:marBottom w:val="0"/>
      <w:divBdr>
        <w:top w:val="none" w:sz="0" w:space="0" w:color="auto"/>
        <w:left w:val="none" w:sz="0" w:space="0" w:color="auto"/>
        <w:bottom w:val="none" w:sz="0" w:space="0" w:color="auto"/>
        <w:right w:val="none" w:sz="0" w:space="0" w:color="auto"/>
      </w:divBdr>
    </w:div>
    <w:div w:id="11882091">
      <w:marLeft w:val="0"/>
      <w:marRight w:val="0"/>
      <w:marTop w:val="0"/>
      <w:marBottom w:val="0"/>
      <w:divBdr>
        <w:top w:val="none" w:sz="0" w:space="0" w:color="auto"/>
        <w:left w:val="none" w:sz="0" w:space="0" w:color="auto"/>
        <w:bottom w:val="none" w:sz="0" w:space="0" w:color="auto"/>
        <w:right w:val="none" w:sz="0" w:space="0" w:color="auto"/>
      </w:divBdr>
    </w:div>
    <w:div w:id="11882092">
      <w:marLeft w:val="0"/>
      <w:marRight w:val="0"/>
      <w:marTop w:val="0"/>
      <w:marBottom w:val="0"/>
      <w:divBdr>
        <w:top w:val="none" w:sz="0" w:space="0" w:color="auto"/>
        <w:left w:val="none" w:sz="0" w:space="0" w:color="auto"/>
        <w:bottom w:val="none" w:sz="0" w:space="0" w:color="auto"/>
        <w:right w:val="none" w:sz="0" w:space="0" w:color="auto"/>
      </w:divBdr>
    </w:div>
    <w:div w:id="11882093">
      <w:marLeft w:val="0"/>
      <w:marRight w:val="0"/>
      <w:marTop w:val="0"/>
      <w:marBottom w:val="0"/>
      <w:divBdr>
        <w:top w:val="none" w:sz="0" w:space="0" w:color="auto"/>
        <w:left w:val="none" w:sz="0" w:space="0" w:color="auto"/>
        <w:bottom w:val="none" w:sz="0" w:space="0" w:color="auto"/>
        <w:right w:val="none" w:sz="0" w:space="0" w:color="auto"/>
      </w:divBdr>
    </w:div>
    <w:div w:id="11882094">
      <w:marLeft w:val="0"/>
      <w:marRight w:val="0"/>
      <w:marTop w:val="0"/>
      <w:marBottom w:val="0"/>
      <w:divBdr>
        <w:top w:val="none" w:sz="0" w:space="0" w:color="auto"/>
        <w:left w:val="none" w:sz="0" w:space="0" w:color="auto"/>
        <w:bottom w:val="none" w:sz="0" w:space="0" w:color="auto"/>
        <w:right w:val="none" w:sz="0" w:space="0" w:color="auto"/>
      </w:divBdr>
    </w:div>
    <w:div w:id="11882095">
      <w:marLeft w:val="0"/>
      <w:marRight w:val="0"/>
      <w:marTop w:val="0"/>
      <w:marBottom w:val="0"/>
      <w:divBdr>
        <w:top w:val="none" w:sz="0" w:space="0" w:color="auto"/>
        <w:left w:val="none" w:sz="0" w:space="0" w:color="auto"/>
        <w:bottom w:val="none" w:sz="0" w:space="0" w:color="auto"/>
        <w:right w:val="none" w:sz="0" w:space="0" w:color="auto"/>
      </w:divBdr>
    </w:div>
    <w:div w:id="11882096">
      <w:marLeft w:val="0"/>
      <w:marRight w:val="0"/>
      <w:marTop w:val="0"/>
      <w:marBottom w:val="0"/>
      <w:divBdr>
        <w:top w:val="none" w:sz="0" w:space="0" w:color="auto"/>
        <w:left w:val="none" w:sz="0" w:space="0" w:color="auto"/>
        <w:bottom w:val="none" w:sz="0" w:space="0" w:color="auto"/>
        <w:right w:val="none" w:sz="0" w:space="0" w:color="auto"/>
      </w:divBdr>
    </w:div>
    <w:div w:id="11882097">
      <w:marLeft w:val="0"/>
      <w:marRight w:val="0"/>
      <w:marTop w:val="0"/>
      <w:marBottom w:val="0"/>
      <w:divBdr>
        <w:top w:val="none" w:sz="0" w:space="0" w:color="auto"/>
        <w:left w:val="none" w:sz="0" w:space="0" w:color="auto"/>
        <w:bottom w:val="none" w:sz="0" w:space="0" w:color="auto"/>
        <w:right w:val="none" w:sz="0" w:space="0" w:color="auto"/>
      </w:divBdr>
    </w:div>
    <w:div w:id="11882098">
      <w:marLeft w:val="0"/>
      <w:marRight w:val="0"/>
      <w:marTop w:val="0"/>
      <w:marBottom w:val="0"/>
      <w:divBdr>
        <w:top w:val="none" w:sz="0" w:space="0" w:color="auto"/>
        <w:left w:val="none" w:sz="0" w:space="0" w:color="auto"/>
        <w:bottom w:val="none" w:sz="0" w:space="0" w:color="auto"/>
        <w:right w:val="none" w:sz="0" w:space="0" w:color="auto"/>
      </w:divBdr>
    </w:div>
    <w:div w:id="11882099">
      <w:marLeft w:val="0"/>
      <w:marRight w:val="0"/>
      <w:marTop w:val="0"/>
      <w:marBottom w:val="0"/>
      <w:divBdr>
        <w:top w:val="none" w:sz="0" w:space="0" w:color="auto"/>
        <w:left w:val="none" w:sz="0" w:space="0" w:color="auto"/>
        <w:bottom w:val="none" w:sz="0" w:space="0" w:color="auto"/>
        <w:right w:val="none" w:sz="0" w:space="0" w:color="auto"/>
      </w:divBdr>
    </w:div>
    <w:div w:id="11882100">
      <w:marLeft w:val="0"/>
      <w:marRight w:val="0"/>
      <w:marTop w:val="0"/>
      <w:marBottom w:val="0"/>
      <w:divBdr>
        <w:top w:val="none" w:sz="0" w:space="0" w:color="auto"/>
        <w:left w:val="none" w:sz="0" w:space="0" w:color="auto"/>
        <w:bottom w:val="none" w:sz="0" w:space="0" w:color="auto"/>
        <w:right w:val="none" w:sz="0" w:space="0" w:color="auto"/>
      </w:divBdr>
    </w:div>
    <w:div w:id="11882101">
      <w:marLeft w:val="0"/>
      <w:marRight w:val="0"/>
      <w:marTop w:val="0"/>
      <w:marBottom w:val="0"/>
      <w:divBdr>
        <w:top w:val="none" w:sz="0" w:space="0" w:color="auto"/>
        <w:left w:val="none" w:sz="0" w:space="0" w:color="auto"/>
        <w:bottom w:val="none" w:sz="0" w:space="0" w:color="auto"/>
        <w:right w:val="none" w:sz="0" w:space="0" w:color="auto"/>
      </w:divBdr>
    </w:div>
    <w:div w:id="11882102">
      <w:marLeft w:val="0"/>
      <w:marRight w:val="0"/>
      <w:marTop w:val="0"/>
      <w:marBottom w:val="0"/>
      <w:divBdr>
        <w:top w:val="none" w:sz="0" w:space="0" w:color="auto"/>
        <w:left w:val="none" w:sz="0" w:space="0" w:color="auto"/>
        <w:bottom w:val="none" w:sz="0" w:space="0" w:color="auto"/>
        <w:right w:val="none" w:sz="0" w:space="0" w:color="auto"/>
      </w:divBdr>
    </w:div>
    <w:div w:id="11882103">
      <w:marLeft w:val="0"/>
      <w:marRight w:val="0"/>
      <w:marTop w:val="0"/>
      <w:marBottom w:val="0"/>
      <w:divBdr>
        <w:top w:val="none" w:sz="0" w:space="0" w:color="auto"/>
        <w:left w:val="none" w:sz="0" w:space="0" w:color="auto"/>
        <w:bottom w:val="none" w:sz="0" w:space="0" w:color="auto"/>
        <w:right w:val="none" w:sz="0" w:space="0" w:color="auto"/>
      </w:divBdr>
    </w:div>
    <w:div w:id="11882104">
      <w:marLeft w:val="0"/>
      <w:marRight w:val="0"/>
      <w:marTop w:val="0"/>
      <w:marBottom w:val="0"/>
      <w:divBdr>
        <w:top w:val="none" w:sz="0" w:space="0" w:color="auto"/>
        <w:left w:val="none" w:sz="0" w:space="0" w:color="auto"/>
        <w:bottom w:val="none" w:sz="0" w:space="0" w:color="auto"/>
        <w:right w:val="none" w:sz="0" w:space="0" w:color="auto"/>
      </w:divBdr>
    </w:div>
    <w:div w:id="11882105">
      <w:marLeft w:val="0"/>
      <w:marRight w:val="0"/>
      <w:marTop w:val="0"/>
      <w:marBottom w:val="0"/>
      <w:divBdr>
        <w:top w:val="none" w:sz="0" w:space="0" w:color="auto"/>
        <w:left w:val="none" w:sz="0" w:space="0" w:color="auto"/>
        <w:bottom w:val="none" w:sz="0" w:space="0" w:color="auto"/>
        <w:right w:val="none" w:sz="0" w:space="0" w:color="auto"/>
      </w:divBdr>
    </w:div>
    <w:div w:id="11882106">
      <w:marLeft w:val="0"/>
      <w:marRight w:val="0"/>
      <w:marTop w:val="0"/>
      <w:marBottom w:val="0"/>
      <w:divBdr>
        <w:top w:val="none" w:sz="0" w:space="0" w:color="auto"/>
        <w:left w:val="none" w:sz="0" w:space="0" w:color="auto"/>
        <w:bottom w:val="none" w:sz="0" w:space="0" w:color="auto"/>
        <w:right w:val="none" w:sz="0" w:space="0" w:color="auto"/>
      </w:divBdr>
    </w:div>
    <w:div w:id="11882107">
      <w:marLeft w:val="0"/>
      <w:marRight w:val="0"/>
      <w:marTop w:val="0"/>
      <w:marBottom w:val="0"/>
      <w:divBdr>
        <w:top w:val="none" w:sz="0" w:space="0" w:color="auto"/>
        <w:left w:val="none" w:sz="0" w:space="0" w:color="auto"/>
        <w:bottom w:val="none" w:sz="0" w:space="0" w:color="auto"/>
        <w:right w:val="none" w:sz="0" w:space="0" w:color="auto"/>
      </w:divBdr>
    </w:div>
    <w:div w:id="1162042040">
      <w:bodyDiv w:val="1"/>
      <w:marLeft w:val="0"/>
      <w:marRight w:val="0"/>
      <w:marTop w:val="0"/>
      <w:marBottom w:val="0"/>
      <w:divBdr>
        <w:top w:val="none" w:sz="0" w:space="0" w:color="auto"/>
        <w:left w:val="none" w:sz="0" w:space="0" w:color="auto"/>
        <w:bottom w:val="none" w:sz="0" w:space="0" w:color="auto"/>
        <w:right w:val="none" w:sz="0" w:space="0" w:color="auto"/>
      </w:divBdr>
    </w:div>
    <w:div w:id="15911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76236-422A-424D-8F42-E93EAB12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2790</Words>
  <Characters>16006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 M L O U V A</vt:lpstr>
    </vt:vector>
  </TitlesOfParts>
  <Company>Dopravní podnik Ostrava a.s.</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mazurovae</dc:creator>
  <cp:lastModifiedBy>Tobiáš Jan</cp:lastModifiedBy>
  <cp:revision>4</cp:revision>
  <cp:lastPrinted>2019-04-30T06:52:00Z</cp:lastPrinted>
  <dcterms:created xsi:type="dcterms:W3CDTF">2019-04-30T06:43:00Z</dcterms:created>
  <dcterms:modified xsi:type="dcterms:W3CDTF">2019-05-02T06:59:00Z</dcterms:modified>
</cp:coreProperties>
</file>