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714E92" w:rsidP="00714E92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</w:t>
      </w:r>
      <w:proofErr w:type="spellStart"/>
      <w:r>
        <w:rPr>
          <w:rFonts w:ascii="Arial" w:hAnsi="Arial" w:cs="Arial"/>
          <w:b/>
          <w:sz w:val="36"/>
        </w:rPr>
        <w:t>Nadrozměr</w:t>
      </w:r>
      <w:proofErr w:type="spellEnd"/>
      <w:r>
        <w:rPr>
          <w:rFonts w:ascii="Arial" w:hAnsi="Arial" w:cs="Arial"/>
          <w:b/>
          <w:sz w:val="36"/>
        </w:rPr>
        <w:t xml:space="preserve"> - Jednotná cena k Dohodě Číslo 982707-0285/2012</w:t>
      </w:r>
    </w:p>
    <w:p w:rsidR="00714E92" w:rsidRDefault="00714E92" w:rsidP="00714E92">
      <w:pPr>
        <w:numPr>
          <w:ilvl w:val="1"/>
          <w:numId w:val="21"/>
        </w:numPr>
      </w:pPr>
      <w:r>
        <w:rPr>
          <w:b/>
        </w:rPr>
        <w:t>Výše jednotné ceny</w:t>
      </w:r>
    </w:p>
    <w:p w:rsidR="00714E92" w:rsidRDefault="00714E92" w:rsidP="00714E92">
      <w:pPr>
        <w:numPr>
          <w:ilvl w:val="2"/>
          <w:numId w:val="21"/>
        </w:numPr>
      </w:pPr>
      <w:r>
        <w:t xml:space="preserve">Pro všechny zásilky Balík </w:t>
      </w:r>
      <w:proofErr w:type="spellStart"/>
      <w:r>
        <w:t>Nadrozměr</w:t>
      </w:r>
      <w:proofErr w:type="spellEnd"/>
      <w:r>
        <w:t xml:space="preserve"> podané Odesílatelem je sjednána jednotná cena za službu, a to ve výši </w:t>
      </w:r>
      <w:r w:rsidRPr="006E545A">
        <w:rPr>
          <w:b/>
        </w:rPr>
        <w:t xml:space="preserve">Kč </w:t>
      </w:r>
      <w:proofErr w:type="spellStart"/>
      <w:r w:rsidR="00F135F2">
        <w:rPr>
          <w:b/>
        </w:rPr>
        <w:t>X</w:t>
      </w:r>
      <w:r w:rsidRPr="006E545A">
        <w:rPr>
          <w:b/>
        </w:rPr>
        <w:t>ks</w:t>
      </w:r>
      <w:proofErr w:type="spellEnd"/>
      <w:r>
        <w:t xml:space="preserve">. Tato jednotná cena (dále "JC") je stanovena jako částečná cena, která zahrnuje základní cenu služby Balík </w:t>
      </w:r>
      <w:proofErr w:type="spellStart"/>
      <w:r>
        <w:t>Nadrozměr</w:t>
      </w:r>
      <w:proofErr w:type="spellEnd"/>
      <w:r>
        <w:t xml:space="preserve"> (bez zvolených doplňkových služeb).: K této částečné jednotné ceně se připočítává cena za doplňkové služby a/nebo za služby, které jsou v Ceníku platném v den podání zásilky </w:t>
      </w:r>
      <w:proofErr w:type="spellStart"/>
      <w:r>
        <w:t>naceněny</w:t>
      </w:r>
      <w:proofErr w:type="spellEnd"/>
      <w:r>
        <w:t xml:space="preserve"> příplatkem.</w:t>
      </w:r>
    </w:p>
    <w:p w:rsidR="00714E92" w:rsidRDefault="00714E92" w:rsidP="00714E92">
      <w:pPr>
        <w:numPr>
          <w:ilvl w:val="2"/>
          <w:numId w:val="21"/>
        </w:numPr>
      </w:pPr>
      <w:r>
        <w:t xml:space="preserve">Jednotná cena platí na období </w:t>
      </w:r>
      <w:r w:rsidRPr="006E545A">
        <w:rPr>
          <w:b/>
        </w:rPr>
        <w:t xml:space="preserve">od </w:t>
      </w:r>
      <w:proofErr w:type="gramStart"/>
      <w:r w:rsidRPr="006E545A">
        <w:rPr>
          <w:b/>
        </w:rPr>
        <w:t>1.1.2016</w:t>
      </w:r>
      <w:proofErr w:type="gramEnd"/>
      <w:r w:rsidRPr="006E545A">
        <w:rPr>
          <w:b/>
        </w:rPr>
        <w:t xml:space="preserve"> do 31.12.2016</w:t>
      </w:r>
      <w:r>
        <w:t xml:space="preserve"> (dále jen "stanovené období").</w:t>
      </w:r>
    </w:p>
    <w:p w:rsidR="00714E92" w:rsidRDefault="00714E92" w:rsidP="00714E92">
      <w:pPr>
        <w:numPr>
          <w:ilvl w:val="2"/>
          <w:numId w:val="21"/>
        </w:numPr>
      </w:pPr>
      <w:r>
        <w:t>Smluvní strany se dohody zahájit měsíc před ukončením tohoto období jednání o ceně, která bude platná pro další období. Toto ujednání o nové ceně bude upraveno Dodatkem ve formě nové Přílohy k Dohodě.</w:t>
      </w:r>
    </w:p>
    <w:p w:rsidR="00714E92" w:rsidRDefault="00714E92" w:rsidP="00714E92">
      <w:pPr>
        <w:numPr>
          <w:ilvl w:val="1"/>
          <w:numId w:val="21"/>
        </w:numPr>
      </w:pPr>
      <w:r>
        <w:rPr>
          <w:b/>
        </w:rPr>
        <w:t xml:space="preserve">Jednotná cena stanovená podle bodu 1. této Přílohy platí za těchto podmínek </w:t>
      </w:r>
    </w:p>
    <w:p w:rsidR="00714E92" w:rsidRDefault="00714E92" w:rsidP="00714E92">
      <w:pPr>
        <w:numPr>
          <w:ilvl w:val="5"/>
          <w:numId w:val="21"/>
        </w:numPr>
      </w:pPr>
      <w:r>
        <w:t xml:space="preserve">průměrná měsíční hmotnost zásilky Balík </w:t>
      </w:r>
      <w:proofErr w:type="spellStart"/>
      <w:r>
        <w:t>Nadrozměr</w:t>
      </w:r>
      <w:proofErr w:type="spellEnd"/>
      <w:r>
        <w:t xml:space="preserve"> (dále jen "zásilka") je </w:t>
      </w:r>
      <w:r w:rsidRPr="006E545A">
        <w:rPr>
          <w:b/>
        </w:rPr>
        <w:t xml:space="preserve">do </w:t>
      </w:r>
      <w:r w:rsidR="00F135F2">
        <w:rPr>
          <w:b/>
        </w:rPr>
        <w:t>X</w:t>
      </w:r>
      <w:r w:rsidRPr="006E545A">
        <w:rPr>
          <w:b/>
        </w:rPr>
        <w:t xml:space="preserve"> kg</w:t>
      </w:r>
      <w:r>
        <w:t>,</w:t>
      </w:r>
    </w:p>
    <w:p w:rsidR="00714E92" w:rsidRDefault="00714E92" w:rsidP="00714E92">
      <w:pPr>
        <w:numPr>
          <w:ilvl w:val="5"/>
          <w:numId w:val="21"/>
        </w:numPr>
      </w:pPr>
      <w:r>
        <w:t xml:space="preserve">průměrné měsíční podání je </w:t>
      </w:r>
      <w:r w:rsidR="00F135F2">
        <w:rPr>
          <w:b/>
        </w:rPr>
        <w:t>X</w:t>
      </w:r>
      <w:r w:rsidRPr="006E545A">
        <w:rPr>
          <w:b/>
        </w:rPr>
        <w:t xml:space="preserve"> ks/měsíc</w:t>
      </w:r>
    </w:p>
    <w:p w:rsidR="00714E92" w:rsidRDefault="00714E92" w:rsidP="00714E92">
      <w:pPr>
        <w:numPr>
          <w:ilvl w:val="1"/>
          <w:numId w:val="21"/>
        </w:numPr>
      </w:pPr>
      <w:r>
        <w:rPr>
          <w:b/>
        </w:rPr>
        <w:t xml:space="preserve">Po uplynutí každého kalendářního měsíce ve stanoveném období uvedeném v bodě </w:t>
      </w:r>
      <w:proofErr w:type="gramStart"/>
      <w:r>
        <w:rPr>
          <w:b/>
        </w:rPr>
        <w:t>1.1. této</w:t>
      </w:r>
      <w:proofErr w:type="gramEnd"/>
      <w:r>
        <w:rPr>
          <w:b/>
        </w:rPr>
        <w:t xml:space="preserve"> Přílohy ČP vyhodnotí strukturu skutečně Odesílatelem podaných zásilek. V případě:</w:t>
      </w:r>
    </w:p>
    <w:p w:rsidR="00714E92" w:rsidRDefault="00714E92" w:rsidP="00714E92">
      <w:pPr>
        <w:numPr>
          <w:ilvl w:val="3"/>
          <w:numId w:val="21"/>
        </w:numPr>
      </w:pPr>
      <w:r>
        <w:t xml:space="preserve">překročení průměrné hmotnosti o více jak </w:t>
      </w:r>
      <w:r w:rsidR="00F135F2">
        <w:t>X</w:t>
      </w:r>
      <w:r>
        <w:t xml:space="preserve"> %, nebo</w:t>
      </w:r>
    </w:p>
    <w:p w:rsidR="00714E92" w:rsidRDefault="00714E92" w:rsidP="00714E92">
      <w:pPr>
        <w:numPr>
          <w:ilvl w:val="3"/>
          <w:numId w:val="21"/>
        </w:numPr>
      </w:pPr>
      <w:r>
        <w:t xml:space="preserve">nižšího průměrného měsíčního podání o více jak </w:t>
      </w:r>
      <w:r w:rsidR="00F135F2">
        <w:t>X</w:t>
      </w:r>
      <w:bookmarkStart w:id="0" w:name="_GoBack"/>
      <w:bookmarkEnd w:id="0"/>
      <w:r>
        <w:t xml:space="preserve"> %</w:t>
      </w:r>
    </w:p>
    <w:p w:rsidR="00714E92" w:rsidRDefault="00714E92" w:rsidP="00714E92">
      <w:pPr>
        <w:numPr>
          <w:ilvl w:val="2"/>
          <w:numId w:val="21"/>
        </w:numPr>
      </w:pPr>
      <w:r>
        <w:t xml:space="preserve">bude s Odesílatelem sjednána nová částečná JC pro období následující po kalendářním měsíci, ve kterém bylo zjištěno splnění alespoň jednoho z limitů uvedených v bodě </w:t>
      </w:r>
      <w:proofErr w:type="gramStart"/>
      <w:r>
        <w:t>1.3. této</w:t>
      </w:r>
      <w:proofErr w:type="gramEnd"/>
      <w:r>
        <w:t xml:space="preserve"> Přílohy (tj. v měsíci, ve kterém byla ČP Odesílateli navržena nová částečná JC). V případě neakceptace nové částečné JC ze strany Odesílatele se strany dohodly na ukončení účinnosti této Dohody k poslednímu dni měsíce, ve kterém bylo zjištěno splnění alespoň jednoho z limitů uvedených v bodě </w:t>
      </w:r>
      <w:proofErr w:type="gramStart"/>
      <w:r>
        <w:t>1.3. této</w:t>
      </w:r>
      <w:proofErr w:type="gramEnd"/>
      <w:r>
        <w:t xml:space="preserve"> Přílohy (v měsíci, ve kterém byla ČP Odesílateli navržena nová částečná JC).</w:t>
      </w:r>
    </w:p>
    <w:p w:rsidR="00714E92" w:rsidRDefault="00714E92" w:rsidP="00714E92">
      <w:pPr>
        <w:numPr>
          <w:ilvl w:val="2"/>
          <w:numId w:val="21"/>
        </w:numPr>
      </w:pPr>
    </w:p>
    <w:p w:rsidR="00714E92" w:rsidRDefault="00714E92" w:rsidP="00714E92">
      <w:pPr>
        <w:numPr>
          <w:ilvl w:val="2"/>
          <w:numId w:val="21"/>
        </w:numPr>
      </w:pPr>
    </w:p>
    <w:p w:rsidR="00714E92" w:rsidRDefault="00714E92" w:rsidP="00714E92">
      <w:pPr>
        <w:numPr>
          <w:ilvl w:val="2"/>
          <w:numId w:val="21"/>
        </w:numPr>
        <w:sectPr w:rsidR="00714E92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14E92" w:rsidRDefault="00714E92" w:rsidP="00714E92">
      <w:pPr>
        <w:numPr>
          <w:ilvl w:val="2"/>
          <w:numId w:val="21"/>
        </w:numPr>
      </w:pPr>
      <w:r>
        <w:lastRenderedPageBreak/>
        <w:t xml:space="preserve">V </w:t>
      </w:r>
      <w:r w:rsidR="006E545A">
        <w:t>Olomouci</w:t>
      </w:r>
      <w:r>
        <w:t xml:space="preserve"> dne </w:t>
      </w:r>
    </w:p>
    <w:p w:rsidR="00714E92" w:rsidRDefault="00714E92" w:rsidP="00714E92">
      <w:pPr>
        <w:numPr>
          <w:ilvl w:val="2"/>
          <w:numId w:val="21"/>
        </w:numPr>
      </w:pPr>
      <w:r>
        <w:t>Za ČP:</w:t>
      </w:r>
    </w:p>
    <w:p w:rsidR="00714E92" w:rsidRDefault="00714E92" w:rsidP="00714E92">
      <w:pPr>
        <w:numPr>
          <w:ilvl w:val="2"/>
          <w:numId w:val="21"/>
        </w:numPr>
      </w:pPr>
    </w:p>
    <w:p w:rsidR="00714E92" w:rsidRDefault="00714E92" w:rsidP="00714E92">
      <w:pPr>
        <w:numPr>
          <w:ilvl w:val="2"/>
          <w:numId w:val="21"/>
        </w:numPr>
        <w:jc w:val="center"/>
      </w:pPr>
      <w:r>
        <w:t>____________________________________</w:t>
      </w:r>
    </w:p>
    <w:p w:rsidR="00714E92" w:rsidRDefault="00714E92" w:rsidP="00714E92">
      <w:pPr>
        <w:numPr>
          <w:ilvl w:val="2"/>
          <w:numId w:val="21"/>
        </w:numPr>
        <w:jc w:val="center"/>
      </w:pPr>
    </w:p>
    <w:p w:rsidR="00714E92" w:rsidRDefault="00714E92" w:rsidP="00714E92">
      <w:pPr>
        <w:numPr>
          <w:ilvl w:val="2"/>
          <w:numId w:val="21"/>
        </w:numPr>
        <w:jc w:val="center"/>
      </w:pPr>
      <w:r>
        <w:t>Ing. Daniel Ustohal</w:t>
      </w:r>
    </w:p>
    <w:p w:rsidR="00714E92" w:rsidRDefault="00714E92" w:rsidP="00714E92">
      <w:pPr>
        <w:numPr>
          <w:ilvl w:val="2"/>
          <w:numId w:val="21"/>
        </w:numPr>
        <w:jc w:val="center"/>
      </w:pPr>
      <w:r>
        <w:t>Obchodní ředitel regionu, Obchod SM</w:t>
      </w:r>
    </w:p>
    <w:p w:rsidR="00714E92" w:rsidRDefault="00714E92" w:rsidP="00714E92">
      <w:pPr>
        <w:numPr>
          <w:ilvl w:val="2"/>
          <w:numId w:val="21"/>
        </w:numPr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714E92" w:rsidRDefault="00714E92" w:rsidP="00714E92">
      <w:pPr>
        <w:numPr>
          <w:ilvl w:val="2"/>
          <w:numId w:val="21"/>
        </w:numPr>
      </w:pPr>
      <w:r>
        <w:t>Za Odesílatele:</w:t>
      </w:r>
    </w:p>
    <w:p w:rsidR="00714E92" w:rsidRDefault="00714E92" w:rsidP="00714E92">
      <w:pPr>
        <w:numPr>
          <w:ilvl w:val="2"/>
          <w:numId w:val="21"/>
        </w:numPr>
      </w:pPr>
    </w:p>
    <w:p w:rsidR="00714E92" w:rsidRDefault="00714E92" w:rsidP="00714E92">
      <w:pPr>
        <w:numPr>
          <w:ilvl w:val="2"/>
          <w:numId w:val="21"/>
        </w:numPr>
        <w:jc w:val="center"/>
      </w:pPr>
      <w:r>
        <w:t>____________________________________</w:t>
      </w:r>
    </w:p>
    <w:p w:rsidR="00714E92" w:rsidRDefault="00714E92" w:rsidP="00714E92">
      <w:pPr>
        <w:numPr>
          <w:ilvl w:val="2"/>
          <w:numId w:val="21"/>
        </w:numPr>
        <w:jc w:val="center"/>
      </w:pPr>
    </w:p>
    <w:p w:rsidR="00714E92" w:rsidRDefault="00714E92" w:rsidP="00714E92">
      <w:pPr>
        <w:numPr>
          <w:ilvl w:val="2"/>
          <w:numId w:val="21"/>
        </w:numPr>
        <w:jc w:val="center"/>
      </w:pPr>
      <w:r>
        <w:t>Ing. Karel Dančák</w:t>
      </w:r>
    </w:p>
    <w:p w:rsidR="00714E92" w:rsidRPr="00714E92" w:rsidRDefault="00714E92" w:rsidP="00714E92">
      <w:pPr>
        <w:numPr>
          <w:ilvl w:val="2"/>
          <w:numId w:val="21"/>
        </w:numPr>
        <w:jc w:val="center"/>
      </w:pPr>
      <w:r>
        <w:t>jednatel</w:t>
      </w:r>
    </w:p>
    <w:sectPr w:rsidR="00714E92" w:rsidRPr="00714E92" w:rsidSect="00714E9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0D4" w:rsidRDefault="00C120D4">
      <w:r>
        <w:separator/>
      </w:r>
    </w:p>
  </w:endnote>
  <w:endnote w:type="continuationSeparator" w:id="0">
    <w:p w:rsidR="00C120D4" w:rsidRDefault="00C1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F135F2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F135F2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0D4" w:rsidRDefault="00C120D4">
      <w:r>
        <w:separator/>
      </w:r>
    </w:p>
  </w:footnote>
  <w:footnote w:type="continuationSeparator" w:id="0">
    <w:p w:rsidR="00C120D4" w:rsidRDefault="00C12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415C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C8EE2F" wp14:editId="6E664D0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14E92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</w:t>
    </w:r>
    <w:r w:rsidR="006E545A">
      <w:rPr>
        <w:rFonts w:ascii="Arial" w:hAnsi="Arial" w:cs="Arial"/>
        <w:szCs w:val="22"/>
      </w:rPr>
      <w:t>přepravy</w:t>
    </w:r>
    <w:r>
      <w:rPr>
        <w:rFonts w:ascii="Arial" w:hAnsi="Arial" w:cs="Arial"/>
        <w:szCs w:val="22"/>
      </w:rPr>
      <w:t xml:space="preserve"> zásilek Balík </w:t>
    </w:r>
    <w:proofErr w:type="spellStart"/>
    <w:r>
      <w:rPr>
        <w:rFonts w:ascii="Arial" w:hAnsi="Arial" w:cs="Arial"/>
        <w:szCs w:val="22"/>
      </w:rPr>
      <w:t>Nadrozměr</w:t>
    </w:r>
    <w:proofErr w:type="spellEnd"/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6C3745D" wp14:editId="2353EE3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714E92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982707-0285/2012 -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5E6E3C3" wp14:editId="65BC8E9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DB74B2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6BBF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73D8F"/>
    <w:rsid w:val="00681C9F"/>
    <w:rsid w:val="006A1CCC"/>
    <w:rsid w:val="006B0A38"/>
    <w:rsid w:val="006B4D98"/>
    <w:rsid w:val="006B667A"/>
    <w:rsid w:val="006C76EE"/>
    <w:rsid w:val="006E37CD"/>
    <w:rsid w:val="006E545A"/>
    <w:rsid w:val="006E74DE"/>
    <w:rsid w:val="007055C0"/>
    <w:rsid w:val="0071238B"/>
    <w:rsid w:val="00714E92"/>
    <w:rsid w:val="00715AA0"/>
    <w:rsid w:val="007240C6"/>
    <w:rsid w:val="007300DB"/>
    <w:rsid w:val="007336F3"/>
    <w:rsid w:val="00736E28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120D4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15C4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35F2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186AB8-A586-4585-B75F-CE0ED44F6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300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2015-11-23T13:48:00Z</cp:lastPrinted>
  <dcterms:created xsi:type="dcterms:W3CDTF">2016-08-11T14:24:00Z</dcterms:created>
  <dcterms:modified xsi:type="dcterms:W3CDTF">2016-08-11T14:25:00Z</dcterms:modified>
</cp:coreProperties>
</file>