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52DDB03B" w:rsidR="004A02F7" w:rsidRPr="00FD4BEF" w:rsidRDefault="004A02F7" w:rsidP="00D34345">
      <w:pPr>
        <w:tabs>
          <w:tab w:val="left" w:pos="2552"/>
        </w:tabs>
        <w:spacing w:before="600"/>
      </w:pPr>
      <w:r w:rsidRPr="00FD4BEF">
        <w:t>Č. smlouvy</w:t>
      </w:r>
      <w:r w:rsidR="00BD78EA" w:rsidRPr="00FD4BEF">
        <w:t xml:space="preserve"> Fondu</w:t>
      </w:r>
      <w:r w:rsidRPr="00FD4BEF">
        <w:t>:</w:t>
      </w:r>
      <w:r w:rsidRPr="00FD4BEF">
        <w:tab/>
      </w:r>
      <w:r w:rsidR="00214DAD">
        <w:t>202/2019</w:t>
      </w:r>
    </w:p>
    <w:p w14:paraId="67D881CC" w14:textId="214DF2E7" w:rsidR="00BD78EA" w:rsidRPr="00FD4BEF" w:rsidRDefault="00BD78EA" w:rsidP="00D34345">
      <w:pPr>
        <w:tabs>
          <w:tab w:val="left" w:pos="2552"/>
        </w:tabs>
      </w:pPr>
      <w:r w:rsidRPr="00FD4BEF">
        <w:t>Č. smlouvy měřící skupiny:</w:t>
      </w:r>
      <w:r w:rsidR="00D34345" w:rsidRPr="00FD4BEF">
        <w:tab/>
      </w:r>
      <w:r w:rsidR="00386635">
        <w:t>SO190116</w:t>
      </w:r>
    </w:p>
    <w:p w14:paraId="77F863EB" w14:textId="77777777" w:rsidR="009746A0" w:rsidRPr="00FD4BEF" w:rsidRDefault="00065A45" w:rsidP="00747A83">
      <w:pPr>
        <w:pStyle w:val="Nzev"/>
        <w:spacing w:after="120"/>
        <w:jc w:val="both"/>
      </w:pPr>
      <w:r w:rsidRPr="00FD4BEF">
        <w:t>Smlouva o kontrole správnosti sledování a měření objemu vypouštěných odpadních vod</w:t>
      </w:r>
    </w:p>
    <w:p w14:paraId="0F1E3565" w14:textId="25BF0D0F" w:rsidR="00B727F2" w:rsidRPr="00FD4BEF" w:rsidRDefault="008E7552" w:rsidP="00A80704">
      <w:pPr>
        <w:pStyle w:val="Nzev"/>
        <w:spacing w:before="120"/>
        <w:rPr>
          <w:caps w:val="0"/>
        </w:rPr>
      </w:pPr>
      <w:r w:rsidRPr="00FD4BEF">
        <w:rPr>
          <w:rFonts w:cs="Segoe UI"/>
          <w:caps w:val="0"/>
          <w:sz w:val="32"/>
        </w:rPr>
        <w:t xml:space="preserve">– OI </w:t>
      </w:r>
      <w:r w:rsidR="003A1686">
        <w:rPr>
          <w:rFonts w:cs="Segoe UI"/>
          <w:caps w:val="0"/>
          <w:sz w:val="32"/>
        </w:rPr>
        <w:t>Havlíčkův Brod</w:t>
      </w:r>
    </w:p>
    <w:p w14:paraId="14F32375" w14:textId="77777777" w:rsidR="004A02F7" w:rsidRPr="00FD4BEF" w:rsidRDefault="004A02F7" w:rsidP="004A02F7">
      <w:pPr>
        <w:spacing w:before="360" w:after="120"/>
        <w:rPr>
          <w:b/>
          <w:caps/>
        </w:rPr>
      </w:pPr>
      <w:r w:rsidRPr="00FD4BEF">
        <w:rPr>
          <w:b/>
          <w:caps/>
        </w:rPr>
        <w:t>Smluvní strany:</w:t>
      </w:r>
    </w:p>
    <w:p w14:paraId="4EA40915" w14:textId="77777777" w:rsidR="00273F8D" w:rsidRPr="00FD4BEF" w:rsidRDefault="00273F8D" w:rsidP="00273F8D">
      <w:pPr>
        <w:rPr>
          <w:rFonts w:cs="Segoe UI"/>
          <w:b/>
          <w:iCs/>
        </w:rPr>
      </w:pPr>
      <w:r w:rsidRPr="00FD4BEF">
        <w:rPr>
          <w:rFonts w:cs="Segoe UI"/>
          <w:b/>
          <w:iCs/>
        </w:rPr>
        <w:t>Státní fond životního prostředí České republiky</w:t>
      </w:r>
    </w:p>
    <w:p w14:paraId="05FD52B5" w14:textId="77777777" w:rsidR="00273F8D" w:rsidRPr="00FD4BEF" w:rsidRDefault="00273F8D" w:rsidP="00273F8D">
      <w:pPr>
        <w:rPr>
          <w:rFonts w:cs="Segoe UI"/>
          <w:iCs/>
        </w:rPr>
      </w:pPr>
      <w:r w:rsidRPr="00FD4BEF">
        <w:rPr>
          <w:rFonts w:cs="Segoe UI"/>
          <w:iCs/>
        </w:rPr>
        <w:t>zřízený zákonem č. 388/1991 Sb., o Státním fondu životního prostředí České republiky</w:t>
      </w:r>
    </w:p>
    <w:p w14:paraId="625AA8B1" w14:textId="77777777" w:rsidR="00273F8D" w:rsidRPr="00FD4BEF" w:rsidRDefault="00273F8D" w:rsidP="00273F8D">
      <w:pPr>
        <w:rPr>
          <w:rFonts w:cs="Segoe UI"/>
          <w:iCs/>
        </w:rPr>
      </w:pPr>
      <w:r w:rsidRPr="00FD4BEF">
        <w:rPr>
          <w:rFonts w:cs="Segoe UI"/>
          <w:iCs/>
        </w:rPr>
        <w:t>sídl</w:t>
      </w:r>
      <w:r w:rsidR="006F53EB" w:rsidRPr="00FD4BEF">
        <w:rPr>
          <w:rFonts w:cs="Segoe UI"/>
          <w:iCs/>
        </w:rPr>
        <w:t>o:</w:t>
      </w:r>
      <w:r w:rsidRPr="00FD4BEF">
        <w:rPr>
          <w:rFonts w:cs="Segoe UI"/>
          <w:iCs/>
        </w:rPr>
        <w:t xml:space="preserve"> Kaplanova 1931/1, 148 00 Praha 11 – Chodov</w:t>
      </w:r>
    </w:p>
    <w:p w14:paraId="4B067E51" w14:textId="77777777" w:rsidR="00065A45" w:rsidRPr="00FD4BEF" w:rsidRDefault="00065A45" w:rsidP="00273F8D">
      <w:pPr>
        <w:rPr>
          <w:rFonts w:cs="Segoe UI"/>
          <w:iCs/>
        </w:rPr>
      </w:pPr>
      <w:r w:rsidRPr="00FD4BEF">
        <w:rPr>
          <w:rFonts w:cs="Segoe UI"/>
          <w:iCs/>
        </w:rPr>
        <w:t>korespondenční adresa: Olbrachtova 2006/9, 140 00 Praha 4 – Krč</w:t>
      </w:r>
    </w:p>
    <w:p w14:paraId="5328D878" w14:textId="77777777" w:rsidR="00273F8D" w:rsidRPr="00FD4BEF" w:rsidRDefault="00273F8D" w:rsidP="00273F8D">
      <w:pPr>
        <w:rPr>
          <w:rFonts w:cs="Segoe UI"/>
          <w:iCs/>
        </w:rPr>
      </w:pPr>
      <w:r w:rsidRPr="00FD4BEF">
        <w:rPr>
          <w:rFonts w:cs="Segoe UI"/>
          <w:iCs/>
        </w:rPr>
        <w:t>zastoupený: Ing. Petrem Valdmanem, ředitelem Státního fondu životního prostředí ČR</w:t>
      </w:r>
    </w:p>
    <w:p w14:paraId="610554C6" w14:textId="77777777" w:rsidR="002B61C9" w:rsidRPr="00FD4BEF" w:rsidRDefault="002B61C9" w:rsidP="002B61C9">
      <w:pPr>
        <w:rPr>
          <w:rFonts w:cs="Segoe UI"/>
          <w:iCs/>
        </w:rPr>
      </w:pPr>
      <w:r w:rsidRPr="00FD4BEF">
        <w:rPr>
          <w:rFonts w:cs="Segoe UI"/>
          <w:iCs/>
        </w:rPr>
        <w:t>IČ: 00020729</w:t>
      </w:r>
    </w:p>
    <w:p w14:paraId="24922053" w14:textId="77777777" w:rsidR="002B61C9" w:rsidRPr="00FD4BEF" w:rsidRDefault="002B61C9" w:rsidP="00273F8D">
      <w:pPr>
        <w:rPr>
          <w:rFonts w:cs="Segoe UI"/>
          <w:iCs/>
        </w:rPr>
      </w:pPr>
      <w:r w:rsidRPr="00FD4BEF">
        <w:rPr>
          <w:rFonts w:cs="Segoe UI"/>
          <w:iCs/>
        </w:rPr>
        <w:t>DIČ: není plátcem DPH</w:t>
      </w:r>
    </w:p>
    <w:p w14:paraId="14EED550" w14:textId="77777777" w:rsidR="00612843" w:rsidRPr="00FD4BEF" w:rsidRDefault="00612843" w:rsidP="00273F8D">
      <w:pPr>
        <w:rPr>
          <w:rFonts w:cs="Segoe UI"/>
          <w:iCs/>
        </w:rPr>
      </w:pPr>
      <w:r w:rsidRPr="00FD4BEF">
        <w:t>ID datové schránky: favab6q</w:t>
      </w:r>
    </w:p>
    <w:p w14:paraId="297A2AA4" w14:textId="48912675" w:rsidR="00273F8D" w:rsidRPr="00FD4BEF" w:rsidRDefault="00273F8D" w:rsidP="00273F8D">
      <w:pPr>
        <w:rPr>
          <w:rFonts w:cs="Segoe UI"/>
        </w:rPr>
      </w:pPr>
      <w:r w:rsidRPr="00FD4BEF">
        <w:rPr>
          <w:rFonts w:cs="Segoe UI"/>
        </w:rPr>
        <w:t xml:space="preserve">bankovní spojení: </w:t>
      </w:r>
      <w:r w:rsidR="00996E0E" w:rsidRPr="00996E0E">
        <w:rPr>
          <w:rFonts w:cs="Segoe UI"/>
          <w:highlight w:val="yellow"/>
        </w:rPr>
        <w:t>xxx</w:t>
      </w:r>
    </w:p>
    <w:p w14:paraId="4EC2A17B" w14:textId="3DB827D2" w:rsidR="00273F8D" w:rsidRPr="00FD4BEF" w:rsidRDefault="00273F8D" w:rsidP="00273F8D">
      <w:pPr>
        <w:rPr>
          <w:rFonts w:cs="Segoe UI"/>
          <w:iCs/>
        </w:rPr>
      </w:pPr>
      <w:r w:rsidRPr="00FD4BEF">
        <w:rPr>
          <w:rFonts w:cs="Segoe UI"/>
          <w:iCs/>
        </w:rPr>
        <w:t>kontaktní osoba</w:t>
      </w:r>
      <w:r w:rsidR="002B61C9" w:rsidRPr="00FD4BEF">
        <w:rPr>
          <w:rFonts w:cs="Segoe UI"/>
          <w:iCs/>
        </w:rPr>
        <w:t xml:space="preserve"> pro </w:t>
      </w:r>
      <w:r w:rsidR="006F53EB" w:rsidRPr="00FD4BEF">
        <w:rPr>
          <w:rFonts w:cs="Segoe UI"/>
          <w:iCs/>
        </w:rPr>
        <w:t>účely smlouvy</w:t>
      </w:r>
      <w:r w:rsidRPr="00FD4BEF">
        <w:rPr>
          <w:rFonts w:cs="Segoe UI"/>
          <w:iCs/>
        </w:rPr>
        <w:t xml:space="preserve">: </w:t>
      </w:r>
      <w:r w:rsidR="00996E0E" w:rsidRPr="00996E0E">
        <w:rPr>
          <w:rFonts w:cs="Segoe UI"/>
          <w:highlight w:val="yellow"/>
        </w:rPr>
        <w:t>xxx</w:t>
      </w:r>
    </w:p>
    <w:p w14:paraId="1BB9C59A" w14:textId="77777777" w:rsidR="00273F8D" w:rsidRPr="00FD4BEF" w:rsidRDefault="00273F8D" w:rsidP="002B61C9">
      <w:pPr>
        <w:spacing w:before="120"/>
        <w:rPr>
          <w:rFonts w:cs="Segoe UI"/>
          <w:i/>
          <w:iCs/>
        </w:rPr>
      </w:pPr>
      <w:r w:rsidRPr="00FD4BEF">
        <w:rPr>
          <w:rFonts w:cs="Segoe UI"/>
          <w:i/>
          <w:iCs/>
        </w:rPr>
        <w:t>(dále jen „</w:t>
      </w:r>
      <w:r w:rsidR="0034672F" w:rsidRPr="00FD4BEF">
        <w:rPr>
          <w:rFonts w:cs="Segoe UI"/>
          <w:i/>
          <w:iCs/>
        </w:rPr>
        <w:t>Fond</w:t>
      </w:r>
      <w:r w:rsidRPr="00FD4BEF">
        <w:rPr>
          <w:rFonts w:cs="Segoe UI"/>
          <w:i/>
          <w:iCs/>
        </w:rPr>
        <w:t>“)</w:t>
      </w:r>
    </w:p>
    <w:p w14:paraId="40DE5739" w14:textId="77777777" w:rsidR="00273F8D" w:rsidRPr="00FD4BEF" w:rsidRDefault="002B61C9" w:rsidP="002B61C9">
      <w:pPr>
        <w:spacing w:before="240" w:after="240"/>
      </w:pPr>
      <w:r w:rsidRPr="00FD4BEF">
        <w:t>a</w:t>
      </w:r>
    </w:p>
    <w:p w14:paraId="6CBAD21C" w14:textId="77777777" w:rsidR="001D77E4" w:rsidRPr="005966A4" w:rsidRDefault="001D77E4" w:rsidP="001D77E4">
      <w:pPr>
        <w:rPr>
          <w:rFonts w:cs="Segoe UI"/>
          <w:b/>
          <w:iCs/>
        </w:rPr>
      </w:pPr>
      <w:r w:rsidRPr="005966A4">
        <w:rPr>
          <w:rFonts w:cs="Segoe UI"/>
          <w:b/>
          <w:iCs/>
        </w:rPr>
        <w:t>Pražské vodovody a kanalizace, a. s.</w:t>
      </w:r>
    </w:p>
    <w:p w14:paraId="561B6286" w14:textId="77777777" w:rsidR="001D77E4" w:rsidRPr="005966A4" w:rsidRDefault="001D77E4" w:rsidP="001D77E4">
      <w:pPr>
        <w:rPr>
          <w:rFonts w:cs="Segoe UI"/>
        </w:rPr>
      </w:pPr>
      <w:r w:rsidRPr="005966A4">
        <w:rPr>
          <w:rFonts w:cs="Segoe UI"/>
        </w:rPr>
        <w:t>zapsaná v Obchodním rejstříku vedeném Městským soudem v Praze, oddíl B, vložka 5297</w:t>
      </w:r>
    </w:p>
    <w:p w14:paraId="739F8D50" w14:textId="77777777" w:rsidR="001D77E4" w:rsidRPr="005966A4" w:rsidRDefault="001D77E4" w:rsidP="001D77E4">
      <w:pPr>
        <w:rPr>
          <w:rFonts w:cs="Segoe UI"/>
        </w:rPr>
      </w:pPr>
      <w:r w:rsidRPr="005966A4">
        <w:rPr>
          <w:rFonts w:cs="Segoe UI"/>
        </w:rPr>
        <w:t>sídlo: Ke Kablu 971/1, 102 00 Praha 10</w:t>
      </w:r>
    </w:p>
    <w:p w14:paraId="4AFD1FB6" w14:textId="147C1F41" w:rsidR="001D77E4" w:rsidRPr="00996E0E" w:rsidRDefault="00640FF4" w:rsidP="001D77E4">
      <w:pPr>
        <w:rPr>
          <w:rFonts w:cs="Segoe UI"/>
          <w:iCs/>
        </w:rPr>
      </w:pPr>
      <w:r>
        <w:rPr>
          <w:rFonts w:cs="Segoe UI"/>
        </w:rPr>
        <w:t>zastoupe</w:t>
      </w:r>
      <w:r w:rsidRPr="00996E0E">
        <w:rPr>
          <w:rFonts w:cs="Segoe UI"/>
        </w:rPr>
        <w:t>n</w:t>
      </w:r>
      <w:r w:rsidR="001D77E4" w:rsidRPr="00996E0E">
        <w:rPr>
          <w:rFonts w:cs="Segoe UI"/>
        </w:rPr>
        <w:t xml:space="preserve">a: </w:t>
      </w:r>
      <w:r w:rsidR="00996E0E" w:rsidRPr="00996E0E">
        <w:rPr>
          <w:rFonts w:cs="Segoe UI"/>
        </w:rPr>
        <w:t>Ing. Petrem Mrkosem, místopředsedou představenstva</w:t>
      </w:r>
    </w:p>
    <w:p w14:paraId="6BB66773" w14:textId="77777777" w:rsidR="001D77E4" w:rsidRPr="005966A4" w:rsidRDefault="001D77E4" w:rsidP="001D77E4">
      <w:pPr>
        <w:rPr>
          <w:rFonts w:cs="Segoe UI"/>
        </w:rPr>
      </w:pPr>
      <w:r w:rsidRPr="005966A4">
        <w:rPr>
          <w:rFonts w:cs="Segoe UI"/>
        </w:rPr>
        <w:t>IČ: 25656635</w:t>
      </w:r>
    </w:p>
    <w:p w14:paraId="4FAB9AEA" w14:textId="77777777" w:rsidR="001D77E4" w:rsidRPr="005966A4" w:rsidRDefault="001D77E4" w:rsidP="001D77E4">
      <w:pPr>
        <w:rPr>
          <w:rFonts w:cs="Segoe UI"/>
        </w:rPr>
      </w:pPr>
      <w:r w:rsidRPr="005966A4">
        <w:rPr>
          <w:rFonts w:cs="Segoe UI"/>
        </w:rPr>
        <w:t>DIČ: CZ25656635</w:t>
      </w:r>
    </w:p>
    <w:p w14:paraId="0562F1D5" w14:textId="77777777" w:rsidR="001D77E4" w:rsidRPr="005966A4" w:rsidRDefault="001D77E4" w:rsidP="001D77E4">
      <w:pPr>
        <w:rPr>
          <w:rFonts w:cs="Segoe UI"/>
          <w:iCs/>
        </w:rPr>
      </w:pPr>
      <w:r w:rsidRPr="005966A4">
        <w:rPr>
          <w:rFonts w:cs="Segoe UI"/>
        </w:rPr>
        <w:t xml:space="preserve">ID datové schránky: </w:t>
      </w:r>
      <w:r w:rsidRPr="005966A4">
        <w:rPr>
          <w:rFonts w:eastAsiaTheme="minorHAnsi" w:cs="Segoe UI"/>
          <w:szCs w:val="20"/>
          <w:lang w:eastAsia="en-US"/>
        </w:rPr>
        <w:t>ec9fspf</w:t>
      </w:r>
    </w:p>
    <w:p w14:paraId="3FE41E4B" w14:textId="3E70F6BC" w:rsidR="001D77E4" w:rsidRPr="005966A4" w:rsidRDefault="001D77E4" w:rsidP="001D77E4">
      <w:pPr>
        <w:rPr>
          <w:rFonts w:cs="Segoe UI"/>
          <w:iCs/>
        </w:rPr>
      </w:pPr>
      <w:r w:rsidRPr="005966A4">
        <w:rPr>
          <w:rFonts w:cs="Segoe UI"/>
          <w:snapToGrid w:val="0"/>
        </w:rPr>
        <w:t xml:space="preserve">bankovní spojení: </w:t>
      </w:r>
      <w:r w:rsidR="00996E0E" w:rsidRPr="00996E0E">
        <w:rPr>
          <w:rFonts w:cs="Segoe UI"/>
          <w:highlight w:val="yellow"/>
        </w:rPr>
        <w:t>xxx</w:t>
      </w:r>
    </w:p>
    <w:p w14:paraId="46AE8309" w14:textId="703BB60E" w:rsidR="006F53EB" w:rsidRPr="00FD4BEF" w:rsidRDefault="006F53EB" w:rsidP="006F53EB">
      <w:pPr>
        <w:rPr>
          <w:rFonts w:cs="Segoe UI"/>
          <w:iCs/>
        </w:rPr>
      </w:pPr>
      <w:r w:rsidRPr="00FD4BEF">
        <w:rPr>
          <w:rFonts w:cs="Segoe UI"/>
          <w:iCs/>
        </w:rPr>
        <w:t xml:space="preserve">kontaktní osoba pro účely smlouvy: </w:t>
      </w:r>
      <w:r w:rsidR="00996E0E" w:rsidRPr="00996E0E">
        <w:rPr>
          <w:rFonts w:cs="Segoe UI"/>
          <w:highlight w:val="yellow"/>
        </w:rPr>
        <w:t>xxx</w:t>
      </w:r>
      <w:r w:rsidR="00996E0E">
        <w:rPr>
          <w:rFonts w:cs="Segoe UI"/>
        </w:rPr>
        <w:t xml:space="preserve"> </w:t>
      </w:r>
    </w:p>
    <w:p w14:paraId="2FE5C9E3" w14:textId="77777777" w:rsidR="004A02F7" w:rsidRPr="00FD4BEF" w:rsidRDefault="004A02F7" w:rsidP="006F53EB">
      <w:pPr>
        <w:spacing w:before="120"/>
        <w:rPr>
          <w:rFonts w:cs="Segoe UI"/>
          <w:b/>
          <w:i/>
          <w:iCs/>
        </w:rPr>
      </w:pPr>
      <w:r w:rsidRPr="00FD4BEF">
        <w:rPr>
          <w:rFonts w:cs="Segoe UI"/>
          <w:i/>
          <w:iCs/>
        </w:rPr>
        <w:t xml:space="preserve">(dále jen </w:t>
      </w:r>
      <w:r w:rsidR="006778A3" w:rsidRPr="00FD4BEF">
        <w:rPr>
          <w:rFonts w:cs="Segoe UI"/>
          <w:i/>
          <w:iCs/>
        </w:rPr>
        <w:t>„</w:t>
      </w:r>
      <w:r w:rsidR="00065A45" w:rsidRPr="00FD4BEF">
        <w:rPr>
          <w:rFonts w:cs="Segoe UI"/>
          <w:i/>
          <w:iCs/>
        </w:rPr>
        <w:t>měřící skupina</w:t>
      </w:r>
      <w:r w:rsidRPr="00FD4BEF">
        <w:rPr>
          <w:rFonts w:cs="Segoe UI"/>
          <w:i/>
          <w:iCs/>
        </w:rPr>
        <w:t>“)</w:t>
      </w:r>
    </w:p>
    <w:p w14:paraId="1D7EC63C" w14:textId="6BD79A53" w:rsidR="008E7552" w:rsidRPr="00FD4BEF" w:rsidRDefault="006778A3" w:rsidP="00815BB5">
      <w:pPr>
        <w:spacing w:before="360"/>
        <w:jc w:val="both"/>
        <w:rPr>
          <w:rFonts w:cs="Segoe UI"/>
        </w:rPr>
      </w:pPr>
      <w:r w:rsidRPr="00FD4BEF">
        <w:rPr>
          <w:rFonts w:cs="Segoe UI"/>
        </w:rPr>
        <w:t xml:space="preserve">Smluvní strany </w:t>
      </w:r>
      <w:r w:rsidR="006F53EB" w:rsidRPr="00FD4BEF">
        <w:rPr>
          <w:rFonts w:cs="Segoe UI"/>
        </w:rPr>
        <w:t>uzavírají</w:t>
      </w:r>
      <w:r w:rsidRPr="00FD4BEF">
        <w:rPr>
          <w:rFonts w:cs="Segoe UI"/>
        </w:rPr>
        <w:t xml:space="preserve"> </w:t>
      </w:r>
      <w:r w:rsidR="006F53EB" w:rsidRPr="00FD4BEF">
        <w:rPr>
          <w:rFonts w:cs="Segoe UI"/>
        </w:rPr>
        <w:t>v souladu s</w:t>
      </w:r>
      <w:r w:rsidRPr="00FD4BEF">
        <w:rPr>
          <w:rFonts w:cs="Segoe UI"/>
        </w:rPr>
        <w:t xml:space="preserve"> ust. </w:t>
      </w:r>
      <w:r w:rsidRPr="00FD4BEF">
        <w:rPr>
          <w:rFonts w:cs="Segoe UI"/>
          <w:iCs/>
        </w:rPr>
        <w:t>§ 1746 odst. 2 zákona č. </w:t>
      </w:r>
      <w:r w:rsidR="006F53EB" w:rsidRPr="00FD4BEF">
        <w:rPr>
          <w:rFonts w:cs="Segoe UI"/>
          <w:iCs/>
        </w:rPr>
        <w:t>89/2012 Sb., občanský zákoník, ve znění pozdějších předpisů</w:t>
      </w:r>
      <w:r w:rsidRPr="00FD4BEF">
        <w:rPr>
          <w:rFonts w:cs="Segoe UI"/>
          <w:iCs/>
        </w:rPr>
        <w:t xml:space="preserve"> (dále jen </w:t>
      </w:r>
      <w:r w:rsidRPr="00FD4BEF">
        <w:rPr>
          <w:rFonts w:cs="Segoe UI"/>
          <w:i/>
          <w:iCs/>
        </w:rPr>
        <w:t>„občanský zákoník“</w:t>
      </w:r>
      <w:r w:rsidRPr="00FD4BEF">
        <w:rPr>
          <w:rFonts w:cs="Segoe UI"/>
          <w:iCs/>
        </w:rPr>
        <w:t xml:space="preserve">) a </w:t>
      </w:r>
      <w:r w:rsidR="006F53EB" w:rsidRPr="00FD4BEF">
        <w:rPr>
          <w:rFonts w:cs="Segoe UI"/>
          <w:iCs/>
        </w:rPr>
        <w:t xml:space="preserve">na základě </w:t>
      </w:r>
      <w:r w:rsidR="00583820" w:rsidRPr="00FD4BEF">
        <w:rPr>
          <w:rFonts w:cs="Segoe UI"/>
          <w:iCs/>
        </w:rPr>
        <w:t>výběrového řízení k</w:t>
      </w:r>
      <w:r w:rsidR="006F53EB" w:rsidRPr="00FD4BEF">
        <w:rPr>
          <w:rFonts w:cs="Segoe UI"/>
          <w:iCs/>
        </w:rPr>
        <w:t xml:space="preserve"> zakázce </w:t>
      </w:r>
      <w:r w:rsidR="00D34345" w:rsidRPr="00FD4BEF">
        <w:rPr>
          <w:rFonts w:cs="Segoe UI"/>
          <w:b/>
          <w:iCs/>
        </w:rPr>
        <w:t>č.</w:t>
      </w:r>
      <w:r w:rsidR="00583820" w:rsidRPr="00FD4BEF">
        <w:rPr>
          <w:rFonts w:cs="Segoe UI"/>
          <w:b/>
          <w:iCs/>
        </w:rPr>
        <w:t> </w:t>
      </w:r>
      <w:r w:rsidR="00D34345" w:rsidRPr="00FD4BEF">
        <w:rPr>
          <w:rFonts w:cs="Segoe UI"/>
          <w:b/>
          <w:iCs/>
        </w:rPr>
        <w:t>1/201</w:t>
      </w:r>
      <w:r w:rsidR="00583820" w:rsidRPr="00FD4BEF">
        <w:rPr>
          <w:rFonts w:cs="Segoe UI"/>
          <w:b/>
          <w:iCs/>
        </w:rPr>
        <w:t>9</w:t>
      </w:r>
      <w:r w:rsidR="00D34345" w:rsidRPr="00FD4BEF">
        <w:rPr>
          <w:rFonts w:cs="Segoe UI"/>
          <w:iCs/>
        </w:rPr>
        <w:t xml:space="preserve"> </w:t>
      </w:r>
      <w:r w:rsidR="006F53EB" w:rsidRPr="00FD4BEF">
        <w:rPr>
          <w:rFonts w:cs="Segoe UI"/>
          <w:iCs/>
        </w:rPr>
        <w:t xml:space="preserve">s názvem </w:t>
      </w:r>
      <w:r w:rsidR="006F53EB" w:rsidRPr="00FD4BEF">
        <w:rPr>
          <w:rFonts w:cs="Segoe UI"/>
          <w:b/>
          <w:iCs/>
        </w:rPr>
        <w:t>„</w:t>
      </w:r>
      <w:r w:rsidR="00065A45" w:rsidRPr="00FD4BEF">
        <w:rPr>
          <w:rFonts w:cs="Segoe UI"/>
          <w:b/>
        </w:rPr>
        <w:t>Měřící skupiny 201</w:t>
      </w:r>
      <w:r w:rsidR="00583820" w:rsidRPr="00FD4BEF">
        <w:rPr>
          <w:rFonts w:cs="Segoe UI"/>
          <w:b/>
        </w:rPr>
        <w:t>9</w:t>
      </w:r>
      <w:r w:rsidR="00065A45" w:rsidRPr="00FD4BEF">
        <w:rPr>
          <w:rFonts w:cs="Segoe UI"/>
          <w:b/>
        </w:rPr>
        <w:t xml:space="preserve"> – 2021</w:t>
      </w:r>
      <w:r w:rsidR="006F53EB" w:rsidRPr="00FD4BEF">
        <w:rPr>
          <w:rFonts w:cs="Segoe UI"/>
          <w:b/>
          <w:iCs/>
        </w:rPr>
        <w:t>“</w:t>
      </w:r>
      <w:r w:rsidR="00D53197" w:rsidRPr="00FD4BEF">
        <w:rPr>
          <w:rFonts w:cs="Segoe UI"/>
          <w:b/>
          <w:iCs/>
        </w:rPr>
        <w:t xml:space="preserve">, </w:t>
      </w:r>
      <w:r w:rsidRPr="00FD4BEF">
        <w:rPr>
          <w:rFonts w:cs="Segoe UI"/>
        </w:rPr>
        <w:t xml:space="preserve">tuto </w:t>
      </w:r>
      <w:r w:rsidR="00065A45" w:rsidRPr="00FD4BEF">
        <w:rPr>
          <w:rFonts w:cs="Segoe UI"/>
        </w:rPr>
        <w:t>Smlouvu o</w:t>
      </w:r>
      <w:r w:rsidR="00892F53" w:rsidRPr="00FD4BEF">
        <w:rPr>
          <w:rFonts w:cs="Segoe UI"/>
        </w:rPr>
        <w:t> </w:t>
      </w:r>
      <w:r w:rsidR="00065A45" w:rsidRPr="00FD4BEF">
        <w:rPr>
          <w:rFonts w:cs="Segoe UI"/>
        </w:rPr>
        <w:t>kontrole správnosti</w:t>
      </w:r>
      <w:r w:rsidRPr="00FD4BEF">
        <w:rPr>
          <w:rFonts w:cs="Segoe UI"/>
        </w:rPr>
        <w:t xml:space="preserve"> </w:t>
      </w:r>
      <w:r w:rsidR="00065A45" w:rsidRPr="00FD4BEF">
        <w:rPr>
          <w:rFonts w:cs="Segoe UI"/>
        </w:rPr>
        <w:t>sledování a</w:t>
      </w:r>
      <w:r w:rsidR="007037BD">
        <w:rPr>
          <w:rFonts w:cs="Segoe UI"/>
        </w:rPr>
        <w:t> </w:t>
      </w:r>
      <w:r w:rsidR="00065A45" w:rsidRPr="00FD4BEF">
        <w:rPr>
          <w:rFonts w:cs="Segoe UI"/>
        </w:rPr>
        <w:t xml:space="preserve">měření objemu vypouštěných odpadních vod </w:t>
      </w:r>
      <w:r w:rsidRPr="00FD4BEF">
        <w:rPr>
          <w:rFonts w:cs="Segoe UI"/>
        </w:rPr>
        <w:t xml:space="preserve">(dále jen </w:t>
      </w:r>
      <w:r w:rsidRPr="00FD4BEF">
        <w:rPr>
          <w:rFonts w:cs="Segoe UI"/>
          <w:i/>
        </w:rPr>
        <w:t>„smlouva“</w:t>
      </w:r>
      <w:r w:rsidRPr="00FD4BEF">
        <w:rPr>
          <w:rFonts w:cs="Segoe UI"/>
        </w:rPr>
        <w:t>)</w:t>
      </w:r>
      <w:r w:rsidR="00065A45" w:rsidRPr="00FD4BEF">
        <w:rPr>
          <w:rFonts w:cs="Segoe UI"/>
        </w:rPr>
        <w:t xml:space="preserve"> v období 201</w:t>
      </w:r>
      <w:r w:rsidR="00583820" w:rsidRPr="00FD4BEF">
        <w:rPr>
          <w:rFonts w:cs="Segoe UI"/>
        </w:rPr>
        <w:t>9</w:t>
      </w:r>
      <w:r w:rsidR="00065A45" w:rsidRPr="00FD4BEF">
        <w:rPr>
          <w:rFonts w:cs="Segoe UI"/>
        </w:rPr>
        <w:t xml:space="preserve"> – 2021</w:t>
      </w:r>
      <w:r w:rsidRPr="00FD4BEF">
        <w:rPr>
          <w:rFonts w:cs="Segoe UI"/>
        </w:rPr>
        <w:t>.</w:t>
      </w:r>
    </w:p>
    <w:p w14:paraId="2387AB30" w14:textId="77777777" w:rsidR="00B727F2" w:rsidRPr="00FD4BEF" w:rsidRDefault="006778A3" w:rsidP="00D53197">
      <w:pPr>
        <w:pStyle w:val="Nadpis1"/>
        <w:spacing w:before="0"/>
        <w:rPr>
          <w:rFonts w:cs="Segoe UI"/>
        </w:rPr>
      </w:pPr>
      <w:r w:rsidRPr="00FD4BEF">
        <w:rPr>
          <w:rFonts w:cs="Segoe UI"/>
        </w:rPr>
        <w:br w:type="page"/>
      </w:r>
      <w:r w:rsidR="00435EA1" w:rsidRPr="00FD4BEF">
        <w:lastRenderedPageBreak/>
        <w:t>P</w:t>
      </w:r>
      <w:r w:rsidR="002D4B40" w:rsidRPr="00FD4BEF">
        <w:t>ředmět smlouvy</w:t>
      </w:r>
    </w:p>
    <w:p w14:paraId="26BF1D8A" w14:textId="12FF14D1" w:rsidR="002328D5" w:rsidRPr="00FD4BEF" w:rsidRDefault="00653715" w:rsidP="00E63655">
      <w:pPr>
        <w:pStyle w:val="Odstavecseseznamem"/>
      </w:pPr>
      <w:r w:rsidRPr="00FD4BEF">
        <w:t xml:space="preserve">Předmětem smlouvy </w:t>
      </w:r>
      <w:r w:rsidR="00E63655" w:rsidRPr="00FD4BEF">
        <w:t>je provádění kontrol správnosti sledování a měření objemu vypouštěných odpadních vod dodavatelem (dále jen „kontrola“) podle ust. § 103 odst. 2 zákona č. 254/2001 Sb., o vodách a o změně některých zákonů (vodní zákon), ve znění pozdějších předpisů, (dále jen „vodní zákon“) a v souladu s podmínkami stanovenými vyhláškou Ministerstva životního prostředí č. 328/2018 Sb., o postupu pro určování znečištění odpadních vod, provádění odečtů množství znečištění a měření objemu vypouštěných odpadních vod do vod povrchových (dále jen „vyhláška MŽP“), v souladu s podmínkami autorizace měřící skupiny k výkonu úředního měření průtoku měřidly s volnou hladinou dle zákona č. 505/1990 Sb., o metrologii, ve znění pozdějších předpisů (dále jen „zákon o metrologii“), v souladu s TNV 25 9305 Měřící systémy proteklého objemu vody v profilech s volnou hladinou a v souladu s</w:t>
      </w:r>
      <w:r w:rsidR="005C3017" w:rsidRPr="00FD4BEF">
        <w:t> </w:t>
      </w:r>
      <w:r w:rsidR="00E63655" w:rsidRPr="00FD4BEF">
        <w:t>Metrologickým předpisem MP 020, vydaným Českým metrologickým institutem v únoru 2018</w:t>
      </w:r>
      <w:r w:rsidRPr="00FD4BEF">
        <w:t>, a to za úplatu poskytnutou měřící skupině Fondem.</w:t>
      </w:r>
    </w:p>
    <w:p w14:paraId="0CDD0D74" w14:textId="77777777" w:rsidR="00231797" w:rsidRPr="00FD4BEF" w:rsidRDefault="00020E98" w:rsidP="00972B5C">
      <w:pPr>
        <w:pStyle w:val="Odstavecseseznamem"/>
        <w:rPr>
          <w:sz w:val="24"/>
          <w:szCs w:val="22"/>
        </w:rPr>
      </w:pPr>
      <w:r w:rsidRPr="00FD4BEF">
        <w:t>Pro účely této smlouvy se kontrolou rozumí</w:t>
      </w:r>
      <w:r w:rsidR="00435EA1" w:rsidRPr="00FD4BEF">
        <w:t>:</w:t>
      </w:r>
    </w:p>
    <w:p w14:paraId="1759D836" w14:textId="77777777" w:rsidR="0034672F" w:rsidRPr="00FD4BEF" w:rsidRDefault="00BD78EA" w:rsidP="0034672F">
      <w:pPr>
        <w:pStyle w:val="slovanseznam"/>
      </w:pPr>
      <w:r w:rsidRPr="00FD4BEF">
        <w:t>provádění kontrolních měření na stabilních měřících systémech s volnou hladinou v jednom měrném profilu a jednorázová týdenní kontrolní měření pro jeden kontrolovaný profil (zdroj) s volnou hladinou</w:t>
      </w:r>
      <w:r w:rsidR="0034672F" w:rsidRPr="00FD4BEF">
        <w:t>;</w:t>
      </w:r>
    </w:p>
    <w:p w14:paraId="6CC84484" w14:textId="77777777" w:rsidR="0034672F" w:rsidRPr="00FD4BEF" w:rsidRDefault="00BD78EA" w:rsidP="0034672F">
      <w:pPr>
        <w:pStyle w:val="slovanseznam"/>
      </w:pPr>
      <w:r w:rsidRPr="00FD4BEF">
        <w:t>ověření správnosti měření zjištěním a osvědčením objemu nebo průtoku vypouštěných odpadních vod</w:t>
      </w:r>
      <w:r w:rsidR="0034672F" w:rsidRPr="00FD4BEF">
        <w:t>;</w:t>
      </w:r>
    </w:p>
    <w:p w14:paraId="59F95EEF" w14:textId="77777777" w:rsidR="0034672F" w:rsidRPr="00FD4BEF" w:rsidRDefault="00BD78EA" w:rsidP="0034672F">
      <w:pPr>
        <w:pStyle w:val="slovanseznam"/>
      </w:pPr>
      <w:r w:rsidRPr="00FD4BEF">
        <w:t xml:space="preserve">vydání protokolu o kontrole funkční způsobilosti měřicího systému </w:t>
      </w:r>
      <w:r w:rsidR="00581FFF" w:rsidRPr="00FD4BEF">
        <w:t xml:space="preserve">(dále jen </w:t>
      </w:r>
      <w:r w:rsidR="00581FFF" w:rsidRPr="00FD4BEF">
        <w:rPr>
          <w:i/>
        </w:rPr>
        <w:t>„protokol o kontrole“</w:t>
      </w:r>
      <w:r w:rsidR="00581FFF" w:rsidRPr="00FD4BEF">
        <w:t xml:space="preserve">) </w:t>
      </w:r>
      <w:r w:rsidRPr="00FD4BEF">
        <w:t>na základě úředního měření provedeného podle zákona o metrologii</w:t>
      </w:r>
      <w:r w:rsidR="0034672F" w:rsidRPr="00FD4BEF">
        <w:t>.</w:t>
      </w:r>
    </w:p>
    <w:p w14:paraId="4EBBCEB7" w14:textId="77777777" w:rsidR="0034672F" w:rsidRPr="00FD4BEF" w:rsidRDefault="0034672F" w:rsidP="0034672F">
      <w:pPr>
        <w:pStyle w:val="Odstavecseseznamem"/>
      </w:pPr>
      <w:r w:rsidRPr="00FD4BEF">
        <w:t xml:space="preserve">Typy </w:t>
      </w:r>
      <w:r w:rsidR="00020E98" w:rsidRPr="00FD4BEF">
        <w:t xml:space="preserve">kontrolních </w:t>
      </w:r>
      <w:r w:rsidRPr="00FD4BEF">
        <w:t>měření:</w:t>
      </w:r>
    </w:p>
    <w:p w14:paraId="15F61ECC" w14:textId="263AC418" w:rsidR="0034672F" w:rsidRPr="00FD4BEF" w:rsidRDefault="00BD78EA" w:rsidP="0034672F">
      <w:pPr>
        <w:pStyle w:val="slovanseznam"/>
      </w:pPr>
      <w:r w:rsidRPr="00FD4BEF">
        <w:t xml:space="preserve">Měření typu A – </w:t>
      </w:r>
      <w:r w:rsidR="00477EF1" w:rsidRPr="00FD4BEF">
        <w:t>kontrola stabilně umístěného měřicího systému v jednom měrném profilu. Provádí se, je-li instalováno měřidlo nebo měřicí systém splňující podmínky uvedené v ust. § 14 vyhlášky MŽP.</w:t>
      </w:r>
    </w:p>
    <w:p w14:paraId="1E082332" w14:textId="7D6063BB" w:rsidR="0034672F" w:rsidRPr="00FD4BEF" w:rsidRDefault="00BD78EA" w:rsidP="00477EF1">
      <w:pPr>
        <w:pStyle w:val="slovanseznam"/>
      </w:pPr>
      <w:r w:rsidRPr="00FD4BEF">
        <w:t xml:space="preserve">Měření typu B – </w:t>
      </w:r>
      <w:r w:rsidR="00477EF1" w:rsidRPr="00FD4BEF">
        <w:t>jednorázové kontrolní měření pro jeden kontrolovaný profil (zdroj). Provádí se v případech, kdy není instalováno měřidlo nebo měřicí systém splňující podmínky uvedené v ust.  § 14 vyhlášky MŽP. Objem odpadních vod se stanoví na základě jednorázového měření trvajícího 1 týden. Roční objem vypouštěných odpadních vod se vypočte jako součin naměřeného objemu za dané časové období a počtu časových období za rok. Při více týdenních měřeních se k výpočtu použije aritmetický průměr z jednotlivých měření. Jednorázová měření se provedou při průměrných podmínkách průtoku s vyloučením výsledků naměřených při dlouhotrvajících nebo intenzivních srážkách nebo bezprostředně po nich.</w:t>
      </w:r>
    </w:p>
    <w:p w14:paraId="393AF9A6" w14:textId="77777777" w:rsidR="00972B5C" w:rsidRPr="00FD4BEF" w:rsidRDefault="00E64F68" w:rsidP="0034672F">
      <w:pPr>
        <w:pStyle w:val="Nadpis1"/>
      </w:pPr>
      <w:r w:rsidRPr="00FD4BEF">
        <w:t>Čas</w:t>
      </w:r>
      <w:r w:rsidR="00257F1B" w:rsidRPr="00FD4BEF">
        <w:t>,</w:t>
      </w:r>
      <w:r w:rsidR="008C3015" w:rsidRPr="00FD4BEF">
        <w:t xml:space="preserve"> místo </w:t>
      </w:r>
      <w:r w:rsidR="00257F1B" w:rsidRPr="00FD4BEF">
        <w:t xml:space="preserve">a způsob </w:t>
      </w:r>
      <w:r w:rsidR="008C3015" w:rsidRPr="00FD4BEF">
        <w:t>plnění</w:t>
      </w:r>
    </w:p>
    <w:p w14:paraId="26882FE5" w14:textId="1867B999" w:rsidR="009F4103" w:rsidRPr="00FD4BEF" w:rsidRDefault="00E64F68" w:rsidP="003A2422">
      <w:pPr>
        <w:pStyle w:val="Odstavecseseznamem"/>
      </w:pPr>
      <w:r w:rsidRPr="00FD4BEF">
        <w:t xml:space="preserve">Měřící skupina bude provádět kontroly podle této smlouvy v době </w:t>
      </w:r>
      <w:r w:rsidRPr="00FD4BEF">
        <w:rPr>
          <w:b/>
        </w:rPr>
        <w:t>od 1.</w:t>
      </w:r>
      <w:r w:rsidR="004849C4" w:rsidRPr="00FD4BEF">
        <w:rPr>
          <w:b/>
        </w:rPr>
        <w:t> </w:t>
      </w:r>
      <w:r w:rsidRPr="00FD4BEF">
        <w:rPr>
          <w:b/>
        </w:rPr>
        <w:t>5.</w:t>
      </w:r>
      <w:r w:rsidR="004849C4" w:rsidRPr="00FD4BEF">
        <w:rPr>
          <w:b/>
        </w:rPr>
        <w:t> </w:t>
      </w:r>
      <w:r w:rsidRPr="00FD4BEF">
        <w:rPr>
          <w:b/>
        </w:rPr>
        <w:t>201</w:t>
      </w:r>
      <w:r w:rsidR="008E1A3C" w:rsidRPr="00FD4BEF">
        <w:rPr>
          <w:b/>
        </w:rPr>
        <w:t>9</w:t>
      </w:r>
      <w:r w:rsidRPr="00FD4BEF">
        <w:rPr>
          <w:b/>
        </w:rPr>
        <w:t xml:space="preserve"> do 30.</w:t>
      </w:r>
      <w:r w:rsidR="004849C4" w:rsidRPr="00FD4BEF">
        <w:rPr>
          <w:b/>
        </w:rPr>
        <w:t> </w:t>
      </w:r>
      <w:r w:rsidRPr="00FD4BEF">
        <w:rPr>
          <w:b/>
        </w:rPr>
        <w:t>4.</w:t>
      </w:r>
      <w:r w:rsidR="004849C4" w:rsidRPr="00FD4BEF">
        <w:rPr>
          <w:b/>
        </w:rPr>
        <w:t> </w:t>
      </w:r>
      <w:r w:rsidRPr="00FD4BEF">
        <w:rPr>
          <w:b/>
        </w:rPr>
        <w:t>2021</w:t>
      </w:r>
      <w:r w:rsidRPr="00FD4BEF">
        <w:t>.</w:t>
      </w:r>
    </w:p>
    <w:p w14:paraId="51A22ED2" w14:textId="6585F6FB" w:rsidR="00C429FC" w:rsidRPr="00887AA2" w:rsidRDefault="009F4103" w:rsidP="003A2422">
      <w:pPr>
        <w:pStyle w:val="Odstavecseseznamem"/>
      </w:pPr>
      <w:r w:rsidRPr="00FD4BEF">
        <w:t>Místem plnění</w:t>
      </w:r>
      <w:r w:rsidR="00DA0C02" w:rsidRPr="00FD4BEF">
        <w:t xml:space="preserve">, tj. územím, na kterém budou </w:t>
      </w:r>
      <w:r w:rsidR="000E496F" w:rsidRPr="00FD4BEF">
        <w:t xml:space="preserve">kontroly </w:t>
      </w:r>
      <w:r w:rsidR="00DA0C02" w:rsidRPr="00FD4BEF">
        <w:t>prováděny,</w:t>
      </w:r>
      <w:r w:rsidR="00096FBB" w:rsidRPr="00FD4BEF">
        <w:t xml:space="preserve"> je část území České republiky vymezená územní působností OI ČIŽP</w:t>
      </w:r>
      <w:r w:rsidR="00257F1B" w:rsidRPr="00FD4BEF">
        <w:t xml:space="preserve"> </w:t>
      </w:r>
      <w:r w:rsidR="00142B3F" w:rsidRPr="00663B76">
        <w:t>Havlíčkův Brod</w:t>
      </w:r>
      <w:r w:rsidR="00142B3F" w:rsidRPr="00E333AD">
        <w:t xml:space="preserve"> – Bělohradská 3304, 580 01 Havlíčkův Brod</w:t>
      </w:r>
      <w:r w:rsidR="00096FBB" w:rsidRPr="00FD4BEF">
        <w:t>, konkrétně</w:t>
      </w:r>
      <w:r w:rsidRPr="00FD4BEF">
        <w:t xml:space="preserve"> </w:t>
      </w:r>
      <w:r w:rsidR="00142B3F" w:rsidRPr="00142B3F">
        <w:rPr>
          <w:b/>
        </w:rPr>
        <w:t>Kraj Vysočina</w:t>
      </w:r>
      <w:r w:rsidR="00412864" w:rsidRPr="00887AA2">
        <w:t>.</w:t>
      </w:r>
    </w:p>
    <w:p w14:paraId="55EB04D5" w14:textId="233CB27C" w:rsidR="00653715" w:rsidRPr="00FD4BEF" w:rsidRDefault="000F0116" w:rsidP="00653715">
      <w:pPr>
        <w:pStyle w:val="Odstavecseseznamem"/>
      </w:pPr>
      <w:r w:rsidRPr="00FD4BEF">
        <w:t xml:space="preserve">Fond je </w:t>
      </w:r>
      <w:r w:rsidR="0062506D" w:rsidRPr="00FD4BEF">
        <w:t>dle ust. § 89m odst. 1</w:t>
      </w:r>
      <w:r w:rsidRPr="00FD4BEF">
        <w:t xml:space="preserve"> </w:t>
      </w:r>
      <w:r w:rsidR="0062506D" w:rsidRPr="00FD4BEF">
        <w:t>vodního zákona</w:t>
      </w:r>
      <w:r w:rsidRPr="00FD4BEF">
        <w:t xml:space="preserve"> správcem poplatku za vypouštění odpadních vod do vod povrchových. </w:t>
      </w:r>
      <w:r w:rsidR="00653715" w:rsidRPr="00FD4BEF">
        <w:t xml:space="preserve">Při provádění kontrol je měřící skupina povinna řídit se pokyny </w:t>
      </w:r>
      <w:r w:rsidR="0062506D" w:rsidRPr="00FD4BEF">
        <w:t>Fondu</w:t>
      </w:r>
      <w:r w:rsidR="00653715" w:rsidRPr="00FD4BEF">
        <w:t xml:space="preserve">, </w:t>
      </w:r>
      <w:r w:rsidR="00653715" w:rsidRPr="00FD4BEF">
        <w:lastRenderedPageBreak/>
        <w:t xml:space="preserve">resp. pokyny </w:t>
      </w:r>
      <w:r w:rsidR="0062506D" w:rsidRPr="00FD4BEF">
        <w:t>určené kontaktní osoby Fondu či jejího stanoveného zástupce</w:t>
      </w:r>
      <w:r w:rsidR="00653715" w:rsidRPr="00FD4BEF">
        <w:t>. Pokyny budou upřesňovat:</w:t>
      </w:r>
    </w:p>
    <w:p w14:paraId="3425315A" w14:textId="5052200A" w:rsidR="00653715" w:rsidRPr="00FD4BEF" w:rsidRDefault="00653715" w:rsidP="00653715">
      <w:pPr>
        <w:pStyle w:val="slovanseznam"/>
      </w:pPr>
      <w:r w:rsidRPr="00FD4BEF">
        <w:t xml:space="preserve">zdroje znečištění (dále jen </w:t>
      </w:r>
      <w:r w:rsidRPr="00FD4BEF">
        <w:rPr>
          <w:i/>
        </w:rPr>
        <w:t>„znečišťovatel“</w:t>
      </w:r>
      <w:r w:rsidRPr="00FD4BEF">
        <w:t xml:space="preserve">), u kterých budou kontroly prováděny (dle ust. </w:t>
      </w:r>
      <w:r w:rsidR="00EF1BDD" w:rsidRPr="00FD4BEF">
        <w:t>§ 17 odst. 1 vyhlášky MŽP</w:t>
      </w:r>
      <w:r w:rsidRPr="00FD4BEF">
        <w:t>);</w:t>
      </w:r>
    </w:p>
    <w:p w14:paraId="11E31899" w14:textId="77777777" w:rsidR="00653715" w:rsidRPr="00FD4BEF" w:rsidRDefault="00653715" w:rsidP="00653715">
      <w:pPr>
        <w:pStyle w:val="slovanseznam"/>
      </w:pPr>
      <w:r w:rsidRPr="00FD4BEF">
        <w:t>typy kontrolních měření, tj. typ A – stabilně umístěný měřicí systém v jednom měrném profilu, nebo typ B – jednorázové týdenní kontrolní měření pro jeden kontrolovaný profil (zdroj);</w:t>
      </w:r>
    </w:p>
    <w:p w14:paraId="50336353" w14:textId="444BACE4" w:rsidR="00653715" w:rsidRPr="00FD4BEF" w:rsidRDefault="00653715" w:rsidP="00653715">
      <w:pPr>
        <w:pStyle w:val="slovanseznam"/>
      </w:pPr>
      <w:r w:rsidRPr="00FD4BEF">
        <w:t xml:space="preserve">počet </w:t>
      </w:r>
      <w:r w:rsidR="00227299" w:rsidRPr="00FD4BEF">
        <w:t>měření</w:t>
      </w:r>
      <w:r w:rsidRPr="00FD4BEF">
        <w:t>.</w:t>
      </w:r>
    </w:p>
    <w:p w14:paraId="5E763467" w14:textId="14004B0E" w:rsidR="00070DBE" w:rsidRPr="00FD4BEF" w:rsidRDefault="00070DBE" w:rsidP="00070DBE">
      <w:pPr>
        <w:pStyle w:val="Odstavecseseznamem"/>
      </w:pPr>
      <w:r w:rsidRPr="00FD4BEF">
        <w:t xml:space="preserve">U zdrojů znečištění, resp. měřicích zařízení, které měřící skupina dodala nebo se na jejich instalaci či provozu podílí nebo podílela v posledních 12 měsících před vznesením požadavku na provedení kontroly, provede kontrolu na těchto zdrojích </w:t>
      </w:r>
      <w:r w:rsidRPr="00FD4BEF">
        <w:rPr>
          <w:b/>
        </w:rPr>
        <w:t>poddodavatel</w:t>
      </w:r>
      <w:r w:rsidRPr="00FD4BEF">
        <w:t xml:space="preserve"> smluvně zajištěný měřící skupinou a předem schválený Fondem.</w:t>
      </w:r>
    </w:p>
    <w:p w14:paraId="77C537AB" w14:textId="3ED74AF0" w:rsidR="00070DBE" w:rsidRPr="00FD4BEF" w:rsidRDefault="00070DBE" w:rsidP="005B66F0">
      <w:pPr>
        <w:pStyle w:val="slovanseznam"/>
      </w:pPr>
      <w:r w:rsidRPr="00FD4BEF">
        <w:t xml:space="preserve">Provedení kontroly poddodavatelem je měřící skupina povinna zajistit </w:t>
      </w:r>
      <w:r w:rsidR="005B66F0" w:rsidRPr="00FD4BEF">
        <w:t>ve stejném kalendářním čtvrtletí, ve kterém byla kontrola předmětného zdroje znečištění navržena</w:t>
      </w:r>
      <w:r w:rsidRPr="00FD4BEF">
        <w:t>.</w:t>
      </w:r>
    </w:p>
    <w:p w14:paraId="63F59CAC" w14:textId="44E55A5E" w:rsidR="00070DBE" w:rsidRPr="00FD4BEF" w:rsidRDefault="00070DBE" w:rsidP="00070DBE">
      <w:pPr>
        <w:pStyle w:val="slovanseznam"/>
      </w:pPr>
      <w:r w:rsidRPr="00FD4BEF">
        <w:t xml:space="preserve">Měřící skupině bude kontrola provedená poddodavatelem proplacena dle cen uvedených v čl. 3.1 </w:t>
      </w:r>
      <w:r w:rsidR="00A057E4">
        <w:t xml:space="preserve">této smlouvy </w:t>
      </w:r>
      <w:r w:rsidRPr="00FD4BEF">
        <w:t>a za podmínek dle čl. 3.2 až 3.4</w:t>
      </w:r>
      <w:r w:rsidR="00A057E4">
        <w:t xml:space="preserve"> této smlouvy</w:t>
      </w:r>
      <w:r w:rsidRPr="00FD4BEF">
        <w:t>.</w:t>
      </w:r>
    </w:p>
    <w:p w14:paraId="60884E92" w14:textId="3A86F7BB" w:rsidR="00070DBE" w:rsidRPr="00FD4BEF" w:rsidRDefault="00070DBE" w:rsidP="00070DBE">
      <w:pPr>
        <w:pStyle w:val="slovanseznam"/>
      </w:pPr>
      <w:r w:rsidRPr="00FD4BEF">
        <w:t>Zdroje znečišťování, u kterých bude tento postup uplatněn</w:t>
      </w:r>
      <w:r w:rsidR="00DB1F7D" w:rsidRPr="00FD4BEF">
        <w:t>,</w:t>
      </w:r>
      <w:r w:rsidRPr="00FD4BEF">
        <w:t xml:space="preserve"> a název poddodavatele vyznačí a uvede měřící skupina ve Čtvrtletním plánu kontrol</w:t>
      </w:r>
      <w:r w:rsidR="00887AA2">
        <w:t xml:space="preserve"> </w:t>
      </w:r>
      <w:r w:rsidR="00887AA2" w:rsidRPr="00FD4BEF">
        <w:t>(šablona v elektronické podobě je přílohou č. 1 této smlouvy)</w:t>
      </w:r>
      <w:r w:rsidRPr="00FD4BEF">
        <w:t xml:space="preserve"> a v Měsíčním harmonogramu měření</w:t>
      </w:r>
      <w:r w:rsidR="00887AA2">
        <w:t xml:space="preserve"> </w:t>
      </w:r>
      <w:r w:rsidR="00887AA2" w:rsidRPr="00FD4BEF">
        <w:t>(šablona v elektronické podobě je přílohou č. 2 této smlouvy)</w:t>
      </w:r>
      <w:r w:rsidRPr="00FD4BEF">
        <w:t>. Takto provedené kontroly budou zřetelně vyznačeny také v Soupisu provedených kontrol.</w:t>
      </w:r>
    </w:p>
    <w:p w14:paraId="01F77BE6" w14:textId="3F54F546" w:rsidR="00C01854" w:rsidRPr="00FD4BEF" w:rsidRDefault="00C01854" w:rsidP="004C0B68">
      <w:pPr>
        <w:pStyle w:val="Odstavecseseznamem"/>
      </w:pPr>
      <w:r w:rsidRPr="00FD4BEF">
        <w:t>Fond zašle</w:t>
      </w:r>
      <w:r w:rsidR="00824C25" w:rsidRPr="00FD4BEF">
        <w:t xml:space="preserve"> </w:t>
      </w:r>
      <w:r w:rsidRPr="00FD4BEF">
        <w:t xml:space="preserve">měřící skupině nejpozději 14 kalendářních dnů před začátkem kalendářního čtvrtletí </w:t>
      </w:r>
      <w:r w:rsidR="004C0B68" w:rsidRPr="00FD4BEF">
        <w:t xml:space="preserve">seznam zdrojů navržených ke kontrole v nadcházejícím kalendářním roce. </w:t>
      </w:r>
      <w:r w:rsidR="00925B3C" w:rsidRPr="00FD4BEF">
        <w:t>Měřící skupina doplní navržené zdroje do Čtvrtletního plánu kontrol tak, aby byly přibližně rovnoměrně rozděleny v rámci celého období kalendářního roku.</w:t>
      </w:r>
    </w:p>
    <w:p w14:paraId="55485F4B" w14:textId="6ED26718" w:rsidR="00925B3C" w:rsidRPr="00FD4BEF" w:rsidRDefault="00925B3C" w:rsidP="006B6B39">
      <w:pPr>
        <w:pStyle w:val="slovanseznam"/>
      </w:pPr>
      <w:r w:rsidRPr="00FD4BEF">
        <w:t xml:space="preserve">Měřící skupina doplní u všech zdrojů provozovatele těchto zdrojů. </w:t>
      </w:r>
    </w:p>
    <w:p w14:paraId="1C12F235" w14:textId="5ABE5326" w:rsidR="00281D26" w:rsidRPr="00FD4BEF" w:rsidRDefault="00281D26" w:rsidP="00C01854">
      <w:pPr>
        <w:pStyle w:val="slovanseznam"/>
      </w:pPr>
      <w:r w:rsidRPr="00FD4BEF">
        <w:t xml:space="preserve">Následně měřící skupina označí ve Čtvrtletním plánu kontrol zdroje, resp. měřící zařízení, které dodala nebo se na jejich instalaci, popř. provozu podílí či podílela v posledních 12 kalendářních měsících před vznesením požadavku na provedení kontroly ze strany Fondu. U těchto zdrojů </w:t>
      </w:r>
      <w:r w:rsidR="0042693C" w:rsidRPr="00FD4BEF">
        <w:t>m</w:t>
      </w:r>
      <w:r w:rsidRPr="00FD4BEF">
        <w:t xml:space="preserve">ěřící skupina uvede poddodavatele, který na těchto zdrojích provede kontrolu namísto </w:t>
      </w:r>
      <w:r w:rsidR="0042693C" w:rsidRPr="00FD4BEF">
        <w:t>m</w:t>
      </w:r>
      <w:r w:rsidRPr="00FD4BEF">
        <w:t xml:space="preserve">ěřící skupiny. </w:t>
      </w:r>
    </w:p>
    <w:p w14:paraId="3EA38DA0" w14:textId="77777777" w:rsidR="00811BD9" w:rsidRPr="00FD4BEF" w:rsidRDefault="00811BD9" w:rsidP="00811BD9">
      <w:pPr>
        <w:pStyle w:val="slovanseznam"/>
      </w:pPr>
      <w:r w:rsidRPr="00FD4BEF">
        <w:t xml:space="preserve">Vyplněný Čtvrtletní plán kontrol zašle měřící skupina nejpozději 5 kalendářních dnů před začátkem kalendářního čtvrtletí Fondu. </w:t>
      </w:r>
    </w:p>
    <w:p w14:paraId="5288BDBB" w14:textId="1F8FCD92" w:rsidR="00811BD9" w:rsidRPr="00FD4BEF" w:rsidRDefault="00811BD9" w:rsidP="00811BD9">
      <w:pPr>
        <w:pStyle w:val="slovanseznam"/>
      </w:pPr>
      <w:r w:rsidRPr="00FD4BEF">
        <w:t>Pokud měřící skupina na základě smlouvy s Fondem působí na více částech území vymezených územní působností OI ČIŽP, bude Čtvrtletní plán kontrol sestavován a zasílán pro každé toto území samostatně.</w:t>
      </w:r>
    </w:p>
    <w:p w14:paraId="6ACE1588" w14:textId="5B97BEE9" w:rsidR="00811BD9" w:rsidRPr="00FD4BEF" w:rsidRDefault="00811BD9" w:rsidP="00811BD9">
      <w:pPr>
        <w:pStyle w:val="slovanseznam"/>
      </w:pPr>
      <w:r w:rsidRPr="00FD4BEF">
        <w:t>Při sestavování Čtvrtletního plánu kontrol dbá Fond i měřící skupina na to, aby nebyly překročeny finanční částky určené pro jednotlivé kalendářní roky ani celková smluvní cena</w:t>
      </w:r>
      <w:r w:rsidR="00B53AAF">
        <w:t xml:space="preserve"> dle kap. 3 této smlouvy</w:t>
      </w:r>
      <w:r w:rsidRPr="00FD4BEF">
        <w:t>.</w:t>
      </w:r>
    </w:p>
    <w:p w14:paraId="42FD690A" w14:textId="3C2AADFB" w:rsidR="00D32F9B" w:rsidRPr="00FD4BEF" w:rsidRDefault="00824C25" w:rsidP="001A22D2">
      <w:pPr>
        <w:pStyle w:val="Odstavecseseznamem"/>
      </w:pPr>
      <w:r w:rsidRPr="00FD4BEF">
        <w:t>Měřící skupina zašle nejpozději do 2</w:t>
      </w:r>
      <w:r w:rsidR="001A22D2" w:rsidRPr="00FD4BEF">
        <w:t>5</w:t>
      </w:r>
      <w:r w:rsidRPr="00FD4BEF">
        <w:t xml:space="preserve">. dne každého kalendářního měsíce elektronicky Fondu kompletně vyplněný Měsíční harmonogram měření na následující kalendářní měsíc. </w:t>
      </w:r>
      <w:r w:rsidR="001A22D2" w:rsidRPr="00FD4BEF">
        <w:t xml:space="preserve">Pokud měřící skupina nebude v následujícím měsíci provádět žádné měření, oznámí tuto skutečnost </w:t>
      </w:r>
      <w:r w:rsidR="001A22D2" w:rsidRPr="00FD4BEF">
        <w:lastRenderedPageBreak/>
        <w:t>elektronicky Fondu rovněž do 25. dne každého kalendářního měsíce. Pokud měřící skupina na základě smlouvy s Fondem působí na více částech území vymezených územní působností OI ČIŽP, bude Měsíční harmonogram měření sestavován pro každé toto území samostatně.</w:t>
      </w:r>
    </w:p>
    <w:p w14:paraId="0EB370FD" w14:textId="7741E6B7" w:rsidR="00D32F9B" w:rsidRPr="00FD4BEF" w:rsidRDefault="00824C25" w:rsidP="00D32F9B">
      <w:pPr>
        <w:pStyle w:val="slovanseznam"/>
      </w:pPr>
      <w:r w:rsidRPr="00FD4BEF">
        <w:t xml:space="preserve">Měsíční harmonogram měření bude </w:t>
      </w:r>
      <w:r w:rsidR="00A057E4">
        <w:t xml:space="preserve">v souladu s čl. 2.4.3 této smlouvy </w:t>
      </w:r>
      <w:r w:rsidRPr="00FD4BEF">
        <w:t>zahrnovat rovněž kontroly prováděné poddodavatelem, přičemž bude obsahovat vždy identifikační údaje konkrétního poddodavatele, který kontrolu provede.</w:t>
      </w:r>
    </w:p>
    <w:p w14:paraId="150250E9" w14:textId="025540F3" w:rsidR="0039241A" w:rsidRPr="00FD4BEF" w:rsidRDefault="00824C25" w:rsidP="001703A5">
      <w:pPr>
        <w:pStyle w:val="slovanseznam"/>
      </w:pPr>
      <w:r w:rsidRPr="00FD4BEF">
        <w:t>V případě náhlých změn v Měsíčním harmonogramu měření zašle měřící skupina neprodleně osobám dle požadavku Fondu aktualizovaný Měsíční harmonogram měření</w:t>
      </w:r>
      <w:r w:rsidR="001703A5" w:rsidRPr="00FD4BEF">
        <w:t xml:space="preserve"> i Čtvrtletní plán měření</w:t>
      </w:r>
      <w:r w:rsidRPr="00FD4BEF">
        <w:t>.</w:t>
      </w:r>
    </w:p>
    <w:p w14:paraId="1BA95A75" w14:textId="71E46290" w:rsidR="00FA0736" w:rsidRPr="00FD4BEF" w:rsidRDefault="00FA0736" w:rsidP="00FA0736">
      <w:pPr>
        <w:pStyle w:val="Odstavecseseznamem"/>
      </w:pPr>
      <w:r w:rsidRPr="00FD4BEF">
        <w:t>Po celou dobu trvání smlouvy bude plánování kontrol realizováno v jediném dokumentu (.xlsx) Čtvrtletní plán kontrol a jediném dokumentu (.xlsx) Měsíční harmonogram měření, a to pro každou část území vymezeném územní působností OI ČIŽP. Do dokumentů budou postupně doplňovány další informace a historie v nich bude zachována. V dokumentech nebude Měřící skupina provádět žádné jiné úpravy, než je uvedeno v této smlouvě.</w:t>
      </w:r>
    </w:p>
    <w:p w14:paraId="14E6BA90" w14:textId="6BD70B8B" w:rsidR="00D32F9B" w:rsidRPr="00FD4BEF" w:rsidRDefault="00581FFF" w:rsidP="00D32F9B">
      <w:pPr>
        <w:pStyle w:val="Odstavecseseznamem"/>
      </w:pPr>
      <w:r w:rsidRPr="00FD4BEF">
        <w:t>Měřící skupina před provedením kontroly kontaktuje znečišťovatele a získá od něj informace, které potřebuje k vyhodnocení, zda lze vůbec na předmětném zdroji znečištění provést řádnou kontrolu, tj. zda je na zdroji osazen takový systém, který řádné provedení kontroly umožňuje</w:t>
      </w:r>
      <w:r w:rsidR="00B2270A" w:rsidRPr="00FD4BEF">
        <w:t>, a zda jsou aktuální průtokové stavy v limitním rozmezí instalovaného systému.</w:t>
      </w:r>
    </w:p>
    <w:p w14:paraId="728FD776" w14:textId="030B308A" w:rsidR="00581FFF" w:rsidRPr="00FD4BEF" w:rsidRDefault="00581FFF" w:rsidP="00AE05FE">
      <w:pPr>
        <w:pStyle w:val="slovanseznam"/>
      </w:pPr>
      <w:r w:rsidRPr="00FD4BEF">
        <w:t>Pokud měřící skupina zjistí, že je na předmětném zdroji nainstalován měřicí systém, na kterém není možné provést řádnou kontrolu (např. indukční průtokoměr apod.), bez zbytečného odkladu tuto skutečnost oznámí Fondu za účelem přidělení náhradního zdroje ke kontrole. Na základě přidělení náhradního zdroje ke kontrole zašle měřící skupina v elektronické podobě</w:t>
      </w:r>
      <w:r w:rsidR="00AE05FE" w:rsidRPr="00FD4BEF">
        <w:t xml:space="preserve"> Fondu</w:t>
      </w:r>
      <w:r w:rsidRPr="00FD4BEF">
        <w:t xml:space="preserve"> aktualizovaný </w:t>
      </w:r>
      <w:r w:rsidR="00AE05FE" w:rsidRPr="00FD4BEF">
        <w:t xml:space="preserve">Čtvrtletní plán měření a Měsíční harmonogram měření.  </w:t>
      </w:r>
    </w:p>
    <w:p w14:paraId="470C841A" w14:textId="5E87C24A" w:rsidR="00170E60" w:rsidRPr="00FD4BEF" w:rsidRDefault="00170E60" w:rsidP="00170E60">
      <w:pPr>
        <w:pStyle w:val="slovanseznam"/>
      </w:pPr>
      <w:r w:rsidRPr="00FD4BEF">
        <w:t>Pokud měřící skupina zjistí, že aktuální průtokové poměry jsou nižší či vyšší, než jsou limitní průtokové stavy instalovaného systému, je povinna zvolit náhradní termín provedení kontroly, kdy budou průtokové stavy v limitním rozmezí.</w:t>
      </w:r>
    </w:p>
    <w:p w14:paraId="1349D011" w14:textId="77777777" w:rsidR="00D32F9B" w:rsidRPr="00FD4BEF" w:rsidRDefault="00D32F9B" w:rsidP="00D32F9B">
      <w:pPr>
        <w:pStyle w:val="slovanseznam"/>
      </w:pPr>
      <w:r w:rsidRPr="00FD4BEF">
        <w:t>V případě, že uvedené skutečnosti zjistí měřící skupina až na místě kontroly, nemůže za tento výjezd požadovat úhradu nákladů.</w:t>
      </w:r>
    </w:p>
    <w:p w14:paraId="68E91053" w14:textId="1C1EC34C" w:rsidR="004E1902" w:rsidRPr="00FD4BEF" w:rsidRDefault="004E1902" w:rsidP="004E1902">
      <w:pPr>
        <w:pStyle w:val="Odstavecseseznamem"/>
      </w:pPr>
      <w:r w:rsidRPr="00FD4BEF">
        <w:t>Pracovníci měřící skupiny a pracovníci poddodavatele, využívající oprávnění dle ust. § 103 odst. 5 vodního zákona, postupují při výkonu činnosti v souladu s ust. § 17 vyhlášky MŽP a jsou povinni před započetím činnosti prokázat znečišťovateli svou příslušnost k měřící skupině</w:t>
      </w:r>
      <w:r w:rsidR="005555CE">
        <w:t xml:space="preserve"> </w:t>
      </w:r>
      <w:r w:rsidRPr="00FD4BEF">
        <w:t>/</w:t>
      </w:r>
      <w:r w:rsidR="005555CE">
        <w:t xml:space="preserve"> </w:t>
      </w:r>
      <w:r w:rsidRPr="00FD4BEF">
        <w:t>poddodavateli. Příslušnost pracovníka k měřící skupině</w:t>
      </w:r>
      <w:r w:rsidR="00402925">
        <w:t xml:space="preserve"> </w:t>
      </w:r>
      <w:r w:rsidRPr="00FD4BEF">
        <w:t>/</w:t>
      </w:r>
      <w:r w:rsidR="00402925">
        <w:t xml:space="preserve"> </w:t>
      </w:r>
      <w:r w:rsidRPr="00FD4BEF">
        <w:t>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08657622" w14:textId="326BB41A" w:rsidR="00101E1C" w:rsidRPr="00FD4BEF" w:rsidRDefault="00581FFF" w:rsidP="004E1902">
      <w:pPr>
        <w:pStyle w:val="Odstavecseseznamem"/>
      </w:pPr>
      <w:r w:rsidRPr="00FD4BEF">
        <w:t>Při kontrole bude provedeno zjištění správnosti měření měřicího systému objemu vypouštěných odpadních vod a funkční způsobilosti v potřebném rozsahu. Kontrola správnosti měření objemu vypouštěných odpadních vod zahrnuje ověření správnosti měření zjištěním a osvědčením objemu nebo průtoku vypouštěných odpadních vod.</w:t>
      </w:r>
    </w:p>
    <w:p w14:paraId="3771B811" w14:textId="77777777" w:rsidR="00585389" w:rsidRPr="00FD4BEF" w:rsidRDefault="00257F1B" w:rsidP="004849C4">
      <w:pPr>
        <w:pStyle w:val="Odstavecseseznamem"/>
      </w:pPr>
      <w:r w:rsidRPr="00FD4BEF">
        <w:lastRenderedPageBreak/>
        <w:t>Na základě úředního měření provedeného podle zákona o metrologii vydá měřící skupina protokol o kontrole.</w:t>
      </w:r>
      <w:r w:rsidR="004849C4" w:rsidRPr="00FD4BEF">
        <w:t xml:space="preserve"> </w:t>
      </w:r>
      <w:r w:rsidR="00585389" w:rsidRPr="00FD4BEF">
        <w:t>Protokol o kontrole (podklady pro účely kontroly správnosti sledování a</w:t>
      </w:r>
      <w:r w:rsidR="004849C4" w:rsidRPr="00FD4BEF">
        <w:t> </w:t>
      </w:r>
      <w:r w:rsidR="00585389" w:rsidRPr="00FD4BEF">
        <w:t>měření objemu vypouštěných odpadních vod) musí obsahovat:</w:t>
      </w:r>
    </w:p>
    <w:p w14:paraId="20AF231E" w14:textId="77777777" w:rsidR="00585389" w:rsidRPr="00FD4BEF" w:rsidRDefault="00585389" w:rsidP="00952C62">
      <w:pPr>
        <w:pStyle w:val="Odstavecseseznamem"/>
        <w:numPr>
          <w:ilvl w:val="0"/>
          <w:numId w:val="11"/>
        </w:numPr>
        <w:ind w:left="1134" w:hanging="283"/>
      </w:pPr>
      <w:r w:rsidRPr="00FD4BEF">
        <w:t>identifikační údaje znečišťovatele</w:t>
      </w:r>
      <w:r w:rsidR="004849C4" w:rsidRPr="00FD4BEF">
        <w:t xml:space="preserve"> – měři</w:t>
      </w:r>
      <w:r w:rsidRPr="00FD4BEF">
        <w:t>cího systému;</w:t>
      </w:r>
    </w:p>
    <w:p w14:paraId="79E2FF8D" w14:textId="77777777" w:rsidR="00585389" w:rsidRPr="00FD4BEF" w:rsidRDefault="00585389" w:rsidP="00952C62">
      <w:pPr>
        <w:pStyle w:val="Odstavecseseznamem"/>
        <w:numPr>
          <w:ilvl w:val="0"/>
          <w:numId w:val="11"/>
        </w:numPr>
        <w:spacing w:before="0"/>
        <w:ind w:left="1134" w:hanging="283"/>
      </w:pPr>
      <w:r w:rsidRPr="00FD4BEF">
        <w:t>identifikační údaje objednávky a objednatele posouzení funkční způsobilosti;</w:t>
      </w:r>
    </w:p>
    <w:p w14:paraId="1472B345" w14:textId="68BF488C" w:rsidR="00585389" w:rsidRPr="00FD4BEF" w:rsidRDefault="00585389" w:rsidP="00952C62">
      <w:pPr>
        <w:pStyle w:val="Odstavecseseznamem"/>
        <w:numPr>
          <w:ilvl w:val="0"/>
          <w:numId w:val="11"/>
        </w:numPr>
        <w:spacing w:before="0"/>
        <w:ind w:left="1134" w:hanging="283"/>
      </w:pPr>
      <w:r w:rsidRPr="00FD4BEF">
        <w:t>jméno a kontaktní údaje úředního měřiče;</w:t>
      </w:r>
    </w:p>
    <w:p w14:paraId="0F54190A" w14:textId="00516B5E" w:rsidR="00585389" w:rsidRPr="00FD4BEF" w:rsidRDefault="00585389" w:rsidP="00952C62">
      <w:pPr>
        <w:pStyle w:val="Odstavecseseznamem"/>
        <w:numPr>
          <w:ilvl w:val="0"/>
          <w:numId w:val="11"/>
        </w:numPr>
        <w:spacing w:before="0"/>
        <w:ind w:left="1134" w:hanging="283"/>
      </w:pPr>
      <w:r w:rsidRPr="00FD4BEF">
        <w:t>popis a jasnou identifikaci měř</w:t>
      </w:r>
      <w:r w:rsidR="004849C4" w:rsidRPr="00FD4BEF">
        <w:t>i</w:t>
      </w:r>
      <w:r w:rsidRPr="00FD4BEF">
        <w:t>cího systému a všech jeho prvků;</w:t>
      </w:r>
    </w:p>
    <w:p w14:paraId="4E90A4F4" w14:textId="74C4F944" w:rsidR="00C21138" w:rsidRPr="00FD4BEF" w:rsidRDefault="00C21138" w:rsidP="00952C62">
      <w:pPr>
        <w:pStyle w:val="Odstavecseseznamem"/>
        <w:numPr>
          <w:ilvl w:val="0"/>
          <w:numId w:val="11"/>
        </w:numPr>
        <w:spacing w:before="0"/>
        <w:ind w:left="1134" w:hanging="283"/>
      </w:pPr>
      <w:r w:rsidRPr="00FD4BEF">
        <w:t>limitní hodnoty měřícího systému, které je schopen měřit (minimální, maximální)</w:t>
      </w:r>
    </w:p>
    <w:p w14:paraId="2851463D" w14:textId="77777777" w:rsidR="00585389" w:rsidRPr="00FD4BEF" w:rsidRDefault="00585389" w:rsidP="00952C62">
      <w:pPr>
        <w:pStyle w:val="Odstavecseseznamem"/>
        <w:numPr>
          <w:ilvl w:val="0"/>
          <w:numId w:val="11"/>
        </w:numPr>
        <w:spacing w:before="0"/>
        <w:ind w:left="1134" w:hanging="283"/>
      </w:pPr>
      <w:r w:rsidRPr="00FD4BEF">
        <w:t>popis geometrických a proudových podmínek v měrném profilu;</w:t>
      </w:r>
    </w:p>
    <w:p w14:paraId="51004F13" w14:textId="77777777" w:rsidR="00585389" w:rsidRPr="00FD4BEF" w:rsidRDefault="00585389" w:rsidP="00952C62">
      <w:pPr>
        <w:pStyle w:val="Odstavecseseznamem"/>
        <w:numPr>
          <w:ilvl w:val="0"/>
          <w:numId w:val="11"/>
        </w:numPr>
        <w:spacing w:before="0"/>
        <w:ind w:left="1134" w:hanging="283"/>
      </w:pPr>
      <w:r w:rsidRPr="00FD4BEF">
        <w:t>popis měřidel a metod užitých při kontrole;</w:t>
      </w:r>
    </w:p>
    <w:p w14:paraId="13E67F98" w14:textId="77777777" w:rsidR="00585389" w:rsidRPr="00FD4BEF" w:rsidRDefault="00585389" w:rsidP="00952C62">
      <w:pPr>
        <w:pStyle w:val="Odstavecseseznamem"/>
        <w:numPr>
          <w:ilvl w:val="0"/>
          <w:numId w:val="11"/>
        </w:numPr>
        <w:spacing w:before="0"/>
        <w:ind w:left="1134" w:hanging="283"/>
      </w:pPr>
      <w:r w:rsidRPr="00FD4BEF">
        <w:t>ovlivňující veličiny;</w:t>
      </w:r>
    </w:p>
    <w:p w14:paraId="0CB9AF15" w14:textId="77777777" w:rsidR="00585389" w:rsidRPr="00FD4BEF" w:rsidRDefault="00585389" w:rsidP="00952C62">
      <w:pPr>
        <w:pStyle w:val="Odstavecseseznamem"/>
        <w:numPr>
          <w:ilvl w:val="0"/>
          <w:numId w:val="11"/>
        </w:numPr>
        <w:spacing w:before="0"/>
        <w:ind w:left="1134" w:hanging="283"/>
      </w:pPr>
      <w:r w:rsidRPr="00FD4BEF">
        <w:t>výsledky měření všech provedených kontrol a zkoušek;</w:t>
      </w:r>
    </w:p>
    <w:p w14:paraId="4A7E6955" w14:textId="77777777" w:rsidR="00585389" w:rsidRPr="00FD4BEF" w:rsidRDefault="00585389" w:rsidP="00952C62">
      <w:pPr>
        <w:pStyle w:val="Odstavecseseznamem"/>
        <w:numPr>
          <w:ilvl w:val="0"/>
          <w:numId w:val="11"/>
        </w:numPr>
        <w:spacing w:before="0"/>
        <w:ind w:left="1134" w:hanging="283"/>
      </w:pPr>
      <w:r w:rsidRPr="00FD4BEF">
        <w:t>informace o zjištěných nedostatcích měř</w:t>
      </w:r>
      <w:r w:rsidR="004849C4" w:rsidRPr="00FD4BEF">
        <w:t>i</w:t>
      </w:r>
      <w:r w:rsidRPr="00FD4BEF">
        <w:t>cího systému;</w:t>
      </w:r>
    </w:p>
    <w:p w14:paraId="6E9BBE43" w14:textId="77777777" w:rsidR="00585389" w:rsidRPr="00FD4BEF" w:rsidRDefault="00585389" w:rsidP="00952C62">
      <w:pPr>
        <w:pStyle w:val="Odstavecseseznamem"/>
        <w:numPr>
          <w:ilvl w:val="0"/>
          <w:numId w:val="11"/>
        </w:numPr>
        <w:spacing w:before="0"/>
        <w:ind w:left="1134" w:hanging="283"/>
      </w:pPr>
      <w:r w:rsidRPr="00FD4BEF">
        <w:t>vyhodnocení ověření správnosti měření s uvedením procentuálního rozdílu mezi znečišťovatelem naměřeným objemem u kontrolovaného zdroje znečištění nebo výpusti a</w:t>
      </w:r>
      <w:r w:rsidR="00256F1F" w:rsidRPr="00FD4BEF">
        <w:t> </w:t>
      </w:r>
      <w:r w:rsidRPr="00FD4BEF">
        <w:t>objemem naměřeným ve stejném časovém úseku měř</w:t>
      </w:r>
      <w:r w:rsidR="00256F1F" w:rsidRPr="00FD4BEF">
        <w:t>í</w:t>
      </w:r>
      <w:r w:rsidRPr="00FD4BEF">
        <w:t>cí skupinou (méně než 10 % nebo více než 10 %);</w:t>
      </w:r>
    </w:p>
    <w:p w14:paraId="67DF0F1E" w14:textId="77777777" w:rsidR="00585389" w:rsidRPr="00FD4BEF" w:rsidRDefault="00585389" w:rsidP="00952C62">
      <w:pPr>
        <w:pStyle w:val="Odstavecseseznamem"/>
        <w:numPr>
          <w:ilvl w:val="0"/>
          <w:numId w:val="11"/>
        </w:numPr>
        <w:spacing w:before="0"/>
        <w:ind w:left="1134" w:hanging="283"/>
      </w:pPr>
      <w:r w:rsidRPr="00FD4BEF">
        <w:t>datum a místo provedení kontroly.</w:t>
      </w:r>
    </w:p>
    <w:p w14:paraId="72AA4D16" w14:textId="77777777" w:rsidR="000D7882" w:rsidRPr="00FD4BEF" w:rsidRDefault="00435A11" w:rsidP="000D7882">
      <w:pPr>
        <w:pStyle w:val="Odstavecseseznamem"/>
      </w:pPr>
      <w:r w:rsidRPr="00FD4BEF">
        <w:t>Měřící skupina má povinnost provést záznam o kontrole do provozní dokumentace znečišťovatele (zdroje). Záznam v provozní dokumentaci znečišťovatele (zdroje) bude obsahovat jméno a příjmení osoby provádějící měření, název měřící skupiny, datum a čas kontroly a podpis osoby provádějící měření</w:t>
      </w:r>
      <w:r w:rsidR="000D7882" w:rsidRPr="00FD4BEF">
        <w:t>.</w:t>
      </w:r>
    </w:p>
    <w:p w14:paraId="0A5C329E" w14:textId="3504F096" w:rsidR="00257F1B" w:rsidRPr="00FD4BEF" w:rsidRDefault="00DF4419" w:rsidP="006A4E6C">
      <w:pPr>
        <w:pStyle w:val="Odstavecseseznamem"/>
      </w:pPr>
      <w:r w:rsidRPr="00FD4BEF">
        <w:t xml:space="preserve">Měřící skupina je </w:t>
      </w:r>
      <w:r w:rsidR="005F3B11" w:rsidRPr="00FD4BEF">
        <w:t xml:space="preserve">dle ust. § 17 odst. 4 vyhlášky MŽP </w:t>
      </w:r>
      <w:r w:rsidRPr="00FD4BEF">
        <w:t>povinna předat výsledky kontrol (podklady pro účely kontroly správnosti sledování a měření objemu vypouštěných odpadních vod) nejpozději do 30 kalendářních dnů od ukončení kontroly znečišťovateli</w:t>
      </w:r>
      <w:r w:rsidR="005F3B11" w:rsidRPr="00FD4BEF">
        <w:t xml:space="preserve"> a Fondu prostřednictvím datové schránky</w:t>
      </w:r>
      <w:r w:rsidR="00257F1B" w:rsidRPr="00FD4BEF">
        <w:t>.</w:t>
      </w:r>
    </w:p>
    <w:p w14:paraId="3C985D2F" w14:textId="2A4A9DD5" w:rsidR="00542F79" w:rsidRPr="00FD4BEF" w:rsidRDefault="00DF4419" w:rsidP="00CD25D7">
      <w:pPr>
        <w:pStyle w:val="Odstavecseseznamem"/>
      </w:pPr>
      <w:r w:rsidRPr="00FD4BEF">
        <w:t xml:space="preserve">Měřící skupina se zavazuje, že bude předávat Fondu výsledky kontrol </w:t>
      </w:r>
      <w:r w:rsidR="00F00345" w:rsidRPr="00FD4BEF">
        <w:t>v termínu uvedeném v čl.</w:t>
      </w:r>
      <w:r w:rsidR="007F2AE1">
        <w:t xml:space="preserve"> 2.13</w:t>
      </w:r>
      <w:r w:rsidR="00F00345" w:rsidRPr="00FD4BEF">
        <w:t xml:space="preserve"> </w:t>
      </w:r>
      <w:r w:rsidR="00C7191C">
        <w:t xml:space="preserve">této smlouvy </w:t>
      </w:r>
      <w:r w:rsidRPr="00FD4BEF">
        <w:t>ve formátu PDF, kdy název souboru bude tvořen následovně: lokalita měření - provozovatel zdroje - číslo protokolu - datum kontroly (RRRR-MM-DD)</w:t>
      </w:r>
      <w:r w:rsidR="00F00345" w:rsidRPr="00FD4BEF">
        <w:t>,</w:t>
      </w:r>
      <w:r w:rsidRPr="00FD4BEF">
        <w:t xml:space="preserve"> to vše bez diakritiky (příklad: COV_Merin-VAS_Brno-200563258-2014-05-12.pdf).</w:t>
      </w:r>
    </w:p>
    <w:p w14:paraId="3C3B9736" w14:textId="01396171" w:rsidR="008D6A87" w:rsidRPr="00FD4BEF" w:rsidRDefault="00DF4419" w:rsidP="00600404">
      <w:pPr>
        <w:pStyle w:val="Odstavecseseznamem"/>
        <w:rPr>
          <w:szCs w:val="22"/>
        </w:rPr>
      </w:pPr>
      <w:r w:rsidRPr="00FD4BEF">
        <w:t xml:space="preserve">Měřící skupina je </w:t>
      </w:r>
      <w:r w:rsidR="005E33D7" w:rsidRPr="00FD4BEF">
        <w:t xml:space="preserve">dále povinna </w:t>
      </w:r>
      <w:r w:rsidRPr="00FD4BEF">
        <w:t xml:space="preserve">předat Fondu v elektronické podobě Souhrnnou zprávu o činnosti za dané období, a to vždy za </w:t>
      </w:r>
      <w:r w:rsidR="005E33D7" w:rsidRPr="00FD4BEF">
        <w:t xml:space="preserve">uplynulý </w:t>
      </w:r>
      <w:r w:rsidRPr="00FD4BEF">
        <w:t>kalendářní rok</w:t>
      </w:r>
      <w:r w:rsidR="005E33D7" w:rsidRPr="00FD4BEF">
        <w:t>,</w:t>
      </w:r>
      <w:r w:rsidRPr="00FD4BEF">
        <w:t xml:space="preserve"> a následně za celou dobu trvání smlouvy. Souhrnná zpráva bude vždy zaslána osobám</w:t>
      </w:r>
      <w:r w:rsidR="00D31997" w:rsidRPr="00FD4BEF">
        <w:t xml:space="preserve"> </w:t>
      </w:r>
      <w:r w:rsidRPr="00FD4BEF">
        <w:t>Fondu do 15. ledna následujícího kalendářního roku a do 15. dne v měsíci následujícím po ukončení smluvního vztahu.</w:t>
      </w:r>
    </w:p>
    <w:p w14:paraId="5524C2DD" w14:textId="77777777" w:rsidR="00600404" w:rsidRPr="00FD4BEF" w:rsidRDefault="00DF4419" w:rsidP="008D6A87">
      <w:pPr>
        <w:pStyle w:val="slovanseznam"/>
        <w:rPr>
          <w:szCs w:val="22"/>
        </w:rPr>
      </w:pPr>
      <w:r w:rsidRPr="00FD4BEF">
        <w:t>Souhrnná zpráva o činnosti za dané období bude obsahovat informace o počtu provedených kontrol jednotlivých typů měření za dané období a informace o jednotlivých negativních zjištěních. Zpráva bude rovněž obsahovat souhrnný přehled prací provedených poddodavatelem za dané období, a to ve stejném rozsahu, jako je výše uvedeno u informací od měřící skupiny.</w:t>
      </w:r>
    </w:p>
    <w:p w14:paraId="7E5486BA" w14:textId="77777777" w:rsidR="00B727F2" w:rsidRPr="00FD4BEF" w:rsidRDefault="008C3015" w:rsidP="00972B5C">
      <w:pPr>
        <w:pStyle w:val="Nadpis1"/>
      </w:pPr>
      <w:r w:rsidRPr="00FD4BEF">
        <w:t>Cena a platební podmínky</w:t>
      </w:r>
    </w:p>
    <w:p w14:paraId="0BC183BC" w14:textId="30E3A7A0" w:rsidR="00AA3C49" w:rsidRPr="00FD4BEF" w:rsidRDefault="00892F23" w:rsidP="00972B5C">
      <w:pPr>
        <w:pStyle w:val="Odstavecseseznamem"/>
      </w:pPr>
      <w:r w:rsidRPr="00FD4BEF">
        <w:t>Smluvní strany se dohodly na těchto cenách, které</w:t>
      </w:r>
      <w:r w:rsidR="003A2422" w:rsidRPr="00FD4BEF">
        <w:t xml:space="preserve"> v</w:t>
      </w:r>
      <w:r w:rsidR="001250F1" w:rsidRPr="00FD4BEF">
        <w:t>ychází z nabídky měřící skupiny podané v</w:t>
      </w:r>
      <w:r w:rsidR="002515CB">
        <w:t>e výběrovém</w:t>
      </w:r>
      <w:r w:rsidR="001250F1" w:rsidRPr="00FD4BEF">
        <w:t xml:space="preserve"> řízení, na jehož základě je</w:t>
      </w:r>
      <w:r w:rsidRPr="00FD4BEF">
        <w:t xml:space="preserve"> tato smlouva uzavřena:</w:t>
      </w:r>
    </w:p>
    <w:p w14:paraId="19E78802" w14:textId="7F10F41A" w:rsidR="00AA3C49" w:rsidRPr="00FD4BEF" w:rsidRDefault="00CD142F" w:rsidP="003F1801">
      <w:pPr>
        <w:pStyle w:val="slovanseznam"/>
      </w:pPr>
      <w:r w:rsidRPr="00FD4BEF">
        <w:rPr>
          <w:b/>
        </w:rPr>
        <w:t xml:space="preserve">Cena za </w:t>
      </w:r>
      <w:r w:rsidR="003A2422" w:rsidRPr="00FD4BEF">
        <w:rPr>
          <w:b/>
        </w:rPr>
        <w:t>jednu kontrolu (měření) typu A</w:t>
      </w:r>
      <w:r w:rsidRPr="00FD4BEF">
        <w:t xml:space="preserve"> ve smyslu </w:t>
      </w:r>
      <w:r w:rsidR="003A2422" w:rsidRPr="00FD4BEF">
        <w:t>čl. 1.3.1</w:t>
      </w:r>
      <w:r w:rsidR="00217EF0" w:rsidRPr="00FD4BEF">
        <w:t xml:space="preserve"> </w:t>
      </w:r>
      <w:r w:rsidR="00217EF0" w:rsidRPr="00E049FB">
        <w:rPr>
          <w:rFonts w:cs="Segoe UI"/>
        </w:rPr>
        <w:t>činí</w:t>
      </w:r>
      <w:r w:rsidR="00AB5F08" w:rsidRPr="00E049FB">
        <w:rPr>
          <w:rFonts w:cs="Segoe UI"/>
        </w:rPr>
        <w:t xml:space="preserve"> </w:t>
      </w:r>
      <w:r w:rsidR="00E049FB" w:rsidRPr="00E049FB">
        <w:rPr>
          <w:rFonts w:cs="Segoe UI"/>
          <w:b/>
        </w:rPr>
        <w:t>8.240</w:t>
      </w:r>
      <w:r w:rsidR="00217EF0" w:rsidRPr="00E049FB">
        <w:rPr>
          <w:rFonts w:cs="Segoe UI"/>
          <w:b/>
        </w:rPr>
        <w:t xml:space="preserve"> </w:t>
      </w:r>
      <w:r w:rsidR="00B727F2" w:rsidRPr="00E049FB">
        <w:rPr>
          <w:rFonts w:cs="Segoe UI"/>
          <w:b/>
        </w:rPr>
        <w:t>Kč</w:t>
      </w:r>
      <w:r w:rsidR="00AB5F08" w:rsidRPr="00FD4BEF">
        <w:rPr>
          <w:b/>
        </w:rPr>
        <w:t xml:space="preserve"> bez DPH</w:t>
      </w:r>
      <w:r w:rsidR="00217EF0" w:rsidRPr="00FD4BEF">
        <w:t>;</w:t>
      </w:r>
    </w:p>
    <w:p w14:paraId="62597DDB" w14:textId="45B3F575" w:rsidR="00AA3C49" w:rsidRPr="00FD4BEF" w:rsidRDefault="003A2422" w:rsidP="003F1801">
      <w:pPr>
        <w:pStyle w:val="slovanseznam"/>
      </w:pPr>
      <w:r w:rsidRPr="00FD4BEF">
        <w:rPr>
          <w:b/>
        </w:rPr>
        <w:lastRenderedPageBreak/>
        <w:t>Cena za jednu kontrolu (měření) typu B</w:t>
      </w:r>
      <w:r w:rsidR="00217EF0" w:rsidRPr="00FD4BEF">
        <w:t xml:space="preserve"> ve smyslu </w:t>
      </w:r>
      <w:r w:rsidRPr="00FD4BEF">
        <w:t>čl. 1.3.2</w:t>
      </w:r>
      <w:r w:rsidR="00217EF0" w:rsidRPr="00FD4BEF">
        <w:t xml:space="preserve"> </w:t>
      </w:r>
      <w:r w:rsidR="00217EF0" w:rsidRPr="00E049FB">
        <w:rPr>
          <w:rFonts w:cs="Segoe UI"/>
        </w:rPr>
        <w:t xml:space="preserve">činí </w:t>
      </w:r>
      <w:r w:rsidR="00E049FB" w:rsidRPr="00E049FB">
        <w:rPr>
          <w:rFonts w:cs="Segoe UI"/>
          <w:b/>
        </w:rPr>
        <w:t>14.900</w:t>
      </w:r>
      <w:r w:rsidR="00217EF0" w:rsidRPr="00FD4BEF">
        <w:rPr>
          <w:rFonts w:ascii="Arial" w:hAnsi="Arial" w:cs="Arial"/>
          <w:b/>
        </w:rPr>
        <w:t xml:space="preserve"> </w:t>
      </w:r>
      <w:r w:rsidR="00217EF0" w:rsidRPr="00FD4BEF">
        <w:rPr>
          <w:b/>
        </w:rPr>
        <w:t>Kč bez DPH</w:t>
      </w:r>
      <w:r w:rsidR="00217EF0" w:rsidRPr="00FD4BEF">
        <w:t>.</w:t>
      </w:r>
    </w:p>
    <w:p w14:paraId="1E3E1F31" w14:textId="0178505F" w:rsidR="00217EF0" w:rsidRPr="00FD4BEF" w:rsidRDefault="00217EF0" w:rsidP="00972B5C">
      <w:pPr>
        <w:pStyle w:val="Odstavecseseznamem"/>
        <w:rPr>
          <w:sz w:val="24"/>
          <w:szCs w:val="22"/>
        </w:rPr>
      </w:pPr>
      <w:r w:rsidRPr="00FD4BEF">
        <w:rPr>
          <w:rFonts w:cs="Segoe UI"/>
        </w:rPr>
        <w:t>K cenám uvedeným v </w:t>
      </w:r>
      <w:r w:rsidR="00493529" w:rsidRPr="00FD4BEF">
        <w:rPr>
          <w:rFonts w:cs="Segoe UI"/>
        </w:rPr>
        <w:t>čl</w:t>
      </w:r>
      <w:r w:rsidRPr="00FD4BEF">
        <w:rPr>
          <w:rFonts w:cs="Segoe UI"/>
        </w:rPr>
        <w:t>. 3.1.1 a 3.1.2</w:t>
      </w:r>
      <w:r w:rsidR="00C7191C">
        <w:rPr>
          <w:rFonts w:cs="Segoe UI"/>
        </w:rPr>
        <w:t xml:space="preserve"> této smlouvy</w:t>
      </w:r>
      <w:r w:rsidRPr="00FD4BEF">
        <w:rPr>
          <w:rFonts w:cs="Segoe UI"/>
        </w:rPr>
        <w:t xml:space="preserve"> bude vždy připočtena daň z přidané hodnoty (DPH) ve výši dle sazby odpovídající zákonné úpravě účinné ke dni uskutečnění zdanitelného plnění. </w:t>
      </w:r>
      <w:r w:rsidRPr="00FD4BEF">
        <w:rPr>
          <w:rFonts w:cs="Segoe UI"/>
          <w:szCs w:val="18"/>
        </w:rPr>
        <w:t xml:space="preserve">Ceny zahrnují veškeré a konečné náklady </w:t>
      </w:r>
      <w:r w:rsidR="009E4915" w:rsidRPr="00FD4BEF">
        <w:rPr>
          <w:rFonts w:cs="Segoe UI"/>
          <w:szCs w:val="18"/>
        </w:rPr>
        <w:t xml:space="preserve">měřící skupiny </w:t>
      </w:r>
      <w:r w:rsidRPr="00FD4BEF">
        <w:rPr>
          <w:rFonts w:cs="Segoe UI"/>
          <w:szCs w:val="18"/>
        </w:rPr>
        <w:t>spojené s realizací předmětu plnění</w:t>
      </w:r>
      <w:r w:rsidR="001250F1" w:rsidRPr="00FD4BEF">
        <w:rPr>
          <w:rFonts w:cs="Segoe UI"/>
          <w:szCs w:val="18"/>
        </w:rPr>
        <w:t xml:space="preserve">; </w:t>
      </w:r>
      <w:r w:rsidR="001250F1" w:rsidRPr="00FD4BEF">
        <w:t xml:space="preserve">žádné další služby, dodávky, práce ani činnosti nebudou samostatně </w:t>
      </w:r>
      <w:r w:rsidR="00915E54" w:rsidRPr="00FD4BEF">
        <w:t>účtovány</w:t>
      </w:r>
      <w:r w:rsidRPr="00FD4BEF">
        <w:rPr>
          <w:rFonts w:cs="Segoe UI"/>
          <w:szCs w:val="18"/>
        </w:rPr>
        <w:t>.</w:t>
      </w:r>
    </w:p>
    <w:p w14:paraId="503F4C1A" w14:textId="7EE7E456" w:rsidR="004D17B2" w:rsidRPr="00FD4BEF" w:rsidRDefault="00DD1CFC" w:rsidP="00C92F81">
      <w:pPr>
        <w:pStyle w:val="Odstavecseseznamem"/>
        <w:spacing w:after="240"/>
        <w:rPr>
          <w:sz w:val="24"/>
          <w:szCs w:val="22"/>
        </w:rPr>
      </w:pPr>
      <w:r w:rsidRPr="00FD4BEF">
        <w:t>C</w:t>
      </w:r>
      <w:r w:rsidR="004D17B2" w:rsidRPr="00FD4BEF">
        <w:t xml:space="preserve">elková </w:t>
      </w:r>
      <w:r w:rsidR="00217EF0" w:rsidRPr="00FD4BEF">
        <w:t>c</w:t>
      </w:r>
      <w:r w:rsidR="008E7DA0" w:rsidRPr="00FD4BEF">
        <w:t xml:space="preserve">ena za celý předmět plnění </w:t>
      </w:r>
      <w:r w:rsidR="004D17B2" w:rsidRPr="00FD4BEF">
        <w:t xml:space="preserve">po dobu trvání smlouvy </w:t>
      </w:r>
      <w:r w:rsidRPr="00FD4BEF">
        <w:t>činí maximálně</w:t>
      </w:r>
      <w:r w:rsidR="008E7DA0" w:rsidRPr="00FD4BEF">
        <w:t xml:space="preserve"> </w:t>
      </w:r>
      <w:r w:rsidR="00E049FB" w:rsidRPr="00E049FB">
        <w:rPr>
          <w:rFonts w:cs="Segoe UI"/>
          <w:b/>
        </w:rPr>
        <w:t>115.696</w:t>
      </w:r>
      <w:r w:rsidR="00217EF0" w:rsidRPr="00FD4BEF">
        <w:rPr>
          <w:rFonts w:ascii="Arial" w:hAnsi="Arial" w:cs="Arial"/>
          <w:b/>
        </w:rPr>
        <w:t xml:space="preserve"> </w:t>
      </w:r>
      <w:r w:rsidR="008E7DA0" w:rsidRPr="00FD4BEF">
        <w:rPr>
          <w:b/>
        </w:rPr>
        <w:t>Kč bez DPH</w:t>
      </w:r>
      <w:r w:rsidR="00B612A0" w:rsidRPr="00FD4BEF">
        <w:t xml:space="preserve"> </w:t>
      </w:r>
      <w:r w:rsidR="00057275" w:rsidRPr="00FD4BEF">
        <w:t xml:space="preserve">a </w:t>
      </w:r>
      <w:r w:rsidR="00B612A0" w:rsidRPr="00FD4BEF">
        <w:t xml:space="preserve">je stanovena s ohledem na předpokládaný rozsah prací vzhledem k počtu zpoplatněných zdrojů odpadní vody nacházejících se </w:t>
      </w:r>
      <w:r w:rsidR="00D31D80" w:rsidRPr="00FD4BEF">
        <w:t>na územ</w:t>
      </w:r>
      <w:r w:rsidR="00B612A0" w:rsidRPr="00FD4BEF">
        <w:t>í</w:t>
      </w:r>
      <w:r w:rsidR="00D31D80" w:rsidRPr="00FD4BEF">
        <w:t xml:space="preserve"> vymezeném územní působností konkrétního</w:t>
      </w:r>
      <w:r w:rsidR="00B612A0" w:rsidRPr="00FD4BEF">
        <w:t xml:space="preserve"> OI ČIŽP, </w:t>
      </w:r>
      <w:r w:rsidR="00217EF0" w:rsidRPr="00FD4BEF">
        <w:t xml:space="preserve">přičemž </w:t>
      </w:r>
      <w:r w:rsidR="003A2422" w:rsidRPr="00FD4BEF">
        <w:t>Fond</w:t>
      </w:r>
      <w:r w:rsidR="00217EF0" w:rsidRPr="00FD4BEF">
        <w:t xml:space="preserve"> není povinen vyčerpat tuto částku celou</w:t>
      </w:r>
      <w:r w:rsidR="001E78B9" w:rsidRPr="00FD4BEF">
        <w:t>.</w:t>
      </w:r>
      <w:r w:rsidR="004D17B2" w:rsidRPr="00FD4BEF">
        <w:t xml:space="preserve"> </w:t>
      </w:r>
      <w:r w:rsidR="001250F1" w:rsidRPr="00FD4BEF">
        <w:t xml:space="preserve">Celková cena se poměrně dělí </w:t>
      </w:r>
      <w:r w:rsidR="004D17B2" w:rsidRPr="00FD4BEF">
        <w:t xml:space="preserve">do </w:t>
      </w:r>
      <w:r w:rsidR="00D31D80" w:rsidRPr="00FD4BEF">
        <w:t>tří</w:t>
      </w:r>
      <w:r w:rsidR="004D17B2" w:rsidRPr="00FD4BEF">
        <w:t xml:space="preserve"> kalendářních let, </w:t>
      </w:r>
      <w:r w:rsidR="00915E54" w:rsidRPr="00FD4BEF">
        <w:t xml:space="preserve">v nichž </w:t>
      </w:r>
      <w:r w:rsidR="001574BA" w:rsidRPr="00FD4BEF">
        <w:t>smlouva trvá</w:t>
      </w:r>
      <w:r w:rsidRPr="00FD4BEF">
        <w:t>, a to následovně:</w:t>
      </w:r>
    </w:p>
    <w:tbl>
      <w:tblPr>
        <w:tblStyle w:val="Mkatabulky"/>
        <w:tblW w:w="0" w:type="auto"/>
        <w:tblInd w:w="675" w:type="dxa"/>
        <w:tblLook w:val="04A0" w:firstRow="1" w:lastRow="0" w:firstColumn="1" w:lastColumn="0" w:noHBand="0" w:noVBand="1"/>
      </w:tblPr>
      <w:tblGrid>
        <w:gridCol w:w="1540"/>
        <w:gridCol w:w="1012"/>
        <w:gridCol w:w="2551"/>
        <w:gridCol w:w="3402"/>
      </w:tblGrid>
      <w:tr w:rsidR="004D17B2" w:rsidRPr="00FD4BEF" w14:paraId="2D1FFC73" w14:textId="77777777" w:rsidTr="00935163">
        <w:tc>
          <w:tcPr>
            <w:tcW w:w="1540" w:type="dxa"/>
            <w:shd w:val="clear" w:color="auto" w:fill="F2F2F2" w:themeFill="background1" w:themeFillShade="F2"/>
          </w:tcPr>
          <w:p w14:paraId="27576F38" w14:textId="77777777" w:rsidR="004D17B2" w:rsidRPr="00FD4BEF" w:rsidRDefault="004D17B2" w:rsidP="00B00701">
            <w:pPr>
              <w:pStyle w:val="Odstavecseseznamem"/>
              <w:keepNext/>
              <w:keepLines/>
              <w:numPr>
                <w:ilvl w:val="0"/>
                <w:numId w:val="0"/>
              </w:numPr>
              <w:spacing w:before="0"/>
              <w:jc w:val="center"/>
              <w:rPr>
                <w:b/>
              </w:rPr>
            </w:pPr>
            <w:r w:rsidRPr="00FD4BEF">
              <w:rPr>
                <w:b/>
              </w:rPr>
              <w:t>Kalendářní rok</w:t>
            </w:r>
          </w:p>
        </w:tc>
        <w:tc>
          <w:tcPr>
            <w:tcW w:w="1012" w:type="dxa"/>
            <w:shd w:val="clear" w:color="auto" w:fill="F2F2F2" w:themeFill="background1" w:themeFillShade="F2"/>
          </w:tcPr>
          <w:p w14:paraId="60526ECA" w14:textId="77777777" w:rsidR="004D17B2" w:rsidRPr="00FD4BEF" w:rsidRDefault="004D17B2" w:rsidP="00B00701">
            <w:pPr>
              <w:pStyle w:val="Odstavecseseznamem"/>
              <w:keepNext/>
              <w:keepLines/>
              <w:numPr>
                <w:ilvl w:val="0"/>
                <w:numId w:val="0"/>
              </w:numPr>
              <w:spacing w:before="0"/>
              <w:jc w:val="center"/>
              <w:rPr>
                <w:b/>
              </w:rPr>
            </w:pPr>
            <w:r w:rsidRPr="00FD4BEF">
              <w:rPr>
                <w:b/>
              </w:rPr>
              <w:t>Počet měsíců</w:t>
            </w:r>
          </w:p>
        </w:tc>
        <w:tc>
          <w:tcPr>
            <w:tcW w:w="2551" w:type="dxa"/>
            <w:shd w:val="clear" w:color="auto" w:fill="F2F2F2" w:themeFill="background1" w:themeFillShade="F2"/>
          </w:tcPr>
          <w:p w14:paraId="5571251B" w14:textId="77777777" w:rsidR="004D17B2" w:rsidRPr="00FD4BEF" w:rsidRDefault="004D17B2" w:rsidP="00B00701">
            <w:pPr>
              <w:pStyle w:val="Odstavecseseznamem"/>
              <w:keepNext/>
              <w:keepLines/>
              <w:numPr>
                <w:ilvl w:val="0"/>
                <w:numId w:val="0"/>
              </w:numPr>
              <w:spacing w:before="0"/>
              <w:jc w:val="center"/>
              <w:rPr>
                <w:b/>
              </w:rPr>
            </w:pPr>
            <w:r w:rsidRPr="00FD4BEF">
              <w:rPr>
                <w:b/>
              </w:rPr>
              <w:t>Poměr celkové ceny v %</w:t>
            </w:r>
          </w:p>
        </w:tc>
        <w:tc>
          <w:tcPr>
            <w:tcW w:w="3402" w:type="dxa"/>
            <w:shd w:val="clear" w:color="auto" w:fill="F2F2F2" w:themeFill="background1" w:themeFillShade="F2"/>
          </w:tcPr>
          <w:p w14:paraId="70A961F6" w14:textId="77777777" w:rsidR="004D17B2" w:rsidRPr="00FD4BEF" w:rsidRDefault="00A474DA" w:rsidP="00B00701">
            <w:pPr>
              <w:pStyle w:val="Odstavecseseznamem"/>
              <w:keepNext/>
              <w:keepLines/>
              <w:numPr>
                <w:ilvl w:val="0"/>
                <w:numId w:val="0"/>
              </w:numPr>
              <w:spacing w:before="0"/>
              <w:jc w:val="center"/>
              <w:rPr>
                <w:b/>
              </w:rPr>
            </w:pPr>
            <w:r w:rsidRPr="00FD4BEF">
              <w:rPr>
                <w:b/>
              </w:rPr>
              <w:t>Část celkové ceny v Kč bez DPH</w:t>
            </w:r>
          </w:p>
        </w:tc>
      </w:tr>
      <w:tr w:rsidR="00A474DA" w:rsidRPr="00FD4BEF" w14:paraId="0D058EE2" w14:textId="77777777" w:rsidTr="00935163">
        <w:tc>
          <w:tcPr>
            <w:tcW w:w="1540" w:type="dxa"/>
          </w:tcPr>
          <w:p w14:paraId="3F7D2F36" w14:textId="77777777" w:rsidR="004D17B2" w:rsidRPr="00FD4BEF" w:rsidRDefault="00A474DA" w:rsidP="00C92F81">
            <w:pPr>
              <w:pStyle w:val="Odstavecseseznamem"/>
              <w:numPr>
                <w:ilvl w:val="0"/>
                <w:numId w:val="0"/>
              </w:numPr>
              <w:spacing w:before="0"/>
              <w:jc w:val="center"/>
            </w:pPr>
            <w:r w:rsidRPr="00FD4BEF">
              <w:t>2019</w:t>
            </w:r>
          </w:p>
        </w:tc>
        <w:tc>
          <w:tcPr>
            <w:tcW w:w="1012" w:type="dxa"/>
          </w:tcPr>
          <w:p w14:paraId="4088EEA7" w14:textId="6118E310" w:rsidR="004D17B2" w:rsidRPr="00FD4BEF" w:rsidRDefault="00474D54" w:rsidP="00C92F81">
            <w:pPr>
              <w:pStyle w:val="Odstavecseseznamem"/>
              <w:numPr>
                <w:ilvl w:val="0"/>
                <w:numId w:val="0"/>
              </w:numPr>
              <w:spacing w:before="0"/>
              <w:jc w:val="center"/>
            </w:pPr>
            <w:r w:rsidRPr="00FD4BEF">
              <w:t>8</w:t>
            </w:r>
          </w:p>
        </w:tc>
        <w:tc>
          <w:tcPr>
            <w:tcW w:w="2551" w:type="dxa"/>
          </w:tcPr>
          <w:p w14:paraId="603853CF" w14:textId="77777777" w:rsidR="004D17B2" w:rsidRPr="00FD4BEF" w:rsidRDefault="00A474DA" w:rsidP="00C92F81">
            <w:pPr>
              <w:pStyle w:val="Odstavecseseznamem"/>
              <w:numPr>
                <w:ilvl w:val="0"/>
                <w:numId w:val="0"/>
              </w:numPr>
              <w:spacing w:before="0"/>
              <w:jc w:val="center"/>
            </w:pPr>
            <w:r w:rsidRPr="00FD4BEF">
              <w:t>33 %</w:t>
            </w:r>
          </w:p>
        </w:tc>
        <w:tc>
          <w:tcPr>
            <w:tcW w:w="3402" w:type="dxa"/>
          </w:tcPr>
          <w:p w14:paraId="6BF40F8D" w14:textId="68E4FFFC" w:rsidR="004D17B2" w:rsidRPr="00FD4BEF" w:rsidRDefault="009E4AC7" w:rsidP="00C92F81">
            <w:pPr>
              <w:pStyle w:val="Odstavecseseznamem"/>
              <w:numPr>
                <w:ilvl w:val="0"/>
                <w:numId w:val="0"/>
              </w:numPr>
              <w:spacing w:before="0"/>
              <w:jc w:val="center"/>
            </w:pPr>
            <w:r>
              <w:t>38.179,68</w:t>
            </w:r>
          </w:p>
        </w:tc>
      </w:tr>
      <w:tr w:rsidR="00A474DA" w:rsidRPr="00FD4BEF" w14:paraId="2CADEA35" w14:textId="77777777" w:rsidTr="00935163">
        <w:tc>
          <w:tcPr>
            <w:tcW w:w="1540" w:type="dxa"/>
          </w:tcPr>
          <w:p w14:paraId="294734EB" w14:textId="77777777" w:rsidR="004D17B2" w:rsidRPr="00FD4BEF" w:rsidRDefault="00A474DA" w:rsidP="00C92F81">
            <w:pPr>
              <w:pStyle w:val="Odstavecseseznamem"/>
              <w:numPr>
                <w:ilvl w:val="0"/>
                <w:numId w:val="0"/>
              </w:numPr>
              <w:spacing w:before="0"/>
              <w:jc w:val="center"/>
            </w:pPr>
            <w:r w:rsidRPr="00FD4BEF">
              <w:t>2020</w:t>
            </w:r>
          </w:p>
        </w:tc>
        <w:tc>
          <w:tcPr>
            <w:tcW w:w="1012" w:type="dxa"/>
          </w:tcPr>
          <w:p w14:paraId="2BC5D36B" w14:textId="77777777" w:rsidR="004D17B2" w:rsidRPr="00FD4BEF" w:rsidRDefault="00A474DA" w:rsidP="00C92F81">
            <w:pPr>
              <w:pStyle w:val="Odstavecseseznamem"/>
              <w:numPr>
                <w:ilvl w:val="0"/>
                <w:numId w:val="0"/>
              </w:numPr>
              <w:spacing w:before="0"/>
              <w:jc w:val="center"/>
            </w:pPr>
            <w:r w:rsidRPr="00FD4BEF">
              <w:t>12</w:t>
            </w:r>
          </w:p>
        </w:tc>
        <w:tc>
          <w:tcPr>
            <w:tcW w:w="2551" w:type="dxa"/>
          </w:tcPr>
          <w:p w14:paraId="5F4C849D" w14:textId="77F127B4" w:rsidR="004D17B2" w:rsidRPr="00FD4BEF" w:rsidRDefault="00474D54" w:rsidP="00C92F81">
            <w:pPr>
              <w:pStyle w:val="Odstavecseseznamem"/>
              <w:numPr>
                <w:ilvl w:val="0"/>
                <w:numId w:val="0"/>
              </w:numPr>
              <w:spacing w:before="0"/>
              <w:jc w:val="center"/>
            </w:pPr>
            <w:r w:rsidRPr="00FD4BEF">
              <w:t>50</w:t>
            </w:r>
            <w:r w:rsidR="00A474DA" w:rsidRPr="00FD4BEF">
              <w:t xml:space="preserve"> %</w:t>
            </w:r>
          </w:p>
        </w:tc>
        <w:tc>
          <w:tcPr>
            <w:tcW w:w="3402" w:type="dxa"/>
          </w:tcPr>
          <w:p w14:paraId="15886596" w14:textId="52EF3375" w:rsidR="004D17B2" w:rsidRPr="00FD4BEF" w:rsidRDefault="009E4AC7" w:rsidP="00C92F81">
            <w:pPr>
              <w:pStyle w:val="Odstavecseseznamem"/>
              <w:numPr>
                <w:ilvl w:val="0"/>
                <w:numId w:val="0"/>
              </w:numPr>
              <w:spacing w:before="0"/>
              <w:jc w:val="center"/>
            </w:pPr>
            <w:r>
              <w:t>57.848,00</w:t>
            </w:r>
          </w:p>
        </w:tc>
      </w:tr>
      <w:tr w:rsidR="00A474DA" w:rsidRPr="00FD4BEF" w14:paraId="5A8CB490" w14:textId="77777777" w:rsidTr="00935163">
        <w:tc>
          <w:tcPr>
            <w:tcW w:w="1540" w:type="dxa"/>
          </w:tcPr>
          <w:p w14:paraId="26FECE5E" w14:textId="77777777" w:rsidR="004D17B2" w:rsidRPr="00FD4BEF" w:rsidRDefault="00A474DA" w:rsidP="00C92F81">
            <w:pPr>
              <w:pStyle w:val="Odstavecseseznamem"/>
              <w:numPr>
                <w:ilvl w:val="0"/>
                <w:numId w:val="0"/>
              </w:numPr>
              <w:spacing w:before="0"/>
              <w:jc w:val="center"/>
            </w:pPr>
            <w:r w:rsidRPr="00FD4BEF">
              <w:t>2021</w:t>
            </w:r>
          </w:p>
        </w:tc>
        <w:tc>
          <w:tcPr>
            <w:tcW w:w="1012" w:type="dxa"/>
          </w:tcPr>
          <w:p w14:paraId="183FC132" w14:textId="77777777" w:rsidR="004D17B2" w:rsidRPr="00FD4BEF" w:rsidRDefault="00A474DA" w:rsidP="00C92F81">
            <w:pPr>
              <w:pStyle w:val="Odstavecseseznamem"/>
              <w:numPr>
                <w:ilvl w:val="0"/>
                <w:numId w:val="0"/>
              </w:numPr>
              <w:spacing w:before="0"/>
              <w:jc w:val="center"/>
            </w:pPr>
            <w:r w:rsidRPr="00FD4BEF">
              <w:t>4</w:t>
            </w:r>
          </w:p>
        </w:tc>
        <w:tc>
          <w:tcPr>
            <w:tcW w:w="2551" w:type="dxa"/>
          </w:tcPr>
          <w:p w14:paraId="60E354DB" w14:textId="2F890256" w:rsidR="004D17B2" w:rsidRPr="00FD4BEF" w:rsidRDefault="00A474DA" w:rsidP="00474D54">
            <w:pPr>
              <w:pStyle w:val="Odstavecseseznamem"/>
              <w:numPr>
                <w:ilvl w:val="0"/>
                <w:numId w:val="0"/>
              </w:numPr>
              <w:spacing w:before="0"/>
              <w:jc w:val="center"/>
            </w:pPr>
            <w:r w:rsidRPr="00FD4BEF">
              <w:t>1</w:t>
            </w:r>
            <w:r w:rsidR="00474D54" w:rsidRPr="00FD4BEF">
              <w:t>7</w:t>
            </w:r>
            <w:r w:rsidRPr="00FD4BEF">
              <w:t xml:space="preserve"> %</w:t>
            </w:r>
          </w:p>
        </w:tc>
        <w:tc>
          <w:tcPr>
            <w:tcW w:w="3402" w:type="dxa"/>
          </w:tcPr>
          <w:p w14:paraId="0C3B5085" w14:textId="58ED5BA1" w:rsidR="004D17B2" w:rsidRPr="00FD4BEF" w:rsidRDefault="009E4AC7" w:rsidP="009E4AC7">
            <w:pPr>
              <w:pStyle w:val="Odstavecseseznamem"/>
              <w:numPr>
                <w:ilvl w:val="0"/>
                <w:numId w:val="0"/>
              </w:numPr>
              <w:spacing w:before="0"/>
              <w:jc w:val="center"/>
            </w:pPr>
            <w:r>
              <w:t>19.668,32</w:t>
            </w:r>
          </w:p>
        </w:tc>
      </w:tr>
      <w:tr w:rsidR="00A474DA" w:rsidRPr="00FD4BEF" w14:paraId="5DEF4D7A" w14:textId="77777777" w:rsidTr="00935163">
        <w:tc>
          <w:tcPr>
            <w:tcW w:w="1540" w:type="dxa"/>
          </w:tcPr>
          <w:p w14:paraId="62F7E5A2" w14:textId="77777777" w:rsidR="004D17B2" w:rsidRPr="00FD4BEF" w:rsidRDefault="00A474DA" w:rsidP="00C92F81">
            <w:pPr>
              <w:pStyle w:val="Odstavecseseznamem"/>
              <w:numPr>
                <w:ilvl w:val="0"/>
                <w:numId w:val="0"/>
              </w:numPr>
              <w:spacing w:before="0"/>
              <w:jc w:val="center"/>
              <w:rPr>
                <w:b/>
              </w:rPr>
            </w:pPr>
            <w:r w:rsidRPr="00FD4BEF">
              <w:rPr>
                <w:b/>
              </w:rPr>
              <w:t>celé období</w:t>
            </w:r>
          </w:p>
        </w:tc>
        <w:tc>
          <w:tcPr>
            <w:tcW w:w="1012" w:type="dxa"/>
          </w:tcPr>
          <w:p w14:paraId="5B315237" w14:textId="1E6372E4" w:rsidR="004D17B2" w:rsidRPr="00FD4BEF" w:rsidRDefault="00474D54" w:rsidP="00C92F81">
            <w:pPr>
              <w:pStyle w:val="Odstavecseseznamem"/>
              <w:numPr>
                <w:ilvl w:val="0"/>
                <w:numId w:val="0"/>
              </w:numPr>
              <w:spacing w:before="0"/>
              <w:jc w:val="center"/>
              <w:rPr>
                <w:b/>
              </w:rPr>
            </w:pPr>
            <w:r w:rsidRPr="00FD4BEF">
              <w:rPr>
                <w:b/>
              </w:rPr>
              <w:t>24</w:t>
            </w:r>
          </w:p>
        </w:tc>
        <w:tc>
          <w:tcPr>
            <w:tcW w:w="2551" w:type="dxa"/>
          </w:tcPr>
          <w:p w14:paraId="0E2BE412" w14:textId="77777777" w:rsidR="004D17B2" w:rsidRPr="00FD4BEF" w:rsidRDefault="00A474DA" w:rsidP="00C92F81">
            <w:pPr>
              <w:pStyle w:val="Odstavecseseznamem"/>
              <w:numPr>
                <w:ilvl w:val="0"/>
                <w:numId w:val="0"/>
              </w:numPr>
              <w:spacing w:before="0"/>
              <w:jc w:val="center"/>
              <w:rPr>
                <w:b/>
              </w:rPr>
            </w:pPr>
            <w:r w:rsidRPr="00FD4BEF">
              <w:rPr>
                <w:b/>
              </w:rPr>
              <w:t>100 %</w:t>
            </w:r>
          </w:p>
        </w:tc>
        <w:tc>
          <w:tcPr>
            <w:tcW w:w="3402" w:type="dxa"/>
          </w:tcPr>
          <w:p w14:paraId="44D94315" w14:textId="35F9DEC7" w:rsidR="004D17B2" w:rsidRPr="00FD4BEF" w:rsidRDefault="009E4AC7" w:rsidP="00C92F81">
            <w:pPr>
              <w:pStyle w:val="Odstavecseseznamem"/>
              <w:numPr>
                <w:ilvl w:val="0"/>
                <w:numId w:val="0"/>
              </w:numPr>
              <w:spacing w:before="0"/>
              <w:jc w:val="center"/>
              <w:rPr>
                <w:b/>
              </w:rPr>
            </w:pPr>
            <w:r w:rsidRPr="00E049FB">
              <w:rPr>
                <w:rFonts w:cs="Segoe UI"/>
                <w:b/>
              </w:rPr>
              <w:t>115.696</w:t>
            </w:r>
            <w:r>
              <w:rPr>
                <w:rFonts w:cs="Segoe UI"/>
                <w:b/>
              </w:rPr>
              <w:t>,00</w:t>
            </w:r>
          </w:p>
        </w:tc>
      </w:tr>
    </w:tbl>
    <w:p w14:paraId="407C1AC9" w14:textId="304D750B" w:rsidR="00DD1CFC" w:rsidRPr="00FD4BEF" w:rsidRDefault="00DD1CFC" w:rsidP="007568D0">
      <w:pPr>
        <w:pStyle w:val="Odstavecseseznamem"/>
      </w:pPr>
      <w:r w:rsidRPr="00FD4BEF">
        <w:t>Celková cena i částky určené pro jednotlivé kalendářní roky jsou nepřekročiteln</w:t>
      </w:r>
      <w:r w:rsidR="00010F73" w:rsidRPr="00FD4BEF">
        <w:t>é</w:t>
      </w:r>
      <w:r w:rsidRPr="00FD4BEF">
        <w:t>.</w:t>
      </w:r>
      <w:r w:rsidR="007568D0" w:rsidRPr="00FD4BEF">
        <w:t xml:space="preserve"> </w:t>
      </w:r>
      <w:r w:rsidR="00DE6A12" w:rsidRPr="00FD4BEF">
        <w:t>Fond</w:t>
      </w:r>
      <w:r w:rsidR="00896227" w:rsidRPr="00FD4BEF">
        <w:t xml:space="preserve"> i měřící skupina budou kontroly plánovat tak, aby nedošlo k překročení těchto částek, ale zároveň tak, aby byly tyto finanční prostředky</w:t>
      </w:r>
      <w:r w:rsidR="00F16736">
        <w:t>,</w:t>
      </w:r>
      <w:r w:rsidR="00F16736" w:rsidRPr="00F16736">
        <w:t xml:space="preserve"> </w:t>
      </w:r>
      <w:r w:rsidR="00F16736">
        <w:t>pokud možno,</w:t>
      </w:r>
      <w:r w:rsidR="00896227" w:rsidRPr="00FD4BEF">
        <w:t xml:space="preserve"> maximálně čerpány. </w:t>
      </w:r>
      <w:r w:rsidRPr="00FD4BEF">
        <w:t xml:space="preserve">Pokud bude Fondu doručena fakturace, která přesáhne částku určenou </w:t>
      </w:r>
      <w:r w:rsidR="00010F73" w:rsidRPr="00FD4BEF">
        <w:t>pro</w:t>
      </w:r>
      <w:r w:rsidRPr="00FD4BEF">
        <w:t xml:space="preserve"> daný kalendářní rok, nebude tato fakturace Fondem akceptována a bude vrácena zpět měřící skupině. Na výši plnění v jednotlivých kalendářních letech a celkovou </w:t>
      </w:r>
      <w:r w:rsidR="00010F73" w:rsidRPr="00FD4BEF">
        <w:t>cenu</w:t>
      </w:r>
      <w:r w:rsidRPr="00FD4BEF">
        <w:t xml:space="preserve"> je nutné klást důraz již při sestavování Čtvrtletních plánů kontrol.</w:t>
      </w:r>
    </w:p>
    <w:p w14:paraId="741C6636" w14:textId="77777777" w:rsidR="000371AB" w:rsidRPr="00FD4BEF" w:rsidRDefault="00B727F2" w:rsidP="00010F73">
      <w:pPr>
        <w:pStyle w:val="Odstavecseseznamem"/>
        <w:rPr>
          <w:sz w:val="24"/>
        </w:rPr>
      </w:pPr>
      <w:r w:rsidRPr="00FD4BEF">
        <w:t>Cena za služby je splatná na základě daňového dokladu</w:t>
      </w:r>
      <w:r w:rsidR="00217EF0" w:rsidRPr="00FD4BEF">
        <w:t xml:space="preserve"> / </w:t>
      </w:r>
      <w:r w:rsidR="00AC6F43" w:rsidRPr="00FD4BEF">
        <w:t>faktury</w:t>
      </w:r>
      <w:r w:rsidR="00217EF0" w:rsidRPr="00FD4BEF">
        <w:t>.</w:t>
      </w:r>
      <w:r w:rsidR="00AC6F43" w:rsidRPr="00FD4BEF">
        <w:t xml:space="preserve"> </w:t>
      </w:r>
      <w:r w:rsidR="00217EF0" w:rsidRPr="00FD4BEF">
        <w:rPr>
          <w:rFonts w:cs="Segoe UI"/>
          <w:szCs w:val="18"/>
        </w:rPr>
        <w:t>Vystavený daňový doklad musí odpovídat svou povahou pojmu účetního dokladu podle § 11 zákona č. </w:t>
      </w:r>
      <w:r w:rsidR="006A3208" w:rsidRPr="00FD4BEF">
        <w:rPr>
          <w:rFonts w:cs="Segoe UI"/>
          <w:szCs w:val="18"/>
        </w:rPr>
        <w:t>563/1991 Sb., o </w:t>
      </w:r>
      <w:r w:rsidR="00217EF0" w:rsidRPr="00FD4BEF">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Faktura vystavená </w:t>
      </w:r>
      <w:r w:rsidR="00C92F81" w:rsidRPr="00FD4BEF">
        <w:rPr>
          <w:rFonts w:cs="Segoe UI"/>
          <w:szCs w:val="18"/>
        </w:rPr>
        <w:t>měřící skupinou</w:t>
      </w:r>
      <w:r w:rsidR="00217EF0" w:rsidRPr="00FD4BEF">
        <w:rPr>
          <w:rFonts w:cs="Segoe UI"/>
          <w:szCs w:val="18"/>
        </w:rPr>
        <w:t>, kter</w:t>
      </w:r>
      <w:r w:rsidR="00C92F81" w:rsidRPr="00FD4BEF">
        <w:rPr>
          <w:rFonts w:cs="Segoe UI"/>
          <w:szCs w:val="18"/>
        </w:rPr>
        <w:t>á</w:t>
      </w:r>
      <w:r w:rsidR="00217EF0" w:rsidRPr="00FD4BEF">
        <w:rPr>
          <w:rFonts w:cs="Segoe UI"/>
          <w:szCs w:val="18"/>
        </w:rPr>
        <w:t xml:space="preserve"> není plátcem DPH, musí splňovat náležitosti obsažené v ust. § 435 občanského zákoníku. </w:t>
      </w:r>
      <w:r w:rsidR="000371AB" w:rsidRPr="00FD4BEF">
        <w:rPr>
          <w:rFonts w:cs="Segoe UI"/>
          <w:szCs w:val="18"/>
        </w:rPr>
        <w:t>Dále musí daňový doklad / faktura obsahovat:</w:t>
      </w:r>
    </w:p>
    <w:p w14:paraId="008A139E" w14:textId="1B2A55A0" w:rsidR="000371AB" w:rsidRPr="00FD4BEF" w:rsidRDefault="000371AB" w:rsidP="00952C62">
      <w:pPr>
        <w:pStyle w:val="Odstavecseseznamem"/>
        <w:numPr>
          <w:ilvl w:val="0"/>
          <w:numId w:val="9"/>
        </w:numPr>
        <w:ind w:left="1418" w:hanging="284"/>
        <w:rPr>
          <w:rFonts w:cs="Segoe UI"/>
          <w:szCs w:val="18"/>
        </w:rPr>
      </w:pPr>
      <w:r w:rsidRPr="00FD4BEF">
        <w:rPr>
          <w:rFonts w:cs="Segoe UI"/>
          <w:szCs w:val="18"/>
        </w:rPr>
        <w:t>číslo zakázky</w:t>
      </w:r>
      <w:r w:rsidR="00493529" w:rsidRPr="00FD4BEF">
        <w:rPr>
          <w:rFonts w:cs="Segoe UI"/>
          <w:szCs w:val="18"/>
        </w:rPr>
        <w:t>:</w:t>
      </w:r>
      <w:r w:rsidR="00C71BC3" w:rsidRPr="00FD4BEF">
        <w:rPr>
          <w:rFonts w:cs="Segoe UI"/>
          <w:szCs w:val="18"/>
        </w:rPr>
        <w:t xml:space="preserve"> 1/2019</w:t>
      </w:r>
      <w:r w:rsidRPr="00FD4BEF">
        <w:rPr>
          <w:rFonts w:cs="Segoe UI"/>
          <w:szCs w:val="18"/>
        </w:rPr>
        <w:t>;</w:t>
      </w:r>
    </w:p>
    <w:p w14:paraId="650FC553" w14:textId="2F66B4AC" w:rsidR="000371AB" w:rsidRPr="00FD4BEF" w:rsidRDefault="000371AB" w:rsidP="00952C62">
      <w:pPr>
        <w:pStyle w:val="Odstavecseseznamem"/>
        <w:numPr>
          <w:ilvl w:val="0"/>
          <w:numId w:val="9"/>
        </w:numPr>
        <w:spacing w:before="0"/>
        <w:ind w:left="1418" w:hanging="284"/>
        <w:rPr>
          <w:rFonts w:ascii="Arial" w:hAnsi="Arial" w:cs="Arial"/>
          <w:szCs w:val="18"/>
        </w:rPr>
      </w:pPr>
      <w:r w:rsidRPr="00FD4BEF">
        <w:rPr>
          <w:rFonts w:cs="Segoe UI"/>
          <w:szCs w:val="18"/>
        </w:rPr>
        <w:t xml:space="preserve">číslo smlouvy </w:t>
      </w:r>
      <w:r w:rsidR="00493529" w:rsidRPr="00FD4BEF">
        <w:rPr>
          <w:rFonts w:cs="Segoe UI"/>
          <w:szCs w:val="18"/>
        </w:rPr>
        <w:t>Fondu</w:t>
      </w:r>
      <w:r w:rsidR="00493529" w:rsidRPr="00156F23">
        <w:rPr>
          <w:rFonts w:cs="Segoe UI"/>
          <w:szCs w:val="18"/>
        </w:rPr>
        <w:t xml:space="preserve">: </w:t>
      </w:r>
      <w:r w:rsidR="00156F23" w:rsidRPr="00156F23">
        <w:rPr>
          <w:rFonts w:cs="Segoe UI"/>
          <w:szCs w:val="18"/>
        </w:rPr>
        <w:t>202/2019</w:t>
      </w:r>
      <w:r w:rsidRPr="00156F23">
        <w:rPr>
          <w:rFonts w:cs="Segoe UI"/>
          <w:szCs w:val="18"/>
        </w:rPr>
        <w:t>.</w:t>
      </w:r>
    </w:p>
    <w:p w14:paraId="2911F2E5" w14:textId="37950A3A" w:rsidR="00C429FC" w:rsidRPr="00FD4BEF" w:rsidRDefault="00217EF0" w:rsidP="000371AB">
      <w:pPr>
        <w:pStyle w:val="Odstavecseseznamem"/>
        <w:numPr>
          <w:ilvl w:val="0"/>
          <w:numId w:val="0"/>
        </w:numPr>
        <w:ind w:left="567"/>
        <w:rPr>
          <w:rFonts w:cs="Segoe UI"/>
          <w:szCs w:val="18"/>
        </w:rPr>
      </w:pPr>
      <w:r w:rsidRPr="00FD4BEF">
        <w:rPr>
          <w:rFonts w:cs="Segoe UI"/>
          <w:szCs w:val="18"/>
        </w:rPr>
        <w:t>V případě neuvedení stanovených údajů na daňovém dokladu</w:t>
      </w:r>
      <w:r w:rsidR="00C92F81" w:rsidRPr="00FD4BEF">
        <w:rPr>
          <w:rFonts w:cs="Segoe UI"/>
          <w:szCs w:val="18"/>
        </w:rPr>
        <w:t xml:space="preserve"> </w:t>
      </w:r>
      <w:r w:rsidRPr="00FD4BEF">
        <w:rPr>
          <w:rFonts w:cs="Segoe UI"/>
          <w:szCs w:val="18"/>
        </w:rPr>
        <w:t>/</w:t>
      </w:r>
      <w:r w:rsidR="00C92F81" w:rsidRPr="00FD4BEF">
        <w:rPr>
          <w:rFonts w:cs="Segoe UI"/>
          <w:szCs w:val="18"/>
        </w:rPr>
        <w:t xml:space="preserve"> </w:t>
      </w:r>
      <w:r w:rsidRPr="00FD4BEF">
        <w:rPr>
          <w:rFonts w:cs="Segoe UI"/>
          <w:szCs w:val="18"/>
        </w:rPr>
        <w:t xml:space="preserve">faktuře nemůže </w:t>
      </w:r>
      <w:r w:rsidR="00C92F81" w:rsidRPr="00FD4BEF">
        <w:rPr>
          <w:rFonts w:cs="Segoe UI"/>
          <w:szCs w:val="18"/>
        </w:rPr>
        <w:t>měřící skupina</w:t>
      </w:r>
      <w:r w:rsidRPr="00FD4BEF">
        <w:rPr>
          <w:rFonts w:cs="Segoe UI"/>
          <w:szCs w:val="18"/>
        </w:rPr>
        <w:t xml:space="preserve"> uplatnit sankce za případné nedodržení termínu splatnosti.</w:t>
      </w:r>
    </w:p>
    <w:p w14:paraId="1EEEC9D6" w14:textId="2E450997" w:rsidR="00CD25D7" w:rsidRPr="00FD4BEF" w:rsidRDefault="00CD25D7" w:rsidP="00952C62">
      <w:pPr>
        <w:pStyle w:val="Odstavecseseznamem"/>
      </w:pPr>
      <w:r w:rsidRPr="00FD4BEF">
        <w:t>Před zasláním daňového dokladu / faktury zašle měřící skupina elektronicky Fondu zpětně aktualizované dokumenty Čtvrtletní plán kontrol a Měsíční harmonogram měření odpovídající skutečnosti, a dále řádně vyplněný Soupis provedených kontrol (šablona v elektronické podobě je přílohou č. 3 této smlouvy), ve kterém Fond potvrdí, že kontroly byly provedeny v souladu se schváleným Čtvrtletním plánem kontrol a že obdržel výsledky kontrol. Pokud měřící skupina provádí kontroly na základě smluv s Fondem na více částech území vymezených územní působností OI ČIŽP, budou tyto dokumenty vystaveny samostatně pro každé toto území.</w:t>
      </w:r>
    </w:p>
    <w:p w14:paraId="30A00AB1" w14:textId="0CDAC990" w:rsidR="00874388" w:rsidRPr="00FD4BEF" w:rsidRDefault="0025224D" w:rsidP="0025224D">
      <w:pPr>
        <w:pStyle w:val="Odstavecseseznamem"/>
      </w:pPr>
      <w:r w:rsidRPr="00FD4BEF">
        <w:t xml:space="preserve">Na základě obdrženého </w:t>
      </w:r>
      <w:r w:rsidR="00DE7F36" w:rsidRPr="00FD4BEF">
        <w:t xml:space="preserve">a Fondem </w:t>
      </w:r>
      <w:r w:rsidRPr="00FD4BEF">
        <w:t>potvrze</w:t>
      </w:r>
      <w:r w:rsidR="00DE7F36" w:rsidRPr="00FD4BEF">
        <w:t>ného Soupisu provedených prací m</w:t>
      </w:r>
      <w:r w:rsidRPr="00FD4BEF">
        <w:t xml:space="preserve">ěřící skupina vystaví a zašle Fondu výlučně prostřednictvím datové schránky daňový doklad / fakturu za </w:t>
      </w:r>
      <w:r w:rsidRPr="00FD4BEF">
        <w:lastRenderedPageBreak/>
        <w:t>provedené kontroly</w:t>
      </w:r>
      <w:r w:rsidR="00DE7F36" w:rsidRPr="00FD4BEF">
        <w:t>, a to</w:t>
      </w:r>
      <w:r w:rsidRPr="00FD4BEF">
        <w:t xml:space="preserve"> vždy za uplynulé kalendářní čtvrtletí. Pokud měřící skupina provádí kontroly na základě smluv s Fondem na více částech území vymezených územní působností OI ČIŽP, budou daňové doklady / faktury a požadované dokumenty vystaveny samostatně pro každé toto území. </w:t>
      </w:r>
      <w:r w:rsidR="00C61CA8" w:rsidRPr="00FD4BEF">
        <w:t xml:space="preserve"> Poslední daňový doklad / faktura v kalendářním roce bude Fondu doručena v termínu, který bude měřící skupině Fondem sdělen nejpozději do 15. 11. příslušného kalendářního roku. Tomuto opatření je nutné podřídit již Čtvrtletní plán kontrol na 4Q kalendářního roku.</w:t>
      </w:r>
    </w:p>
    <w:p w14:paraId="06C6F76E" w14:textId="77624EF4" w:rsidR="00A52552" w:rsidRPr="00FD4BEF" w:rsidRDefault="00B612A0" w:rsidP="00DA0C02">
      <w:pPr>
        <w:pStyle w:val="Odstavecseseznamem"/>
      </w:pPr>
      <w:r w:rsidRPr="00FD4BEF">
        <w:t xml:space="preserve">Přílohou daňového dokladu / faktury bude </w:t>
      </w:r>
      <w:r w:rsidR="000A6436" w:rsidRPr="00FD4BEF">
        <w:t>Fondem potvrzený</w:t>
      </w:r>
      <w:r w:rsidRPr="00FD4BEF">
        <w:t xml:space="preserve"> Soupis provedených kontrol.</w:t>
      </w:r>
    </w:p>
    <w:p w14:paraId="1A0EE33F" w14:textId="550F5838" w:rsidR="006A3208" w:rsidRPr="00FD4BEF" w:rsidRDefault="00C75783" w:rsidP="00DA0C02">
      <w:pPr>
        <w:pStyle w:val="Odstavecseseznamem"/>
      </w:pPr>
      <w:r w:rsidRPr="00FD4BEF">
        <w:rPr>
          <w:rFonts w:cs="Segoe UI"/>
          <w:szCs w:val="18"/>
        </w:rPr>
        <w:t>Splatnost daňového dokladu / faktury je</w:t>
      </w:r>
      <w:r w:rsidR="000A6436" w:rsidRPr="00FD4BEF">
        <w:rPr>
          <w:rFonts w:cs="Segoe UI"/>
          <w:szCs w:val="18"/>
        </w:rPr>
        <w:t xml:space="preserve"> 30 dnů od data </w:t>
      </w:r>
      <w:r w:rsidRPr="00FD4BEF">
        <w:rPr>
          <w:rFonts w:cs="Segoe UI"/>
          <w:szCs w:val="18"/>
        </w:rPr>
        <w:t xml:space="preserve">doručení </w:t>
      </w:r>
      <w:r w:rsidR="00C61CA8" w:rsidRPr="00FD4BEF">
        <w:rPr>
          <w:rFonts w:cs="Segoe UI"/>
          <w:szCs w:val="18"/>
        </w:rPr>
        <w:t>do datové schránky Fondu</w:t>
      </w:r>
      <w:r w:rsidRPr="00FD4BEF">
        <w:rPr>
          <w:rFonts w:cs="Segoe UI"/>
          <w:szCs w:val="18"/>
        </w:rPr>
        <w:t xml:space="preserve">. </w:t>
      </w:r>
      <w:r w:rsidR="006A3208" w:rsidRPr="00FD4BEF">
        <w:rPr>
          <w:rFonts w:cs="Segoe UI"/>
          <w:szCs w:val="18"/>
        </w:rPr>
        <w:t xml:space="preserve">Daňový doklad / faktura </w:t>
      </w:r>
      <w:r w:rsidR="00B612A0" w:rsidRPr="00FD4BEF">
        <w:rPr>
          <w:rFonts w:cs="Segoe UI"/>
          <w:szCs w:val="18"/>
        </w:rPr>
        <w:t>bude uhrazen</w:t>
      </w:r>
      <w:r w:rsidR="000A6436" w:rsidRPr="00FD4BEF">
        <w:rPr>
          <w:rFonts w:cs="Segoe UI"/>
          <w:szCs w:val="18"/>
        </w:rPr>
        <w:t>a</w:t>
      </w:r>
      <w:r w:rsidR="006A3208" w:rsidRPr="00FD4BEF">
        <w:rPr>
          <w:rFonts w:cs="Segoe UI"/>
          <w:szCs w:val="18"/>
        </w:rPr>
        <w:t xml:space="preserve"> bankovním převodem na účet </w:t>
      </w:r>
      <w:r w:rsidR="00C92F81" w:rsidRPr="00FD4BEF">
        <w:rPr>
          <w:rFonts w:cs="Segoe UI"/>
          <w:szCs w:val="18"/>
        </w:rPr>
        <w:t>měřící skupiny</w:t>
      </w:r>
      <w:r w:rsidR="006A3208" w:rsidRPr="00FD4BEF">
        <w:rPr>
          <w:rFonts w:cs="Segoe UI"/>
          <w:szCs w:val="18"/>
        </w:rPr>
        <w:t xml:space="preserve"> uvedený na daňovém dokladu</w:t>
      </w:r>
      <w:r w:rsidR="00C92F81" w:rsidRPr="00FD4BEF">
        <w:rPr>
          <w:rFonts w:cs="Segoe UI"/>
          <w:szCs w:val="18"/>
        </w:rPr>
        <w:t xml:space="preserve"> </w:t>
      </w:r>
      <w:r w:rsidR="006A3208" w:rsidRPr="00FD4BEF">
        <w:rPr>
          <w:rFonts w:cs="Segoe UI"/>
          <w:szCs w:val="18"/>
        </w:rPr>
        <w:t>/</w:t>
      </w:r>
      <w:r w:rsidR="00C92F81" w:rsidRPr="00FD4BEF">
        <w:rPr>
          <w:rFonts w:cs="Segoe UI"/>
          <w:szCs w:val="18"/>
        </w:rPr>
        <w:t xml:space="preserve"> </w:t>
      </w:r>
      <w:r w:rsidR="006A3208" w:rsidRPr="00FD4BEF">
        <w:rPr>
          <w:rFonts w:cs="Segoe UI"/>
          <w:szCs w:val="18"/>
        </w:rPr>
        <w:t xml:space="preserve">faktuře. </w:t>
      </w:r>
      <w:r w:rsidR="00A52552" w:rsidRPr="00FD4BEF">
        <w:rPr>
          <w:rFonts w:cs="Segoe UI"/>
        </w:rPr>
        <w:t xml:space="preserve">Zaplacením se rozumí připsání příslušné částky na účet </w:t>
      </w:r>
      <w:r w:rsidR="00B612A0" w:rsidRPr="00FD4BEF">
        <w:rPr>
          <w:rFonts w:cs="Segoe UI"/>
        </w:rPr>
        <w:t>měřící skupiny</w:t>
      </w:r>
      <w:r w:rsidR="00A52552" w:rsidRPr="00FD4BEF">
        <w:rPr>
          <w:rFonts w:cs="Segoe UI"/>
        </w:rPr>
        <w:t>.</w:t>
      </w:r>
    </w:p>
    <w:p w14:paraId="4830A8C6" w14:textId="6CD116F2" w:rsidR="00DA0C02" w:rsidRPr="00FD4BEF" w:rsidRDefault="004E5E2A" w:rsidP="00DA0C02">
      <w:pPr>
        <w:pStyle w:val="Odstavecseseznamem"/>
      </w:pPr>
      <w:r w:rsidRPr="00FD4BEF">
        <w:rPr>
          <w:rFonts w:cs="Segoe UI"/>
        </w:rPr>
        <w:t xml:space="preserve">Fond je oprávněn vrátit </w:t>
      </w:r>
      <w:r w:rsidRPr="00FD4BEF">
        <w:t>daňový doklad / fakturu</w:t>
      </w:r>
      <w:r w:rsidRPr="00FD4BEF">
        <w:rPr>
          <w:rFonts w:cs="Segoe UI"/>
        </w:rPr>
        <w:t xml:space="preserve"> ve lhůtě splatnosti měřící skupině k opravě nebo doplnění, obsahuje-li nesprávné nebo neúplné náležitosti či údaje </w:t>
      </w:r>
      <w:r w:rsidR="00070DBE" w:rsidRPr="00FD4BEF">
        <w:rPr>
          <w:rFonts w:cs="Segoe UI"/>
        </w:rPr>
        <w:t>po</w:t>
      </w:r>
      <w:r w:rsidRPr="00FD4BEF">
        <w:rPr>
          <w:rFonts w:cs="Segoe UI"/>
        </w:rPr>
        <w:t xml:space="preserve">dle </w:t>
      </w:r>
      <w:r w:rsidR="00493529" w:rsidRPr="00FD4BEF">
        <w:rPr>
          <w:rFonts w:cs="Segoe UI"/>
        </w:rPr>
        <w:t>čl</w:t>
      </w:r>
      <w:r w:rsidRPr="00FD4BEF">
        <w:rPr>
          <w:rFonts w:cs="Segoe UI"/>
        </w:rPr>
        <w:t>. 3.5</w:t>
      </w:r>
      <w:r w:rsidR="0078731C">
        <w:rPr>
          <w:rFonts w:cs="Segoe UI"/>
        </w:rPr>
        <w:t xml:space="preserve"> této smlouvy</w:t>
      </w:r>
      <w:r w:rsidR="001B21B9" w:rsidRPr="00FD4BEF">
        <w:rPr>
          <w:rFonts w:cs="Segoe UI"/>
        </w:rPr>
        <w:t xml:space="preserve"> nebo ne</w:t>
      </w:r>
      <w:r w:rsidR="007459DD" w:rsidRPr="00FD4BEF">
        <w:rPr>
          <w:rFonts w:cs="Segoe UI"/>
        </w:rPr>
        <w:t>ní</w:t>
      </w:r>
      <w:r w:rsidR="007459DD" w:rsidRPr="00FD4BEF">
        <w:rPr>
          <w:rFonts w:cs="Segoe UI"/>
        </w:rPr>
        <w:noBreakHyphen/>
      </w:r>
      <w:r w:rsidR="00B612A0" w:rsidRPr="00FD4BEF">
        <w:rPr>
          <w:rFonts w:cs="Segoe UI"/>
        </w:rPr>
        <w:t>li</w:t>
      </w:r>
      <w:r w:rsidR="007459DD" w:rsidRPr="00FD4BEF">
        <w:rPr>
          <w:rFonts w:cs="Segoe UI"/>
        </w:rPr>
        <w:t xml:space="preserve"> přiložen </w:t>
      </w:r>
      <w:r w:rsidR="007459DD" w:rsidRPr="00FD4BEF">
        <w:t>potvrzený Soupis provedených kontrol</w:t>
      </w:r>
      <w:r w:rsidR="001B21B9" w:rsidRPr="00FD4BEF">
        <w:rPr>
          <w:rFonts w:cs="Segoe UI"/>
        </w:rPr>
        <w:t xml:space="preserve"> podle </w:t>
      </w:r>
      <w:r w:rsidR="00493529" w:rsidRPr="00FD4BEF">
        <w:rPr>
          <w:rFonts w:cs="Segoe UI"/>
        </w:rPr>
        <w:t>čl</w:t>
      </w:r>
      <w:r w:rsidR="001B21B9" w:rsidRPr="00FD4BEF">
        <w:rPr>
          <w:rFonts w:cs="Segoe UI"/>
        </w:rPr>
        <w:t>. 3.</w:t>
      </w:r>
      <w:r w:rsidR="00A80B37">
        <w:rPr>
          <w:rFonts w:cs="Segoe UI"/>
        </w:rPr>
        <w:t xml:space="preserve">8 </w:t>
      </w:r>
      <w:r w:rsidR="0078731C">
        <w:rPr>
          <w:rFonts w:cs="Segoe UI"/>
        </w:rPr>
        <w:t>této smlouvy</w:t>
      </w:r>
      <w:r w:rsidRPr="00FD4BEF">
        <w:rPr>
          <w:rFonts w:cs="Segoe UI"/>
        </w:rPr>
        <w:t xml:space="preserve">. Dnem vrácení </w:t>
      </w:r>
      <w:r w:rsidRPr="00FD4BEF">
        <w:t>daňového dokladu / faktury</w:t>
      </w:r>
      <w:r w:rsidRPr="00FD4BEF">
        <w:rPr>
          <w:rFonts w:cs="Segoe UI"/>
        </w:rPr>
        <w:t xml:space="preserve"> se staví běh lhůty splatnosti</w:t>
      </w:r>
      <w:r w:rsidR="007459DD" w:rsidRPr="00FD4BEF">
        <w:rPr>
          <w:rFonts w:cs="Segoe UI"/>
        </w:rPr>
        <w:t>,</w:t>
      </w:r>
      <w:r w:rsidRPr="00FD4BEF">
        <w:rPr>
          <w:rFonts w:cs="Segoe UI"/>
        </w:rPr>
        <w:t xml:space="preserve"> a Fond tak není v prodlení s úhradou </w:t>
      </w:r>
      <w:r w:rsidRPr="00FD4BEF">
        <w:t>daňového dokladu / faktury</w:t>
      </w:r>
      <w:r w:rsidRPr="00FD4BEF">
        <w:rPr>
          <w:rFonts w:cs="Segoe UI"/>
        </w:rPr>
        <w:t xml:space="preserve">. Nová lhůta počíná běžet od počátku dnem, kdy je </w:t>
      </w:r>
      <w:r w:rsidR="00B612A0" w:rsidRPr="00FD4BEF">
        <w:rPr>
          <w:rFonts w:cs="Segoe UI"/>
        </w:rPr>
        <w:t>Fondu</w:t>
      </w:r>
      <w:r w:rsidRPr="00FD4BEF">
        <w:rPr>
          <w:rFonts w:cs="Segoe UI"/>
        </w:rPr>
        <w:t xml:space="preserve"> </w:t>
      </w:r>
      <w:r w:rsidR="00B612A0" w:rsidRPr="00FD4BEF">
        <w:rPr>
          <w:rFonts w:cs="Segoe UI"/>
        </w:rPr>
        <w:t>doručen</w:t>
      </w:r>
      <w:r w:rsidRPr="00FD4BEF">
        <w:rPr>
          <w:rFonts w:cs="Segoe UI"/>
        </w:rPr>
        <w:t xml:space="preserve"> doplněný nebo opravený </w:t>
      </w:r>
      <w:r w:rsidRPr="00FD4BEF">
        <w:t>daňový doklad / faktura</w:t>
      </w:r>
      <w:r w:rsidRPr="00FD4BEF">
        <w:rPr>
          <w:rFonts w:cs="Segoe UI"/>
        </w:rPr>
        <w:t>.</w:t>
      </w:r>
    </w:p>
    <w:p w14:paraId="0DC79950" w14:textId="77777777" w:rsidR="00DA0C02" w:rsidRPr="00FD4BEF" w:rsidRDefault="00A52552" w:rsidP="00874388">
      <w:pPr>
        <w:pStyle w:val="Odstavecseseznamem"/>
      </w:pPr>
      <w:r w:rsidRPr="00FD4BEF">
        <w:t>Fond nebude poskytovat zálohy.</w:t>
      </w:r>
    </w:p>
    <w:p w14:paraId="3D513C53" w14:textId="77777777" w:rsidR="00B727F2" w:rsidRPr="00FD4BEF" w:rsidRDefault="008C3015" w:rsidP="00412864">
      <w:pPr>
        <w:pStyle w:val="Nadpis1"/>
      </w:pPr>
      <w:r w:rsidRPr="00FD4BEF">
        <w:t>Ostatní práva a povinnosti smluvních stran</w:t>
      </w:r>
    </w:p>
    <w:p w14:paraId="708400B6" w14:textId="75306988" w:rsidR="00096FBB" w:rsidRPr="00FD4BEF" w:rsidRDefault="007E4239" w:rsidP="00020E98">
      <w:pPr>
        <w:pStyle w:val="Odstavecseseznamem"/>
      </w:pPr>
      <w:r w:rsidRPr="00FD4BEF">
        <w:t>Měřící skupina se zavazuje provádět kontroly s odbornou péčí, v požadovaném počtu, v souladu s příslušnými právními předpisy (</w:t>
      </w:r>
      <w:r w:rsidR="00203DD8" w:rsidRPr="00FD4BEF">
        <w:t>zejména vodním zákonem a</w:t>
      </w:r>
      <w:r w:rsidRPr="00FD4BEF">
        <w:t xml:space="preserve"> vyhláškou MŽP), v souladu s TNV 25 9305 Měřící systémy proteklého objemu vody v profilech s volnou hladinou, v souladu s podmínkami autorizace měřící skupiny k výkonu úředního měření průtoku měřidly s volnou hladinou</w:t>
      </w:r>
      <w:r w:rsidR="00203DD8" w:rsidRPr="00FD4BEF">
        <w:t>, v souladu s Metrologickým předpisem MP 020, vydaným Českým metrologickým institutem v únoru 2018,</w:t>
      </w:r>
      <w:r w:rsidRPr="00FD4BEF">
        <w:t xml:space="preserve"> a v dohodnuté lhůtě.</w:t>
      </w:r>
    </w:p>
    <w:p w14:paraId="131C27AD" w14:textId="77777777" w:rsidR="007E4239" w:rsidRPr="00FD4BEF" w:rsidRDefault="007E4239" w:rsidP="00020E98">
      <w:pPr>
        <w:pStyle w:val="Odstavecseseznamem"/>
      </w:pPr>
      <w:r w:rsidRPr="00FD4BEF">
        <w:t>Měřící skupina se dále zavazuje, že po dobu trvání smlouvy se nebude 12 měsíců od provedení kontroly podílet na instalaci, opravě či provozu měřicího systému kontrolovaného zdroje.</w:t>
      </w:r>
    </w:p>
    <w:p w14:paraId="3A2ADE81" w14:textId="77777777" w:rsidR="00585389" w:rsidRPr="00FD4BEF" w:rsidRDefault="00585389" w:rsidP="00585389">
      <w:pPr>
        <w:pStyle w:val="Odstavecseseznamem"/>
      </w:pPr>
      <w:r w:rsidRPr="00FD4BEF">
        <w:t>Měřící skupina odpovídá za správnost předávaných dat.</w:t>
      </w:r>
    </w:p>
    <w:p w14:paraId="19A6DFB8" w14:textId="32BC5B92" w:rsidR="005A0128" w:rsidRPr="00FD4BEF" w:rsidRDefault="007E4239" w:rsidP="005A0128">
      <w:pPr>
        <w:pStyle w:val="Odstavecseseznamem"/>
      </w:pPr>
      <w:r w:rsidRPr="00FD4BEF">
        <w:t>V případě, že znečišťovatel jakýmkoliv způsobem znemožní měřící skupině provedení kontroly, zavazuje se měřící skupina, že tuto skutečnost bez zbytečného odkladu oznámí Fondu.</w:t>
      </w:r>
    </w:p>
    <w:p w14:paraId="31E15C0E" w14:textId="03CF2230" w:rsidR="005A0128" w:rsidRPr="00FD4BEF" w:rsidRDefault="00031230" w:rsidP="00031230">
      <w:pPr>
        <w:pStyle w:val="Odstavecseseznamem"/>
      </w:pPr>
      <w:r w:rsidRPr="00FD4BEF">
        <w:t>Kontroly nebudou prováděny při dlouhotrvajících či intenzivních srážkách, případně bezprostředně po nich, a rovněž v situacích, kdy dojde v důsledku povodně nebo jiné přírodní katastrofy k omezení nebo přerušení provozu čistírny odpadních vod.</w:t>
      </w:r>
      <w:r w:rsidR="007E4239" w:rsidRPr="00FD4BEF">
        <w:t xml:space="preserve"> Tuto skutečnost měřící skupina bez odkladu oznámí Fondu.</w:t>
      </w:r>
    </w:p>
    <w:p w14:paraId="2D954022" w14:textId="08F07B92" w:rsidR="005A0128" w:rsidRPr="00FD4BEF" w:rsidRDefault="007E4239" w:rsidP="005A0128">
      <w:pPr>
        <w:pStyle w:val="Odstavecseseznamem"/>
      </w:pPr>
      <w:r w:rsidRPr="00FD4BEF">
        <w:t>Fond neodpovídá za případné škody způsobené měřící skupinou či měřící skupině při provádění kontroly.</w:t>
      </w:r>
    </w:p>
    <w:p w14:paraId="51CA10EC" w14:textId="77777777" w:rsidR="005A0128" w:rsidRPr="00FD4BEF" w:rsidRDefault="001B4A43" w:rsidP="005A0128">
      <w:pPr>
        <w:pStyle w:val="Odstavecseseznamem"/>
      </w:pPr>
      <w:r w:rsidRPr="00FD4BEF">
        <w:t>Fond si vyhrazuje právo účastnit se dle svého uvážení kontrol za účelem posouzení správnosti jejich provádění měřící skupinou.</w:t>
      </w:r>
    </w:p>
    <w:p w14:paraId="4FF80CE5" w14:textId="1F494E6C" w:rsidR="00602DFA" w:rsidRPr="00FD4BEF" w:rsidRDefault="001B4A43" w:rsidP="005E1CA8">
      <w:pPr>
        <w:pStyle w:val="Odstavecseseznamem"/>
      </w:pPr>
      <w:r w:rsidRPr="00FD4BEF">
        <w:t xml:space="preserve">Měřící skupina se zavazuje, že pokud po dobu účinnosti této smlouvy pozbude oprávnění být měřící skupinou </w:t>
      </w:r>
      <w:r w:rsidR="00031230" w:rsidRPr="00FD4BEF">
        <w:t>dle</w:t>
      </w:r>
      <w:r w:rsidR="00AB335F" w:rsidRPr="00FD4BEF">
        <w:t xml:space="preserve"> zákona o metrologii,</w:t>
      </w:r>
      <w:r w:rsidRPr="00FD4BEF">
        <w:t xml:space="preserve"> </w:t>
      </w:r>
      <w:r w:rsidR="00C243F7" w:rsidRPr="00FD4BEF">
        <w:t>bez zbytečného odkladu o tom</w:t>
      </w:r>
      <w:r w:rsidRPr="00FD4BEF">
        <w:t xml:space="preserve"> vyrozumí Fond.</w:t>
      </w:r>
    </w:p>
    <w:p w14:paraId="7A137AE4" w14:textId="77777777" w:rsidR="0001721C" w:rsidRPr="00FD4BEF" w:rsidRDefault="009C7DF9" w:rsidP="00493529">
      <w:pPr>
        <w:pStyle w:val="Odstavecseseznamem"/>
      </w:pPr>
      <w:r w:rsidRPr="00FD4BEF">
        <w:lastRenderedPageBreak/>
        <w:t xml:space="preserve">Měřící skupina se zavazuje, že </w:t>
      </w:r>
      <w:r w:rsidR="007D52A0" w:rsidRPr="00FD4BEF">
        <w:t>kontrol</w:t>
      </w:r>
      <w:r w:rsidR="007D3D94" w:rsidRPr="00FD4BEF">
        <w:t>u</w:t>
      </w:r>
      <w:r w:rsidRPr="00FD4BEF">
        <w:t xml:space="preserve"> budou provádět pouze </w:t>
      </w:r>
      <w:r w:rsidR="007D52A0" w:rsidRPr="00FD4BEF">
        <w:t>fyzické osoby, které disponují platným certifikátem o odborné způsobilosti k výkonu funkce úředního měřiče v oboru měření průtoku vod</w:t>
      </w:r>
      <w:r w:rsidR="0001721C" w:rsidRPr="00FD4BEF">
        <w:t>.</w:t>
      </w:r>
    </w:p>
    <w:p w14:paraId="585E6487" w14:textId="77777777" w:rsidR="0001721C" w:rsidRPr="00FD4BEF" w:rsidRDefault="0001721C" w:rsidP="0001721C">
      <w:pPr>
        <w:pStyle w:val="slovanseznam"/>
        <w:spacing w:after="120"/>
      </w:pPr>
      <w:r w:rsidRPr="00FD4BEF">
        <w:t>Seznam odborných osob ke dni uzavření této smlouvy:</w:t>
      </w:r>
    </w:p>
    <w:tbl>
      <w:tblPr>
        <w:tblStyle w:val="Mkatabulky"/>
        <w:tblW w:w="0" w:type="auto"/>
        <w:tblInd w:w="1242" w:type="dxa"/>
        <w:tblLook w:val="04A0" w:firstRow="1" w:lastRow="0" w:firstColumn="1" w:lastColumn="0" w:noHBand="0" w:noVBand="1"/>
      </w:tblPr>
      <w:tblGrid>
        <w:gridCol w:w="7968"/>
      </w:tblGrid>
      <w:tr w:rsidR="004443C0" w:rsidRPr="00FD4BEF" w14:paraId="37538091" w14:textId="77777777" w:rsidTr="00CC7EF5">
        <w:tc>
          <w:tcPr>
            <w:tcW w:w="7968" w:type="dxa"/>
            <w:shd w:val="clear" w:color="auto" w:fill="F2F2F2" w:themeFill="background1" w:themeFillShade="F2"/>
          </w:tcPr>
          <w:p w14:paraId="18D17A74" w14:textId="48C47F45" w:rsidR="004443C0" w:rsidRPr="00FD4BEF" w:rsidRDefault="004443C0" w:rsidP="00A663A9">
            <w:pPr>
              <w:rPr>
                <w:b/>
              </w:rPr>
            </w:pPr>
            <w:r w:rsidRPr="00FD4BEF">
              <w:rPr>
                <w:b/>
              </w:rPr>
              <w:t>Jméno a příjmení odborné osoby</w:t>
            </w:r>
          </w:p>
        </w:tc>
      </w:tr>
      <w:tr w:rsidR="00E413D0" w:rsidRPr="00FD4BEF" w14:paraId="2D400535" w14:textId="77777777" w:rsidTr="00591E0C">
        <w:tc>
          <w:tcPr>
            <w:tcW w:w="7968" w:type="dxa"/>
          </w:tcPr>
          <w:p w14:paraId="304A4B85" w14:textId="4E1992A1" w:rsidR="00E413D0" w:rsidRPr="00FD4BEF" w:rsidRDefault="00F76811" w:rsidP="00E413D0">
            <w:r w:rsidRPr="00F76811">
              <w:rPr>
                <w:rFonts w:cs="Segoe UI"/>
                <w:szCs w:val="18"/>
                <w:highlight w:val="yellow"/>
              </w:rPr>
              <w:t>xxx</w:t>
            </w:r>
          </w:p>
        </w:tc>
      </w:tr>
      <w:tr w:rsidR="00E413D0" w:rsidRPr="00FD4BEF" w14:paraId="2E3C7A1C" w14:textId="77777777" w:rsidTr="008B2695">
        <w:tc>
          <w:tcPr>
            <w:tcW w:w="7968" w:type="dxa"/>
          </w:tcPr>
          <w:p w14:paraId="0E13F220" w14:textId="467C3437" w:rsidR="00E413D0" w:rsidRPr="00FD4BEF" w:rsidRDefault="00F76811" w:rsidP="00E413D0">
            <w:r w:rsidRPr="00F76811">
              <w:rPr>
                <w:rFonts w:cs="Segoe UI"/>
                <w:szCs w:val="18"/>
                <w:highlight w:val="yellow"/>
              </w:rPr>
              <w:t>xxx</w:t>
            </w:r>
          </w:p>
        </w:tc>
      </w:tr>
      <w:tr w:rsidR="00E413D0" w:rsidRPr="00FD4BEF" w14:paraId="64D3034D" w14:textId="77777777" w:rsidTr="008B2695">
        <w:tc>
          <w:tcPr>
            <w:tcW w:w="7968" w:type="dxa"/>
          </w:tcPr>
          <w:p w14:paraId="7122F30C" w14:textId="6DC99AAE" w:rsidR="00E413D0" w:rsidRDefault="00F76811" w:rsidP="00E413D0">
            <w:pPr>
              <w:rPr>
                <w:rFonts w:cs="Segoe UI"/>
                <w:szCs w:val="18"/>
              </w:rPr>
            </w:pPr>
            <w:r w:rsidRPr="00F76811">
              <w:rPr>
                <w:rFonts w:cs="Segoe UI"/>
                <w:szCs w:val="18"/>
                <w:highlight w:val="yellow"/>
              </w:rPr>
              <w:t>xxx</w:t>
            </w:r>
          </w:p>
        </w:tc>
      </w:tr>
      <w:tr w:rsidR="00E413D0" w:rsidRPr="00FD4BEF" w14:paraId="3490B723" w14:textId="77777777" w:rsidTr="00695F6C">
        <w:tc>
          <w:tcPr>
            <w:tcW w:w="7968" w:type="dxa"/>
          </w:tcPr>
          <w:p w14:paraId="71B12977" w14:textId="6BB37D3A" w:rsidR="00E413D0" w:rsidRPr="00FD4BEF" w:rsidRDefault="00F76811" w:rsidP="00E413D0">
            <w:r w:rsidRPr="00F76811">
              <w:rPr>
                <w:rFonts w:cs="Segoe UI"/>
                <w:szCs w:val="18"/>
                <w:highlight w:val="yellow"/>
              </w:rPr>
              <w:t>xxx</w:t>
            </w:r>
          </w:p>
        </w:tc>
      </w:tr>
    </w:tbl>
    <w:p w14:paraId="2ECE8BC3" w14:textId="7B2414D2" w:rsidR="009C7DF9" w:rsidRPr="00FD4BEF" w:rsidRDefault="007D52A0" w:rsidP="00A663A9">
      <w:pPr>
        <w:pStyle w:val="slovanseznam"/>
      </w:pPr>
      <w:r w:rsidRPr="00FD4BEF">
        <w:t>V</w:t>
      </w:r>
      <w:r w:rsidR="00A663A9" w:rsidRPr="00FD4BEF">
        <w:t xml:space="preserve"> případě jakékoliv jiné </w:t>
      </w:r>
      <w:r w:rsidRPr="00FD4BEF">
        <w:t>odborn</w:t>
      </w:r>
      <w:r w:rsidR="00A663A9" w:rsidRPr="00FD4BEF">
        <w:t>é</w:t>
      </w:r>
      <w:r w:rsidRPr="00FD4BEF">
        <w:t xml:space="preserve"> osob</w:t>
      </w:r>
      <w:r w:rsidR="00A663A9" w:rsidRPr="00FD4BEF">
        <w:t>y</w:t>
      </w:r>
      <w:r w:rsidRPr="00FD4BEF">
        <w:t xml:space="preserve"> n</w:t>
      </w:r>
      <w:bookmarkStart w:id="0" w:name="_GoBack"/>
      <w:bookmarkEnd w:id="0"/>
      <w:r w:rsidRPr="00FD4BEF">
        <w:t>euveden</w:t>
      </w:r>
      <w:r w:rsidR="00A663A9" w:rsidRPr="00FD4BEF">
        <w:t>é</w:t>
      </w:r>
      <w:r w:rsidR="00DF33C6" w:rsidRPr="00FD4BEF">
        <w:t xml:space="preserve"> v</w:t>
      </w:r>
      <w:r w:rsidRPr="00FD4BEF">
        <w:t xml:space="preserve"> seznamu</w:t>
      </w:r>
      <w:r w:rsidR="00A663A9" w:rsidRPr="00FD4BEF">
        <w:t xml:space="preserve"> </w:t>
      </w:r>
      <w:r w:rsidR="00503041" w:rsidRPr="00FD4BEF">
        <w:t>dle</w:t>
      </w:r>
      <w:r w:rsidR="00A663A9" w:rsidRPr="00FD4BEF">
        <w:t> čl. 4.9.1</w:t>
      </w:r>
      <w:r w:rsidR="00EF02FF">
        <w:t xml:space="preserve"> této smlouvy</w:t>
      </w:r>
      <w:r w:rsidR="00A663A9" w:rsidRPr="00FD4BEF">
        <w:t>, která má provádět kontrolu</w:t>
      </w:r>
      <w:r w:rsidRPr="00FD4BEF">
        <w:t>, je měřící skupina povinna předložit Fondu platný certifikát o</w:t>
      </w:r>
      <w:r w:rsidR="00EF02FF">
        <w:t> </w:t>
      </w:r>
      <w:r w:rsidRPr="00FD4BEF">
        <w:t xml:space="preserve">odborné způsobilosti takové osoby k výkonu funkce úředního měřiče v oboru měření průtoku vod, a to ještě před zahájením první kontroly </w:t>
      </w:r>
      <w:r w:rsidR="00A663A9" w:rsidRPr="00FD4BEF">
        <w:t xml:space="preserve">prováděné </w:t>
      </w:r>
      <w:r w:rsidRPr="00FD4BEF">
        <w:t>takovou odbornou osobou.</w:t>
      </w:r>
    </w:p>
    <w:p w14:paraId="44D48DB5" w14:textId="5F1263CA" w:rsidR="005A0128" w:rsidRPr="00FD4BEF" w:rsidRDefault="001B4A43" w:rsidP="0001721C">
      <w:pPr>
        <w:pStyle w:val="Odstavecseseznamem"/>
      </w:pPr>
      <w:r w:rsidRPr="00FD4BEF">
        <w:t xml:space="preserve">Měřící skupina je povinna zajistit od poddodavatele doklady prokazující kvalifikaci poddodavatele k provedení kontroly podle ust. § </w:t>
      </w:r>
      <w:r w:rsidR="00552FFB" w:rsidRPr="00FD4BEF">
        <w:t>103</w:t>
      </w:r>
      <w:r w:rsidRPr="00FD4BEF">
        <w:t xml:space="preserve"> odst. </w:t>
      </w:r>
      <w:r w:rsidR="00552FFB" w:rsidRPr="00FD4BEF">
        <w:t>1</w:t>
      </w:r>
      <w:r w:rsidRPr="00FD4BEF">
        <w:t xml:space="preserve"> vodního zákona, a tyto doklady předložit Fondu nejpozději před zahájením prvního plnění ze strany poddodavatele. Fond uzná i doklady vydané orgány jiných členských států Evropské unie za podmínek uvedených v ust. § 126b vodního zákona.</w:t>
      </w:r>
      <w:r w:rsidR="00493529" w:rsidRPr="00FD4BEF">
        <w:t xml:space="preserve"> </w:t>
      </w:r>
      <w:r w:rsidRPr="00FD4BEF">
        <w:t>Měřící skupina Fondu předloží:</w:t>
      </w:r>
    </w:p>
    <w:p w14:paraId="294D38BD" w14:textId="04FC9BA8" w:rsidR="001B4A43" w:rsidRPr="00FD4BEF" w:rsidRDefault="001B4A43" w:rsidP="00493529">
      <w:pPr>
        <w:pStyle w:val="slovanseznam"/>
      </w:pPr>
      <w:r w:rsidRPr="00FD4BEF">
        <w:t>doklad o tom, že poddodavatel je oprávněn podnikat v rozsahu odpovídajícímu předmětu veřejné zakázky, konkrétně výpis z živnostenského rejstříku zahrnující obory činnosti např. Poradenská a konzultační činnost, zpracování odborných studií a posudků; Testování, měření, analýzy a kontroly apod.</w:t>
      </w:r>
      <w:r w:rsidR="00493529" w:rsidRPr="00FD4BEF">
        <w:t>;</w:t>
      </w:r>
    </w:p>
    <w:p w14:paraId="1286784A" w14:textId="77777777" w:rsidR="001B4A43" w:rsidRPr="00FD4BEF" w:rsidRDefault="001B4A43" w:rsidP="00493529">
      <w:pPr>
        <w:pStyle w:val="slovanseznam"/>
      </w:pPr>
      <w:r w:rsidRPr="00FD4BEF">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55EFA932" w14:textId="77777777" w:rsidR="001B4A43" w:rsidRPr="00FD4BEF" w:rsidRDefault="001B4A43" w:rsidP="00493529">
      <w:pPr>
        <w:pStyle w:val="slovanseznam"/>
      </w:pPr>
      <w:r w:rsidRPr="00FD4BEF">
        <w:t xml:space="preserve">platný certifikát o odborné způsobilosti k výkonu funkce úředního měřiče v oboru měření průtoku vod, a to u všech </w:t>
      </w:r>
      <w:r w:rsidR="007D3D94" w:rsidRPr="00FD4BEF">
        <w:t xml:space="preserve">fyzických </w:t>
      </w:r>
      <w:r w:rsidRPr="00FD4BEF">
        <w:t>osob poddodavatele, které budou provádět kontrolu.</w:t>
      </w:r>
    </w:p>
    <w:p w14:paraId="663AC10C" w14:textId="67AC88E6" w:rsidR="00602DFA" w:rsidRPr="00FD4BEF" w:rsidRDefault="00602DFA" w:rsidP="00493529">
      <w:pPr>
        <w:pStyle w:val="Odstavecseseznamem"/>
      </w:pPr>
      <w:r w:rsidRPr="00FD4BEF">
        <w:t xml:space="preserve">Fond je oprávněn odmítnout poddodavatele </w:t>
      </w:r>
      <w:r w:rsidR="00A663A9" w:rsidRPr="00FD4BEF">
        <w:t xml:space="preserve">nebo odbornou osobu podle čl. 4.9 </w:t>
      </w:r>
      <w:r w:rsidRPr="00FD4BEF">
        <w:t>pouze z objektivních důvodů, nebo pokud nebudou předloženy doklady o kvalifikaci poddodavatele v souladu s čl. 4.</w:t>
      </w:r>
      <w:r w:rsidR="00AB18B3" w:rsidRPr="00FD4BEF">
        <w:t>10</w:t>
      </w:r>
      <w:r w:rsidRPr="00FD4BEF">
        <w:t>.1</w:t>
      </w:r>
      <w:r w:rsidR="00493529" w:rsidRPr="00FD4BEF">
        <w:t xml:space="preserve"> až 4.10.</w:t>
      </w:r>
      <w:r w:rsidR="00D84D32">
        <w:t>3</w:t>
      </w:r>
      <w:r w:rsidRPr="00FD4BEF">
        <w:t xml:space="preserve"> </w:t>
      </w:r>
      <w:r w:rsidR="00EF02FF">
        <w:t xml:space="preserve">této smlouvy </w:t>
      </w:r>
      <w:r w:rsidR="00A663A9" w:rsidRPr="00FD4BEF">
        <w:t xml:space="preserve">nebo odborné osoby podle čl. 4.9.2 </w:t>
      </w:r>
      <w:r w:rsidR="00EF02FF">
        <w:t xml:space="preserve">této smlouvy </w:t>
      </w:r>
      <w:r w:rsidR="00A663A9" w:rsidRPr="00FD4BEF">
        <w:t>před zahájením první</w:t>
      </w:r>
      <w:r w:rsidRPr="00FD4BEF">
        <w:t xml:space="preserve"> </w:t>
      </w:r>
      <w:r w:rsidR="00A663A9" w:rsidRPr="00FD4BEF">
        <w:t>kontroly</w:t>
      </w:r>
      <w:r w:rsidRPr="00FD4BEF">
        <w:t xml:space="preserve"> poddodavatelem</w:t>
      </w:r>
      <w:r w:rsidR="00A663A9" w:rsidRPr="00FD4BEF">
        <w:t xml:space="preserve"> nebo odbornou osobou</w:t>
      </w:r>
      <w:r w:rsidRPr="00FD4BEF">
        <w:t>.</w:t>
      </w:r>
    </w:p>
    <w:p w14:paraId="770CDA0C" w14:textId="77777777" w:rsidR="005A0128" w:rsidRPr="00FD4BEF" w:rsidRDefault="005A0128" w:rsidP="005A0128">
      <w:pPr>
        <w:pStyle w:val="Odstavecseseznamem"/>
      </w:pPr>
      <w:r w:rsidRPr="00FD4BEF">
        <w:t>Měřící skupina se zavazuje, že bude veškeré doklady spojené s prováděním kontrol archivovat nejméně po dobu 5 let.</w:t>
      </w:r>
      <w:r w:rsidR="00012F69" w:rsidRPr="00FD4BEF">
        <w:t xml:space="preserve"> Dále se měřící skupina zavazuje, že bude řádně uchovávat veškeré originály účetních dokladů způsobem uvedeným v zákoně č. 563/1991 Sb., o účetnictví, ve znění pozdějších předpisů.</w:t>
      </w:r>
    </w:p>
    <w:p w14:paraId="431605C1" w14:textId="546951F6" w:rsidR="005A0128" w:rsidRPr="00FD4BEF" w:rsidRDefault="001B4A43" w:rsidP="00991476">
      <w:pPr>
        <w:pStyle w:val="Odstavecseseznamem"/>
      </w:pPr>
      <w:r w:rsidRPr="00FD4BEF">
        <w:t>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w:t>
      </w:r>
      <w:r w:rsidR="00991476" w:rsidRPr="00FD4BEF">
        <w:t xml:space="preserve"> Poskytnutí dat orgánům státní správy podléhá předchozímu souhlasu Fondu.</w:t>
      </w:r>
    </w:p>
    <w:p w14:paraId="6074F3D8" w14:textId="63547DC1" w:rsidR="004443C0" w:rsidRPr="00FD4BEF" w:rsidRDefault="009E4915" w:rsidP="004443C0">
      <w:pPr>
        <w:pStyle w:val="Odstavecseseznamem"/>
      </w:pPr>
      <w:r w:rsidRPr="00FD4BEF">
        <w:lastRenderedPageBreak/>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FD4BEF">
        <w:t xml:space="preserve"> Poddodavatel nesmí plnění postoupit třetí osobě.</w:t>
      </w:r>
    </w:p>
    <w:p w14:paraId="3B694CC6" w14:textId="59DD1749" w:rsidR="004443C0" w:rsidRPr="00FD4BEF" w:rsidRDefault="004443C0" w:rsidP="004443C0">
      <w:pPr>
        <w:pStyle w:val="Odstavecseseznamem"/>
      </w:pPr>
      <w:r w:rsidRPr="00FD4BEF">
        <w:t>Ve vztahu k Fondu odpovídá za veškeré úkony poddodavatele výlučně měřící skupina.</w:t>
      </w:r>
    </w:p>
    <w:p w14:paraId="56E4514F" w14:textId="77777777" w:rsidR="00116445" w:rsidRPr="00FD4BEF" w:rsidRDefault="00296321" w:rsidP="00116445">
      <w:pPr>
        <w:pStyle w:val="Nadpis1"/>
      </w:pPr>
      <w:r w:rsidRPr="00FD4BEF">
        <w:t>Sankční ujednání</w:t>
      </w:r>
    </w:p>
    <w:p w14:paraId="101031C6" w14:textId="7737B677" w:rsidR="00296321" w:rsidRPr="00FD4BEF" w:rsidRDefault="00296321" w:rsidP="00DA0C02">
      <w:pPr>
        <w:pStyle w:val="Odstavecseseznamem"/>
      </w:pPr>
      <w:r w:rsidRPr="00FD4BEF">
        <w:rPr>
          <w:rFonts w:cs="Segoe UI"/>
        </w:rPr>
        <w:t xml:space="preserve">Fond </w:t>
      </w:r>
      <w:r w:rsidR="00873DF0" w:rsidRPr="00FD4BEF">
        <w:rPr>
          <w:rFonts w:cs="Segoe UI"/>
        </w:rPr>
        <w:t xml:space="preserve">se </w:t>
      </w:r>
      <w:r w:rsidRPr="00FD4BEF">
        <w:rPr>
          <w:rFonts w:cs="Segoe UI"/>
        </w:rPr>
        <w:t xml:space="preserve">zavazuje uhradit měřící skupině </w:t>
      </w:r>
      <w:r w:rsidR="006A6853" w:rsidRPr="00FD4BEF">
        <w:rPr>
          <w:rFonts w:cs="Segoe UI"/>
        </w:rPr>
        <w:t>v</w:t>
      </w:r>
      <w:r w:rsidR="00873DF0" w:rsidRPr="00FD4BEF">
        <w:rPr>
          <w:rFonts w:cs="Segoe UI"/>
        </w:rPr>
        <w:t xml:space="preserve"> případě prodlení s úhradou jakékoliv částky podle této smlouvy </w:t>
      </w:r>
      <w:r w:rsidRPr="00FD4BEF">
        <w:rPr>
          <w:rFonts w:cs="Segoe UI"/>
          <w:szCs w:val="18"/>
        </w:rPr>
        <w:t>úrok z prodlení ve výši dle práva občanského</w:t>
      </w:r>
      <w:r w:rsidRPr="00FD4BEF">
        <w:rPr>
          <w:rFonts w:cs="Segoe UI"/>
        </w:rPr>
        <w:t>. Tím není dotčen čl. 3.</w:t>
      </w:r>
      <w:r w:rsidR="00A94427" w:rsidRPr="00FD4BEF">
        <w:rPr>
          <w:rFonts w:cs="Segoe UI"/>
        </w:rPr>
        <w:t>10</w:t>
      </w:r>
      <w:r w:rsidR="00FF0442">
        <w:rPr>
          <w:rFonts w:cs="Segoe UI"/>
        </w:rPr>
        <w:t xml:space="preserve"> této smlouvy.</w:t>
      </w:r>
      <w:r w:rsidRPr="00FD4BEF">
        <w:rPr>
          <w:rFonts w:cs="Segoe UI"/>
        </w:rPr>
        <w:t xml:space="preserve"> Měřící skupina nemá nárok na další náhradu škody způsobenou prodlením Fondu s úhradou finančních částek podle této smlouvy.</w:t>
      </w:r>
    </w:p>
    <w:p w14:paraId="585225E3" w14:textId="77777777" w:rsidR="00C86B48" w:rsidRPr="00FD4BEF" w:rsidRDefault="00873DF0" w:rsidP="00873DF0">
      <w:pPr>
        <w:pStyle w:val="Odstavecseseznamem"/>
      </w:pPr>
      <w:r w:rsidRPr="00FD4BEF">
        <w:t>Měřící skupina se zavazuje uhradit Fondu</w:t>
      </w:r>
      <w:r w:rsidR="00DA0C02" w:rsidRPr="00FD4BEF">
        <w:t xml:space="preserve"> smluvní p</w:t>
      </w:r>
      <w:r w:rsidR="00C86B48" w:rsidRPr="00FD4BEF">
        <w:t>okutu</w:t>
      </w:r>
      <w:r w:rsidR="00C045F3" w:rsidRPr="00FD4BEF">
        <w:t>:</w:t>
      </w:r>
    </w:p>
    <w:p w14:paraId="62844EB4" w14:textId="393FF55B" w:rsidR="0010434E" w:rsidRPr="00FD4BEF" w:rsidRDefault="0010434E" w:rsidP="00C86B48">
      <w:pPr>
        <w:pStyle w:val="slovanseznam"/>
      </w:pPr>
      <w:r w:rsidRPr="00FD4BEF">
        <w:t xml:space="preserve">ve výši </w:t>
      </w:r>
      <w:r w:rsidR="00C045F3" w:rsidRPr="00FD4BEF">
        <w:t xml:space="preserve">0,5 % z celkové </w:t>
      </w:r>
      <w:r w:rsidR="00AB18B3" w:rsidRPr="00FD4BEF">
        <w:t>ceny podle čl. 3.3</w:t>
      </w:r>
      <w:r w:rsidRPr="00FD4BEF">
        <w:t xml:space="preserve"> </w:t>
      </w:r>
      <w:r w:rsidR="00FF0442">
        <w:t xml:space="preserve">této smlouvy </w:t>
      </w:r>
      <w:r w:rsidRPr="00FD4BEF">
        <w:t xml:space="preserve">za </w:t>
      </w:r>
      <w:r w:rsidR="00AB18B3" w:rsidRPr="00FD4BEF">
        <w:t>každý i jen započatý den prodlení</w:t>
      </w:r>
      <w:r w:rsidRPr="00FD4BEF">
        <w:t xml:space="preserve">, </w:t>
      </w:r>
      <w:r w:rsidR="00AB18B3" w:rsidRPr="00FD4BEF">
        <w:t>kdy</w:t>
      </w:r>
      <w:r w:rsidRPr="00FD4BEF">
        <w:t xml:space="preserve"> nebyla provedena </w:t>
      </w:r>
      <w:r w:rsidR="00AB18B3" w:rsidRPr="00FD4BEF">
        <w:t xml:space="preserve">kontrola </w:t>
      </w:r>
      <w:r w:rsidRPr="00FD4BEF">
        <w:t>v požadovaném termínu z důvodu na straně měřící skupiny</w:t>
      </w:r>
      <w:r w:rsidR="00AB18B3" w:rsidRPr="00FD4BEF">
        <w:t>;</w:t>
      </w:r>
    </w:p>
    <w:p w14:paraId="08CC360C" w14:textId="7A36453A" w:rsidR="00896227" w:rsidRPr="00FD4BEF" w:rsidRDefault="00AB18B3" w:rsidP="00C86B48">
      <w:pPr>
        <w:pStyle w:val="slovanseznam"/>
      </w:pPr>
      <w:r w:rsidRPr="00FD4BEF">
        <w:t>ve výši 5.000 Kč za každé nezajištění poddodavatele v případech, kdy je k tomu měřící skupina podle</w:t>
      </w:r>
      <w:r w:rsidR="00B66706" w:rsidRPr="00FD4BEF">
        <w:t xml:space="preserve"> čl. 2.4</w:t>
      </w:r>
      <w:r w:rsidR="00FF0442">
        <w:t xml:space="preserve"> této smlouvy</w:t>
      </w:r>
      <w:r w:rsidRPr="00FD4BEF">
        <w:t xml:space="preserve"> povinna</w:t>
      </w:r>
      <w:r w:rsidR="00C86B48" w:rsidRPr="00FD4BEF">
        <w:t>;</w:t>
      </w:r>
    </w:p>
    <w:p w14:paraId="1D4217FE" w14:textId="6304DB51" w:rsidR="00AB18B3" w:rsidRPr="00FD4BEF" w:rsidRDefault="00AB18B3" w:rsidP="00C86B48">
      <w:pPr>
        <w:pStyle w:val="slovanseznam"/>
      </w:pPr>
      <w:r w:rsidRPr="00FD4BEF">
        <w:t xml:space="preserve">ve výši 5.000 Kč za nepředložení dokladů o kvalifikaci poddodavatele v souladu s čl. </w:t>
      </w:r>
      <w:r w:rsidR="00A663A9" w:rsidRPr="00FD4BEF">
        <w:t>4.10</w:t>
      </w:r>
      <w:r w:rsidR="00FF0442">
        <w:t xml:space="preserve"> této smlouvy</w:t>
      </w:r>
      <w:r w:rsidR="00A663A9" w:rsidRPr="00FD4BEF">
        <w:t xml:space="preserve"> </w:t>
      </w:r>
      <w:r w:rsidRPr="00FD4BEF">
        <w:t xml:space="preserve">před zahájením </w:t>
      </w:r>
      <w:r w:rsidR="00A663A9" w:rsidRPr="00FD4BEF">
        <w:t>první</w:t>
      </w:r>
      <w:r w:rsidRPr="00FD4BEF">
        <w:t xml:space="preserve"> </w:t>
      </w:r>
      <w:r w:rsidR="00A663A9" w:rsidRPr="00FD4BEF">
        <w:t>kontroly</w:t>
      </w:r>
      <w:r w:rsidRPr="00FD4BEF">
        <w:t xml:space="preserve"> poddodavatelem;</w:t>
      </w:r>
    </w:p>
    <w:p w14:paraId="0B9F3681" w14:textId="5054C1AD" w:rsidR="00896227" w:rsidRPr="00FD4BEF" w:rsidRDefault="00AB18B3" w:rsidP="00C86B48">
      <w:pPr>
        <w:pStyle w:val="slovanseznam"/>
      </w:pPr>
      <w:r w:rsidRPr="00FD4BEF">
        <w:t>ve výši 50.000 Kč, pokud bude zjištěno, že kontrolu provádí či provedla osoba, jejíž doklady o kvalifikaci nebyly předloženy v r</w:t>
      </w:r>
      <w:r w:rsidR="00854AE8" w:rsidRPr="00FD4BEF">
        <w:t>ámci výběrového</w:t>
      </w:r>
      <w:r w:rsidRPr="00FD4BEF">
        <w:t xml:space="preserve"> řízení, na jehož základě byla tato smlouva uzavřena, nebo v souladu s čl. 4.9</w:t>
      </w:r>
      <w:r w:rsidR="00A663A9" w:rsidRPr="00FD4BEF">
        <w:t>.2</w:t>
      </w:r>
      <w:r w:rsidRPr="00FD4BEF">
        <w:t xml:space="preserve"> </w:t>
      </w:r>
      <w:r w:rsidR="007D3D94" w:rsidRPr="00FD4BEF">
        <w:t>a čl. 4.10.</w:t>
      </w:r>
      <w:r w:rsidR="00854AE8" w:rsidRPr="00FD4BEF">
        <w:t>3</w:t>
      </w:r>
      <w:r w:rsidR="00FF0442">
        <w:t xml:space="preserve"> této smlouvy</w:t>
      </w:r>
      <w:r w:rsidRPr="00FD4BEF">
        <w:t>;</w:t>
      </w:r>
    </w:p>
    <w:p w14:paraId="75FAB46C" w14:textId="5B4A5E21" w:rsidR="00AB18B3" w:rsidRPr="00FD4BEF" w:rsidRDefault="00AB18B3" w:rsidP="00C86B48">
      <w:pPr>
        <w:pStyle w:val="slovanseznam"/>
      </w:pPr>
      <w:r w:rsidRPr="00FD4BEF">
        <w:t>ve výši 50.000 Kč za každé provedení kontroly zdroje a jeho měřicí</w:t>
      </w:r>
      <w:r w:rsidR="008A4898" w:rsidRPr="00FD4BEF">
        <w:t>ho systému, který měřící skupina</w:t>
      </w:r>
      <w:r w:rsidRPr="00FD4BEF">
        <w:t xml:space="preserve"> dodala nebo se na jeho instalaci, popř. provozu podílí či podílela v posledních 12 měsících před vznesením požadavku na provedení kontroly;</w:t>
      </w:r>
    </w:p>
    <w:p w14:paraId="2DE890F7" w14:textId="77777777" w:rsidR="00AB18B3" w:rsidRPr="00FD4BEF" w:rsidRDefault="00AB18B3" w:rsidP="00C86B48">
      <w:pPr>
        <w:pStyle w:val="slovanseznam"/>
      </w:pPr>
      <w:r w:rsidRPr="00FD4BEF">
        <w:t>ve výši 50.000 Kč, pokud bude zjištěno, že se měřící skupina v době trvání smlouvy 12 měsíců od provedení kontroly podílela na instalaci, opravě či provozu měřícího systému zdroje.</w:t>
      </w:r>
    </w:p>
    <w:p w14:paraId="4E0E25C7" w14:textId="19B0CEF1" w:rsidR="00296321" w:rsidRPr="00FD4BEF" w:rsidRDefault="00873DF0" w:rsidP="00C86B48">
      <w:pPr>
        <w:pStyle w:val="Odstavecseseznamem"/>
      </w:pPr>
      <w:r w:rsidRPr="00FD4BEF">
        <w:t>Smluvní pokut</w:t>
      </w:r>
      <w:r w:rsidR="00FA7A17">
        <w:t xml:space="preserve">y dle čl. 5.2 této smlouvy lze uložit opakovaně, a to za každé jednotlivé porušení povinnosti, která </w:t>
      </w:r>
      <w:r w:rsidR="00730C94">
        <w:t>je smluvní pokutou zajišťována.</w:t>
      </w:r>
      <w:r w:rsidRPr="00FD4BEF">
        <w:t xml:space="preserve"> </w:t>
      </w:r>
      <w:r w:rsidR="00FA7A17">
        <w:t>Smluvní pokuty jsou</w:t>
      </w:r>
      <w:r w:rsidR="00DA0C02" w:rsidRPr="00FD4BEF">
        <w:t xml:space="preserve"> splatn</w:t>
      </w:r>
      <w:r w:rsidR="00FA7A17">
        <w:t>é</w:t>
      </w:r>
      <w:r w:rsidR="00DA0C02" w:rsidRPr="00FD4BEF">
        <w:t xml:space="preserve"> do 30 kalendářních dnů od doručení písemné výzvy</w:t>
      </w:r>
      <w:r w:rsidR="00374D0E" w:rsidRPr="00FD4BEF">
        <w:t xml:space="preserve"> Fon</w:t>
      </w:r>
      <w:r w:rsidR="00DF33C6" w:rsidRPr="00FD4BEF">
        <w:t>d</w:t>
      </w:r>
      <w:r w:rsidR="00374D0E" w:rsidRPr="00FD4BEF">
        <w:t>u</w:t>
      </w:r>
      <w:r w:rsidR="00DA0C02" w:rsidRPr="00FD4BEF">
        <w:t xml:space="preserve"> k </w:t>
      </w:r>
      <w:r w:rsidRPr="00FD4BEF">
        <w:t>jejímu</w:t>
      </w:r>
      <w:r w:rsidR="00DA0C02" w:rsidRPr="00FD4BEF">
        <w:t xml:space="preserve"> zaplacení </w:t>
      </w:r>
      <w:r w:rsidR="00C86B48" w:rsidRPr="00FD4BEF">
        <w:t>měřící skupině</w:t>
      </w:r>
      <w:r w:rsidR="00DA0C02" w:rsidRPr="00FD4BEF">
        <w:t>.</w:t>
      </w:r>
      <w:r w:rsidRPr="00FD4BEF">
        <w:t xml:space="preserve"> </w:t>
      </w:r>
      <w:r w:rsidR="00296321" w:rsidRPr="00FD4BEF">
        <w:t xml:space="preserve">Uplatněním nároku na smluvní pokutu ani jejím zaplacením nezaniká právo </w:t>
      </w:r>
      <w:r w:rsidRPr="00FD4BEF">
        <w:t>Fondu</w:t>
      </w:r>
      <w:r w:rsidR="00296321" w:rsidRPr="00FD4BEF">
        <w:t xml:space="preserve"> na náhradu škody, ani povinnost </w:t>
      </w:r>
      <w:r w:rsidRPr="00FD4BEF">
        <w:t>měřící skupiny</w:t>
      </w:r>
      <w:r w:rsidR="00296321" w:rsidRPr="00FD4BEF">
        <w:t xml:space="preserve"> splnit závazek, jehož plnění bylo smluvní pokutou zajištěno.</w:t>
      </w:r>
    </w:p>
    <w:p w14:paraId="0FCC192A" w14:textId="77777777" w:rsidR="00B727F2" w:rsidRPr="00FD4BEF" w:rsidRDefault="000F02D3" w:rsidP="00412864">
      <w:pPr>
        <w:pStyle w:val="Nadpis1"/>
      </w:pPr>
      <w:r w:rsidRPr="00FD4BEF">
        <w:t>Doba t</w:t>
      </w:r>
      <w:r w:rsidR="006A6853" w:rsidRPr="00FD4BEF">
        <w:t>rvání a u</w:t>
      </w:r>
      <w:r w:rsidR="008C3015" w:rsidRPr="00FD4BEF">
        <w:t>končení smlouvy</w:t>
      </w:r>
    </w:p>
    <w:p w14:paraId="23EE19E1" w14:textId="5B1BBC26" w:rsidR="006A6853" w:rsidRPr="00FD4BEF" w:rsidRDefault="006A6853" w:rsidP="00972B5C">
      <w:pPr>
        <w:pStyle w:val="Odstavecseseznamem"/>
      </w:pPr>
      <w:r w:rsidRPr="00FD4BEF">
        <w:t xml:space="preserve">Tato smlouva se uzavírá na dobu určitou, a to </w:t>
      </w:r>
      <w:r w:rsidRPr="00FD4BEF">
        <w:rPr>
          <w:b/>
        </w:rPr>
        <w:t>do 30. 4. 2021</w:t>
      </w:r>
      <w:r w:rsidRPr="00FD4BEF">
        <w:t>, případně do vyčerpání částky sjednané za celý předmět plnění v čl. 3.3</w:t>
      </w:r>
      <w:r w:rsidR="00FF0442">
        <w:t xml:space="preserve"> této smlouvy</w:t>
      </w:r>
      <w:r w:rsidRPr="00FD4BEF">
        <w:t>, nastane-li tato skutečnost dříve.</w:t>
      </w:r>
    </w:p>
    <w:p w14:paraId="00639A5E" w14:textId="77777777" w:rsidR="00B727F2" w:rsidRPr="00FD4BEF" w:rsidRDefault="006A6853" w:rsidP="00972B5C">
      <w:pPr>
        <w:pStyle w:val="Odstavecseseznamem"/>
      </w:pPr>
      <w:r w:rsidRPr="00FD4BEF">
        <w:rPr>
          <w:rFonts w:cs="Segoe UI"/>
        </w:rPr>
        <w:t>Tuto smlouvu lze také předčasně ukončit dohodou smluvních stran, výpovědí nebo odstoupením od smlouvy.</w:t>
      </w:r>
      <w:r w:rsidRPr="00FD4BEF">
        <w:rPr>
          <w:rFonts w:cs="Segoe UI"/>
          <w:b/>
          <w:caps/>
        </w:rPr>
        <w:t xml:space="preserve"> </w:t>
      </w:r>
      <w:r w:rsidRPr="00FD4BEF">
        <w:t xml:space="preserve">Smluvní strany nejsou povinny </w:t>
      </w:r>
      <w:r w:rsidR="006C1313" w:rsidRPr="00FD4BEF">
        <w:t>k úhradě</w:t>
      </w:r>
      <w:r w:rsidRPr="00FD4BEF">
        <w:rPr>
          <w:rFonts w:cs="Segoe UI"/>
        </w:rPr>
        <w:t xml:space="preserve"> žádn</w:t>
      </w:r>
      <w:r w:rsidR="006C1313" w:rsidRPr="00FD4BEF">
        <w:rPr>
          <w:rFonts w:cs="Segoe UI"/>
        </w:rPr>
        <w:t>ých</w:t>
      </w:r>
      <w:r w:rsidRPr="00FD4BEF">
        <w:rPr>
          <w:rFonts w:cs="Segoe UI"/>
        </w:rPr>
        <w:t xml:space="preserve"> sankc</w:t>
      </w:r>
      <w:r w:rsidR="006C1313" w:rsidRPr="00FD4BEF">
        <w:rPr>
          <w:rFonts w:cs="Segoe UI"/>
        </w:rPr>
        <w:t>í nebo poplatků</w:t>
      </w:r>
      <w:r w:rsidRPr="00FD4BEF">
        <w:rPr>
          <w:rFonts w:cs="Segoe UI"/>
        </w:rPr>
        <w:t xml:space="preserve"> za předčasné ukončení </w:t>
      </w:r>
      <w:r w:rsidR="006C1313" w:rsidRPr="00FD4BEF">
        <w:rPr>
          <w:rFonts w:cs="Segoe UI"/>
        </w:rPr>
        <w:t>smlouvy</w:t>
      </w:r>
      <w:r w:rsidRPr="00FD4BEF">
        <w:rPr>
          <w:rFonts w:cs="Segoe UI"/>
        </w:rPr>
        <w:t>.</w:t>
      </w:r>
    </w:p>
    <w:p w14:paraId="0825C285" w14:textId="77777777" w:rsidR="00B727F2" w:rsidRPr="00FD4BEF" w:rsidRDefault="006C1313" w:rsidP="006C1313">
      <w:pPr>
        <w:pStyle w:val="Odstavecseseznamem"/>
      </w:pPr>
      <w:r w:rsidRPr="00FD4BEF">
        <w:rPr>
          <w:rFonts w:cs="Segoe UI"/>
        </w:rPr>
        <w:t xml:space="preserve">Kterákoliv smluvní strana je oprávněna tuto smlouvu písemně vypovědět i bez udání důvodu. Výpovědní doba činí </w:t>
      </w:r>
      <w:r w:rsidR="00FD4AED" w:rsidRPr="00FD4BEF">
        <w:rPr>
          <w:rFonts w:cs="Segoe UI"/>
        </w:rPr>
        <w:t>4</w:t>
      </w:r>
      <w:r w:rsidRPr="00FD4BEF">
        <w:rPr>
          <w:rFonts w:cs="Segoe UI"/>
        </w:rPr>
        <w:t xml:space="preserve"> </w:t>
      </w:r>
      <w:r w:rsidR="00FD4AED" w:rsidRPr="00FD4BEF">
        <w:rPr>
          <w:rFonts w:cs="Segoe UI"/>
        </w:rPr>
        <w:t>kalendářní</w:t>
      </w:r>
      <w:r w:rsidRPr="00FD4BEF">
        <w:rPr>
          <w:rFonts w:cs="Segoe UI"/>
        </w:rPr>
        <w:t xml:space="preserve"> měsíc</w:t>
      </w:r>
      <w:r w:rsidR="00FD4AED" w:rsidRPr="00FD4BEF">
        <w:rPr>
          <w:rFonts w:cs="Segoe UI"/>
        </w:rPr>
        <w:t>e</w:t>
      </w:r>
      <w:r w:rsidRPr="00FD4BEF">
        <w:rPr>
          <w:rFonts w:cs="Segoe UI"/>
        </w:rPr>
        <w:t xml:space="preserve"> a počíná běžet prvním dnem </w:t>
      </w:r>
      <w:r w:rsidR="00116445" w:rsidRPr="00FD4BEF">
        <w:rPr>
          <w:rFonts w:cs="Segoe UI"/>
        </w:rPr>
        <w:t xml:space="preserve">kalendářního měsíce následujícího po měsíci, ve kterém byla výpověď prokazatelným způsobem doručena druhé </w:t>
      </w:r>
      <w:r w:rsidR="00116445" w:rsidRPr="00FD4BEF">
        <w:rPr>
          <w:rFonts w:cs="Segoe UI"/>
        </w:rPr>
        <w:lastRenderedPageBreak/>
        <w:t>smluvní straně.</w:t>
      </w:r>
      <w:r w:rsidRPr="00FD4BEF">
        <w:rPr>
          <w:rFonts w:cs="Segoe UI"/>
        </w:rPr>
        <w:t xml:space="preserve"> </w:t>
      </w:r>
      <w:r w:rsidR="00B727F2" w:rsidRPr="00FD4BEF">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2BA42EE7" w14:textId="77777777" w:rsidR="006C1313" w:rsidRPr="00FD4BEF" w:rsidRDefault="006C1313" w:rsidP="00972B5C">
      <w:pPr>
        <w:pStyle w:val="Odstavecseseznamem"/>
      </w:pPr>
      <w:r w:rsidRPr="00FD4BEF">
        <w:rPr>
          <w:rFonts w:cs="Segoe UI"/>
        </w:rPr>
        <w:t xml:space="preserve">Každá ze smluvních stran má právo od této smlouvy písemně odstoupit, jestliže druhá smluvní strana poruší tuto </w:t>
      </w:r>
      <w:r w:rsidR="00FD4AED" w:rsidRPr="00FD4BEF">
        <w:rPr>
          <w:rFonts w:cs="Segoe UI"/>
        </w:rPr>
        <w:t>smlouvu</w:t>
      </w:r>
      <w:r w:rsidRPr="00FD4BEF">
        <w:rPr>
          <w:rFonts w:cs="Segoe UI"/>
        </w:rPr>
        <w:t xml:space="preserve"> podstatným způsobem. Odstoupení </w:t>
      </w:r>
      <w:r w:rsidR="00944AC8" w:rsidRPr="00FD4BEF">
        <w:rPr>
          <w:rFonts w:cs="Segoe UI"/>
        </w:rPr>
        <w:t xml:space="preserve">od smlouvy </w:t>
      </w:r>
      <w:r w:rsidRPr="00FD4BEF">
        <w:rPr>
          <w:rFonts w:cs="Segoe UI"/>
        </w:rPr>
        <w:t>je účinné dnem prokazatelného doručení druhé smluvní straně.</w:t>
      </w:r>
    </w:p>
    <w:p w14:paraId="54A819D1" w14:textId="77777777" w:rsidR="00D33B55" w:rsidRPr="00FD4BEF" w:rsidRDefault="00D33B55" w:rsidP="00D33B55">
      <w:pPr>
        <w:pStyle w:val="Odstavecseseznamem"/>
      </w:pPr>
      <w:r w:rsidRPr="00FD4BEF">
        <w:t xml:space="preserve">Fond má </w:t>
      </w:r>
      <w:r w:rsidR="00944AC8" w:rsidRPr="00FD4BEF">
        <w:t xml:space="preserve">dále </w:t>
      </w:r>
      <w:r w:rsidRPr="00FD4BEF">
        <w:t>právo od této smlouvy odstoupit:</w:t>
      </w:r>
    </w:p>
    <w:p w14:paraId="4FF34393" w14:textId="638CB9C8" w:rsidR="00D33B55" w:rsidRPr="00FD4BEF" w:rsidRDefault="00D33B55" w:rsidP="00D33B55">
      <w:pPr>
        <w:pStyle w:val="slovanseznam"/>
      </w:pPr>
      <w:r w:rsidRPr="00FD4BEF">
        <w:t xml:space="preserve">zjistí-li, že měřící skupina pozbyla </w:t>
      </w:r>
      <w:r w:rsidR="00FD4AED" w:rsidRPr="00FD4BEF">
        <w:t xml:space="preserve">kvalifikace vyžadované podle ust. § </w:t>
      </w:r>
      <w:r w:rsidR="001A1A39" w:rsidRPr="00FD4BEF">
        <w:t>103</w:t>
      </w:r>
      <w:r w:rsidR="00FD4AED" w:rsidRPr="00FD4BEF">
        <w:t xml:space="preserve"> odst. 2 vodního zákona</w:t>
      </w:r>
      <w:r w:rsidRPr="00FD4BEF">
        <w:t>;</w:t>
      </w:r>
      <w:r w:rsidR="005C0017" w:rsidRPr="00FD4BEF">
        <w:t xml:space="preserve"> nebo</w:t>
      </w:r>
    </w:p>
    <w:p w14:paraId="42743C10" w14:textId="77777777" w:rsidR="00D33B55" w:rsidRPr="00FD4BEF" w:rsidRDefault="00D33B55" w:rsidP="00FD4AED">
      <w:pPr>
        <w:pStyle w:val="slovanseznam"/>
      </w:pPr>
      <w:r w:rsidRPr="00FD4BEF">
        <w:t>v případě likvidace měřící skupiny nebo prohlá</w:t>
      </w:r>
      <w:r w:rsidR="00FD4AED" w:rsidRPr="00FD4BEF">
        <w:t>šením konkurzu na její majetek.</w:t>
      </w:r>
    </w:p>
    <w:p w14:paraId="74E393F9" w14:textId="77777777" w:rsidR="00B727F2" w:rsidRPr="00FD4BEF" w:rsidRDefault="008C3015" w:rsidP="00412864">
      <w:pPr>
        <w:pStyle w:val="Nadpis1"/>
      </w:pPr>
      <w:r w:rsidRPr="00FD4BEF">
        <w:t>Závěrečná ustanovení</w:t>
      </w:r>
    </w:p>
    <w:p w14:paraId="59B0BF27" w14:textId="74FC13F6" w:rsidR="00DC5BE1" w:rsidRPr="00FD4BEF" w:rsidRDefault="00DC5BE1" w:rsidP="00DC5BE1">
      <w:pPr>
        <w:pStyle w:val="Odstavecseseznamem"/>
        <w:rPr>
          <w:szCs w:val="22"/>
        </w:rPr>
      </w:pPr>
      <w:r w:rsidRPr="00FD4BEF">
        <w:rPr>
          <w:rFonts w:cs="Segoe UI"/>
        </w:rPr>
        <w:t xml:space="preserve">Tato smlouva nabývá platnosti dnem jejího podpisu poslední smluvní stranou a </w:t>
      </w:r>
      <w:r w:rsidRPr="00FD4BEF">
        <w:rPr>
          <w:rFonts w:cs="Segoe UI"/>
          <w:b/>
        </w:rPr>
        <w:t>účinnosti dnem 1. 5. </w:t>
      </w:r>
      <w:r w:rsidR="00F63F2B" w:rsidRPr="00FD4BEF">
        <w:rPr>
          <w:rFonts w:cs="Segoe UI"/>
          <w:b/>
        </w:rPr>
        <w:t>201</w:t>
      </w:r>
      <w:r w:rsidR="00F63F2B">
        <w:rPr>
          <w:rFonts w:cs="Segoe UI"/>
          <w:b/>
        </w:rPr>
        <w:t>9</w:t>
      </w:r>
      <w:r w:rsidRPr="00FD4BEF">
        <w:rPr>
          <w:rFonts w:cs="Segoe UI"/>
        </w:rPr>
        <w:t>.</w:t>
      </w:r>
    </w:p>
    <w:p w14:paraId="6CA22198" w14:textId="77777777" w:rsidR="006A3208" w:rsidRPr="00FD4BEF" w:rsidRDefault="00DC5BE1" w:rsidP="00972B5C">
      <w:pPr>
        <w:pStyle w:val="Odstavecseseznamem"/>
        <w:rPr>
          <w:szCs w:val="20"/>
        </w:rPr>
      </w:pPr>
      <w:r w:rsidRPr="00FD4BEF">
        <w:t>Měřící skupina</w:t>
      </w:r>
      <w:r w:rsidR="006A3208" w:rsidRPr="00FD4BEF">
        <w:t xml:space="preserve"> bere na vědomí, že tato smlouva bude uveřejněna v registru smluv v souladu se zákonem č. 340/2015 Sb., o zvláštních podmínkách účinnosti některých smluv, uveřejňování těchto smluv a o registru smluv (dále jen „zákon o registru smluv“). </w:t>
      </w:r>
      <w:r w:rsidR="006A3208" w:rsidRPr="00FD4BEF">
        <w:rPr>
          <w:rFonts w:cs="Segoe UI"/>
        </w:rPr>
        <w:t xml:space="preserve">Uveřejnění smlouvy v registru smluv zajistí </w:t>
      </w:r>
      <w:r w:rsidRPr="00FD4BEF">
        <w:rPr>
          <w:rFonts w:cs="Segoe UI"/>
        </w:rPr>
        <w:t>Fond</w:t>
      </w:r>
      <w:r w:rsidR="006A3208" w:rsidRPr="00FD4BEF">
        <w:rPr>
          <w:rFonts w:cs="Segoe UI"/>
        </w:rPr>
        <w:t xml:space="preserve"> a bude o </w:t>
      </w:r>
      <w:r w:rsidR="0095505C" w:rsidRPr="00FD4BEF">
        <w:rPr>
          <w:rFonts w:cs="Segoe UI"/>
        </w:rPr>
        <w:t xml:space="preserve">tom bezodkladně informovat </w:t>
      </w:r>
      <w:r w:rsidRPr="00FD4BEF">
        <w:rPr>
          <w:rFonts w:cs="Segoe UI"/>
        </w:rPr>
        <w:t>měřící skupinu</w:t>
      </w:r>
      <w:r w:rsidR="006A3208" w:rsidRPr="00FD4BEF">
        <w:rPr>
          <w:rFonts w:cs="Segoe UI"/>
        </w:rPr>
        <w:t>.</w:t>
      </w:r>
    </w:p>
    <w:p w14:paraId="22EFA9AC" w14:textId="77777777" w:rsidR="006A3208" w:rsidRPr="00FD4BEF" w:rsidRDefault="00DC5BE1" w:rsidP="00972B5C">
      <w:pPr>
        <w:pStyle w:val="Odstavecseseznamem"/>
        <w:rPr>
          <w:szCs w:val="20"/>
        </w:rPr>
      </w:pPr>
      <w:r w:rsidRPr="00FD4BEF">
        <w:t>Měřící skupina</w:t>
      </w:r>
      <w:r w:rsidR="0095505C" w:rsidRPr="00FD4BEF">
        <w:t xml:space="preserve"> bere na vědomí, že </w:t>
      </w:r>
      <w:r w:rsidRPr="00FD4BEF">
        <w:t>Fond</w:t>
      </w:r>
      <w:r w:rsidR="0095505C" w:rsidRPr="00FD4BEF">
        <w:t xml:space="preserve"> je povinným subjektem podle zákona č. 106/1999 Sb., o svobodném přístupu k informacím, ve znění pozdějších předpisů, a tato smlouva, popř. její část, může být předmětem poskytování informací.</w:t>
      </w:r>
    </w:p>
    <w:p w14:paraId="5F4D0339" w14:textId="4F5F3485" w:rsidR="009E4915" w:rsidRPr="00FD4BEF" w:rsidRDefault="00012F69" w:rsidP="00972B5C">
      <w:pPr>
        <w:pStyle w:val="Odstavecseseznamem"/>
        <w:rPr>
          <w:szCs w:val="20"/>
        </w:rPr>
      </w:pPr>
      <w:r w:rsidRPr="00FD4BEF">
        <w:t>Měřící skupina bere na vědomí, že Fond</w:t>
      </w:r>
      <w:r w:rsidR="009E4915" w:rsidRPr="00FD4BEF">
        <w:t xml:space="preserve"> je podle § 2 písm. e) zákona č. 320/2001 Sb., o finanční kontrole ve veřejné správě a o změně některých zákonů, </w:t>
      </w:r>
      <w:r w:rsidRPr="00FD4BEF">
        <w:t xml:space="preserve">ve znění pozdějších předpisů, osobou povinnou </w:t>
      </w:r>
      <w:r w:rsidR="009E4915" w:rsidRPr="00FD4BEF">
        <w:t>spolupůsobit</w:t>
      </w:r>
      <w:r w:rsidRPr="00FD4BEF">
        <w:t xml:space="preserve"> </w:t>
      </w:r>
      <w:r w:rsidR="009E4915" w:rsidRPr="00FD4BEF">
        <w:t>při výkonu finanční kontroly prováděné v souvislosti s úhradou zboží nebo služeb z veřejných výdajů, a zavazuje se v tomto ohledu poskytnout veškerou potřebnou součinnost.</w:t>
      </w:r>
    </w:p>
    <w:p w14:paraId="28819672" w14:textId="77777777" w:rsidR="00C429FC" w:rsidRPr="00FD4BEF" w:rsidRDefault="008C3015" w:rsidP="00972B5C">
      <w:pPr>
        <w:pStyle w:val="Odstavecseseznamem"/>
        <w:rPr>
          <w:szCs w:val="20"/>
        </w:rPr>
      </w:pPr>
      <w:r w:rsidRPr="00FD4BEF">
        <w:rPr>
          <w:szCs w:val="20"/>
        </w:rPr>
        <w:t>Tato smlouva</w:t>
      </w:r>
      <w:r w:rsidR="00C429FC" w:rsidRPr="00FD4BEF">
        <w:rPr>
          <w:szCs w:val="20"/>
        </w:rPr>
        <w:t xml:space="preserve"> se řídí obecně závaznými právními předpisy České republiky</w:t>
      </w:r>
      <w:r w:rsidRPr="00FD4BEF">
        <w:rPr>
          <w:szCs w:val="20"/>
        </w:rPr>
        <w:t>, zejména pak ustanoveními občanského zákoníku</w:t>
      </w:r>
      <w:r w:rsidR="00C429FC" w:rsidRPr="00FD4BEF">
        <w:rPr>
          <w:szCs w:val="20"/>
        </w:rPr>
        <w:t>.</w:t>
      </w:r>
      <w:r w:rsidR="00944AC8" w:rsidRPr="00FD4BEF">
        <w:rPr>
          <w:szCs w:val="20"/>
        </w:rPr>
        <w:t xml:space="preserve"> </w:t>
      </w:r>
      <w:r w:rsidR="00944AC8" w:rsidRPr="00FD4BEF">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6F102B3F" w:rsidR="008C3015" w:rsidRPr="00FD4BEF" w:rsidRDefault="00D33B55" w:rsidP="00944AC8">
      <w:pPr>
        <w:pStyle w:val="Odstavecseseznamem"/>
        <w:rPr>
          <w:szCs w:val="20"/>
        </w:rPr>
      </w:pPr>
      <w:r w:rsidRPr="00FD4BEF">
        <w:t xml:space="preserve">Pokud dojde v průběhu trvání této smlouvy ke změně </w:t>
      </w:r>
      <w:r w:rsidR="00F32B32" w:rsidRPr="00FD4BEF">
        <w:t>vodního zákona</w:t>
      </w:r>
      <w:r w:rsidRPr="00FD4BEF">
        <w:t>, vyhlášky MŽP, popř. jiných právních předpisů souvisej</w:t>
      </w:r>
      <w:r w:rsidR="00F32B32" w:rsidRPr="00FD4BEF">
        <w:t xml:space="preserve">ících s předmětem této smlouvy, </w:t>
      </w:r>
      <w:r w:rsidRPr="00FD4BEF">
        <w:t>zavazují</w:t>
      </w:r>
      <w:r w:rsidR="00F32B32" w:rsidRPr="00FD4BEF">
        <w:t xml:space="preserve"> se smluvní strany,</w:t>
      </w:r>
      <w:r w:rsidRPr="00FD4BEF">
        <w:t xml:space="preserve"> že budou aktualizovat tuto smlouvu formou dodatku tak, aby byla v souladu s platnou legislativou a nebyl narušen řádný průběh jejího plnění.</w:t>
      </w:r>
    </w:p>
    <w:p w14:paraId="49E7688B" w14:textId="77777777" w:rsidR="0023722D" w:rsidRPr="00FD4BEF" w:rsidRDefault="0023722D" w:rsidP="0023722D">
      <w:pPr>
        <w:pStyle w:val="Odstavecseseznamem"/>
        <w:rPr>
          <w:szCs w:val="22"/>
        </w:rPr>
      </w:pPr>
      <w:r w:rsidRPr="00FD4BEF">
        <w:rPr>
          <w:rFonts w:cs="Segoe UI"/>
        </w:rPr>
        <w:t>Jakékoliv změny nebo doplňky této smlouvy je možné činit pouze formou písemných, vzestupně číslovaných dodatků podepsaných oprávněnými osobami za každou smluvní stranu.</w:t>
      </w:r>
    </w:p>
    <w:p w14:paraId="4DA27E21" w14:textId="77777777" w:rsidR="00031B1A" w:rsidRPr="00FD4BEF" w:rsidRDefault="008C3015" w:rsidP="0095505C">
      <w:pPr>
        <w:pStyle w:val="Odstavecseseznamem"/>
        <w:rPr>
          <w:szCs w:val="20"/>
        </w:rPr>
      </w:pPr>
      <w:r w:rsidRPr="00FD4BEF">
        <w:rPr>
          <w:rFonts w:cs="Segoe UI"/>
        </w:rPr>
        <w:t>Smluvní strany se dohodly, že veškeré případné spory vzniklé na základě této smlouvy budou řeš</w:t>
      </w:r>
      <w:r w:rsidR="00DC5BE1" w:rsidRPr="00FD4BEF">
        <w:rPr>
          <w:rFonts w:cs="Segoe UI"/>
        </w:rPr>
        <w:t>it</w:t>
      </w:r>
      <w:r w:rsidRPr="00FD4BEF">
        <w:rPr>
          <w:rFonts w:cs="Segoe UI"/>
        </w:rPr>
        <w:t xml:space="preserve"> primárně smírně, v případě přetrvávající neshody pak před soudy České republiky.</w:t>
      </w:r>
    </w:p>
    <w:p w14:paraId="6DCD8576" w14:textId="25015E67" w:rsidR="00003A9E" w:rsidRPr="00FD4BEF" w:rsidRDefault="006C6090" w:rsidP="00DC5BE1">
      <w:pPr>
        <w:pStyle w:val="Odstavecseseznamem"/>
        <w:rPr>
          <w:rFonts w:cs="Segoe UI"/>
          <w:szCs w:val="20"/>
        </w:rPr>
      </w:pPr>
      <w:r>
        <w:rPr>
          <w:rFonts w:cs="Segoe UI"/>
        </w:rPr>
        <w:t>Tato smlouva je vyhotovena v</w:t>
      </w:r>
      <w:r w:rsidR="00B062D0">
        <w:rPr>
          <w:rFonts w:cs="Segoe UI"/>
        </w:rPr>
        <w:t>e třech</w:t>
      </w:r>
      <w:r w:rsidR="00031B1A" w:rsidRPr="00FD4BEF">
        <w:rPr>
          <w:rFonts w:cs="Segoe UI"/>
        </w:rPr>
        <w:t xml:space="preserve"> stejnopisech, z nichž </w:t>
      </w:r>
      <w:r w:rsidR="00DC5BE1" w:rsidRPr="00FD4BEF">
        <w:rPr>
          <w:rFonts w:cs="Segoe UI"/>
        </w:rPr>
        <w:t>Fond</w:t>
      </w:r>
      <w:r w:rsidR="00031B1A" w:rsidRPr="00FD4BEF">
        <w:rPr>
          <w:rFonts w:cs="Segoe UI"/>
        </w:rPr>
        <w:t xml:space="preserve"> obdrží </w:t>
      </w:r>
      <w:r w:rsidR="00DC5BE1" w:rsidRPr="00FD4BEF">
        <w:rPr>
          <w:rFonts w:cs="Segoe UI"/>
        </w:rPr>
        <w:t>dva stejnopisy</w:t>
      </w:r>
      <w:r w:rsidR="00031B1A" w:rsidRPr="00FD4BEF">
        <w:rPr>
          <w:rFonts w:cs="Segoe UI"/>
        </w:rPr>
        <w:t xml:space="preserve"> a </w:t>
      </w:r>
      <w:r w:rsidR="00DC5BE1" w:rsidRPr="00FD4BEF">
        <w:rPr>
          <w:rFonts w:cs="Segoe UI"/>
        </w:rPr>
        <w:t>měřící skupina</w:t>
      </w:r>
      <w:r w:rsidR="00B062D0">
        <w:rPr>
          <w:rFonts w:cs="Segoe UI"/>
        </w:rPr>
        <w:t xml:space="preserve"> jeden stejnopis</w:t>
      </w:r>
      <w:r w:rsidR="00031B1A" w:rsidRPr="00FD4BEF">
        <w:rPr>
          <w:rFonts w:cs="Segoe UI"/>
        </w:rPr>
        <w:t>.</w:t>
      </w:r>
    </w:p>
    <w:p w14:paraId="0085F908" w14:textId="77777777" w:rsidR="0023722D" w:rsidRPr="00FD4BEF" w:rsidRDefault="0023722D" w:rsidP="00DC5BE1">
      <w:pPr>
        <w:pStyle w:val="Odstavecseseznamem"/>
        <w:rPr>
          <w:rFonts w:cs="Segoe UI"/>
          <w:szCs w:val="20"/>
        </w:rPr>
      </w:pPr>
      <w:r w:rsidRPr="00FD4BEF">
        <w:rPr>
          <w:rFonts w:cs="Segoe UI"/>
        </w:rPr>
        <w:lastRenderedPageBreak/>
        <w:t>Nedílnou součástí této smlouvy jsou</w:t>
      </w:r>
      <w:r w:rsidR="00A663A9" w:rsidRPr="00FD4BEF">
        <w:rPr>
          <w:rFonts w:cs="Segoe UI"/>
        </w:rPr>
        <w:t xml:space="preserve"> elektronické</w:t>
      </w:r>
      <w:r w:rsidR="00FD4AED" w:rsidRPr="00FD4BEF">
        <w:rPr>
          <w:rFonts w:cs="Segoe UI"/>
        </w:rPr>
        <w:t xml:space="preserve"> </w:t>
      </w:r>
      <w:r w:rsidRPr="00FD4BEF">
        <w:rPr>
          <w:rFonts w:cs="Segoe UI"/>
          <w:b/>
        </w:rPr>
        <w:t>přílohy</w:t>
      </w:r>
      <w:r w:rsidRPr="00FD4BEF">
        <w:rPr>
          <w:rFonts w:cs="Segoe UI"/>
        </w:rPr>
        <w:t>:</w:t>
      </w:r>
    </w:p>
    <w:p w14:paraId="2EAF5072" w14:textId="77777777" w:rsidR="0023722D" w:rsidRPr="00FD4BEF" w:rsidRDefault="008A2897" w:rsidP="00952C62">
      <w:pPr>
        <w:pStyle w:val="Odstavecseseznamem"/>
        <w:numPr>
          <w:ilvl w:val="0"/>
          <w:numId w:val="10"/>
        </w:numPr>
        <w:spacing w:before="0"/>
        <w:ind w:left="851" w:hanging="284"/>
        <w:rPr>
          <w:rFonts w:cs="Segoe UI"/>
          <w:szCs w:val="20"/>
        </w:rPr>
      </w:pPr>
      <w:r w:rsidRPr="00FD4BEF">
        <w:rPr>
          <w:rFonts w:cs="Segoe UI"/>
          <w:szCs w:val="20"/>
        </w:rPr>
        <w:t xml:space="preserve">elektronická </w:t>
      </w:r>
      <w:r w:rsidR="0023722D" w:rsidRPr="00FD4BEF">
        <w:rPr>
          <w:rFonts w:cs="Segoe UI"/>
          <w:szCs w:val="20"/>
        </w:rPr>
        <w:t xml:space="preserve">příloha č. </w:t>
      </w:r>
      <w:r w:rsidR="00A663A9" w:rsidRPr="00FD4BEF">
        <w:rPr>
          <w:rFonts w:cs="Segoe UI"/>
          <w:szCs w:val="20"/>
        </w:rPr>
        <w:t>1</w:t>
      </w:r>
      <w:r w:rsidR="0023722D" w:rsidRPr="00FD4BEF">
        <w:rPr>
          <w:rFonts w:cs="Segoe UI"/>
          <w:szCs w:val="20"/>
        </w:rPr>
        <w:t xml:space="preserve"> – </w:t>
      </w:r>
      <w:r w:rsidR="008133AB" w:rsidRPr="00FD4BEF">
        <w:rPr>
          <w:rFonts w:cs="Segoe UI"/>
          <w:i/>
          <w:szCs w:val="20"/>
        </w:rPr>
        <w:t>Šablona pro Čtvrtletní plán kontrol</w:t>
      </w:r>
      <w:r w:rsidR="00FD4AED" w:rsidRPr="00FD4BEF">
        <w:rPr>
          <w:rFonts w:cs="Segoe UI"/>
          <w:i/>
          <w:szCs w:val="20"/>
        </w:rPr>
        <w:t xml:space="preserve"> </w:t>
      </w:r>
      <w:r w:rsidR="00FD4AED" w:rsidRPr="00FD4BEF">
        <w:rPr>
          <w:rFonts w:cs="Segoe UI"/>
          <w:szCs w:val="20"/>
        </w:rPr>
        <w:t>(xmlx dokument)</w:t>
      </w:r>
      <w:r w:rsidR="0023722D" w:rsidRPr="00FD4BEF">
        <w:rPr>
          <w:rFonts w:cs="Segoe UI"/>
          <w:szCs w:val="20"/>
        </w:rPr>
        <w:t>;</w:t>
      </w:r>
    </w:p>
    <w:p w14:paraId="16ADE329" w14:textId="77777777" w:rsidR="0023722D" w:rsidRPr="00FD4BEF" w:rsidRDefault="008A2897" w:rsidP="00952C62">
      <w:pPr>
        <w:pStyle w:val="Odstavecseseznamem"/>
        <w:numPr>
          <w:ilvl w:val="0"/>
          <w:numId w:val="10"/>
        </w:numPr>
        <w:spacing w:before="0"/>
        <w:ind w:left="851" w:hanging="284"/>
        <w:rPr>
          <w:rFonts w:cs="Segoe UI"/>
          <w:szCs w:val="20"/>
        </w:rPr>
      </w:pPr>
      <w:r w:rsidRPr="00FD4BEF">
        <w:rPr>
          <w:rFonts w:cs="Segoe UI"/>
          <w:szCs w:val="20"/>
        </w:rPr>
        <w:t xml:space="preserve">elektronická </w:t>
      </w:r>
      <w:r w:rsidR="0023722D" w:rsidRPr="00FD4BEF">
        <w:rPr>
          <w:rFonts w:cs="Segoe UI"/>
          <w:szCs w:val="20"/>
        </w:rPr>
        <w:t xml:space="preserve">příloha č. </w:t>
      </w:r>
      <w:r w:rsidR="00A663A9" w:rsidRPr="00FD4BEF">
        <w:rPr>
          <w:rFonts w:cs="Segoe UI"/>
          <w:szCs w:val="20"/>
        </w:rPr>
        <w:t>2</w:t>
      </w:r>
      <w:r w:rsidR="0023722D" w:rsidRPr="00FD4BEF">
        <w:rPr>
          <w:rFonts w:cs="Segoe UI"/>
          <w:szCs w:val="20"/>
        </w:rPr>
        <w:t xml:space="preserve"> – </w:t>
      </w:r>
      <w:r w:rsidR="008133AB" w:rsidRPr="00FD4BEF">
        <w:rPr>
          <w:rFonts w:cs="Segoe UI"/>
          <w:i/>
          <w:szCs w:val="20"/>
        </w:rPr>
        <w:t>Šablona pro Měsíční harmonogram měření</w:t>
      </w:r>
      <w:r w:rsidR="00FD4AED" w:rsidRPr="00FD4BEF">
        <w:rPr>
          <w:rFonts w:cs="Segoe UI"/>
          <w:i/>
          <w:szCs w:val="20"/>
        </w:rPr>
        <w:t xml:space="preserve"> </w:t>
      </w:r>
      <w:r w:rsidR="00FD4AED" w:rsidRPr="00FD4BEF">
        <w:rPr>
          <w:rFonts w:cs="Segoe UI"/>
          <w:szCs w:val="20"/>
        </w:rPr>
        <w:t>(xmlx dokument)</w:t>
      </w:r>
      <w:r w:rsidR="0023722D" w:rsidRPr="00FD4BEF">
        <w:rPr>
          <w:rFonts w:cs="Segoe UI"/>
          <w:szCs w:val="20"/>
        </w:rPr>
        <w:t>;</w:t>
      </w:r>
    </w:p>
    <w:p w14:paraId="27F04E49" w14:textId="77777777" w:rsidR="0023722D" w:rsidRPr="00FD4BEF" w:rsidRDefault="008A2897" w:rsidP="00952C62">
      <w:pPr>
        <w:pStyle w:val="Odstavecseseznamem"/>
        <w:numPr>
          <w:ilvl w:val="0"/>
          <w:numId w:val="10"/>
        </w:numPr>
        <w:spacing w:before="0"/>
        <w:ind w:left="851" w:hanging="284"/>
        <w:rPr>
          <w:rFonts w:cs="Segoe UI"/>
          <w:szCs w:val="20"/>
        </w:rPr>
      </w:pPr>
      <w:r w:rsidRPr="00FD4BEF">
        <w:rPr>
          <w:rFonts w:cs="Segoe UI"/>
          <w:szCs w:val="20"/>
        </w:rPr>
        <w:t xml:space="preserve">elektronická </w:t>
      </w:r>
      <w:r w:rsidR="0023722D" w:rsidRPr="00FD4BEF">
        <w:rPr>
          <w:rFonts w:cs="Segoe UI"/>
          <w:szCs w:val="20"/>
        </w:rPr>
        <w:t xml:space="preserve">příloha č. </w:t>
      </w:r>
      <w:r w:rsidR="00A663A9" w:rsidRPr="00FD4BEF">
        <w:rPr>
          <w:rFonts w:cs="Segoe UI"/>
          <w:szCs w:val="20"/>
        </w:rPr>
        <w:t>3</w:t>
      </w:r>
      <w:r w:rsidR="0023722D" w:rsidRPr="00FD4BEF">
        <w:rPr>
          <w:rFonts w:cs="Segoe UI"/>
          <w:szCs w:val="20"/>
        </w:rPr>
        <w:t xml:space="preserve"> – </w:t>
      </w:r>
      <w:r w:rsidR="008133AB" w:rsidRPr="00FD4BEF">
        <w:rPr>
          <w:rFonts w:cs="Segoe UI"/>
          <w:i/>
          <w:szCs w:val="20"/>
        </w:rPr>
        <w:t>Šablona pro Soupis provedených kontrol</w:t>
      </w:r>
      <w:r w:rsidR="00FD4AED" w:rsidRPr="00FD4BEF">
        <w:rPr>
          <w:rFonts w:cs="Segoe UI"/>
          <w:i/>
          <w:szCs w:val="20"/>
        </w:rPr>
        <w:t xml:space="preserve"> </w:t>
      </w:r>
      <w:r w:rsidR="00FD4AED" w:rsidRPr="00FD4BEF">
        <w:rPr>
          <w:rFonts w:cs="Segoe UI"/>
          <w:szCs w:val="20"/>
        </w:rPr>
        <w:t>(docx dokument)</w:t>
      </w:r>
      <w:r w:rsidR="0023722D" w:rsidRPr="00FD4BEF">
        <w:rPr>
          <w:rFonts w:cs="Segoe UI"/>
          <w:szCs w:val="20"/>
        </w:rPr>
        <w:t>.</w:t>
      </w:r>
    </w:p>
    <w:p w14:paraId="48F8130F" w14:textId="77777777" w:rsidR="00875BFF" w:rsidRPr="00FD4BEF" w:rsidRDefault="003751C9" w:rsidP="007A1520">
      <w:pPr>
        <w:pStyle w:val="Odstavecseseznamem"/>
        <w:numPr>
          <w:ilvl w:val="0"/>
          <w:numId w:val="0"/>
        </w:numPr>
        <w:ind w:left="567"/>
      </w:pPr>
      <w:r w:rsidRPr="00FD4BEF">
        <w:t>Šablony budou předány měřící skupině v elektronické podobě s podpisem této smlouvy. Úpravu šablon lze provést pouze s předchozím souhlasem Fondu.</w:t>
      </w:r>
    </w:p>
    <w:p w14:paraId="7000020C" w14:textId="36AA64F1" w:rsidR="00DC5BE1" w:rsidRPr="00996E0E" w:rsidRDefault="00875BFF" w:rsidP="00875BFF">
      <w:pPr>
        <w:pStyle w:val="Odstavecseseznamem"/>
        <w:rPr>
          <w:szCs w:val="22"/>
        </w:rPr>
      </w:pPr>
      <w:r w:rsidRPr="00FD4BEF">
        <w:t>Smluvní strany prohlašují, že s obsahem smlouvy souhlasí, že smlouvu uzavřely na základě své svobodné a vážné vůle, a že nebyla uzavřena v tísni ani za nápadně nevýhodných podmínek. Obsah smlouvy považují smluvní strany za určitý a srozumitelný. Na základě těchto skutečnosti připojují své podpisy.</w:t>
      </w:r>
    </w:p>
    <w:p w14:paraId="41EF380F" w14:textId="5498635F" w:rsidR="00996E0E" w:rsidRDefault="00996E0E" w:rsidP="00996E0E">
      <w:pPr>
        <w:rPr>
          <w:szCs w:val="22"/>
        </w:rPr>
      </w:pPr>
    </w:p>
    <w:p w14:paraId="313BF81C" w14:textId="77777777" w:rsidR="00996E0E" w:rsidRDefault="00996E0E" w:rsidP="00996E0E">
      <w:pPr>
        <w:rPr>
          <w:szCs w:val="22"/>
        </w:rPr>
      </w:pPr>
    </w:p>
    <w:p w14:paraId="752915AA" w14:textId="7159737A" w:rsidR="00996E0E" w:rsidRPr="00996E0E" w:rsidRDefault="00996E0E" w:rsidP="00996E0E">
      <w:pPr>
        <w:rPr>
          <w:szCs w:val="22"/>
        </w:rPr>
      </w:pPr>
      <w:r>
        <w:rPr>
          <w:szCs w:val="22"/>
        </w:rPr>
        <w:t>V Praze dne 30. 4. 2019</w:t>
      </w:r>
      <w:r>
        <w:rPr>
          <w:szCs w:val="22"/>
        </w:rPr>
        <w:tab/>
      </w:r>
      <w:r>
        <w:rPr>
          <w:szCs w:val="22"/>
        </w:rPr>
        <w:tab/>
      </w:r>
      <w:r>
        <w:rPr>
          <w:szCs w:val="22"/>
        </w:rPr>
        <w:tab/>
      </w:r>
      <w:r>
        <w:rPr>
          <w:szCs w:val="22"/>
        </w:rPr>
        <w:tab/>
      </w:r>
      <w:r>
        <w:rPr>
          <w:szCs w:val="22"/>
        </w:rPr>
        <w:tab/>
      </w:r>
      <w:r>
        <w:rPr>
          <w:szCs w:val="22"/>
        </w:rPr>
        <w:t xml:space="preserve">V Praze dne </w:t>
      </w:r>
      <w:r>
        <w:rPr>
          <w:szCs w:val="22"/>
        </w:rPr>
        <w:t>16</w:t>
      </w:r>
      <w:r>
        <w:rPr>
          <w:szCs w:val="22"/>
        </w:rPr>
        <w:t>. 4. 2019</w:t>
      </w:r>
    </w:p>
    <w:p w14:paraId="0EB99158" w14:textId="77777777" w:rsidR="0027283C" w:rsidRPr="00FD4BEF" w:rsidRDefault="0027283C" w:rsidP="00996E0E">
      <w:pPr>
        <w:pStyle w:val="Odstavecseseznamem"/>
        <w:keepNext/>
        <w:numPr>
          <w:ilvl w:val="0"/>
          <w:numId w:val="0"/>
        </w:numPr>
        <w:tabs>
          <w:tab w:val="left" w:leader="dot" w:pos="3969"/>
          <w:tab w:val="left" w:pos="4962"/>
          <w:tab w:val="right" w:leader="dot" w:pos="9072"/>
        </w:tabs>
        <w:spacing w:before="1320"/>
        <w:rPr>
          <w:rFonts w:cs="Segoe UI"/>
        </w:rPr>
      </w:pPr>
      <w:r w:rsidRPr="00FD4BEF">
        <w:rPr>
          <w:rFonts w:cs="Segoe UI"/>
        </w:rPr>
        <w:tab/>
      </w:r>
      <w:r w:rsidRPr="00FD4BEF">
        <w:rPr>
          <w:rFonts w:cs="Segoe UI"/>
        </w:rPr>
        <w:tab/>
      </w:r>
      <w:r w:rsidRPr="00FD4BEF">
        <w:rPr>
          <w:rFonts w:cs="Segoe UI"/>
        </w:rPr>
        <w:tab/>
      </w:r>
    </w:p>
    <w:p w14:paraId="00099EC3" w14:textId="77777777" w:rsidR="0027283C" w:rsidRPr="00FD4BEF" w:rsidRDefault="0027283C" w:rsidP="00512E22">
      <w:pPr>
        <w:pStyle w:val="Odstavecseseznamem"/>
        <w:numPr>
          <w:ilvl w:val="0"/>
          <w:numId w:val="0"/>
        </w:numPr>
        <w:tabs>
          <w:tab w:val="left" w:pos="4962"/>
        </w:tabs>
        <w:spacing w:before="0"/>
        <w:rPr>
          <w:rFonts w:cs="Segoe UI"/>
        </w:rPr>
      </w:pPr>
      <w:r w:rsidRPr="00FD4BEF">
        <w:rPr>
          <w:rFonts w:cs="Segoe UI"/>
          <w:i/>
          <w:szCs w:val="20"/>
        </w:rPr>
        <w:t xml:space="preserve">za </w:t>
      </w:r>
      <w:r w:rsidR="00512E22" w:rsidRPr="00FD4BEF">
        <w:rPr>
          <w:rFonts w:cs="Segoe UI"/>
          <w:i/>
          <w:szCs w:val="20"/>
        </w:rPr>
        <w:t>Fond</w:t>
      </w:r>
      <w:r w:rsidRPr="00FD4BEF">
        <w:rPr>
          <w:rFonts w:cs="Segoe UI"/>
        </w:rPr>
        <w:tab/>
      </w:r>
      <w:r w:rsidRPr="00FD4BEF">
        <w:rPr>
          <w:rFonts w:cs="Segoe UI"/>
          <w:i/>
          <w:szCs w:val="20"/>
        </w:rPr>
        <w:t xml:space="preserve">za </w:t>
      </w:r>
      <w:r w:rsidR="00512E22" w:rsidRPr="00FD4BEF">
        <w:rPr>
          <w:rFonts w:cs="Segoe UI"/>
          <w:i/>
          <w:szCs w:val="20"/>
        </w:rPr>
        <w:t>měřící skupinu</w:t>
      </w:r>
    </w:p>
    <w:p w14:paraId="0C1C3E63" w14:textId="582CADD4" w:rsidR="0027283C" w:rsidRPr="00FD4BEF" w:rsidRDefault="006A3208" w:rsidP="0027283C">
      <w:pPr>
        <w:pStyle w:val="Normalnicslovnabc"/>
        <w:numPr>
          <w:ilvl w:val="0"/>
          <w:numId w:val="0"/>
        </w:numPr>
        <w:tabs>
          <w:tab w:val="left" w:pos="4962"/>
        </w:tabs>
        <w:ind w:left="357" w:hanging="357"/>
      </w:pPr>
      <w:r w:rsidRPr="00FD4BEF">
        <w:rPr>
          <w:b/>
          <w:iCs/>
        </w:rPr>
        <w:t>Ing. Petr Valdman</w:t>
      </w:r>
      <w:r w:rsidR="0027283C" w:rsidRPr="00FD4BEF">
        <w:tab/>
      </w:r>
      <w:r w:rsidR="003958AA">
        <w:rPr>
          <w:rFonts w:cs="Segoe UI"/>
          <w:b/>
        </w:rPr>
        <w:t>Ing. Petr Mrkos</w:t>
      </w:r>
    </w:p>
    <w:p w14:paraId="32922180" w14:textId="03F0B38E" w:rsidR="0001721C" w:rsidRPr="00A663A9" w:rsidRDefault="006A3208" w:rsidP="00A663A9">
      <w:pPr>
        <w:pStyle w:val="Normalnicslovnabc"/>
        <w:numPr>
          <w:ilvl w:val="0"/>
          <w:numId w:val="0"/>
        </w:numPr>
        <w:tabs>
          <w:tab w:val="left" w:pos="4962"/>
        </w:tabs>
        <w:ind w:left="357" w:hanging="357"/>
        <w:rPr>
          <w:rFonts w:cs="Segoe UI"/>
        </w:rPr>
      </w:pPr>
      <w:r w:rsidRPr="00FD4BEF">
        <w:t>ředitel Státního fondu životního prostředí ČR</w:t>
      </w:r>
      <w:r w:rsidR="0027283C" w:rsidRPr="00FD4BEF">
        <w:tab/>
      </w:r>
      <w:r w:rsidR="003958AA">
        <w:rPr>
          <w:rFonts w:cs="Segoe UI"/>
        </w:rPr>
        <w:t>místopředseda představenstva</w:t>
      </w:r>
    </w:p>
    <w:sectPr w:rsidR="0001721C" w:rsidRPr="00A663A9"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708D" w14:textId="77777777" w:rsidR="00A879F7" w:rsidRDefault="00A879F7" w:rsidP="002919BE">
      <w:r>
        <w:separator/>
      </w:r>
    </w:p>
  </w:endnote>
  <w:endnote w:type="continuationSeparator" w:id="0">
    <w:p w14:paraId="23F11217" w14:textId="77777777" w:rsidR="00A879F7" w:rsidRDefault="00A879F7"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77777777" w:rsidR="0021110F" w:rsidRDefault="00065A45">
    <w:pPr>
      <w:pStyle w:val="Zpat"/>
    </w:pPr>
    <w:r>
      <w:t>Smlouva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5C32628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6811">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6811">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5C32628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76811">
                      <w:rPr>
                        <w:rStyle w:val="slostrnky"/>
                        <w:rFonts w:cs="Segoe UI"/>
                        <w:noProof/>
                        <w:sz w:val="16"/>
                        <w:szCs w:val="16"/>
                      </w:rPr>
                      <w:t>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76811">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77777777"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E51CBE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681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6811">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5E51CBE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7681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76811">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Smlouva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35FF4" w14:textId="77777777" w:rsidR="00A879F7" w:rsidRDefault="00A879F7" w:rsidP="002919BE">
      <w:r>
        <w:separator/>
      </w:r>
    </w:p>
  </w:footnote>
  <w:footnote w:type="continuationSeparator" w:id="0">
    <w:p w14:paraId="4731890F" w14:textId="77777777" w:rsidR="00A879F7" w:rsidRDefault="00A879F7"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4"/>
  </w:num>
  <w:num w:numId="6">
    <w:abstractNumId w:val="8"/>
  </w:num>
  <w:num w:numId="7">
    <w:abstractNumId w:val="5"/>
  </w:num>
  <w:num w:numId="8">
    <w:abstractNumId w:val="0"/>
  </w:num>
  <w:num w:numId="9">
    <w:abstractNumId w:val="9"/>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3A9E"/>
    <w:rsid w:val="0000593C"/>
    <w:rsid w:val="00010F73"/>
    <w:rsid w:val="00012F69"/>
    <w:rsid w:val="000165E8"/>
    <w:rsid w:val="0001721C"/>
    <w:rsid w:val="000174FC"/>
    <w:rsid w:val="00017D17"/>
    <w:rsid w:val="00020E98"/>
    <w:rsid w:val="00031230"/>
    <w:rsid w:val="00031B1A"/>
    <w:rsid w:val="000371AB"/>
    <w:rsid w:val="00043FEA"/>
    <w:rsid w:val="00057275"/>
    <w:rsid w:val="000572A0"/>
    <w:rsid w:val="000622C7"/>
    <w:rsid w:val="0006305D"/>
    <w:rsid w:val="0006484C"/>
    <w:rsid w:val="00065A45"/>
    <w:rsid w:val="00070DBE"/>
    <w:rsid w:val="000753FE"/>
    <w:rsid w:val="00080610"/>
    <w:rsid w:val="00087602"/>
    <w:rsid w:val="00087E80"/>
    <w:rsid w:val="00094E6B"/>
    <w:rsid w:val="00096FBB"/>
    <w:rsid w:val="000A3BEA"/>
    <w:rsid w:val="000A6436"/>
    <w:rsid w:val="000C4407"/>
    <w:rsid w:val="000C5275"/>
    <w:rsid w:val="000C70D6"/>
    <w:rsid w:val="000D6E0A"/>
    <w:rsid w:val="000D7882"/>
    <w:rsid w:val="000E496F"/>
    <w:rsid w:val="000F0116"/>
    <w:rsid w:val="000F02D3"/>
    <w:rsid w:val="000F216D"/>
    <w:rsid w:val="00101E1C"/>
    <w:rsid w:val="0010434E"/>
    <w:rsid w:val="001059C3"/>
    <w:rsid w:val="00116445"/>
    <w:rsid w:val="0011723C"/>
    <w:rsid w:val="00123BCA"/>
    <w:rsid w:val="001250F1"/>
    <w:rsid w:val="0014252D"/>
    <w:rsid w:val="00142B3F"/>
    <w:rsid w:val="00144AB4"/>
    <w:rsid w:val="00145AD9"/>
    <w:rsid w:val="00152C03"/>
    <w:rsid w:val="00152C36"/>
    <w:rsid w:val="00156F23"/>
    <w:rsid w:val="001574BA"/>
    <w:rsid w:val="0015790B"/>
    <w:rsid w:val="0016099B"/>
    <w:rsid w:val="00161FED"/>
    <w:rsid w:val="00162D05"/>
    <w:rsid w:val="001703A5"/>
    <w:rsid w:val="00170E60"/>
    <w:rsid w:val="00174D0C"/>
    <w:rsid w:val="00180EE5"/>
    <w:rsid w:val="001811D7"/>
    <w:rsid w:val="00192A6C"/>
    <w:rsid w:val="00194760"/>
    <w:rsid w:val="001A1A39"/>
    <w:rsid w:val="001A22D2"/>
    <w:rsid w:val="001A34B0"/>
    <w:rsid w:val="001A4410"/>
    <w:rsid w:val="001B21B9"/>
    <w:rsid w:val="001B4361"/>
    <w:rsid w:val="001B4A43"/>
    <w:rsid w:val="001C2C96"/>
    <w:rsid w:val="001C576F"/>
    <w:rsid w:val="001D77E4"/>
    <w:rsid w:val="001E4626"/>
    <w:rsid w:val="001E78B9"/>
    <w:rsid w:val="001F47B5"/>
    <w:rsid w:val="00203DD8"/>
    <w:rsid w:val="0020543A"/>
    <w:rsid w:val="0021110F"/>
    <w:rsid w:val="0021228C"/>
    <w:rsid w:val="00213F7F"/>
    <w:rsid w:val="00214DAD"/>
    <w:rsid w:val="0021727B"/>
    <w:rsid w:val="00217EF0"/>
    <w:rsid w:val="00222550"/>
    <w:rsid w:val="0022428E"/>
    <w:rsid w:val="00227299"/>
    <w:rsid w:val="00231797"/>
    <w:rsid w:val="002328D5"/>
    <w:rsid w:val="00232BC2"/>
    <w:rsid w:val="0023722D"/>
    <w:rsid w:val="0024378B"/>
    <w:rsid w:val="00246BE3"/>
    <w:rsid w:val="002515CB"/>
    <w:rsid w:val="00251C2C"/>
    <w:rsid w:val="0025224D"/>
    <w:rsid w:val="00252D33"/>
    <w:rsid w:val="00254355"/>
    <w:rsid w:val="0025526B"/>
    <w:rsid w:val="00256F1F"/>
    <w:rsid w:val="00257F1B"/>
    <w:rsid w:val="00260489"/>
    <w:rsid w:val="00263238"/>
    <w:rsid w:val="00263AD2"/>
    <w:rsid w:val="002653D6"/>
    <w:rsid w:val="0027283C"/>
    <w:rsid w:val="00273F8D"/>
    <w:rsid w:val="00280D3E"/>
    <w:rsid w:val="00281D26"/>
    <w:rsid w:val="00282555"/>
    <w:rsid w:val="00290CEC"/>
    <w:rsid w:val="002912EC"/>
    <w:rsid w:val="00291332"/>
    <w:rsid w:val="002919BE"/>
    <w:rsid w:val="00294468"/>
    <w:rsid w:val="00295EB2"/>
    <w:rsid w:val="00296321"/>
    <w:rsid w:val="002A1919"/>
    <w:rsid w:val="002A77A8"/>
    <w:rsid w:val="002B61C9"/>
    <w:rsid w:val="002B698B"/>
    <w:rsid w:val="002C7495"/>
    <w:rsid w:val="002D44BC"/>
    <w:rsid w:val="002D4B40"/>
    <w:rsid w:val="002D651A"/>
    <w:rsid w:val="002E0344"/>
    <w:rsid w:val="002E2955"/>
    <w:rsid w:val="002F0101"/>
    <w:rsid w:val="002F24C9"/>
    <w:rsid w:val="00300C0C"/>
    <w:rsid w:val="00303C43"/>
    <w:rsid w:val="00303FD9"/>
    <w:rsid w:val="00310257"/>
    <w:rsid w:val="00313318"/>
    <w:rsid w:val="00330F7F"/>
    <w:rsid w:val="0033107B"/>
    <w:rsid w:val="00337685"/>
    <w:rsid w:val="0034672F"/>
    <w:rsid w:val="00354246"/>
    <w:rsid w:val="003717A6"/>
    <w:rsid w:val="00373946"/>
    <w:rsid w:val="00374D0E"/>
    <w:rsid w:val="003751C9"/>
    <w:rsid w:val="003824FA"/>
    <w:rsid w:val="00383915"/>
    <w:rsid w:val="00386635"/>
    <w:rsid w:val="00387A78"/>
    <w:rsid w:val="0039241A"/>
    <w:rsid w:val="00393310"/>
    <w:rsid w:val="00395087"/>
    <w:rsid w:val="003958AA"/>
    <w:rsid w:val="00396663"/>
    <w:rsid w:val="003A077B"/>
    <w:rsid w:val="003A1686"/>
    <w:rsid w:val="003A2422"/>
    <w:rsid w:val="003A5D19"/>
    <w:rsid w:val="003B330A"/>
    <w:rsid w:val="003C0866"/>
    <w:rsid w:val="003C3804"/>
    <w:rsid w:val="003C3FED"/>
    <w:rsid w:val="003E42FA"/>
    <w:rsid w:val="003E4CC3"/>
    <w:rsid w:val="003F0813"/>
    <w:rsid w:val="003F1801"/>
    <w:rsid w:val="00402925"/>
    <w:rsid w:val="004075F7"/>
    <w:rsid w:val="004077D2"/>
    <w:rsid w:val="00412864"/>
    <w:rsid w:val="004161CD"/>
    <w:rsid w:val="00416DCB"/>
    <w:rsid w:val="0042285C"/>
    <w:rsid w:val="0042693C"/>
    <w:rsid w:val="00435351"/>
    <w:rsid w:val="00435A11"/>
    <w:rsid w:val="00435EA1"/>
    <w:rsid w:val="004443C0"/>
    <w:rsid w:val="0044673F"/>
    <w:rsid w:val="0045230F"/>
    <w:rsid w:val="00453E7D"/>
    <w:rsid w:val="004663ED"/>
    <w:rsid w:val="00474D54"/>
    <w:rsid w:val="00477EF1"/>
    <w:rsid w:val="004842FE"/>
    <w:rsid w:val="004849C4"/>
    <w:rsid w:val="00485081"/>
    <w:rsid w:val="00493529"/>
    <w:rsid w:val="004A02F7"/>
    <w:rsid w:val="004A3FB1"/>
    <w:rsid w:val="004B17A1"/>
    <w:rsid w:val="004B2DCD"/>
    <w:rsid w:val="004B6BD7"/>
    <w:rsid w:val="004C0B68"/>
    <w:rsid w:val="004D17B2"/>
    <w:rsid w:val="004E1902"/>
    <w:rsid w:val="004E5E2A"/>
    <w:rsid w:val="004F15D7"/>
    <w:rsid w:val="004F1E87"/>
    <w:rsid w:val="004F69D1"/>
    <w:rsid w:val="005014F0"/>
    <w:rsid w:val="00503041"/>
    <w:rsid w:val="00503251"/>
    <w:rsid w:val="00504B92"/>
    <w:rsid w:val="00512E22"/>
    <w:rsid w:val="00522FF7"/>
    <w:rsid w:val="0053300D"/>
    <w:rsid w:val="00542F79"/>
    <w:rsid w:val="00543A93"/>
    <w:rsid w:val="00547023"/>
    <w:rsid w:val="00550AE2"/>
    <w:rsid w:val="00550DE5"/>
    <w:rsid w:val="0055164C"/>
    <w:rsid w:val="00552ACA"/>
    <w:rsid w:val="00552EC3"/>
    <w:rsid w:val="00552FFB"/>
    <w:rsid w:val="00554AF1"/>
    <w:rsid w:val="005555CE"/>
    <w:rsid w:val="00556917"/>
    <w:rsid w:val="00556C9C"/>
    <w:rsid w:val="00560A54"/>
    <w:rsid w:val="00565869"/>
    <w:rsid w:val="005667AB"/>
    <w:rsid w:val="005753CC"/>
    <w:rsid w:val="0058049B"/>
    <w:rsid w:val="00581FFF"/>
    <w:rsid w:val="00583820"/>
    <w:rsid w:val="00585389"/>
    <w:rsid w:val="00592D26"/>
    <w:rsid w:val="00593101"/>
    <w:rsid w:val="005933B9"/>
    <w:rsid w:val="005A0128"/>
    <w:rsid w:val="005B2890"/>
    <w:rsid w:val="005B66F0"/>
    <w:rsid w:val="005C0017"/>
    <w:rsid w:val="005C0CB0"/>
    <w:rsid w:val="005C3017"/>
    <w:rsid w:val="005C5619"/>
    <w:rsid w:val="005D4501"/>
    <w:rsid w:val="005D4C81"/>
    <w:rsid w:val="005D5116"/>
    <w:rsid w:val="005E1125"/>
    <w:rsid w:val="005E1CA8"/>
    <w:rsid w:val="005E1F06"/>
    <w:rsid w:val="005E23D2"/>
    <w:rsid w:val="005E33D7"/>
    <w:rsid w:val="005E4C04"/>
    <w:rsid w:val="005F0187"/>
    <w:rsid w:val="005F2DD5"/>
    <w:rsid w:val="005F3B11"/>
    <w:rsid w:val="005F6613"/>
    <w:rsid w:val="00600404"/>
    <w:rsid w:val="00601FCA"/>
    <w:rsid w:val="00602AC0"/>
    <w:rsid w:val="00602DFA"/>
    <w:rsid w:val="00603A64"/>
    <w:rsid w:val="00612843"/>
    <w:rsid w:val="00613A46"/>
    <w:rsid w:val="0062506D"/>
    <w:rsid w:val="006268DC"/>
    <w:rsid w:val="0063695B"/>
    <w:rsid w:val="00640FF4"/>
    <w:rsid w:val="006449CC"/>
    <w:rsid w:val="00644C8F"/>
    <w:rsid w:val="00646925"/>
    <w:rsid w:val="006510AC"/>
    <w:rsid w:val="00653715"/>
    <w:rsid w:val="00662651"/>
    <w:rsid w:val="00671B47"/>
    <w:rsid w:val="006762F0"/>
    <w:rsid w:val="006778A3"/>
    <w:rsid w:val="0068286E"/>
    <w:rsid w:val="00691A5D"/>
    <w:rsid w:val="006A1458"/>
    <w:rsid w:val="006A1809"/>
    <w:rsid w:val="006A3208"/>
    <w:rsid w:val="006A4E6C"/>
    <w:rsid w:val="006A66C2"/>
    <w:rsid w:val="006A6853"/>
    <w:rsid w:val="006B5919"/>
    <w:rsid w:val="006B6B39"/>
    <w:rsid w:val="006C1313"/>
    <w:rsid w:val="006C2945"/>
    <w:rsid w:val="006C4344"/>
    <w:rsid w:val="006C6090"/>
    <w:rsid w:val="006C6873"/>
    <w:rsid w:val="006D08BC"/>
    <w:rsid w:val="006D5E2D"/>
    <w:rsid w:val="006D7F6E"/>
    <w:rsid w:val="006E1C5C"/>
    <w:rsid w:val="006E64EE"/>
    <w:rsid w:val="006F53EB"/>
    <w:rsid w:val="00703515"/>
    <w:rsid w:val="007037BD"/>
    <w:rsid w:val="00706BC1"/>
    <w:rsid w:val="00730C94"/>
    <w:rsid w:val="00740361"/>
    <w:rsid w:val="007459DD"/>
    <w:rsid w:val="00747227"/>
    <w:rsid w:val="00747A83"/>
    <w:rsid w:val="00753A9A"/>
    <w:rsid w:val="007568D0"/>
    <w:rsid w:val="0076286D"/>
    <w:rsid w:val="00763E5B"/>
    <w:rsid w:val="00766715"/>
    <w:rsid w:val="00772E83"/>
    <w:rsid w:val="00774135"/>
    <w:rsid w:val="007776BC"/>
    <w:rsid w:val="007836F6"/>
    <w:rsid w:val="0078731C"/>
    <w:rsid w:val="0079583F"/>
    <w:rsid w:val="007A0461"/>
    <w:rsid w:val="007A1520"/>
    <w:rsid w:val="007A17F0"/>
    <w:rsid w:val="007A60C9"/>
    <w:rsid w:val="007B369F"/>
    <w:rsid w:val="007B3EB9"/>
    <w:rsid w:val="007B650C"/>
    <w:rsid w:val="007C689A"/>
    <w:rsid w:val="007D0254"/>
    <w:rsid w:val="007D3D94"/>
    <w:rsid w:val="007D52A0"/>
    <w:rsid w:val="007E1C98"/>
    <w:rsid w:val="007E3302"/>
    <w:rsid w:val="007E4239"/>
    <w:rsid w:val="007E466C"/>
    <w:rsid w:val="007E49CC"/>
    <w:rsid w:val="007F0B44"/>
    <w:rsid w:val="007F1CB4"/>
    <w:rsid w:val="007F2AE1"/>
    <w:rsid w:val="007F4780"/>
    <w:rsid w:val="00811BD9"/>
    <w:rsid w:val="008133AB"/>
    <w:rsid w:val="00815BB5"/>
    <w:rsid w:val="00824C25"/>
    <w:rsid w:val="00826C47"/>
    <w:rsid w:val="00831AE2"/>
    <w:rsid w:val="0083451E"/>
    <w:rsid w:val="00841D32"/>
    <w:rsid w:val="00847C1F"/>
    <w:rsid w:val="00851C94"/>
    <w:rsid w:val="00854AE8"/>
    <w:rsid w:val="00860937"/>
    <w:rsid w:val="00872409"/>
    <w:rsid w:val="00872D36"/>
    <w:rsid w:val="00873DF0"/>
    <w:rsid w:val="00874388"/>
    <w:rsid w:val="00875BFF"/>
    <w:rsid w:val="00883C07"/>
    <w:rsid w:val="00887AA2"/>
    <w:rsid w:val="00890B80"/>
    <w:rsid w:val="00892F23"/>
    <w:rsid w:val="00892F53"/>
    <w:rsid w:val="00896227"/>
    <w:rsid w:val="008A001A"/>
    <w:rsid w:val="008A2766"/>
    <w:rsid w:val="008A2897"/>
    <w:rsid w:val="008A4898"/>
    <w:rsid w:val="008A5C65"/>
    <w:rsid w:val="008A618F"/>
    <w:rsid w:val="008B3EA9"/>
    <w:rsid w:val="008B6B65"/>
    <w:rsid w:val="008C2981"/>
    <w:rsid w:val="008C3015"/>
    <w:rsid w:val="008D1E27"/>
    <w:rsid w:val="008D6A87"/>
    <w:rsid w:val="008E0536"/>
    <w:rsid w:val="008E1A3C"/>
    <w:rsid w:val="008E6B14"/>
    <w:rsid w:val="008E7552"/>
    <w:rsid w:val="008E7DA0"/>
    <w:rsid w:val="008F06AB"/>
    <w:rsid w:val="008F292F"/>
    <w:rsid w:val="008F45FE"/>
    <w:rsid w:val="00900624"/>
    <w:rsid w:val="009009FD"/>
    <w:rsid w:val="0090127A"/>
    <w:rsid w:val="00902319"/>
    <w:rsid w:val="009052EA"/>
    <w:rsid w:val="0091124D"/>
    <w:rsid w:val="0091319F"/>
    <w:rsid w:val="00914FFE"/>
    <w:rsid w:val="00915E54"/>
    <w:rsid w:val="0092136C"/>
    <w:rsid w:val="00925B3C"/>
    <w:rsid w:val="00927F36"/>
    <w:rsid w:val="009343D8"/>
    <w:rsid w:val="00935163"/>
    <w:rsid w:val="00941EBF"/>
    <w:rsid w:val="009424E3"/>
    <w:rsid w:val="00944AC8"/>
    <w:rsid w:val="009461E0"/>
    <w:rsid w:val="00952C62"/>
    <w:rsid w:val="0095505C"/>
    <w:rsid w:val="00957367"/>
    <w:rsid w:val="00964E4E"/>
    <w:rsid w:val="0096631D"/>
    <w:rsid w:val="009720DC"/>
    <w:rsid w:val="00972B5C"/>
    <w:rsid w:val="009746A0"/>
    <w:rsid w:val="00976B69"/>
    <w:rsid w:val="009813E2"/>
    <w:rsid w:val="00983C4B"/>
    <w:rsid w:val="00991476"/>
    <w:rsid w:val="00996148"/>
    <w:rsid w:val="00996E0E"/>
    <w:rsid w:val="009975D9"/>
    <w:rsid w:val="009A3B4B"/>
    <w:rsid w:val="009A7E31"/>
    <w:rsid w:val="009B1C8D"/>
    <w:rsid w:val="009C7DF9"/>
    <w:rsid w:val="009D0E7D"/>
    <w:rsid w:val="009D0FBE"/>
    <w:rsid w:val="009D35AE"/>
    <w:rsid w:val="009D4ED7"/>
    <w:rsid w:val="009E29FF"/>
    <w:rsid w:val="009E4915"/>
    <w:rsid w:val="009E4AC7"/>
    <w:rsid w:val="009F4103"/>
    <w:rsid w:val="00A0338D"/>
    <w:rsid w:val="00A057E4"/>
    <w:rsid w:val="00A128C8"/>
    <w:rsid w:val="00A139EA"/>
    <w:rsid w:val="00A16271"/>
    <w:rsid w:val="00A22C56"/>
    <w:rsid w:val="00A231CF"/>
    <w:rsid w:val="00A24521"/>
    <w:rsid w:val="00A24C36"/>
    <w:rsid w:val="00A304B9"/>
    <w:rsid w:val="00A30DE6"/>
    <w:rsid w:val="00A36982"/>
    <w:rsid w:val="00A474DA"/>
    <w:rsid w:val="00A52552"/>
    <w:rsid w:val="00A53E98"/>
    <w:rsid w:val="00A55B93"/>
    <w:rsid w:val="00A55ECB"/>
    <w:rsid w:val="00A5641A"/>
    <w:rsid w:val="00A63F70"/>
    <w:rsid w:val="00A663A9"/>
    <w:rsid w:val="00A74511"/>
    <w:rsid w:val="00A80704"/>
    <w:rsid w:val="00A80B37"/>
    <w:rsid w:val="00A849E5"/>
    <w:rsid w:val="00A86812"/>
    <w:rsid w:val="00A879F7"/>
    <w:rsid w:val="00A94427"/>
    <w:rsid w:val="00A9721C"/>
    <w:rsid w:val="00A97D4B"/>
    <w:rsid w:val="00AA080A"/>
    <w:rsid w:val="00AA2F00"/>
    <w:rsid w:val="00AA3C49"/>
    <w:rsid w:val="00AA7C55"/>
    <w:rsid w:val="00AB18B3"/>
    <w:rsid w:val="00AB335F"/>
    <w:rsid w:val="00AB3BD1"/>
    <w:rsid w:val="00AB4554"/>
    <w:rsid w:val="00AB4B3E"/>
    <w:rsid w:val="00AB5F08"/>
    <w:rsid w:val="00AC31F5"/>
    <w:rsid w:val="00AC5F9B"/>
    <w:rsid w:val="00AC6F43"/>
    <w:rsid w:val="00AC7D00"/>
    <w:rsid w:val="00AD232A"/>
    <w:rsid w:val="00AD62CB"/>
    <w:rsid w:val="00AE05FE"/>
    <w:rsid w:val="00AE388F"/>
    <w:rsid w:val="00AF2CEA"/>
    <w:rsid w:val="00B00701"/>
    <w:rsid w:val="00B0244A"/>
    <w:rsid w:val="00B062D0"/>
    <w:rsid w:val="00B13D67"/>
    <w:rsid w:val="00B2270A"/>
    <w:rsid w:val="00B2636E"/>
    <w:rsid w:val="00B37BAE"/>
    <w:rsid w:val="00B40927"/>
    <w:rsid w:val="00B40CCD"/>
    <w:rsid w:val="00B53AAF"/>
    <w:rsid w:val="00B57E00"/>
    <w:rsid w:val="00B609C2"/>
    <w:rsid w:val="00B612A0"/>
    <w:rsid w:val="00B66706"/>
    <w:rsid w:val="00B727F2"/>
    <w:rsid w:val="00B72CCB"/>
    <w:rsid w:val="00B73F4E"/>
    <w:rsid w:val="00B825DA"/>
    <w:rsid w:val="00B850D2"/>
    <w:rsid w:val="00B87FA8"/>
    <w:rsid w:val="00B9289D"/>
    <w:rsid w:val="00B9385D"/>
    <w:rsid w:val="00B97504"/>
    <w:rsid w:val="00BA3196"/>
    <w:rsid w:val="00BB6554"/>
    <w:rsid w:val="00BC2DFE"/>
    <w:rsid w:val="00BC435E"/>
    <w:rsid w:val="00BC6822"/>
    <w:rsid w:val="00BC7209"/>
    <w:rsid w:val="00BD1194"/>
    <w:rsid w:val="00BD57EA"/>
    <w:rsid w:val="00BD78EA"/>
    <w:rsid w:val="00BE1411"/>
    <w:rsid w:val="00BE65ED"/>
    <w:rsid w:val="00BE6AB4"/>
    <w:rsid w:val="00BF18FD"/>
    <w:rsid w:val="00C01854"/>
    <w:rsid w:val="00C045F3"/>
    <w:rsid w:val="00C12DD2"/>
    <w:rsid w:val="00C150F7"/>
    <w:rsid w:val="00C21138"/>
    <w:rsid w:val="00C2303F"/>
    <w:rsid w:val="00C243F7"/>
    <w:rsid w:val="00C41012"/>
    <w:rsid w:val="00C429FC"/>
    <w:rsid w:val="00C437B1"/>
    <w:rsid w:val="00C451D7"/>
    <w:rsid w:val="00C46D79"/>
    <w:rsid w:val="00C50EF0"/>
    <w:rsid w:val="00C52E39"/>
    <w:rsid w:val="00C61CA8"/>
    <w:rsid w:val="00C66BC8"/>
    <w:rsid w:val="00C7191C"/>
    <w:rsid w:val="00C71BC3"/>
    <w:rsid w:val="00C72608"/>
    <w:rsid w:val="00C73EB4"/>
    <w:rsid w:val="00C75783"/>
    <w:rsid w:val="00C772B1"/>
    <w:rsid w:val="00C77EA8"/>
    <w:rsid w:val="00C86B48"/>
    <w:rsid w:val="00C91A8E"/>
    <w:rsid w:val="00C92F81"/>
    <w:rsid w:val="00C96EA8"/>
    <w:rsid w:val="00CA22E9"/>
    <w:rsid w:val="00CA507F"/>
    <w:rsid w:val="00CA5C40"/>
    <w:rsid w:val="00CA744E"/>
    <w:rsid w:val="00CC2DA9"/>
    <w:rsid w:val="00CC43E5"/>
    <w:rsid w:val="00CD142F"/>
    <w:rsid w:val="00CD25D7"/>
    <w:rsid w:val="00CD515F"/>
    <w:rsid w:val="00CE28CE"/>
    <w:rsid w:val="00CE60FC"/>
    <w:rsid w:val="00CF1BED"/>
    <w:rsid w:val="00CF2608"/>
    <w:rsid w:val="00D03A83"/>
    <w:rsid w:val="00D04E57"/>
    <w:rsid w:val="00D05068"/>
    <w:rsid w:val="00D05996"/>
    <w:rsid w:val="00D1541C"/>
    <w:rsid w:val="00D21B08"/>
    <w:rsid w:val="00D2391E"/>
    <w:rsid w:val="00D244E4"/>
    <w:rsid w:val="00D31997"/>
    <w:rsid w:val="00D31D80"/>
    <w:rsid w:val="00D32F9B"/>
    <w:rsid w:val="00D33B55"/>
    <w:rsid w:val="00D34345"/>
    <w:rsid w:val="00D4647F"/>
    <w:rsid w:val="00D53197"/>
    <w:rsid w:val="00D543DF"/>
    <w:rsid w:val="00D56199"/>
    <w:rsid w:val="00D679C2"/>
    <w:rsid w:val="00D75C26"/>
    <w:rsid w:val="00D76C1E"/>
    <w:rsid w:val="00D828A9"/>
    <w:rsid w:val="00D83AA6"/>
    <w:rsid w:val="00D84D32"/>
    <w:rsid w:val="00D902A8"/>
    <w:rsid w:val="00D93472"/>
    <w:rsid w:val="00D93832"/>
    <w:rsid w:val="00DA0C02"/>
    <w:rsid w:val="00DA7826"/>
    <w:rsid w:val="00DB1F7D"/>
    <w:rsid w:val="00DB364C"/>
    <w:rsid w:val="00DC0EDC"/>
    <w:rsid w:val="00DC5BE1"/>
    <w:rsid w:val="00DC6514"/>
    <w:rsid w:val="00DC6744"/>
    <w:rsid w:val="00DD05B1"/>
    <w:rsid w:val="00DD1CFC"/>
    <w:rsid w:val="00DE36DB"/>
    <w:rsid w:val="00DE6A12"/>
    <w:rsid w:val="00DE7F36"/>
    <w:rsid w:val="00DF1A46"/>
    <w:rsid w:val="00DF1F92"/>
    <w:rsid w:val="00DF33C6"/>
    <w:rsid w:val="00DF4419"/>
    <w:rsid w:val="00DF4E23"/>
    <w:rsid w:val="00DF6B61"/>
    <w:rsid w:val="00E00E4B"/>
    <w:rsid w:val="00E02CB0"/>
    <w:rsid w:val="00E049FB"/>
    <w:rsid w:val="00E04E81"/>
    <w:rsid w:val="00E05109"/>
    <w:rsid w:val="00E05358"/>
    <w:rsid w:val="00E07931"/>
    <w:rsid w:val="00E13836"/>
    <w:rsid w:val="00E16995"/>
    <w:rsid w:val="00E17D0E"/>
    <w:rsid w:val="00E24084"/>
    <w:rsid w:val="00E25075"/>
    <w:rsid w:val="00E34671"/>
    <w:rsid w:val="00E413D0"/>
    <w:rsid w:val="00E4229B"/>
    <w:rsid w:val="00E45495"/>
    <w:rsid w:val="00E5315A"/>
    <w:rsid w:val="00E54577"/>
    <w:rsid w:val="00E62959"/>
    <w:rsid w:val="00E63655"/>
    <w:rsid w:val="00E64F68"/>
    <w:rsid w:val="00E757C4"/>
    <w:rsid w:val="00E760E7"/>
    <w:rsid w:val="00E81AD1"/>
    <w:rsid w:val="00E83FC2"/>
    <w:rsid w:val="00E948BD"/>
    <w:rsid w:val="00EB46D6"/>
    <w:rsid w:val="00EB4A85"/>
    <w:rsid w:val="00EB6FC7"/>
    <w:rsid w:val="00ED0039"/>
    <w:rsid w:val="00ED1789"/>
    <w:rsid w:val="00ED2661"/>
    <w:rsid w:val="00ED6D4C"/>
    <w:rsid w:val="00ED6FA0"/>
    <w:rsid w:val="00EF02FF"/>
    <w:rsid w:val="00EF1BDD"/>
    <w:rsid w:val="00EF362A"/>
    <w:rsid w:val="00EF64B7"/>
    <w:rsid w:val="00F00345"/>
    <w:rsid w:val="00F02675"/>
    <w:rsid w:val="00F15959"/>
    <w:rsid w:val="00F16736"/>
    <w:rsid w:val="00F227E7"/>
    <w:rsid w:val="00F27B5C"/>
    <w:rsid w:val="00F32B32"/>
    <w:rsid w:val="00F37FA0"/>
    <w:rsid w:val="00F43E43"/>
    <w:rsid w:val="00F44E85"/>
    <w:rsid w:val="00F47E13"/>
    <w:rsid w:val="00F53A38"/>
    <w:rsid w:val="00F53D17"/>
    <w:rsid w:val="00F61B0A"/>
    <w:rsid w:val="00F63F2B"/>
    <w:rsid w:val="00F71C48"/>
    <w:rsid w:val="00F71FD3"/>
    <w:rsid w:val="00F76811"/>
    <w:rsid w:val="00F82FD2"/>
    <w:rsid w:val="00F84C41"/>
    <w:rsid w:val="00F914BF"/>
    <w:rsid w:val="00F92CB9"/>
    <w:rsid w:val="00F92F85"/>
    <w:rsid w:val="00F93380"/>
    <w:rsid w:val="00F93741"/>
    <w:rsid w:val="00F9649E"/>
    <w:rsid w:val="00FA02AC"/>
    <w:rsid w:val="00FA0736"/>
    <w:rsid w:val="00FA200D"/>
    <w:rsid w:val="00FA54F1"/>
    <w:rsid w:val="00FA5DDD"/>
    <w:rsid w:val="00FA6456"/>
    <w:rsid w:val="00FA7A17"/>
    <w:rsid w:val="00FB755D"/>
    <w:rsid w:val="00FC3010"/>
    <w:rsid w:val="00FC60FE"/>
    <w:rsid w:val="00FC7EE0"/>
    <w:rsid w:val="00FD4AED"/>
    <w:rsid w:val="00FD4BEF"/>
    <w:rsid w:val="00FD6D79"/>
    <w:rsid w:val="00FF0442"/>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19C09"/>
  <w15:docId w15:val="{B9870BA1-C421-45D6-BFAB-EA9F1FE0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A0F5-EA12-4E6C-9A3D-B0BAD08E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4273</Words>
  <Characters>25214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27</cp:revision>
  <cp:lastPrinted>2019-01-28T14:40:00Z</cp:lastPrinted>
  <dcterms:created xsi:type="dcterms:W3CDTF">2019-02-08T12:53:00Z</dcterms:created>
  <dcterms:modified xsi:type="dcterms:W3CDTF">2019-04-30T12:31:00Z</dcterms:modified>
</cp:coreProperties>
</file>