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41" w:rsidRPr="00B867D2" w:rsidRDefault="00934306" w:rsidP="00B867D2">
      <w:pPr>
        <w:jc w:val="center"/>
        <w:rPr>
          <w:b/>
          <w:sz w:val="28"/>
        </w:rPr>
      </w:pPr>
      <w:r>
        <w:rPr>
          <w:b/>
          <w:sz w:val="28"/>
        </w:rPr>
        <w:t>Dohoda o narovnání</w:t>
      </w:r>
    </w:p>
    <w:p w:rsidR="00934306" w:rsidRDefault="00934306" w:rsidP="00B867D2">
      <w:r>
        <w:t>Smluvní strany</w:t>
      </w: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ČESKÉ VYSOKÉ UČENÍ TECHNICKÉ V PRAZE</w:t>
      </w: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Český institut informatiky, robotiky a kybernetiky</w:t>
      </w:r>
    </w:p>
    <w:p w:rsidR="00934306" w:rsidRDefault="00934306" w:rsidP="00934306">
      <w:pPr>
        <w:spacing w:after="0" w:line="240" w:lineRule="auto"/>
      </w:pPr>
      <w:r>
        <w:t>zastoupená</w:t>
      </w:r>
      <w:r w:rsidR="009F2051">
        <w:t>, ředitelem</w:t>
      </w:r>
    </w:p>
    <w:p w:rsidR="00934306" w:rsidRDefault="00B422B2" w:rsidP="00934306">
      <w:pPr>
        <w:spacing w:after="0" w:line="240" w:lineRule="auto"/>
      </w:pPr>
      <w:r>
        <w:t xml:space="preserve">sídlem </w:t>
      </w:r>
      <w:r w:rsidR="00934306" w:rsidRPr="00934306">
        <w:t>Jugoslávských partyzánů 1580/3, 160 00 Dejvice</w:t>
      </w:r>
    </w:p>
    <w:p w:rsidR="00934306" w:rsidRDefault="00934306" w:rsidP="00934306">
      <w:pPr>
        <w:spacing w:after="0" w:line="240" w:lineRule="auto"/>
      </w:pPr>
      <w:r>
        <w:t>IČO: 68407700, DIČ: CZ68407700</w:t>
      </w:r>
    </w:p>
    <w:p w:rsidR="00934306" w:rsidRDefault="00934306" w:rsidP="00934306">
      <w:pPr>
        <w:spacing w:after="0" w:line="240" w:lineRule="auto"/>
      </w:pPr>
      <w:r>
        <w:t>jako kupující na straně jedné (dále jen „kupující“)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spacing w:after="0" w:line="240" w:lineRule="auto"/>
      </w:pPr>
      <w:r>
        <w:t>a</w:t>
      </w:r>
    </w:p>
    <w:p w:rsidR="00934306" w:rsidRDefault="00934306" w:rsidP="00934306">
      <w:pPr>
        <w:spacing w:after="0" w:line="240" w:lineRule="auto"/>
      </w:pPr>
    </w:p>
    <w:p w:rsidR="009F2051" w:rsidRPr="009F2051" w:rsidRDefault="009F2051" w:rsidP="009F2051">
      <w:pPr>
        <w:spacing w:after="0" w:line="240" w:lineRule="auto"/>
        <w:rPr>
          <w:b/>
        </w:rPr>
      </w:pPr>
      <w:r w:rsidRPr="009F2051">
        <w:rPr>
          <w:b/>
        </w:rPr>
        <w:t>NMS s.r.o.</w:t>
      </w:r>
    </w:p>
    <w:p w:rsidR="009F2051" w:rsidRPr="009F2051" w:rsidRDefault="009F2051" w:rsidP="009F2051">
      <w:pPr>
        <w:spacing w:after="0" w:line="240" w:lineRule="auto"/>
      </w:pPr>
      <w:r>
        <w:t>zastoupená</w:t>
      </w:r>
      <w:r w:rsidR="00634D0A">
        <w:t>, jednatelem</w:t>
      </w:r>
    </w:p>
    <w:p w:rsidR="009F2051" w:rsidRPr="009F2051" w:rsidRDefault="00B422B2" w:rsidP="009F2051">
      <w:pPr>
        <w:spacing w:after="0" w:line="240" w:lineRule="auto"/>
      </w:pPr>
      <w:r>
        <w:t xml:space="preserve">sídlem </w:t>
      </w:r>
      <w:r w:rsidR="009F2051" w:rsidRPr="009F2051">
        <w:t>Hviezdoslavova 13, 821 06 Bratislava, Slovenská republika</w:t>
      </w:r>
    </w:p>
    <w:p w:rsidR="009F2051" w:rsidRPr="009F2051" w:rsidRDefault="009F2051" w:rsidP="009F2051">
      <w:pPr>
        <w:spacing w:after="0" w:line="240" w:lineRule="auto"/>
      </w:pPr>
      <w:r w:rsidRPr="009F2051">
        <w:t>IČO: 35764848, DIČ: SK2020254588</w:t>
      </w:r>
    </w:p>
    <w:p w:rsidR="00934306" w:rsidRPr="009F2051" w:rsidRDefault="009F2051" w:rsidP="009F2051">
      <w:pPr>
        <w:spacing w:after="0" w:line="240" w:lineRule="auto"/>
      </w:pPr>
      <w:r>
        <w:t>zapsaná</w:t>
      </w:r>
      <w:r w:rsidRPr="009F2051">
        <w:t xml:space="preserve"> v obchodním rejstříku vedeném</w:t>
      </w:r>
      <w:r>
        <w:t xml:space="preserve"> Okresním soudem v Bratislavě I, </w:t>
      </w:r>
      <w:r w:rsidRPr="009F2051">
        <w:t xml:space="preserve">oddíl </w:t>
      </w:r>
      <w:proofErr w:type="spellStart"/>
      <w:r w:rsidRPr="009F2051">
        <w:t>Sro</w:t>
      </w:r>
      <w:proofErr w:type="spellEnd"/>
      <w:r w:rsidRPr="009F2051">
        <w:t>, vložka č. 18902/B</w:t>
      </w:r>
    </w:p>
    <w:p w:rsidR="00934306" w:rsidRDefault="00934306" w:rsidP="00934306">
      <w:pPr>
        <w:spacing w:after="0" w:line="240" w:lineRule="auto"/>
      </w:pPr>
      <w:r>
        <w:t>jako prodávající na straně druhé (dále jen „prodávající“)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spacing w:after="0" w:line="240" w:lineRule="auto"/>
      </w:pPr>
      <w:r>
        <w:t>uzavírají tuto dohodu o narovnání:</w:t>
      </w:r>
    </w:p>
    <w:p w:rsidR="00934306" w:rsidRDefault="00934306" w:rsidP="00934306">
      <w:pPr>
        <w:spacing w:after="0" w:line="240" w:lineRule="auto"/>
      </w:pPr>
    </w:p>
    <w:p w:rsidR="00934306" w:rsidRDefault="00934306" w:rsidP="000A05C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Strany prohlašují, že dne </w:t>
      </w:r>
      <w:r w:rsidR="009F2051">
        <w:t>02/02/2018</w:t>
      </w:r>
      <w:r w:rsidR="000A05CE">
        <w:t xml:space="preserve"> uzavřely smlouvu o koupi </w:t>
      </w:r>
      <w:r w:rsidR="009F2051">
        <w:t xml:space="preserve">laserového </w:t>
      </w:r>
      <w:proofErr w:type="spellStart"/>
      <w:r w:rsidR="009F2051">
        <w:t>trackeru</w:t>
      </w:r>
      <w:proofErr w:type="spellEnd"/>
      <w:r w:rsidR="009F2051">
        <w:t xml:space="preserve"> za cenu 2 800 050,23 Kč bez DPH </w:t>
      </w:r>
      <w:r>
        <w:t>(dále jen „smlouva“).</w:t>
      </w:r>
    </w:p>
    <w:p w:rsidR="00934306" w:rsidRDefault="00934306" w:rsidP="0093430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Vzhledem k tomu, že smlouva nebyla uveřejněna</w:t>
      </w:r>
      <w:r w:rsidR="000A05CE">
        <w:t xml:space="preserve"> podle zákona o registru smluv</w:t>
      </w:r>
      <w:r>
        <w:t xml:space="preserve">, stihla ji sankce neúčinnosti podle </w:t>
      </w:r>
      <w:proofErr w:type="spellStart"/>
      <w:r>
        <w:t>ust</w:t>
      </w:r>
      <w:proofErr w:type="spellEnd"/>
      <w:r>
        <w:t>. § 5 odst. 5 zákona.</w:t>
      </w:r>
    </w:p>
    <w:p w:rsidR="00934306" w:rsidRDefault="00934306" w:rsidP="0093430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Strany proto uzavírají tuto dohodu o narovnání, prohlašují, že na obsahu smlouvy trvají a že veškerá plnění, případně ze smlouvy</w:t>
      </w:r>
      <w:r w:rsidR="000A05CE">
        <w:t xml:space="preserve"> již poskytnutá, se pro účely tohoto narovnání </w:t>
      </w:r>
      <w:r>
        <w:t>považují za zálohu.</w:t>
      </w:r>
    </w:p>
    <w:p w:rsidR="00CF04E1" w:rsidRDefault="00CF04E1" w:rsidP="00CF04E1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  <w:r>
        <w:t>V ………………………… dne …………………………</w:t>
      </w: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F3B" w:rsidTr="00D94F3B">
        <w:tc>
          <w:tcPr>
            <w:tcW w:w="4531" w:type="dxa"/>
          </w:tcPr>
          <w:p w:rsidR="00D94F3B" w:rsidRDefault="00D94F3B" w:rsidP="00D94F3B">
            <w:r>
              <w:t>……………………………………………………</w:t>
            </w:r>
          </w:p>
        </w:tc>
        <w:tc>
          <w:tcPr>
            <w:tcW w:w="4531" w:type="dxa"/>
          </w:tcPr>
          <w:p w:rsidR="00D94F3B" w:rsidRDefault="00D94F3B" w:rsidP="00D94F3B">
            <w:r>
              <w:t>……………………………………………………</w:t>
            </w:r>
          </w:p>
        </w:tc>
      </w:tr>
      <w:tr w:rsidR="00D94F3B" w:rsidTr="00D94F3B">
        <w:tc>
          <w:tcPr>
            <w:tcW w:w="4531" w:type="dxa"/>
          </w:tcPr>
          <w:p w:rsidR="00D94F3B" w:rsidRDefault="00D94F3B" w:rsidP="00D94F3B">
            <w:r>
              <w:t>za kupujícího</w:t>
            </w:r>
          </w:p>
          <w:p w:rsidR="00D94F3B" w:rsidRDefault="00634D0A" w:rsidP="009F2051">
            <w:proofErr w:type="gramStart"/>
            <w:r>
              <w:t xml:space="preserve">, </w:t>
            </w:r>
            <w:r w:rsidR="009F2051">
              <w:t xml:space="preserve"> ředitel</w:t>
            </w:r>
            <w:proofErr w:type="gramEnd"/>
          </w:p>
        </w:tc>
        <w:tc>
          <w:tcPr>
            <w:tcW w:w="4531" w:type="dxa"/>
          </w:tcPr>
          <w:p w:rsidR="00D94F3B" w:rsidRDefault="00D94F3B" w:rsidP="00D94F3B">
            <w:r>
              <w:t>za prodávajícího</w:t>
            </w:r>
          </w:p>
          <w:p w:rsidR="00634D0A" w:rsidRDefault="00634D0A" w:rsidP="00D94F3B">
            <w:bookmarkStart w:id="0" w:name="_GoBack"/>
            <w:bookmarkEnd w:id="0"/>
            <w:r>
              <w:t>, jednatel</w:t>
            </w:r>
          </w:p>
        </w:tc>
      </w:tr>
    </w:tbl>
    <w:p w:rsidR="00D94F3B" w:rsidRDefault="00D94F3B" w:rsidP="00D94F3B">
      <w:pPr>
        <w:spacing w:after="0" w:line="240" w:lineRule="auto"/>
        <w:jc w:val="both"/>
      </w:pPr>
    </w:p>
    <w:sectPr w:rsidR="00D94F3B" w:rsidSect="00B867D2">
      <w:headerReference w:type="default" r:id="rId7"/>
      <w:footerReference w:type="default" r:id="rId8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A6" w:rsidRDefault="001074A6" w:rsidP="00B867D2">
      <w:pPr>
        <w:spacing w:after="0" w:line="240" w:lineRule="auto"/>
      </w:pPr>
      <w:r>
        <w:separator/>
      </w:r>
    </w:p>
  </w:endnote>
  <w:endnote w:type="continuationSeparator" w:id="0">
    <w:p w:rsidR="001074A6" w:rsidRDefault="001074A6" w:rsidP="00B8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D2" w:rsidRDefault="00B867D2" w:rsidP="00B867D2">
    <w:pPr>
      <w:pStyle w:val="Zpat"/>
      <w:jc w:val="center"/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634D0A">
      <w:rPr>
        <w:noProof/>
      </w:rPr>
      <w:t>1</w:t>
    </w:r>
    <w:r>
      <w:fldChar w:fldCharType="end"/>
    </w:r>
    <w:r>
      <w:t xml:space="preserve"> z </w:t>
    </w:r>
    <w:r w:rsidR="00E56FCD">
      <w:rPr>
        <w:noProof/>
      </w:rPr>
      <w:fldChar w:fldCharType="begin"/>
    </w:r>
    <w:r w:rsidR="00E56FCD">
      <w:rPr>
        <w:noProof/>
      </w:rPr>
      <w:instrText xml:space="preserve"> NUMPAGES  \* Arabic  \* MERGEFORMAT </w:instrText>
    </w:r>
    <w:r w:rsidR="00E56FCD">
      <w:rPr>
        <w:noProof/>
      </w:rPr>
      <w:fldChar w:fldCharType="separate"/>
    </w:r>
    <w:r w:rsidR="00634D0A">
      <w:rPr>
        <w:noProof/>
      </w:rPr>
      <w:t>1</w:t>
    </w:r>
    <w:r w:rsidR="00E56F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A6" w:rsidRDefault="001074A6" w:rsidP="00B867D2">
      <w:pPr>
        <w:spacing w:after="0" w:line="240" w:lineRule="auto"/>
      </w:pPr>
      <w:r>
        <w:separator/>
      </w:r>
    </w:p>
  </w:footnote>
  <w:footnote w:type="continuationSeparator" w:id="0">
    <w:p w:rsidR="001074A6" w:rsidRDefault="001074A6" w:rsidP="00B8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D2" w:rsidRDefault="00B86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-48978</wp:posOffset>
          </wp:positionH>
          <wp:positionV relativeFrom="page">
            <wp:posOffset>293895</wp:posOffset>
          </wp:positionV>
          <wp:extent cx="2005330" cy="720725"/>
          <wp:effectExtent l="0" t="0" r="0" b="3175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734"/>
    <w:multiLevelType w:val="hybridMultilevel"/>
    <w:tmpl w:val="CF92C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06"/>
    <w:rsid w:val="000A05CE"/>
    <w:rsid w:val="001074A6"/>
    <w:rsid w:val="003974FC"/>
    <w:rsid w:val="00634D0A"/>
    <w:rsid w:val="00671A41"/>
    <w:rsid w:val="008C3C27"/>
    <w:rsid w:val="009279A4"/>
    <w:rsid w:val="00934306"/>
    <w:rsid w:val="009F2051"/>
    <w:rsid w:val="00AD4D5D"/>
    <w:rsid w:val="00B422B2"/>
    <w:rsid w:val="00B867D2"/>
    <w:rsid w:val="00CF04E1"/>
    <w:rsid w:val="00D94F3B"/>
    <w:rsid w:val="00E56FCD"/>
    <w:rsid w:val="00E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66DF0A-D870-496B-A6F6-02B61C1A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7D2"/>
  </w:style>
  <w:style w:type="paragraph" w:styleId="Zpat">
    <w:name w:val="footer"/>
    <w:basedOn w:val="Normln"/>
    <w:link w:val="ZpatChar"/>
    <w:uiPriority w:val="99"/>
    <w:unhideWhenUsed/>
    <w:rsid w:val="00B8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7D2"/>
  </w:style>
  <w:style w:type="paragraph" w:styleId="Odstavecseseznamem">
    <w:name w:val="List Paragraph"/>
    <w:basedOn w:val="Normln"/>
    <w:uiPriority w:val="34"/>
    <w:qFormat/>
    <w:rsid w:val="00934306"/>
    <w:pPr>
      <w:ind w:left="720"/>
      <w:contextualSpacing/>
    </w:pPr>
  </w:style>
  <w:style w:type="table" w:styleId="Mkatabulky">
    <w:name w:val="Table Grid"/>
    <w:basedOn w:val="Normlntabulka"/>
    <w:uiPriority w:val="39"/>
    <w:rsid w:val="00D94F3B"/>
    <w:pPr>
      <w:spacing w:after="0" w:line="240" w:lineRule="auto"/>
      <w:jc w:val="center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arm12\Documents\Vlastn&#237;%20&#353;ablony%20Office\&#268;VUT%20defaul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ČVUT default.dotx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Marek Tesař</cp:lastModifiedBy>
  <cp:revision>4</cp:revision>
  <dcterms:created xsi:type="dcterms:W3CDTF">2019-04-16T16:28:00Z</dcterms:created>
  <dcterms:modified xsi:type="dcterms:W3CDTF">2019-04-30T11:44:00Z</dcterms:modified>
  <cp:contentStatus/>
</cp:coreProperties>
</file>