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8D62" w14:textId="77777777" w:rsidR="00937119" w:rsidRPr="00ED3DF8"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Calibri"/>
          <w:b/>
          <w:sz w:val="28"/>
          <w:szCs w:val="28"/>
        </w:rPr>
      </w:pPr>
      <w:r w:rsidRPr="00ED3DF8">
        <w:rPr>
          <w:rFonts w:ascii="Verdana" w:hAnsi="Verdana" w:cs="Calibri"/>
          <w:b/>
          <w:sz w:val="28"/>
          <w:szCs w:val="28"/>
        </w:rPr>
        <w:t>SMLOUVA O DÍLO</w:t>
      </w:r>
    </w:p>
    <w:p w14:paraId="2FD1C48A" w14:textId="77777777" w:rsidR="00937119" w:rsidRPr="00ED3DF8"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Calibri"/>
          <w:b/>
          <w:sz w:val="18"/>
          <w:szCs w:val="18"/>
        </w:rPr>
      </w:pPr>
    </w:p>
    <w:p w14:paraId="6CFE770D" w14:textId="77777777" w:rsidR="002E6CBF" w:rsidRDefault="002E6CBF"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Calibri"/>
          <w:b/>
          <w:sz w:val="18"/>
          <w:szCs w:val="18"/>
        </w:rPr>
      </w:pPr>
    </w:p>
    <w:p w14:paraId="038F42A1" w14:textId="3C0F4F17" w:rsidR="00033172" w:rsidRPr="00ED3DF8" w:rsidRDefault="00033172"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Calibri"/>
          <w:b/>
          <w:sz w:val="18"/>
          <w:szCs w:val="18"/>
        </w:rPr>
      </w:pPr>
    </w:p>
    <w:p w14:paraId="3B324A2A" w14:textId="77777777" w:rsidR="009272A7" w:rsidRPr="00E76285" w:rsidRDefault="009272A7" w:rsidP="009272A7">
      <w:pPr>
        <w:jc w:val="both"/>
        <w:rPr>
          <w:rFonts w:ascii="Verdana" w:hAnsi="Verdana" w:cs="Tahoma"/>
          <w:b/>
          <w:sz w:val="18"/>
          <w:szCs w:val="18"/>
        </w:rPr>
      </w:pPr>
      <w:r>
        <w:rPr>
          <w:rFonts w:ascii="Verdana" w:hAnsi="Verdana" w:cs="Arial"/>
          <w:b/>
          <w:snapToGrid w:val="0"/>
          <w:sz w:val="18"/>
          <w:szCs w:val="18"/>
        </w:rPr>
        <w:t>Armádní S</w:t>
      </w:r>
      <w:r w:rsidRPr="00E76285">
        <w:rPr>
          <w:rFonts w:ascii="Verdana" w:hAnsi="Verdana" w:cs="Arial"/>
          <w:b/>
          <w:snapToGrid w:val="0"/>
          <w:sz w:val="18"/>
          <w:szCs w:val="18"/>
        </w:rPr>
        <w:t>ervisní, příspěvková organizace</w:t>
      </w:r>
    </w:p>
    <w:p w14:paraId="1353F411" w14:textId="77777777" w:rsidR="009272A7" w:rsidRPr="00F81744" w:rsidRDefault="009272A7" w:rsidP="009272A7">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 Praha 6 - Dejvice</w:t>
      </w:r>
    </w:p>
    <w:p w14:paraId="16C6FC9B" w14:textId="304EEB89" w:rsidR="009272A7" w:rsidRDefault="009272A7" w:rsidP="009272A7">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sidR="0064412F" w:rsidRPr="0064412F">
        <w:rPr>
          <w:rFonts w:ascii="Verdana" w:hAnsi="Verdana" w:cs="Tahoma"/>
          <w:sz w:val="18"/>
          <w:szCs w:val="18"/>
        </w:rPr>
        <w:t>xxxxx</w:t>
      </w:r>
    </w:p>
    <w:p w14:paraId="6AD58446" w14:textId="646A81A5" w:rsidR="009272A7" w:rsidRDefault="009272A7" w:rsidP="009272A7">
      <w:pPr>
        <w:spacing w:line="264" w:lineRule="auto"/>
        <w:jc w:val="both"/>
        <w:rPr>
          <w:rFonts w:ascii="Verdana" w:hAnsi="Verdana"/>
          <w:color w:val="000000"/>
          <w:sz w:val="18"/>
          <w:szCs w:val="18"/>
        </w:rPr>
      </w:pPr>
      <w:r w:rsidRPr="00F81744">
        <w:rPr>
          <w:rFonts w:ascii="Verdana" w:hAnsi="Verdana" w:cs="Tahoma"/>
          <w:sz w:val="18"/>
          <w:szCs w:val="18"/>
        </w:rPr>
        <w:t>IČ</w:t>
      </w:r>
      <w:r w:rsidR="00436329">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1C405397" w14:textId="77777777" w:rsidR="009272A7" w:rsidRDefault="009272A7" w:rsidP="009272A7">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6AD37988" w14:textId="77777777" w:rsidR="009272A7" w:rsidRDefault="009272A7" w:rsidP="009272A7">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Městského soudu v Praze pod sp. zn. PR1342</w:t>
      </w:r>
    </w:p>
    <w:p w14:paraId="4DEA40A7" w14:textId="622055B5" w:rsidR="009272A7" w:rsidRDefault="009272A7" w:rsidP="009272A7">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r w:rsidR="0064412F" w:rsidRPr="0064412F">
        <w:rPr>
          <w:rFonts w:ascii="Verdana" w:hAnsi="Verdana" w:cs="Tahoma"/>
          <w:sz w:val="18"/>
          <w:szCs w:val="18"/>
        </w:rPr>
        <w:t>xxxxx</w:t>
      </w:r>
    </w:p>
    <w:p w14:paraId="2EBF3663" w14:textId="77777777" w:rsidR="009272A7" w:rsidRDefault="009272A7" w:rsidP="009272A7">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78964722" w14:textId="32A6EFE5" w:rsidR="009272A7" w:rsidRDefault="009272A7" w:rsidP="009272A7">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r w:rsidR="0064412F" w:rsidRPr="0064412F">
        <w:rPr>
          <w:rFonts w:ascii="Verdana" w:hAnsi="Verdana" w:cs="Tahoma"/>
          <w:sz w:val="18"/>
          <w:szCs w:val="18"/>
        </w:rPr>
        <w:t>xxxxx</w:t>
      </w:r>
    </w:p>
    <w:p w14:paraId="4C44D99B" w14:textId="77777777" w:rsidR="00937119" w:rsidRPr="00ED3DF8" w:rsidRDefault="00937119" w:rsidP="00F43686">
      <w:pPr>
        <w:spacing w:line="264" w:lineRule="auto"/>
        <w:jc w:val="both"/>
        <w:rPr>
          <w:rFonts w:ascii="Verdana" w:hAnsi="Verdana" w:cs="Calibri"/>
          <w:sz w:val="18"/>
          <w:szCs w:val="18"/>
        </w:rPr>
      </w:pPr>
    </w:p>
    <w:p w14:paraId="085CE99A" w14:textId="2C697C75"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na straně</w:t>
      </w:r>
      <w:r w:rsidR="00033172">
        <w:rPr>
          <w:rFonts w:ascii="Verdana" w:hAnsi="Verdana" w:cs="Calibri"/>
          <w:sz w:val="18"/>
          <w:szCs w:val="18"/>
        </w:rPr>
        <w:t xml:space="preserve"> jedné jako objednatel (dále jako</w:t>
      </w:r>
      <w:r w:rsidRPr="00ED3DF8">
        <w:rPr>
          <w:rFonts w:ascii="Verdana" w:hAnsi="Verdana" w:cs="Calibri"/>
          <w:sz w:val="18"/>
          <w:szCs w:val="18"/>
        </w:rPr>
        <w:t xml:space="preserve"> </w:t>
      </w:r>
      <w:r w:rsidRPr="00ED3DF8">
        <w:rPr>
          <w:rFonts w:ascii="Verdana" w:hAnsi="Verdana" w:cs="Calibri"/>
          <w:b/>
          <w:sz w:val="18"/>
          <w:szCs w:val="18"/>
        </w:rPr>
        <w:t>„objednatel“</w:t>
      </w:r>
      <w:r w:rsidRPr="00ED3DF8">
        <w:rPr>
          <w:rFonts w:ascii="Verdana" w:hAnsi="Verdana" w:cs="Calibri"/>
          <w:sz w:val="18"/>
          <w:szCs w:val="18"/>
        </w:rPr>
        <w:t>)</w:t>
      </w:r>
    </w:p>
    <w:p w14:paraId="6F7A67B3" w14:textId="77777777" w:rsidR="00937119" w:rsidRPr="00ED3DF8" w:rsidRDefault="00937119" w:rsidP="00F43686">
      <w:pPr>
        <w:spacing w:line="264" w:lineRule="auto"/>
        <w:jc w:val="both"/>
        <w:rPr>
          <w:rFonts w:ascii="Verdana" w:hAnsi="Verdana" w:cs="Calibri"/>
          <w:sz w:val="18"/>
          <w:szCs w:val="18"/>
        </w:rPr>
      </w:pPr>
    </w:p>
    <w:p w14:paraId="45E9250E" w14:textId="77777777" w:rsidR="00937119" w:rsidRPr="00ED3DF8" w:rsidRDefault="00937119" w:rsidP="001D75CB">
      <w:pPr>
        <w:spacing w:line="264" w:lineRule="auto"/>
        <w:jc w:val="both"/>
        <w:rPr>
          <w:rFonts w:ascii="Verdana" w:hAnsi="Verdana" w:cs="Calibri"/>
          <w:sz w:val="18"/>
          <w:szCs w:val="18"/>
        </w:rPr>
      </w:pPr>
      <w:r w:rsidRPr="00ED3DF8">
        <w:rPr>
          <w:rFonts w:ascii="Verdana" w:hAnsi="Verdana" w:cs="Calibri"/>
          <w:sz w:val="18"/>
          <w:szCs w:val="18"/>
        </w:rPr>
        <w:t xml:space="preserve">a </w:t>
      </w:r>
    </w:p>
    <w:p w14:paraId="1C3F5AA3" w14:textId="77777777" w:rsidR="00937119" w:rsidRDefault="00937119" w:rsidP="00F43686">
      <w:pPr>
        <w:spacing w:line="264" w:lineRule="auto"/>
        <w:jc w:val="both"/>
        <w:rPr>
          <w:rFonts w:ascii="Verdana" w:hAnsi="Verdana" w:cs="Calibri"/>
          <w:b/>
          <w:sz w:val="18"/>
          <w:szCs w:val="18"/>
        </w:rPr>
      </w:pPr>
    </w:p>
    <w:p w14:paraId="58E95E09" w14:textId="70988316" w:rsidR="002E6CBF" w:rsidRPr="00F81744" w:rsidRDefault="00575245" w:rsidP="002E6CBF">
      <w:pPr>
        <w:pStyle w:val="BodyText21"/>
        <w:widowControl/>
        <w:spacing w:line="264" w:lineRule="auto"/>
        <w:rPr>
          <w:rFonts w:ascii="Verdana" w:hAnsi="Verdana" w:cs="Tahoma"/>
          <w:b/>
          <w:sz w:val="18"/>
          <w:szCs w:val="18"/>
        </w:rPr>
      </w:pPr>
      <w:r>
        <w:rPr>
          <w:rFonts w:ascii="Verdana" w:hAnsi="Verdana" w:cs="Tahoma"/>
          <w:b/>
          <w:sz w:val="18"/>
          <w:szCs w:val="18"/>
        </w:rPr>
        <w:t>INTAR a.s.</w:t>
      </w:r>
      <w:r w:rsidR="002E6CBF" w:rsidRPr="00F81744" w:rsidDel="007E7749">
        <w:rPr>
          <w:rFonts w:ascii="Verdana" w:hAnsi="Verdana" w:cs="Tahoma"/>
          <w:b/>
          <w:sz w:val="18"/>
          <w:szCs w:val="18"/>
        </w:rPr>
        <w:t xml:space="preserve"> </w:t>
      </w:r>
    </w:p>
    <w:p w14:paraId="0BC96E3E" w14:textId="19561FFC"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IČ</w:t>
      </w:r>
      <w:r w:rsidR="00436329">
        <w:rPr>
          <w:rFonts w:ascii="Verdana" w:hAnsi="Verdana" w:cs="Tahoma"/>
          <w:sz w:val="18"/>
          <w:szCs w:val="18"/>
        </w:rPr>
        <w:t>O</w:t>
      </w:r>
      <w:r w:rsidRPr="00F81744">
        <w:rPr>
          <w:rFonts w:ascii="Verdana" w:hAnsi="Verdana" w:cs="Tahoma"/>
          <w:sz w:val="18"/>
          <w:szCs w:val="18"/>
        </w:rPr>
        <w:t xml:space="preserve">: </w:t>
      </w:r>
      <w:r w:rsidR="00575245">
        <w:rPr>
          <w:rFonts w:ascii="Verdana" w:hAnsi="Verdana" w:cs="Tahoma"/>
          <w:sz w:val="18"/>
          <w:szCs w:val="18"/>
        </w:rPr>
        <w:t>25594443</w:t>
      </w:r>
      <w:r w:rsidRPr="00F81744">
        <w:rPr>
          <w:rFonts w:ascii="Verdana" w:hAnsi="Verdana" w:cs="Tahoma"/>
          <w:sz w:val="18"/>
          <w:szCs w:val="18"/>
        </w:rPr>
        <w:tab/>
      </w:r>
    </w:p>
    <w:p w14:paraId="4996F460" w14:textId="487B0B6F" w:rsidR="002E6CBF" w:rsidRPr="00F81744" w:rsidRDefault="002E6CBF" w:rsidP="002E6CBF">
      <w:pPr>
        <w:pStyle w:val="BodyText21"/>
        <w:widowControl/>
        <w:tabs>
          <w:tab w:val="left" w:pos="5459"/>
        </w:tabs>
        <w:spacing w:line="264" w:lineRule="auto"/>
        <w:rPr>
          <w:rFonts w:ascii="Verdana" w:hAnsi="Verdana" w:cs="Tahoma"/>
          <w:sz w:val="18"/>
          <w:szCs w:val="18"/>
        </w:rPr>
      </w:pPr>
      <w:r w:rsidRPr="00F81744">
        <w:rPr>
          <w:rFonts w:ascii="Verdana" w:hAnsi="Verdana" w:cs="Tahoma"/>
          <w:sz w:val="18"/>
          <w:szCs w:val="18"/>
        </w:rPr>
        <w:t xml:space="preserve">DIČ: </w:t>
      </w:r>
      <w:r w:rsidR="00575245">
        <w:rPr>
          <w:rFonts w:ascii="Verdana" w:hAnsi="Verdana" w:cs="Tahoma"/>
          <w:sz w:val="18"/>
          <w:szCs w:val="18"/>
        </w:rPr>
        <w:t>CZ25594443</w:t>
      </w:r>
      <w:r>
        <w:rPr>
          <w:rFonts w:ascii="Verdana" w:hAnsi="Verdana" w:cs="Tahoma"/>
          <w:sz w:val="18"/>
          <w:szCs w:val="18"/>
        </w:rPr>
        <w:tab/>
      </w:r>
    </w:p>
    <w:p w14:paraId="3F29D507" w14:textId="475F4949"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 xml:space="preserve">se sídlem: </w:t>
      </w:r>
      <w:r w:rsidR="00575245">
        <w:rPr>
          <w:rFonts w:ascii="Verdana" w:hAnsi="Verdana" w:cs="Tahoma"/>
          <w:sz w:val="18"/>
          <w:szCs w:val="18"/>
        </w:rPr>
        <w:t>Bezručova 81/17a, 602 00 Brno</w:t>
      </w:r>
    </w:p>
    <w:p w14:paraId="42DE3254" w14:textId="077ECC4A" w:rsidR="002E6CBF" w:rsidRPr="00F81744" w:rsidRDefault="002E6CBF" w:rsidP="002E6CBF">
      <w:pPr>
        <w:pStyle w:val="BodyText21"/>
        <w:widowControl/>
        <w:spacing w:line="264" w:lineRule="auto"/>
        <w:rPr>
          <w:rFonts w:ascii="Verdana" w:hAnsi="Verdana" w:cs="Tahoma"/>
          <w:sz w:val="18"/>
          <w:szCs w:val="18"/>
        </w:rPr>
      </w:pPr>
      <w:r w:rsidRPr="00F81744">
        <w:rPr>
          <w:rFonts w:ascii="Verdana" w:hAnsi="Verdana" w:cs="Tahoma"/>
          <w:sz w:val="18"/>
          <w:szCs w:val="18"/>
        </w:rPr>
        <w:t xml:space="preserve">zapsaná v obchodním rejstříku vedeném </w:t>
      </w:r>
      <w:r w:rsidR="00575245">
        <w:rPr>
          <w:rFonts w:ascii="Verdana" w:hAnsi="Verdana" w:cs="Tahoma"/>
          <w:sz w:val="18"/>
          <w:szCs w:val="18"/>
        </w:rPr>
        <w:t>Krajským soudem v Brně, oddíl B, vložka 3239</w:t>
      </w:r>
    </w:p>
    <w:p w14:paraId="613D909D" w14:textId="6384564E" w:rsidR="002E6CBF" w:rsidRPr="00F81744" w:rsidRDefault="002E6CBF" w:rsidP="002E6CBF">
      <w:pPr>
        <w:spacing w:line="264" w:lineRule="auto"/>
        <w:ind w:left="2268" w:hanging="2268"/>
        <w:jc w:val="both"/>
        <w:rPr>
          <w:rFonts w:ascii="Verdana" w:hAnsi="Verdana" w:cs="Tahoma"/>
          <w:sz w:val="18"/>
          <w:szCs w:val="18"/>
        </w:rPr>
      </w:pPr>
      <w:r w:rsidRPr="00F81744">
        <w:rPr>
          <w:rFonts w:ascii="Verdana" w:hAnsi="Verdana" w:cs="Tahoma"/>
          <w:sz w:val="18"/>
          <w:szCs w:val="18"/>
        </w:rPr>
        <w:t xml:space="preserve">bankovní spojení: </w:t>
      </w:r>
      <w:r w:rsidR="0064412F" w:rsidRPr="0064412F">
        <w:rPr>
          <w:rFonts w:ascii="Verdana" w:hAnsi="Verdana" w:cs="Tahoma"/>
          <w:sz w:val="18"/>
          <w:szCs w:val="18"/>
        </w:rPr>
        <w:t>xxxxx</w:t>
      </w:r>
    </w:p>
    <w:p w14:paraId="11E1B78C" w14:textId="599172AA" w:rsidR="002E6CBF" w:rsidRPr="00F81744" w:rsidRDefault="002E6CBF" w:rsidP="002E6CBF">
      <w:pPr>
        <w:spacing w:line="264" w:lineRule="auto"/>
        <w:ind w:left="2268" w:hanging="2268"/>
        <w:jc w:val="both"/>
        <w:rPr>
          <w:rFonts w:ascii="Verdana" w:hAnsi="Verdana" w:cs="Tahoma"/>
          <w:sz w:val="18"/>
          <w:szCs w:val="18"/>
        </w:rPr>
      </w:pPr>
      <w:r w:rsidRPr="00F81744">
        <w:rPr>
          <w:rFonts w:ascii="Verdana" w:hAnsi="Verdana" w:cs="Tahoma"/>
          <w:sz w:val="18"/>
          <w:szCs w:val="18"/>
        </w:rPr>
        <w:t xml:space="preserve">číslo účtu: </w:t>
      </w:r>
      <w:r w:rsidR="0064412F" w:rsidRPr="0064412F">
        <w:rPr>
          <w:rFonts w:ascii="Verdana" w:hAnsi="Verdana" w:cs="Tahoma"/>
          <w:sz w:val="18"/>
          <w:szCs w:val="18"/>
        </w:rPr>
        <w:t>xxxxx</w:t>
      </w:r>
    </w:p>
    <w:p w14:paraId="1B4B278A" w14:textId="6015910C"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 xml:space="preserve">zástupce ve věcech smluvních: </w:t>
      </w:r>
      <w:r w:rsidR="0064412F" w:rsidRPr="0064412F">
        <w:rPr>
          <w:rFonts w:ascii="Verdana" w:hAnsi="Verdana" w:cs="Tahoma"/>
          <w:sz w:val="18"/>
          <w:szCs w:val="18"/>
        </w:rPr>
        <w:t>xxxxx</w:t>
      </w:r>
    </w:p>
    <w:p w14:paraId="2D389D05" w14:textId="02D4FF47"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 xml:space="preserve">zástupce ve věcech technických: </w:t>
      </w:r>
      <w:r w:rsidR="0064412F" w:rsidRPr="0064412F">
        <w:rPr>
          <w:rFonts w:ascii="Verdana" w:hAnsi="Verdana" w:cs="Tahoma"/>
          <w:sz w:val="18"/>
          <w:szCs w:val="18"/>
        </w:rPr>
        <w:t>xxxxx</w:t>
      </w:r>
    </w:p>
    <w:p w14:paraId="519E458B" w14:textId="77777777" w:rsidR="00937119" w:rsidRPr="00ED3DF8" w:rsidRDefault="00937119" w:rsidP="00F43686">
      <w:pPr>
        <w:spacing w:line="264" w:lineRule="auto"/>
        <w:jc w:val="both"/>
        <w:rPr>
          <w:rFonts w:ascii="Verdana" w:hAnsi="Verdana" w:cs="Calibri"/>
          <w:b/>
          <w:sz w:val="18"/>
          <w:szCs w:val="18"/>
        </w:rPr>
      </w:pPr>
    </w:p>
    <w:p w14:paraId="3FDECC73" w14:textId="77777777"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 xml:space="preserve">na straně druhé jako zhotovitel (dále jen </w:t>
      </w:r>
      <w:r w:rsidRPr="00ED3DF8">
        <w:rPr>
          <w:rFonts w:ascii="Verdana" w:hAnsi="Verdana" w:cs="Calibri"/>
          <w:b/>
          <w:sz w:val="18"/>
          <w:szCs w:val="18"/>
        </w:rPr>
        <w:t>„zhotovitel“</w:t>
      </w:r>
      <w:r w:rsidRPr="00ED3DF8">
        <w:rPr>
          <w:rFonts w:ascii="Verdana" w:hAnsi="Verdana" w:cs="Calibri"/>
          <w:sz w:val="18"/>
          <w:szCs w:val="18"/>
        </w:rPr>
        <w:t>)</w:t>
      </w:r>
    </w:p>
    <w:p w14:paraId="61562148" w14:textId="77777777" w:rsidR="00937119" w:rsidRPr="00ED3DF8" w:rsidRDefault="00937119" w:rsidP="00F43686">
      <w:pPr>
        <w:spacing w:line="264" w:lineRule="auto"/>
        <w:jc w:val="both"/>
        <w:rPr>
          <w:rFonts w:ascii="Verdana" w:hAnsi="Verdana" w:cs="Calibri"/>
          <w:sz w:val="18"/>
          <w:szCs w:val="18"/>
        </w:rPr>
      </w:pPr>
    </w:p>
    <w:p w14:paraId="4047A843" w14:textId="77777777"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 xml:space="preserve">(objednatel a zhotovitel dále společně též jako </w:t>
      </w:r>
      <w:r w:rsidRPr="00ED3DF8">
        <w:rPr>
          <w:rFonts w:ascii="Verdana" w:hAnsi="Verdana" w:cs="Calibri"/>
          <w:b/>
          <w:sz w:val="18"/>
          <w:szCs w:val="18"/>
        </w:rPr>
        <w:t>„smluvní strany“</w:t>
      </w:r>
      <w:r w:rsidRPr="00ED3DF8">
        <w:rPr>
          <w:rFonts w:ascii="Verdana" w:hAnsi="Verdana" w:cs="Calibri"/>
          <w:sz w:val="18"/>
          <w:szCs w:val="18"/>
        </w:rPr>
        <w:t xml:space="preserve"> nebo každý samostatně též jako </w:t>
      </w:r>
      <w:r w:rsidRPr="00ED3DF8">
        <w:rPr>
          <w:rFonts w:ascii="Verdana" w:hAnsi="Verdana" w:cs="Calibri"/>
          <w:b/>
          <w:sz w:val="18"/>
          <w:szCs w:val="18"/>
        </w:rPr>
        <w:t>„smluvní strana“</w:t>
      </w:r>
      <w:r w:rsidRPr="00ED3DF8">
        <w:rPr>
          <w:rFonts w:ascii="Verdana" w:hAnsi="Verdana" w:cs="Calibri"/>
          <w:sz w:val="18"/>
          <w:szCs w:val="18"/>
        </w:rPr>
        <w:t>)</w:t>
      </w:r>
    </w:p>
    <w:p w14:paraId="180EFBC4" w14:textId="44AA54BD" w:rsidR="00937119" w:rsidRPr="00ED3DF8" w:rsidRDefault="00937119" w:rsidP="00F43686">
      <w:pPr>
        <w:spacing w:line="264" w:lineRule="auto"/>
        <w:jc w:val="both"/>
        <w:rPr>
          <w:rFonts w:ascii="Verdana" w:hAnsi="Verdana" w:cs="Calibri"/>
          <w:sz w:val="18"/>
          <w:szCs w:val="18"/>
        </w:rPr>
      </w:pPr>
    </w:p>
    <w:p w14:paraId="11DD577C" w14:textId="45C9DF40" w:rsidR="00937119" w:rsidRPr="00ED3DF8" w:rsidRDefault="00937119" w:rsidP="00F43686">
      <w:pPr>
        <w:spacing w:line="264" w:lineRule="auto"/>
        <w:jc w:val="both"/>
        <w:rPr>
          <w:rFonts w:ascii="Verdana" w:hAnsi="Verdana" w:cs="Calibri"/>
          <w:sz w:val="18"/>
          <w:szCs w:val="18"/>
        </w:rPr>
      </w:pPr>
      <w:r w:rsidRPr="00ED3DF8">
        <w:rPr>
          <w:rFonts w:ascii="Verdana" w:hAnsi="Verdana" w:cs="Calibri"/>
          <w:sz w:val="18"/>
          <w:szCs w:val="18"/>
        </w:rPr>
        <w:t>uzavřeli níže uvedeného dne, měsíce a roku, v souladu s ustanoveními § 2586 an. zákona č. 89/2012 Sb</w:t>
      </w:r>
      <w:r w:rsidR="000036A3">
        <w:rPr>
          <w:rFonts w:ascii="Verdana" w:hAnsi="Verdana" w:cs="Calibri"/>
          <w:sz w:val="18"/>
          <w:szCs w:val="18"/>
        </w:rPr>
        <w:t>., občanského zákoníku (dále jako</w:t>
      </w:r>
      <w:r w:rsidRPr="00ED3DF8">
        <w:rPr>
          <w:rFonts w:ascii="Verdana" w:hAnsi="Verdana" w:cs="Calibri"/>
          <w:sz w:val="18"/>
          <w:szCs w:val="18"/>
        </w:rPr>
        <w:t xml:space="preserve"> </w:t>
      </w:r>
      <w:r w:rsidRPr="00ED3DF8">
        <w:rPr>
          <w:rFonts w:ascii="Verdana" w:hAnsi="Verdana" w:cs="Calibri"/>
          <w:b/>
          <w:sz w:val="18"/>
          <w:szCs w:val="18"/>
        </w:rPr>
        <w:t>„občanský zákoník“</w:t>
      </w:r>
      <w:r w:rsidRPr="00ED3DF8">
        <w:rPr>
          <w:rFonts w:ascii="Verdana" w:hAnsi="Verdana" w:cs="Calibri"/>
          <w:sz w:val="18"/>
          <w:szCs w:val="18"/>
        </w:rPr>
        <w:t xml:space="preserve">) tuto smlouvu o dílo (dále jen </w:t>
      </w:r>
      <w:r w:rsidRPr="00ED3DF8">
        <w:rPr>
          <w:rFonts w:ascii="Verdana" w:hAnsi="Verdana" w:cs="Calibri"/>
          <w:b/>
          <w:sz w:val="18"/>
          <w:szCs w:val="18"/>
        </w:rPr>
        <w:t>„smlouva“</w:t>
      </w:r>
      <w:r w:rsidRPr="00ED3DF8">
        <w:rPr>
          <w:rFonts w:ascii="Verdana" w:hAnsi="Verdana" w:cs="Calibri"/>
          <w:sz w:val="18"/>
          <w:szCs w:val="18"/>
        </w:rPr>
        <w:t>):</w:t>
      </w:r>
    </w:p>
    <w:p w14:paraId="7371FC3F" w14:textId="77777777" w:rsidR="00937119" w:rsidRPr="00ED3DF8" w:rsidRDefault="00937119" w:rsidP="00F43686">
      <w:pPr>
        <w:spacing w:line="264" w:lineRule="auto"/>
        <w:jc w:val="both"/>
        <w:rPr>
          <w:rFonts w:ascii="Verdana" w:hAnsi="Verdana" w:cs="Calibri"/>
          <w:sz w:val="18"/>
          <w:szCs w:val="18"/>
        </w:rPr>
      </w:pPr>
    </w:p>
    <w:p w14:paraId="76E6F2AC" w14:textId="77777777" w:rsidR="00937119" w:rsidRPr="00ED3DF8" w:rsidRDefault="00937119" w:rsidP="00F43686">
      <w:pPr>
        <w:spacing w:line="264" w:lineRule="auto"/>
        <w:jc w:val="both"/>
        <w:rPr>
          <w:rFonts w:ascii="Verdana" w:hAnsi="Verdana" w:cs="Calibri"/>
          <w:sz w:val="18"/>
          <w:szCs w:val="18"/>
        </w:rPr>
      </w:pPr>
    </w:p>
    <w:p w14:paraId="14F89F02" w14:textId="77777777"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Preambule</w:t>
      </w:r>
    </w:p>
    <w:p w14:paraId="20F8C035" w14:textId="77777777" w:rsidR="00937119" w:rsidRPr="00ED3DF8" w:rsidRDefault="00937119" w:rsidP="00F43686">
      <w:pPr>
        <w:spacing w:line="264" w:lineRule="auto"/>
        <w:rPr>
          <w:rFonts w:ascii="Verdana" w:hAnsi="Verdana" w:cs="Calibri"/>
          <w:b/>
          <w:sz w:val="18"/>
          <w:szCs w:val="18"/>
        </w:rPr>
      </w:pPr>
    </w:p>
    <w:p w14:paraId="01F278BD" w14:textId="77777777" w:rsidR="00937119" w:rsidRPr="00ED3DF8" w:rsidRDefault="00937119" w:rsidP="00F43686">
      <w:pPr>
        <w:pStyle w:val="BodyText21"/>
        <w:widowControl/>
        <w:spacing w:line="264" w:lineRule="auto"/>
        <w:rPr>
          <w:rFonts w:ascii="Verdana" w:hAnsi="Verdana" w:cs="Calibri"/>
          <w:caps/>
          <w:sz w:val="18"/>
          <w:szCs w:val="18"/>
        </w:rPr>
      </w:pPr>
      <w:r w:rsidRPr="00ED3DF8">
        <w:rPr>
          <w:rFonts w:ascii="Verdana" w:hAnsi="Verdana" w:cs="Calibri"/>
          <w:caps/>
          <w:sz w:val="18"/>
          <w:szCs w:val="18"/>
        </w:rPr>
        <w:t>Vzhledem k tomu, že:</w:t>
      </w:r>
    </w:p>
    <w:p w14:paraId="4E0EA913" w14:textId="2D06E0DA" w:rsidR="00937119" w:rsidRPr="00ED3DF8" w:rsidRDefault="00937119" w:rsidP="00F43686">
      <w:pPr>
        <w:numPr>
          <w:ilvl w:val="0"/>
          <w:numId w:val="3"/>
        </w:numPr>
        <w:spacing w:line="264" w:lineRule="auto"/>
        <w:jc w:val="both"/>
        <w:rPr>
          <w:rFonts w:ascii="Verdana" w:hAnsi="Verdana" w:cs="Calibri"/>
          <w:sz w:val="18"/>
          <w:szCs w:val="18"/>
        </w:rPr>
      </w:pPr>
      <w:r w:rsidRPr="00ED3DF8">
        <w:rPr>
          <w:rFonts w:ascii="Verdana" w:hAnsi="Verdana" w:cs="Calibri"/>
          <w:sz w:val="18"/>
          <w:szCs w:val="18"/>
        </w:rPr>
        <w:t>zhotovitel je držitelem příslušných živnostenských oprávnění potřebných k provedení díla a má vybavení, zkušenosti a schopnosti, aby řádně a včas provedl dílo dle této smlouvy a je tak způsobilý závazky vyplývající z této smlouvy splnit,</w:t>
      </w:r>
    </w:p>
    <w:p w14:paraId="23792382" w14:textId="55D28C40" w:rsidR="00937119" w:rsidRPr="00ED3DF8" w:rsidRDefault="00937119" w:rsidP="00F43686">
      <w:pPr>
        <w:numPr>
          <w:ilvl w:val="0"/>
          <w:numId w:val="3"/>
        </w:numPr>
        <w:spacing w:line="264" w:lineRule="auto"/>
        <w:jc w:val="both"/>
        <w:rPr>
          <w:rFonts w:ascii="Verdana" w:hAnsi="Verdana" w:cs="Calibri"/>
          <w:sz w:val="18"/>
          <w:szCs w:val="18"/>
        </w:rPr>
      </w:pPr>
      <w:r w:rsidRPr="00ED3DF8">
        <w:rPr>
          <w:rFonts w:ascii="Verdana" w:hAnsi="Verdana" w:cs="Calibri"/>
          <w:sz w:val="18"/>
          <w:szCs w:val="18"/>
        </w:rPr>
        <w:t xml:space="preserve">nabídka zhotovitele podaná v rámci </w:t>
      </w:r>
      <w:r w:rsidR="00A11CB2">
        <w:rPr>
          <w:rFonts w:ascii="Verdana" w:hAnsi="Verdana" w:cs="Calibri"/>
          <w:sz w:val="18"/>
          <w:szCs w:val="18"/>
        </w:rPr>
        <w:t xml:space="preserve">výběrového </w:t>
      </w:r>
      <w:r w:rsidRPr="00ED3DF8">
        <w:rPr>
          <w:rFonts w:ascii="Verdana" w:hAnsi="Verdana" w:cs="Calibri"/>
          <w:sz w:val="18"/>
          <w:szCs w:val="18"/>
        </w:rPr>
        <w:t xml:space="preserve">řízení </w:t>
      </w:r>
      <w:r w:rsidR="00D16BB7">
        <w:rPr>
          <w:rFonts w:ascii="Verdana" w:hAnsi="Verdana" w:cs="Calibri"/>
          <w:sz w:val="18"/>
          <w:szCs w:val="18"/>
        </w:rPr>
        <w:t>veřejné zakázky</w:t>
      </w:r>
      <w:r w:rsidRPr="00ED3DF8">
        <w:rPr>
          <w:rFonts w:ascii="Verdana" w:hAnsi="Verdana" w:cs="Calibri"/>
          <w:sz w:val="18"/>
          <w:szCs w:val="18"/>
        </w:rPr>
        <w:t xml:space="preserve"> </w:t>
      </w:r>
      <w:r w:rsidR="00A11CB2">
        <w:rPr>
          <w:rFonts w:ascii="Verdana" w:hAnsi="Verdana" w:cs="Calibri"/>
          <w:sz w:val="18"/>
          <w:szCs w:val="18"/>
        </w:rPr>
        <w:t xml:space="preserve">malého rozsahu na služby </w:t>
      </w:r>
      <w:r w:rsidRPr="00ED3DF8">
        <w:rPr>
          <w:rFonts w:ascii="Verdana" w:hAnsi="Verdana" w:cs="Calibri"/>
          <w:sz w:val="18"/>
          <w:szCs w:val="18"/>
        </w:rPr>
        <w:t xml:space="preserve">s názvem </w:t>
      </w:r>
      <w:r w:rsidR="00832CFA" w:rsidRPr="00ED3DF8">
        <w:rPr>
          <w:rFonts w:ascii="Verdana" w:hAnsi="Verdana" w:cs="Calibri"/>
          <w:sz w:val="18"/>
          <w:szCs w:val="18"/>
        </w:rPr>
        <w:t>„</w:t>
      </w:r>
      <w:r w:rsidR="002E6CBF" w:rsidRPr="002E6CBF">
        <w:rPr>
          <w:rFonts w:ascii="Verdana" w:hAnsi="Verdana"/>
          <w:b/>
          <w:sz w:val="18"/>
          <w:szCs w:val="18"/>
        </w:rPr>
        <w:t>Vyškov – ubytovna pro základní přípravu – projektová dokumentace</w:t>
      </w:r>
      <w:r w:rsidR="00832CFA" w:rsidRPr="00ED3DF8">
        <w:rPr>
          <w:rFonts w:ascii="Verdana" w:hAnsi="Verdana"/>
          <w:sz w:val="18"/>
          <w:szCs w:val="18"/>
        </w:rPr>
        <w:t>“</w:t>
      </w:r>
      <w:r w:rsidRPr="00ED3DF8">
        <w:rPr>
          <w:rFonts w:ascii="Verdana" w:hAnsi="Verdana" w:cs="Calibri"/>
          <w:sz w:val="18"/>
          <w:szCs w:val="18"/>
        </w:rPr>
        <w:t xml:space="preserve"> byla vybrána objednatelem jako zadavatelem jakožto nabídka </w:t>
      </w:r>
      <w:r w:rsidR="002E6CBF">
        <w:rPr>
          <w:rFonts w:ascii="Verdana" w:hAnsi="Verdana" w:cs="Calibri"/>
          <w:sz w:val="18"/>
          <w:szCs w:val="18"/>
        </w:rPr>
        <w:t xml:space="preserve">ekonomicky </w:t>
      </w:r>
      <w:r w:rsidRPr="00ED3DF8">
        <w:rPr>
          <w:rFonts w:ascii="Verdana" w:hAnsi="Verdana" w:cs="Calibri"/>
          <w:sz w:val="18"/>
          <w:szCs w:val="18"/>
        </w:rPr>
        <w:t>nejv</w:t>
      </w:r>
      <w:r w:rsidR="002E6CBF">
        <w:rPr>
          <w:rFonts w:ascii="Verdana" w:hAnsi="Verdana" w:cs="Calibri"/>
          <w:sz w:val="18"/>
          <w:szCs w:val="18"/>
        </w:rPr>
        <w:t>ý</w:t>
      </w:r>
      <w:r w:rsidRPr="00ED3DF8">
        <w:rPr>
          <w:rFonts w:ascii="Verdana" w:hAnsi="Verdana" w:cs="Calibri"/>
          <w:sz w:val="18"/>
          <w:szCs w:val="18"/>
        </w:rPr>
        <w:t xml:space="preserve">hodnější, </w:t>
      </w:r>
    </w:p>
    <w:p w14:paraId="79540864" w14:textId="77777777" w:rsidR="00937119" w:rsidRPr="00ED3DF8" w:rsidRDefault="00937119" w:rsidP="00F43686">
      <w:pPr>
        <w:numPr>
          <w:ilvl w:val="0"/>
          <w:numId w:val="3"/>
        </w:numPr>
        <w:spacing w:line="264" w:lineRule="auto"/>
        <w:jc w:val="both"/>
        <w:rPr>
          <w:rFonts w:ascii="Verdana" w:hAnsi="Verdana" w:cs="Calibri"/>
          <w:sz w:val="18"/>
          <w:szCs w:val="18"/>
        </w:rPr>
      </w:pPr>
      <w:r w:rsidRPr="00ED3DF8">
        <w:rPr>
          <w:rFonts w:ascii="Verdana" w:hAnsi="Verdana" w:cs="Calibri"/>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792A1BDD" w14:textId="3A787E5E" w:rsidR="002E6CBF" w:rsidRPr="00033172" w:rsidRDefault="00937119" w:rsidP="00033172">
      <w:pPr>
        <w:pStyle w:val="Nadpis5"/>
        <w:numPr>
          <w:ilvl w:val="0"/>
          <w:numId w:val="0"/>
        </w:numPr>
        <w:spacing w:line="264" w:lineRule="auto"/>
        <w:rPr>
          <w:rFonts w:ascii="Verdana" w:hAnsi="Verdana" w:cs="Calibri"/>
          <w:sz w:val="18"/>
          <w:szCs w:val="18"/>
        </w:rPr>
      </w:pPr>
      <w:r w:rsidRPr="00ED3DF8">
        <w:rPr>
          <w:rFonts w:ascii="Verdana" w:hAnsi="Verdana" w:cs="Calibri"/>
          <w:sz w:val="18"/>
          <w:szCs w:val="18"/>
        </w:rPr>
        <w:t xml:space="preserve">dohodli se objednatel a zhotovitel na následujícím znění smluvních podmínek: </w:t>
      </w:r>
    </w:p>
    <w:p w14:paraId="3E6D693E" w14:textId="77777777" w:rsidR="001028D2" w:rsidRDefault="001028D2" w:rsidP="00C140FC">
      <w:pPr>
        <w:rPr>
          <w:rFonts w:ascii="Verdana" w:hAnsi="Verdana"/>
          <w:sz w:val="18"/>
          <w:szCs w:val="18"/>
        </w:rPr>
      </w:pPr>
    </w:p>
    <w:p w14:paraId="3B94A5A7" w14:textId="77777777" w:rsidR="00033172" w:rsidRDefault="00033172" w:rsidP="00C140FC">
      <w:pPr>
        <w:rPr>
          <w:rFonts w:ascii="Verdana" w:hAnsi="Verdana"/>
          <w:sz w:val="18"/>
          <w:szCs w:val="18"/>
        </w:rPr>
      </w:pPr>
    </w:p>
    <w:p w14:paraId="50A3D8C6" w14:textId="77777777" w:rsidR="00033172" w:rsidRDefault="00033172" w:rsidP="00C140FC">
      <w:pPr>
        <w:rPr>
          <w:rFonts w:ascii="Verdana" w:hAnsi="Verdana"/>
          <w:sz w:val="18"/>
          <w:szCs w:val="18"/>
        </w:rPr>
      </w:pPr>
    </w:p>
    <w:p w14:paraId="6B1E46CE" w14:textId="77777777" w:rsidR="00033172" w:rsidRPr="00ED3DF8" w:rsidRDefault="00033172" w:rsidP="00C140FC">
      <w:pPr>
        <w:rPr>
          <w:rFonts w:ascii="Verdana" w:hAnsi="Verdana"/>
          <w:sz w:val="18"/>
          <w:szCs w:val="18"/>
        </w:rPr>
      </w:pPr>
    </w:p>
    <w:p w14:paraId="0A4A0B42" w14:textId="177687D0" w:rsidR="00F23437" w:rsidRDefault="00F23437" w:rsidP="00F23437">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lastRenderedPageBreak/>
        <w:t xml:space="preserve">Článek </w:t>
      </w:r>
      <w:r w:rsidR="00937119" w:rsidRPr="00ED3DF8">
        <w:rPr>
          <w:rFonts w:ascii="Verdana" w:hAnsi="Verdana" w:cs="Calibri"/>
          <w:b/>
          <w:sz w:val="18"/>
          <w:szCs w:val="18"/>
        </w:rPr>
        <w:t>I.</w:t>
      </w:r>
    </w:p>
    <w:p w14:paraId="7AA945DD" w14:textId="559E94F4" w:rsidR="00937119" w:rsidRPr="00ED3DF8" w:rsidRDefault="00937119" w:rsidP="00F23437">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Předmět smlouvy</w:t>
      </w:r>
    </w:p>
    <w:p w14:paraId="4AEA3063" w14:textId="77777777" w:rsidR="00937119" w:rsidRPr="00ED3DF8" w:rsidRDefault="00937119" w:rsidP="00F43686">
      <w:pPr>
        <w:pStyle w:val="Zkladntext"/>
        <w:tabs>
          <w:tab w:val="left" w:pos="709"/>
        </w:tabs>
        <w:spacing w:line="264" w:lineRule="auto"/>
        <w:rPr>
          <w:rFonts w:ascii="Verdana" w:hAnsi="Verdana" w:cs="Calibri"/>
          <w:sz w:val="18"/>
          <w:szCs w:val="18"/>
        </w:rPr>
      </w:pPr>
    </w:p>
    <w:p w14:paraId="154F1E9C" w14:textId="77777777" w:rsidR="00937119" w:rsidRPr="00ED3DF8" w:rsidRDefault="00937119" w:rsidP="00F43686">
      <w:pPr>
        <w:numPr>
          <w:ilvl w:val="1"/>
          <w:numId w:val="2"/>
        </w:numPr>
        <w:spacing w:line="264" w:lineRule="auto"/>
        <w:jc w:val="both"/>
        <w:rPr>
          <w:rFonts w:ascii="Verdana" w:hAnsi="Verdana" w:cs="Calibri"/>
          <w:sz w:val="18"/>
          <w:szCs w:val="18"/>
        </w:rPr>
      </w:pPr>
      <w:r w:rsidRPr="00ED3DF8">
        <w:rPr>
          <w:rFonts w:ascii="Verdana" w:hAnsi="Verdana" w:cs="Calibri"/>
          <w:sz w:val="18"/>
          <w:szCs w:val="18"/>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1755F594" w14:textId="77777777" w:rsidR="00937119" w:rsidRPr="00ED3DF8" w:rsidRDefault="00937119" w:rsidP="00F43686">
      <w:pPr>
        <w:numPr>
          <w:ilvl w:val="1"/>
          <w:numId w:val="2"/>
        </w:numPr>
        <w:spacing w:line="264" w:lineRule="auto"/>
        <w:jc w:val="both"/>
        <w:rPr>
          <w:rFonts w:ascii="Verdana" w:hAnsi="Verdana" w:cs="Calibri"/>
          <w:sz w:val="18"/>
          <w:szCs w:val="18"/>
        </w:rPr>
      </w:pPr>
      <w:r w:rsidRPr="00ED3DF8">
        <w:rPr>
          <w:rFonts w:ascii="Verdana" w:hAnsi="Verdana" w:cs="Calibri"/>
          <w:sz w:val="18"/>
          <w:szCs w:val="18"/>
        </w:rPr>
        <w:t>Zhotovitel splní závazek založený touto smlouvou tím, že řádně a včas provede předmět díla dle této smlouvy a splní ostatní povinnosti vyplývající z této smlouvy.</w:t>
      </w:r>
    </w:p>
    <w:p w14:paraId="57BAFD5D" w14:textId="77777777" w:rsidR="00937119" w:rsidRPr="00ED3DF8" w:rsidRDefault="00937119" w:rsidP="00F43686">
      <w:pPr>
        <w:spacing w:line="264" w:lineRule="auto"/>
        <w:jc w:val="both"/>
        <w:rPr>
          <w:rFonts w:ascii="Verdana" w:hAnsi="Verdana" w:cs="Calibri"/>
          <w:b/>
          <w:sz w:val="18"/>
          <w:szCs w:val="18"/>
        </w:rPr>
      </w:pPr>
    </w:p>
    <w:p w14:paraId="3944FC06" w14:textId="08CB4F6D" w:rsidR="00F23437" w:rsidRDefault="00F23437" w:rsidP="00F23437">
      <w:pPr>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II.</w:t>
      </w:r>
    </w:p>
    <w:p w14:paraId="3B96C761" w14:textId="26853445" w:rsidR="00937119" w:rsidRPr="00ED3DF8" w:rsidRDefault="00937119" w:rsidP="00F23437">
      <w:pPr>
        <w:spacing w:line="264" w:lineRule="auto"/>
        <w:jc w:val="center"/>
        <w:rPr>
          <w:rFonts w:ascii="Verdana" w:hAnsi="Verdana" w:cs="Calibri"/>
          <w:b/>
          <w:sz w:val="18"/>
          <w:szCs w:val="18"/>
        </w:rPr>
      </w:pPr>
      <w:r w:rsidRPr="00ED3DF8">
        <w:rPr>
          <w:rFonts w:ascii="Verdana" w:hAnsi="Verdana" w:cs="Calibri"/>
          <w:b/>
          <w:sz w:val="18"/>
          <w:szCs w:val="18"/>
        </w:rPr>
        <w:t>Specifikace díla</w:t>
      </w:r>
    </w:p>
    <w:p w14:paraId="226BB1FA" w14:textId="77777777" w:rsidR="00937119" w:rsidRPr="00ED3DF8" w:rsidRDefault="00937119" w:rsidP="00F43686">
      <w:pPr>
        <w:spacing w:line="264" w:lineRule="auto"/>
        <w:jc w:val="both"/>
        <w:rPr>
          <w:rFonts w:ascii="Verdana" w:hAnsi="Verdana" w:cs="Calibri"/>
          <w:b/>
          <w:sz w:val="18"/>
          <w:szCs w:val="18"/>
        </w:rPr>
      </w:pPr>
    </w:p>
    <w:p w14:paraId="18978037" w14:textId="53BAD007" w:rsidR="00965228" w:rsidRPr="00ED3DF8" w:rsidRDefault="00937119" w:rsidP="00F60A02">
      <w:pPr>
        <w:autoSpaceDE w:val="0"/>
        <w:autoSpaceDN w:val="0"/>
        <w:adjustRightInd w:val="0"/>
        <w:ind w:left="705" w:hanging="705"/>
        <w:jc w:val="both"/>
        <w:rPr>
          <w:rFonts w:ascii="Verdana" w:hAnsi="Verdana"/>
          <w:sz w:val="18"/>
          <w:szCs w:val="18"/>
        </w:rPr>
      </w:pPr>
      <w:r w:rsidRPr="00ED3DF8">
        <w:rPr>
          <w:rFonts w:ascii="Verdana" w:hAnsi="Verdana" w:cs="Calibri"/>
          <w:sz w:val="18"/>
          <w:szCs w:val="18"/>
        </w:rPr>
        <w:t>2.1.</w:t>
      </w:r>
      <w:r w:rsidRPr="00ED3DF8">
        <w:rPr>
          <w:rFonts w:ascii="Verdana" w:hAnsi="Verdana" w:cs="Calibri"/>
          <w:sz w:val="18"/>
          <w:szCs w:val="18"/>
        </w:rPr>
        <w:tab/>
      </w:r>
      <w:r w:rsidR="00965228" w:rsidRPr="00ED3DF8">
        <w:rPr>
          <w:rFonts w:ascii="Verdana" w:hAnsi="Verdana" w:cs="Calibri"/>
          <w:sz w:val="18"/>
          <w:szCs w:val="18"/>
        </w:rPr>
        <w:t xml:space="preserve">Předmětem díla </w:t>
      </w:r>
      <w:r w:rsidR="00EE4C57" w:rsidRPr="003D1500">
        <w:rPr>
          <w:rFonts w:ascii="Verdana" w:hAnsi="Verdana" w:cs="Calibri"/>
          <w:sz w:val="18"/>
          <w:szCs w:val="18"/>
        </w:rPr>
        <w:t xml:space="preserve">jsou </w:t>
      </w:r>
      <w:r w:rsidR="00EE4C57" w:rsidRPr="003D1500">
        <w:rPr>
          <w:rFonts w:ascii="Verdana" w:hAnsi="Verdana"/>
          <w:sz w:val="18"/>
          <w:szCs w:val="18"/>
          <w:lang w:eastAsia="en-US"/>
        </w:rPr>
        <w:t xml:space="preserve">projektové </w:t>
      </w:r>
      <w:r w:rsidR="001028D2">
        <w:rPr>
          <w:rFonts w:ascii="Verdana" w:hAnsi="Verdana"/>
          <w:sz w:val="18"/>
          <w:szCs w:val="18"/>
          <w:lang w:eastAsia="en-US"/>
        </w:rPr>
        <w:t xml:space="preserve">činnosti spočívající ve </w:t>
      </w:r>
      <w:r w:rsidR="002F1DA4">
        <w:rPr>
          <w:rFonts w:ascii="Verdana" w:hAnsi="Verdana"/>
          <w:sz w:val="18"/>
          <w:szCs w:val="18"/>
        </w:rPr>
        <w:t>vy</w:t>
      </w:r>
      <w:r w:rsidR="001028D2" w:rsidRPr="007F2A52">
        <w:rPr>
          <w:rFonts w:ascii="Verdana" w:hAnsi="Verdana"/>
          <w:sz w:val="18"/>
          <w:szCs w:val="18"/>
        </w:rPr>
        <w:t>pracování dokumentace pro územní rozhodnutí</w:t>
      </w:r>
      <w:r w:rsidR="001028D2">
        <w:rPr>
          <w:rFonts w:ascii="Verdana" w:hAnsi="Verdana"/>
          <w:sz w:val="18"/>
          <w:szCs w:val="18"/>
        </w:rPr>
        <w:t xml:space="preserve"> (dále také jako "DUR")</w:t>
      </w:r>
      <w:r w:rsidR="001028D2" w:rsidRPr="007F2A52">
        <w:rPr>
          <w:rFonts w:ascii="Verdana" w:hAnsi="Verdana"/>
          <w:sz w:val="18"/>
          <w:szCs w:val="18"/>
        </w:rPr>
        <w:t xml:space="preserve">, dokumentace pro stavební povolení </w:t>
      </w:r>
      <w:r w:rsidR="001028D2">
        <w:rPr>
          <w:rFonts w:ascii="Verdana" w:hAnsi="Verdana"/>
          <w:sz w:val="18"/>
          <w:szCs w:val="18"/>
        </w:rPr>
        <w:t xml:space="preserve">(dále také jako "DSP"), </w:t>
      </w:r>
      <w:r w:rsidR="001028D2" w:rsidRPr="007F2A52">
        <w:rPr>
          <w:rFonts w:ascii="Verdana" w:hAnsi="Verdana"/>
          <w:sz w:val="18"/>
          <w:szCs w:val="18"/>
        </w:rPr>
        <w:t>dokumentace pro provedení stavby</w:t>
      </w:r>
      <w:r w:rsidR="001028D2">
        <w:rPr>
          <w:rFonts w:ascii="Verdana" w:hAnsi="Verdana"/>
          <w:sz w:val="18"/>
          <w:szCs w:val="18"/>
        </w:rPr>
        <w:t xml:space="preserve"> (dále také jako "DPS") </w:t>
      </w:r>
      <w:r w:rsidR="00EA6012">
        <w:rPr>
          <w:rFonts w:ascii="Verdana" w:hAnsi="Verdana"/>
          <w:sz w:val="18"/>
          <w:szCs w:val="18"/>
          <w:lang w:eastAsia="en-US"/>
        </w:rPr>
        <w:t xml:space="preserve">"Vyškov - ubytovna pro základní přípravu" </w:t>
      </w:r>
      <w:r w:rsidR="00EE4C57" w:rsidRPr="003D1500">
        <w:rPr>
          <w:rFonts w:ascii="Verdana" w:hAnsi="Verdana"/>
          <w:sz w:val="18"/>
          <w:szCs w:val="18"/>
          <w:lang w:eastAsia="en-US"/>
        </w:rPr>
        <w:t>a související</w:t>
      </w:r>
      <w:r w:rsidR="001028D2">
        <w:rPr>
          <w:rFonts w:ascii="Verdana" w:hAnsi="Verdana"/>
          <w:sz w:val="18"/>
          <w:szCs w:val="18"/>
          <w:lang w:eastAsia="en-US"/>
        </w:rPr>
        <w:t>ch činností dle této smlouvy</w:t>
      </w:r>
      <w:r w:rsidR="00832CFA" w:rsidRPr="00ED3DF8">
        <w:rPr>
          <w:rFonts w:ascii="Verdana" w:hAnsi="Verdana"/>
          <w:sz w:val="18"/>
          <w:szCs w:val="18"/>
        </w:rPr>
        <w:t>.</w:t>
      </w:r>
    </w:p>
    <w:p w14:paraId="095B557C" w14:textId="559730B3" w:rsidR="002E6CBF" w:rsidRPr="00F216BF" w:rsidRDefault="00965228" w:rsidP="001028D2">
      <w:pPr>
        <w:jc w:val="both"/>
        <w:rPr>
          <w:rFonts w:ascii="Verdana" w:hAnsi="Verdana" w:cstheme="minorHAnsi"/>
          <w:sz w:val="18"/>
          <w:szCs w:val="18"/>
        </w:rPr>
      </w:pPr>
      <w:r w:rsidRPr="00ED3DF8">
        <w:rPr>
          <w:rFonts w:ascii="Verdana" w:hAnsi="Verdana" w:cs="Calibri"/>
          <w:sz w:val="18"/>
          <w:szCs w:val="18"/>
        </w:rPr>
        <w:t>2.2.</w:t>
      </w:r>
      <w:r w:rsidRPr="00ED3DF8">
        <w:rPr>
          <w:rFonts w:ascii="Verdana" w:hAnsi="Verdana" w:cs="Calibri"/>
          <w:sz w:val="18"/>
          <w:szCs w:val="18"/>
        </w:rPr>
        <w:tab/>
      </w:r>
      <w:r w:rsidRPr="00ED3DF8">
        <w:rPr>
          <w:rFonts w:ascii="Verdana" w:hAnsi="Verdana" w:cstheme="minorHAnsi"/>
          <w:sz w:val="18"/>
          <w:szCs w:val="18"/>
        </w:rPr>
        <w:t xml:space="preserve">Součástí předmětu díla </w:t>
      </w:r>
      <w:r w:rsidR="00832CFA" w:rsidRPr="00ED3DF8">
        <w:rPr>
          <w:rFonts w:ascii="Verdana" w:hAnsi="Verdana" w:cstheme="minorHAnsi"/>
          <w:sz w:val="18"/>
          <w:szCs w:val="18"/>
        </w:rPr>
        <w:t xml:space="preserve">dle </w:t>
      </w:r>
      <w:r w:rsidRPr="00ED3DF8">
        <w:rPr>
          <w:rFonts w:ascii="Verdana" w:hAnsi="Verdana" w:cstheme="minorHAnsi"/>
          <w:sz w:val="18"/>
          <w:szCs w:val="18"/>
        </w:rPr>
        <w:t xml:space="preserve">této smlouvy je </w:t>
      </w:r>
      <w:r w:rsidR="00C67FAD" w:rsidRPr="00ED3DF8">
        <w:rPr>
          <w:rFonts w:ascii="Verdana" w:hAnsi="Verdana" w:cstheme="minorHAnsi"/>
          <w:sz w:val="18"/>
          <w:szCs w:val="18"/>
        </w:rPr>
        <w:t xml:space="preserve">zejména: </w:t>
      </w:r>
      <w:r w:rsidR="009B2F6F" w:rsidRPr="00AE26BB">
        <w:rPr>
          <w:rFonts w:ascii="Verdana" w:hAnsi="Verdana"/>
          <w:sz w:val="18"/>
          <w:szCs w:val="18"/>
          <w:lang w:eastAsia="en-US"/>
        </w:rPr>
        <w:t xml:space="preserve"> </w:t>
      </w:r>
    </w:p>
    <w:p w14:paraId="3F7A7917" w14:textId="044ED690" w:rsidR="001028D2" w:rsidRPr="007F2A52" w:rsidRDefault="001028D2" w:rsidP="00A60C50">
      <w:pPr>
        <w:pStyle w:val="Odstavecseseznamem"/>
        <w:numPr>
          <w:ilvl w:val="0"/>
          <w:numId w:val="45"/>
        </w:numPr>
        <w:jc w:val="both"/>
        <w:rPr>
          <w:rFonts w:ascii="Verdana" w:hAnsi="Verdana"/>
          <w:iCs/>
          <w:sz w:val="18"/>
          <w:szCs w:val="18"/>
        </w:rPr>
      </w:pPr>
      <w:r>
        <w:rPr>
          <w:rFonts w:ascii="Verdana" w:hAnsi="Verdana"/>
          <w:sz w:val="18"/>
          <w:szCs w:val="18"/>
        </w:rPr>
        <w:t>Vypracování projektové dokumentace</w:t>
      </w:r>
      <w:r w:rsidRPr="007F2A52">
        <w:rPr>
          <w:rFonts w:ascii="Verdana" w:hAnsi="Verdana"/>
          <w:sz w:val="18"/>
          <w:szCs w:val="18"/>
        </w:rPr>
        <w:t xml:space="preserve"> ve stupni </w:t>
      </w:r>
      <w:r>
        <w:rPr>
          <w:rFonts w:ascii="Verdana" w:hAnsi="Verdana"/>
          <w:sz w:val="18"/>
          <w:szCs w:val="18"/>
        </w:rPr>
        <w:t>"dokumentace pro územní rozhodnutí", "dokumentace pro stavební povolení" a "dokumentace pro provedení stavby"</w:t>
      </w:r>
      <w:r w:rsidRPr="007F2A52">
        <w:rPr>
          <w:rFonts w:ascii="Verdana" w:hAnsi="Verdana"/>
          <w:sz w:val="18"/>
          <w:szCs w:val="18"/>
        </w:rPr>
        <w:t xml:space="preserve"> dle studie proveditelnosti z 09/2016, technic</w:t>
      </w:r>
      <w:r w:rsidR="00DC13CA">
        <w:rPr>
          <w:rFonts w:ascii="Verdana" w:hAnsi="Verdana"/>
          <w:sz w:val="18"/>
          <w:szCs w:val="18"/>
        </w:rPr>
        <w:t xml:space="preserve">kých podmínek </w:t>
      </w:r>
      <w:r w:rsidRPr="007F2A52">
        <w:rPr>
          <w:rFonts w:ascii="Verdana" w:hAnsi="Verdana"/>
          <w:sz w:val="18"/>
          <w:szCs w:val="18"/>
        </w:rPr>
        <w:t>a geometrického plánu řešeného úz</w:t>
      </w:r>
      <w:r>
        <w:rPr>
          <w:rFonts w:ascii="Verdana" w:hAnsi="Verdana"/>
          <w:sz w:val="18"/>
          <w:szCs w:val="18"/>
        </w:rPr>
        <w:t>emí ze dne 24. 5. 2017, které tvoří přílohy této zadávací dokumentace.</w:t>
      </w:r>
    </w:p>
    <w:p w14:paraId="5884319C" w14:textId="3FCBA385" w:rsidR="001028D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projektové dokumentace</w:t>
      </w:r>
      <w:r w:rsidRPr="007F2A52">
        <w:rPr>
          <w:rFonts w:ascii="Verdana" w:hAnsi="Verdana"/>
          <w:sz w:val="18"/>
          <w:szCs w:val="18"/>
        </w:rPr>
        <w:t xml:space="preserve"> na </w:t>
      </w:r>
      <w:r>
        <w:rPr>
          <w:rFonts w:ascii="Verdana" w:hAnsi="Verdana"/>
          <w:sz w:val="18"/>
          <w:szCs w:val="18"/>
        </w:rPr>
        <w:t>shora</w:t>
      </w:r>
      <w:r w:rsidRPr="007F2A52">
        <w:rPr>
          <w:rFonts w:ascii="Verdana" w:hAnsi="Verdana"/>
          <w:sz w:val="18"/>
          <w:szCs w:val="18"/>
        </w:rPr>
        <w:t xml:space="preserve"> uvedený rozsah požadovaných prací v podrobnostech projektu pro provádění stavby. </w:t>
      </w:r>
      <w:r>
        <w:rPr>
          <w:rFonts w:ascii="Verdana" w:hAnsi="Verdana"/>
          <w:sz w:val="18"/>
          <w:szCs w:val="18"/>
        </w:rPr>
        <w:t xml:space="preserve">Projektová dokumentace bude vypracována </w:t>
      </w:r>
      <w:r w:rsidRPr="007F2A52">
        <w:rPr>
          <w:rFonts w:ascii="Verdana" w:hAnsi="Verdana"/>
          <w:sz w:val="18"/>
          <w:szCs w:val="18"/>
        </w:rPr>
        <w:t>dle vyhlášky č. 499/2006 Sb.</w:t>
      </w:r>
      <w:r>
        <w:rPr>
          <w:rFonts w:ascii="Verdana" w:hAnsi="Verdana"/>
          <w:sz w:val="18"/>
          <w:szCs w:val="18"/>
        </w:rPr>
        <w:t>, resp. vyhlášky</w:t>
      </w:r>
      <w:r w:rsidRPr="007F2A52">
        <w:rPr>
          <w:rFonts w:ascii="Verdana" w:hAnsi="Verdana"/>
          <w:sz w:val="18"/>
          <w:szCs w:val="18"/>
        </w:rPr>
        <w:t xml:space="preserve"> č. 405/2017 o dokumentaci staveb</w:t>
      </w:r>
      <w:r>
        <w:rPr>
          <w:rFonts w:ascii="Verdana" w:hAnsi="Verdana"/>
          <w:sz w:val="18"/>
          <w:szCs w:val="18"/>
        </w:rPr>
        <w:t>,</w:t>
      </w:r>
      <w:r w:rsidRPr="007F2A52">
        <w:rPr>
          <w:rFonts w:ascii="Verdana" w:hAnsi="Verdana"/>
          <w:sz w:val="18"/>
          <w:szCs w:val="18"/>
        </w:rPr>
        <w:t xml:space="preserve"> ve znění pozdějších předpisů, vyhlášky č. 268/2009 Sb. o technických požadavcích na stavby</w:t>
      </w:r>
      <w:r>
        <w:rPr>
          <w:rFonts w:ascii="Verdana" w:hAnsi="Verdana"/>
          <w:sz w:val="18"/>
          <w:szCs w:val="18"/>
        </w:rPr>
        <w:t>,</w:t>
      </w:r>
      <w:r w:rsidRPr="007F2A52">
        <w:rPr>
          <w:rFonts w:ascii="Verdana" w:hAnsi="Verdana"/>
          <w:sz w:val="18"/>
          <w:szCs w:val="18"/>
        </w:rPr>
        <w:t xml:space="preserve"> ve znění pozdějších předpisů</w:t>
      </w:r>
      <w:r>
        <w:rPr>
          <w:rFonts w:ascii="Verdana" w:hAnsi="Verdana"/>
          <w:sz w:val="18"/>
          <w:szCs w:val="18"/>
        </w:rPr>
        <w:t>,</w:t>
      </w:r>
      <w:r w:rsidRPr="007F2A52">
        <w:rPr>
          <w:rFonts w:ascii="Verdana" w:hAnsi="Verdana"/>
          <w:sz w:val="18"/>
          <w:szCs w:val="18"/>
        </w:rPr>
        <w:t xml:space="preserve"> a vyhlášky č.</w:t>
      </w:r>
      <w:r>
        <w:rPr>
          <w:rFonts w:ascii="Verdana" w:hAnsi="Verdana"/>
          <w:sz w:val="18"/>
          <w:szCs w:val="18"/>
        </w:rPr>
        <w:t xml:space="preserve"> </w:t>
      </w:r>
      <w:r w:rsidRPr="007F2A52">
        <w:rPr>
          <w:rFonts w:ascii="Verdana" w:hAnsi="Verdana"/>
          <w:sz w:val="18"/>
          <w:szCs w:val="18"/>
        </w:rPr>
        <w:t>169/2016 Sb.</w:t>
      </w:r>
      <w:r>
        <w:rPr>
          <w:rFonts w:ascii="Verdana" w:hAnsi="Verdana"/>
          <w:sz w:val="18"/>
          <w:szCs w:val="18"/>
        </w:rPr>
        <w:t>,</w:t>
      </w:r>
      <w:r w:rsidRPr="007F2A52">
        <w:rPr>
          <w:rFonts w:ascii="Verdana" w:hAnsi="Verdana"/>
          <w:sz w:val="18"/>
          <w:szCs w:val="18"/>
        </w:rPr>
        <w:t xml:space="preserve"> kterou se stanoví podrobnosti vymezení předmětu veřejné zakázky na stavební práce a rozsah soupisu stavebních prací, dod</w:t>
      </w:r>
      <w:r>
        <w:rPr>
          <w:rFonts w:ascii="Verdana" w:hAnsi="Verdana"/>
          <w:sz w:val="18"/>
          <w:szCs w:val="18"/>
        </w:rPr>
        <w:t xml:space="preserve">ávek a služeb s výkazem výměr. </w:t>
      </w:r>
    </w:p>
    <w:p w14:paraId="627007BC"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projektové dokumentace</w:t>
      </w:r>
      <w:r w:rsidRPr="007F2A52">
        <w:rPr>
          <w:rFonts w:ascii="Verdana" w:hAnsi="Verdana"/>
          <w:sz w:val="18"/>
          <w:szCs w:val="18"/>
        </w:rPr>
        <w:t xml:space="preserve"> pro provedení stavby se všemi návaznými profesemi.</w:t>
      </w:r>
    </w:p>
    <w:p w14:paraId="5FC5A91D" w14:textId="77777777" w:rsidR="00073A42" w:rsidRPr="00073A42" w:rsidRDefault="00073A42" w:rsidP="00A60C50">
      <w:pPr>
        <w:pStyle w:val="Odstavecseseznamem"/>
        <w:numPr>
          <w:ilvl w:val="0"/>
          <w:numId w:val="45"/>
        </w:numPr>
        <w:jc w:val="both"/>
        <w:rPr>
          <w:rFonts w:ascii="Verdana" w:hAnsi="Verdana"/>
          <w:sz w:val="18"/>
          <w:szCs w:val="18"/>
        </w:rPr>
      </w:pPr>
      <w:r w:rsidRPr="00073A42">
        <w:rPr>
          <w:rFonts w:ascii="Verdana" w:hAnsi="Verdana"/>
          <w:sz w:val="18"/>
          <w:szCs w:val="18"/>
        </w:rPr>
        <w:t>Prováděcí výkresy budou v příslušném měřítku tak, aby bylo technické a konstrukční řešení zřejmé a přehledné. Součástí prováděcích výkresů budou příslušné specifikace materiálů a výrobků.</w:t>
      </w:r>
    </w:p>
    <w:p w14:paraId="3CF5AEC1" w14:textId="77777777" w:rsidR="00073A42" w:rsidRPr="00306348" w:rsidRDefault="00073A42" w:rsidP="00A60C50">
      <w:pPr>
        <w:pStyle w:val="Normlnweb"/>
        <w:numPr>
          <w:ilvl w:val="0"/>
          <w:numId w:val="45"/>
        </w:numPr>
        <w:spacing w:before="0" w:after="0"/>
        <w:rPr>
          <w:rFonts w:ascii="Verdana" w:hAnsi="Verdana"/>
          <w:sz w:val="18"/>
          <w:szCs w:val="18"/>
          <w:lang w:eastAsia="ar-SA"/>
        </w:rPr>
      </w:pPr>
      <w:r>
        <w:rPr>
          <w:rFonts w:ascii="Verdana" w:hAnsi="Verdana"/>
          <w:sz w:val="18"/>
          <w:szCs w:val="18"/>
          <w:lang w:eastAsia="ar-SA"/>
        </w:rPr>
        <w:t>Projektová dokumentace ani soupis stavebních prací, dodávek a služeb s výkazem výměr</w:t>
      </w:r>
      <w:r w:rsidRPr="00306348">
        <w:rPr>
          <w:rFonts w:ascii="Verdana" w:hAnsi="Verdana"/>
          <w:sz w:val="18"/>
          <w:szCs w:val="18"/>
          <w:lang w:eastAsia="ar-SA"/>
        </w:rPr>
        <w:t xml:space="preserve">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14:paraId="024D0501" w14:textId="2868E4DF" w:rsidR="00073A42" w:rsidRPr="00073A42" w:rsidRDefault="00073A42" w:rsidP="00A60C50">
      <w:pPr>
        <w:pStyle w:val="Zkladntext3"/>
        <w:numPr>
          <w:ilvl w:val="0"/>
          <w:numId w:val="45"/>
        </w:numPr>
        <w:spacing w:after="0"/>
        <w:jc w:val="both"/>
        <w:rPr>
          <w:rFonts w:ascii="Verdana" w:hAnsi="Verdana"/>
          <w:sz w:val="18"/>
          <w:szCs w:val="18"/>
        </w:rPr>
      </w:pPr>
      <w:r w:rsidRPr="00306348">
        <w:rPr>
          <w:rFonts w:ascii="Verdana" w:hAnsi="Verdana"/>
          <w:sz w:val="18"/>
          <w:szCs w:val="18"/>
        </w:rPr>
        <w:t xml:space="preserve">Rozpočty budou zpracovány položkově po profesích s použitím ceníků stavebních prací a sborníků cen a materiálů ÚRS Praha a.s., vydaných v roce zpracování PD. Použití agregovaných cen se nepřipouští. Soupisy stavebních prací a dodávek pro účely přenesení daňové povinnosti </w:t>
      </w:r>
      <w:r>
        <w:rPr>
          <w:rFonts w:ascii="Verdana" w:hAnsi="Verdana"/>
          <w:sz w:val="18"/>
          <w:szCs w:val="18"/>
        </w:rPr>
        <w:t xml:space="preserve">u </w:t>
      </w:r>
      <w:r w:rsidRPr="00306348">
        <w:rPr>
          <w:rFonts w:ascii="Verdana" w:hAnsi="Verdana"/>
          <w:sz w:val="18"/>
          <w:szCs w:val="18"/>
        </w:rPr>
        <w:t xml:space="preserve">DPH </w:t>
      </w:r>
      <w:r>
        <w:rPr>
          <w:rFonts w:ascii="Verdana" w:hAnsi="Verdana"/>
          <w:sz w:val="18"/>
          <w:szCs w:val="18"/>
        </w:rPr>
        <w:t>po</w:t>
      </w:r>
      <w:r w:rsidRPr="00306348">
        <w:rPr>
          <w:rFonts w:ascii="Verdana" w:hAnsi="Verdana"/>
          <w:sz w:val="18"/>
          <w:szCs w:val="18"/>
        </w:rPr>
        <w:t>dle § 92a zákona č. 235/2004 Sb. o dani z přidané hodnoty, ve znění pozdějších předpisů</w:t>
      </w:r>
      <w:r>
        <w:rPr>
          <w:rFonts w:ascii="Verdana" w:hAnsi="Verdana"/>
          <w:sz w:val="18"/>
          <w:szCs w:val="18"/>
        </w:rPr>
        <w:t>,</w:t>
      </w:r>
      <w:r w:rsidRPr="00306348">
        <w:rPr>
          <w:rFonts w:ascii="Verdana" w:hAnsi="Verdana"/>
          <w:sz w:val="18"/>
          <w:szCs w:val="18"/>
        </w:rPr>
        <w:t xml:space="preserve"> budou zpracovány v rozlišení na stavební a montážní práce (číselný kód klasifikace produkce CZ-CPA 41 až 43) a ostatní práce.</w:t>
      </w:r>
    </w:p>
    <w:p w14:paraId="7EE59DDF" w14:textId="77777777" w:rsidR="001028D2" w:rsidRPr="007F2A52" w:rsidRDefault="001028D2" w:rsidP="00A60C50">
      <w:pPr>
        <w:pStyle w:val="Odstavecseseznamem"/>
        <w:numPr>
          <w:ilvl w:val="0"/>
          <w:numId w:val="45"/>
        </w:numPr>
        <w:jc w:val="both"/>
        <w:rPr>
          <w:rFonts w:ascii="Verdana" w:hAnsi="Verdana"/>
          <w:sz w:val="18"/>
          <w:szCs w:val="18"/>
        </w:rPr>
      </w:pPr>
      <w:r>
        <w:rPr>
          <w:rFonts w:ascii="Verdana" w:hAnsi="Verdana"/>
          <w:sz w:val="18"/>
          <w:szCs w:val="18"/>
        </w:rPr>
        <w:t>Projednání a odsouhlasení projektové dokumentace</w:t>
      </w:r>
      <w:r w:rsidRPr="007F2A52">
        <w:rPr>
          <w:rFonts w:ascii="Verdana" w:hAnsi="Verdana"/>
          <w:sz w:val="18"/>
          <w:szCs w:val="18"/>
        </w:rPr>
        <w:t xml:space="preserve"> všemi dotčenými orgány státní/vojenské i civilní správy.</w:t>
      </w:r>
    </w:p>
    <w:p w14:paraId="49E66767"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Zajištění inženýrské</w:t>
      </w:r>
      <w:r w:rsidRPr="007F2A52">
        <w:rPr>
          <w:rFonts w:ascii="Verdana" w:hAnsi="Verdana"/>
          <w:sz w:val="18"/>
          <w:szCs w:val="18"/>
        </w:rPr>
        <w:t xml:space="preserve"> činnost</w:t>
      </w:r>
      <w:r>
        <w:rPr>
          <w:rFonts w:ascii="Verdana" w:hAnsi="Verdana"/>
          <w:sz w:val="18"/>
          <w:szCs w:val="18"/>
        </w:rPr>
        <w:t>i</w:t>
      </w:r>
      <w:r w:rsidRPr="007F2A52">
        <w:rPr>
          <w:rFonts w:ascii="Verdana" w:hAnsi="Verdana"/>
          <w:sz w:val="18"/>
          <w:szCs w:val="18"/>
        </w:rPr>
        <w:t xml:space="preserve"> pro územní rozhodnutí a stavební povolení, zajištění souhlasných stanovisek a úhrady všech zákonných poplatků.</w:t>
      </w:r>
    </w:p>
    <w:p w14:paraId="2719A9C5"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Zajištění</w:t>
      </w:r>
      <w:r w:rsidRPr="007F2A52">
        <w:rPr>
          <w:rFonts w:ascii="Verdana" w:hAnsi="Verdana"/>
          <w:sz w:val="18"/>
          <w:szCs w:val="18"/>
        </w:rPr>
        <w:t xml:space="preserve"> vydání územního souhlasu/rozhodnutí a stavebního povolení.</w:t>
      </w:r>
    </w:p>
    <w:p w14:paraId="1E92ABC2" w14:textId="77777777" w:rsidR="001028D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Provedení inženýrko-geologického průzkumu</w:t>
      </w:r>
      <w:r w:rsidRPr="00070A11">
        <w:rPr>
          <w:rFonts w:ascii="Verdana" w:hAnsi="Verdana"/>
          <w:sz w:val="18"/>
          <w:szCs w:val="18"/>
        </w:rPr>
        <w:t xml:space="preserve"> </w:t>
      </w:r>
      <w:r w:rsidRPr="00070A11">
        <w:rPr>
          <w:rFonts w:ascii="Verdana" w:hAnsi="Verdana" w:cs="Helvetica"/>
          <w:bCs/>
          <w:sz w:val="18"/>
          <w:szCs w:val="18"/>
        </w:rPr>
        <w:t>(ověření kvality a únosnosti podloží a spodní vody)</w:t>
      </w:r>
      <w:r w:rsidRPr="00070A11">
        <w:rPr>
          <w:rFonts w:ascii="Verdana" w:hAnsi="Verdana" w:cs="Helvetica"/>
          <w:sz w:val="18"/>
          <w:szCs w:val="18"/>
        </w:rPr>
        <w:t>,</w:t>
      </w:r>
      <w:r w:rsidRPr="0066090D">
        <w:rPr>
          <w:rFonts w:ascii="Verdana" w:hAnsi="Verdana" w:cs="Helvetica"/>
          <w:sz w:val="18"/>
          <w:szCs w:val="18"/>
        </w:rPr>
        <w:t xml:space="preserve"> výškové a polohopisné zaměření, radonový průzkum</w:t>
      </w:r>
      <w:r w:rsidRPr="007F2A52">
        <w:rPr>
          <w:rFonts w:ascii="Verdana" w:hAnsi="Verdana"/>
          <w:sz w:val="18"/>
          <w:szCs w:val="18"/>
        </w:rPr>
        <w:t xml:space="preserve">, včetně provedení sond </w:t>
      </w:r>
      <w:r>
        <w:rPr>
          <w:rFonts w:ascii="Verdana" w:hAnsi="Verdana"/>
          <w:sz w:val="18"/>
          <w:szCs w:val="18"/>
        </w:rPr>
        <w:t>(</w:t>
      </w:r>
      <w:r w:rsidRPr="0066090D">
        <w:rPr>
          <w:rFonts w:ascii="Verdana" w:hAnsi="Verdana" w:cs="Helvetica"/>
          <w:sz w:val="18"/>
          <w:szCs w:val="18"/>
        </w:rPr>
        <w:t xml:space="preserve">10x </w:t>
      </w:r>
      <w:r>
        <w:rPr>
          <w:rFonts w:ascii="Verdana" w:hAnsi="Verdana" w:cs="Helvetica"/>
          <w:sz w:val="18"/>
          <w:szCs w:val="18"/>
        </w:rPr>
        <w:t xml:space="preserve">vrtaná sonda </w:t>
      </w:r>
      <w:r w:rsidRPr="0066090D">
        <w:rPr>
          <w:rFonts w:ascii="Verdana" w:hAnsi="Verdana" w:cs="Helvetica"/>
          <w:sz w:val="18"/>
          <w:szCs w:val="18"/>
        </w:rPr>
        <w:t>o hloubce cca 4 m včetně odebrání potřebných vzorků</w:t>
      </w:r>
      <w:r>
        <w:rPr>
          <w:rFonts w:ascii="Verdana" w:hAnsi="Verdana" w:cs="Helvetica"/>
          <w:sz w:val="18"/>
          <w:szCs w:val="18"/>
        </w:rPr>
        <w:t>)</w:t>
      </w:r>
      <w:r w:rsidRPr="007F2A52">
        <w:rPr>
          <w:rFonts w:ascii="Verdana" w:hAnsi="Verdana"/>
          <w:sz w:val="18"/>
          <w:szCs w:val="18"/>
        </w:rPr>
        <w:t xml:space="preserve"> k ověření stavu únosnosti řešeného území, inženýrských sítí, geologického profilu a hydrogeologických poměrů. </w:t>
      </w:r>
    </w:p>
    <w:p w14:paraId="17F9D46E" w14:textId="373DE0F1" w:rsidR="00C72775" w:rsidRDefault="00C72775"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Inženýrsko-geologický průzkum bude vypracován ve 3 vyhotoveních v samostatných paré a jeho výsledky budou odsouhlaseny objednatelem a zapracovány do projektové dokumentace. Průzkum bude dále obsahovat vytyčení stávajících inženýrských sítí z důvodu možné kolize při realizaci stavebních prací, fotografie a popis stávajícího stavu. Výstup průzkumných prací bude vyhotoven ve formě studie osobou s potřebnou odborností.</w:t>
      </w:r>
    </w:p>
    <w:p w14:paraId="7BD3E5FF" w14:textId="77777777" w:rsidR="001028D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Prověření</w:t>
      </w:r>
      <w:r w:rsidRPr="007F2A52">
        <w:rPr>
          <w:rFonts w:ascii="Verdana" w:hAnsi="Verdana"/>
          <w:sz w:val="18"/>
          <w:szCs w:val="18"/>
        </w:rPr>
        <w:t xml:space="preserve"> stáva</w:t>
      </w:r>
      <w:r>
        <w:rPr>
          <w:rFonts w:ascii="Verdana" w:hAnsi="Verdana"/>
          <w:sz w:val="18"/>
          <w:szCs w:val="18"/>
        </w:rPr>
        <w:t>jící kapacity inženýrských sítí a jejich stav a případně zanesení jejich rekonstrukce do projektové dokumentace</w:t>
      </w:r>
      <w:r w:rsidRPr="007F2A52">
        <w:rPr>
          <w:rFonts w:ascii="Verdana" w:hAnsi="Verdana"/>
          <w:sz w:val="18"/>
          <w:szCs w:val="18"/>
        </w:rPr>
        <w:t xml:space="preserve">. </w:t>
      </w:r>
    </w:p>
    <w:p w14:paraId="1D213EEC"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Uhrazení veškerých</w:t>
      </w:r>
      <w:r w:rsidRPr="007F2A52">
        <w:rPr>
          <w:rFonts w:ascii="Verdana" w:hAnsi="Verdana"/>
          <w:sz w:val="18"/>
          <w:szCs w:val="18"/>
        </w:rPr>
        <w:t xml:space="preserve"> administrativní</w:t>
      </w:r>
      <w:r>
        <w:rPr>
          <w:rFonts w:ascii="Verdana" w:hAnsi="Verdana"/>
          <w:sz w:val="18"/>
          <w:szCs w:val="18"/>
        </w:rPr>
        <w:t>ch</w:t>
      </w:r>
      <w:r w:rsidRPr="007F2A52">
        <w:rPr>
          <w:rFonts w:ascii="Verdana" w:hAnsi="Verdana"/>
          <w:sz w:val="18"/>
          <w:szCs w:val="18"/>
        </w:rPr>
        <w:t xml:space="preserve"> poplatk</w:t>
      </w:r>
      <w:r>
        <w:rPr>
          <w:rFonts w:ascii="Verdana" w:hAnsi="Verdana"/>
          <w:sz w:val="18"/>
          <w:szCs w:val="18"/>
        </w:rPr>
        <w:t>ů</w:t>
      </w:r>
      <w:r w:rsidRPr="007F2A52">
        <w:rPr>
          <w:rFonts w:ascii="Verdana" w:hAnsi="Verdana"/>
          <w:sz w:val="18"/>
          <w:szCs w:val="18"/>
        </w:rPr>
        <w:t>.</w:t>
      </w:r>
    </w:p>
    <w:p w14:paraId="1F77B735"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lastRenderedPageBreak/>
        <w:t>Zapracování požadavků</w:t>
      </w:r>
      <w:r w:rsidRPr="007F2A52">
        <w:rPr>
          <w:rFonts w:ascii="Verdana" w:hAnsi="Verdana"/>
          <w:sz w:val="18"/>
          <w:szCs w:val="18"/>
        </w:rPr>
        <w:t xml:space="preserve"> vyplývající</w:t>
      </w:r>
      <w:r>
        <w:rPr>
          <w:rFonts w:ascii="Verdana" w:hAnsi="Verdana"/>
          <w:sz w:val="18"/>
          <w:szCs w:val="18"/>
        </w:rPr>
        <w:t>ch</w:t>
      </w:r>
      <w:r w:rsidRPr="007F2A52">
        <w:rPr>
          <w:rFonts w:ascii="Verdana" w:hAnsi="Verdana"/>
          <w:sz w:val="18"/>
          <w:szCs w:val="18"/>
        </w:rPr>
        <w:t xml:space="preserve"> ze stavebního řízení a návazných požadavků ostatních profesí</w:t>
      </w:r>
      <w:r>
        <w:rPr>
          <w:rFonts w:ascii="Verdana" w:hAnsi="Verdana"/>
          <w:sz w:val="18"/>
          <w:szCs w:val="18"/>
        </w:rPr>
        <w:t xml:space="preserve"> do jednotlivých profesí</w:t>
      </w:r>
      <w:r w:rsidRPr="007F2A52">
        <w:rPr>
          <w:rFonts w:ascii="Verdana" w:hAnsi="Verdana"/>
          <w:sz w:val="18"/>
          <w:szCs w:val="18"/>
        </w:rPr>
        <w:t>.</w:t>
      </w:r>
    </w:p>
    <w:p w14:paraId="4EBC2D11" w14:textId="77777777" w:rsidR="001028D2" w:rsidRDefault="001028D2" w:rsidP="00A60C50">
      <w:pPr>
        <w:pStyle w:val="Odstavecseseznamem"/>
        <w:numPr>
          <w:ilvl w:val="0"/>
          <w:numId w:val="45"/>
        </w:numPr>
        <w:spacing w:before="120" w:after="160"/>
        <w:jc w:val="both"/>
        <w:rPr>
          <w:rFonts w:ascii="Verdana" w:hAnsi="Verdana"/>
          <w:sz w:val="18"/>
          <w:szCs w:val="18"/>
        </w:rPr>
      </w:pPr>
      <w:r w:rsidRPr="007F2A52">
        <w:rPr>
          <w:rFonts w:ascii="Verdana" w:hAnsi="Verdana"/>
          <w:sz w:val="18"/>
          <w:szCs w:val="18"/>
        </w:rPr>
        <w:t>Rozpracovanou projektovou dokumentaci předložit</w:t>
      </w:r>
      <w:r>
        <w:rPr>
          <w:rFonts w:ascii="Verdana" w:hAnsi="Verdana"/>
          <w:sz w:val="18"/>
          <w:szCs w:val="18"/>
        </w:rPr>
        <w:t xml:space="preserve"> k projednání a připomínkování objednateli, svolání</w:t>
      </w:r>
      <w:r w:rsidRPr="007F2A52">
        <w:rPr>
          <w:rFonts w:ascii="Verdana" w:hAnsi="Verdana"/>
          <w:sz w:val="18"/>
          <w:szCs w:val="18"/>
        </w:rPr>
        <w:t xml:space="preserve"> </w:t>
      </w:r>
      <w:r>
        <w:rPr>
          <w:rFonts w:ascii="Verdana" w:hAnsi="Verdana"/>
          <w:sz w:val="18"/>
          <w:szCs w:val="18"/>
        </w:rPr>
        <w:t xml:space="preserve">technicko-ekonomické rady, pořizování </w:t>
      </w:r>
      <w:r w:rsidRPr="007F2A52">
        <w:rPr>
          <w:rFonts w:ascii="Verdana" w:hAnsi="Verdana"/>
          <w:sz w:val="18"/>
          <w:szCs w:val="18"/>
        </w:rPr>
        <w:t>zápi</w:t>
      </w:r>
      <w:r>
        <w:rPr>
          <w:rFonts w:ascii="Verdana" w:hAnsi="Verdana"/>
          <w:sz w:val="18"/>
          <w:szCs w:val="18"/>
        </w:rPr>
        <w:t xml:space="preserve">sů z této rady; </w:t>
      </w:r>
      <w:r w:rsidRPr="0066090D">
        <w:rPr>
          <w:rFonts w:ascii="Verdana" w:hAnsi="Verdana" w:cs="Helvetica"/>
          <w:sz w:val="18"/>
          <w:szCs w:val="18"/>
        </w:rPr>
        <w:t>technicko</w:t>
      </w:r>
      <w:r>
        <w:rPr>
          <w:rFonts w:ascii="Verdana" w:hAnsi="Verdana" w:cs="Helvetica"/>
          <w:sz w:val="18"/>
          <w:szCs w:val="18"/>
        </w:rPr>
        <w:t>-</w:t>
      </w:r>
      <w:r w:rsidRPr="0066090D">
        <w:rPr>
          <w:rFonts w:ascii="Verdana" w:hAnsi="Verdana" w:cs="Helvetica"/>
          <w:sz w:val="18"/>
          <w:szCs w:val="18"/>
        </w:rPr>
        <w:t>eko</w:t>
      </w:r>
      <w:r>
        <w:rPr>
          <w:rFonts w:ascii="Verdana" w:hAnsi="Verdana" w:cs="Helvetica"/>
          <w:sz w:val="18"/>
          <w:szCs w:val="18"/>
        </w:rPr>
        <w:t>nomické rady se budou konat alespoň</w:t>
      </w:r>
      <w:r w:rsidRPr="0066090D">
        <w:rPr>
          <w:rFonts w:ascii="Verdana" w:hAnsi="Verdana" w:cs="Helvetica"/>
          <w:sz w:val="18"/>
          <w:szCs w:val="18"/>
        </w:rPr>
        <w:t xml:space="preserve"> 1 x měsíčně</w:t>
      </w:r>
      <w:r w:rsidRPr="007F2A52">
        <w:rPr>
          <w:rFonts w:ascii="Verdana" w:hAnsi="Verdana"/>
          <w:sz w:val="18"/>
          <w:szCs w:val="18"/>
        </w:rPr>
        <w:t xml:space="preserve">. </w:t>
      </w:r>
    </w:p>
    <w:p w14:paraId="1B3471FE" w14:textId="4E0CB07A" w:rsidR="00C72775" w:rsidRPr="007F2A52" w:rsidRDefault="00C72775" w:rsidP="00C72775">
      <w:pPr>
        <w:pStyle w:val="Odstavecseseznamem"/>
        <w:numPr>
          <w:ilvl w:val="0"/>
          <w:numId w:val="45"/>
        </w:numPr>
        <w:spacing w:before="120" w:after="160"/>
        <w:jc w:val="both"/>
        <w:rPr>
          <w:rFonts w:ascii="Verdana" w:hAnsi="Verdana"/>
          <w:sz w:val="18"/>
          <w:szCs w:val="18"/>
        </w:rPr>
      </w:pPr>
      <w:r>
        <w:rPr>
          <w:rFonts w:ascii="Verdana" w:hAnsi="Verdana"/>
          <w:sz w:val="18"/>
          <w:szCs w:val="18"/>
        </w:rPr>
        <w:t xml:space="preserve">Předkládání jednotlivých stupňů projektové dokumentace (tj. "inženýrsko-geologickký průzkum", "dokumentace pro územní rozhodnutí", "dokumentace pro stavební povolení" a "dokumentace pro provedení stavby") ke schválení objednateli a jejich předkládání technicko-ekonomické radě. Jednotlivé stupně dokumentace budou samostatně schvalovány objednatelem. </w:t>
      </w:r>
    </w:p>
    <w:p w14:paraId="36D4007C" w14:textId="7A8C3D25" w:rsidR="003F29DC" w:rsidRDefault="00C72775" w:rsidP="00C72775">
      <w:pPr>
        <w:pStyle w:val="Odstavecseseznamem"/>
        <w:numPr>
          <w:ilvl w:val="0"/>
          <w:numId w:val="45"/>
        </w:numPr>
        <w:spacing w:before="120" w:after="160"/>
        <w:jc w:val="both"/>
        <w:rPr>
          <w:rFonts w:ascii="Verdana" w:hAnsi="Verdana"/>
          <w:sz w:val="18"/>
          <w:szCs w:val="18"/>
        </w:rPr>
      </w:pPr>
      <w:r>
        <w:rPr>
          <w:rFonts w:ascii="Verdana" w:hAnsi="Verdana"/>
          <w:sz w:val="18"/>
          <w:szCs w:val="18"/>
        </w:rPr>
        <w:t>Práce na navazujícím stupni projektové dokumentace je dodavatel oprávněn realizovat až po schválení předcházejícího stupně dokumentace objednatelem. Každý stupeň dokumentace bude předkládán objednateli v tištěné podobě.</w:t>
      </w:r>
    </w:p>
    <w:p w14:paraId="0B71263D"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projektové dokumentace</w:t>
      </w:r>
      <w:r w:rsidRPr="007F2A52">
        <w:rPr>
          <w:rFonts w:ascii="Verdana" w:hAnsi="Verdana"/>
          <w:sz w:val="18"/>
          <w:szCs w:val="18"/>
        </w:rPr>
        <w:t xml:space="preserve"> podle ČSN, vyhlášek a záko</w:t>
      </w:r>
      <w:r>
        <w:rPr>
          <w:rFonts w:ascii="Verdana" w:hAnsi="Verdana"/>
          <w:sz w:val="18"/>
          <w:szCs w:val="18"/>
        </w:rPr>
        <w:t>nů platných v době zpracování projektové dokumentace</w:t>
      </w:r>
      <w:r w:rsidRPr="007F2A52">
        <w:rPr>
          <w:rFonts w:ascii="Verdana" w:hAnsi="Verdana"/>
          <w:sz w:val="18"/>
          <w:szCs w:val="18"/>
        </w:rPr>
        <w:t xml:space="preserve">. </w:t>
      </w:r>
    </w:p>
    <w:p w14:paraId="0ED4B659" w14:textId="21DE6202"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projektové dokumentace</w:t>
      </w:r>
      <w:r w:rsidRPr="007F2A52">
        <w:rPr>
          <w:rFonts w:ascii="Verdana" w:hAnsi="Verdana"/>
          <w:sz w:val="18"/>
          <w:szCs w:val="18"/>
        </w:rPr>
        <w:t xml:space="preserve"> pro provádění stavby</w:t>
      </w:r>
      <w:r>
        <w:rPr>
          <w:rFonts w:ascii="Verdana" w:hAnsi="Verdana"/>
          <w:sz w:val="18"/>
          <w:szCs w:val="18"/>
        </w:rPr>
        <w:t xml:space="preserve"> v 6</w:t>
      </w:r>
      <w:r w:rsidRPr="007F2A52">
        <w:rPr>
          <w:rFonts w:ascii="Verdana" w:hAnsi="Verdana"/>
          <w:sz w:val="18"/>
          <w:szCs w:val="18"/>
        </w:rPr>
        <w:t xml:space="preserve"> pare v tištěné podobě a 1x v elektronické podobě na nosiči CD ve formátu *.pdf a *.dwg, textové a tabulkové dokumenty ve formátech *.doc, *</w:t>
      </w:r>
      <w:r w:rsidR="003F29DC">
        <w:rPr>
          <w:rFonts w:ascii="Verdana" w:hAnsi="Verdana"/>
          <w:sz w:val="18"/>
          <w:szCs w:val="18"/>
        </w:rPr>
        <w:t>.</w:t>
      </w:r>
      <w:r w:rsidRPr="007F2A52">
        <w:rPr>
          <w:rFonts w:ascii="Verdana" w:hAnsi="Verdana"/>
          <w:sz w:val="18"/>
          <w:szCs w:val="18"/>
        </w:rPr>
        <w:t>xls nebo *.docx, *.xlsx. Členění bude odpovídat vyhlášce č. 499/2006</w:t>
      </w:r>
      <w:r>
        <w:rPr>
          <w:rFonts w:ascii="Verdana" w:hAnsi="Verdana"/>
          <w:sz w:val="18"/>
          <w:szCs w:val="18"/>
        </w:rPr>
        <w:t>,</w:t>
      </w:r>
      <w:r w:rsidRPr="007F2A52">
        <w:rPr>
          <w:rFonts w:ascii="Verdana" w:hAnsi="Verdana"/>
          <w:sz w:val="18"/>
          <w:szCs w:val="18"/>
        </w:rPr>
        <w:t xml:space="preserve"> ve znění pozdějších předpisů.</w:t>
      </w:r>
    </w:p>
    <w:p w14:paraId="1164330D"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Ověření</w:t>
      </w:r>
      <w:r w:rsidRPr="007F2A52">
        <w:rPr>
          <w:rFonts w:ascii="Verdana" w:hAnsi="Verdana"/>
          <w:sz w:val="18"/>
          <w:szCs w:val="18"/>
        </w:rPr>
        <w:t xml:space="preserve"> výskyt</w:t>
      </w:r>
      <w:r>
        <w:rPr>
          <w:rFonts w:ascii="Verdana" w:hAnsi="Verdana"/>
          <w:sz w:val="18"/>
          <w:szCs w:val="18"/>
        </w:rPr>
        <w:t>u</w:t>
      </w:r>
      <w:r w:rsidRPr="007F2A52">
        <w:rPr>
          <w:rFonts w:ascii="Verdana" w:hAnsi="Verdana"/>
          <w:sz w:val="18"/>
          <w:szCs w:val="18"/>
        </w:rPr>
        <w:t xml:space="preserve"> podze</w:t>
      </w:r>
      <w:r>
        <w:rPr>
          <w:rFonts w:ascii="Verdana" w:hAnsi="Verdana"/>
          <w:sz w:val="18"/>
          <w:szCs w:val="18"/>
        </w:rPr>
        <w:t>mních inženýrských sítí, provedení</w:t>
      </w:r>
      <w:r w:rsidRPr="007F2A52">
        <w:rPr>
          <w:rFonts w:ascii="Verdana" w:hAnsi="Verdana"/>
          <w:sz w:val="18"/>
          <w:szCs w:val="18"/>
        </w:rPr>
        <w:t xml:space="preserve"> kopané sondy k ověření polohy sítí v přiměřených</w:t>
      </w:r>
      <w:r>
        <w:rPr>
          <w:rFonts w:ascii="Verdana" w:hAnsi="Verdana"/>
          <w:sz w:val="18"/>
          <w:szCs w:val="18"/>
        </w:rPr>
        <w:t xml:space="preserve"> rozestupech a provedení</w:t>
      </w:r>
      <w:r w:rsidRPr="007F2A52">
        <w:rPr>
          <w:rFonts w:ascii="Verdana" w:hAnsi="Verdana"/>
          <w:sz w:val="18"/>
          <w:szCs w:val="18"/>
        </w:rPr>
        <w:t xml:space="preserve"> zákres</w:t>
      </w:r>
      <w:r>
        <w:rPr>
          <w:rFonts w:ascii="Verdana" w:hAnsi="Verdana"/>
          <w:sz w:val="18"/>
          <w:szCs w:val="18"/>
        </w:rPr>
        <w:t>u</w:t>
      </w:r>
      <w:r w:rsidRPr="007F2A52">
        <w:rPr>
          <w:rFonts w:ascii="Verdana" w:hAnsi="Verdana"/>
          <w:sz w:val="18"/>
          <w:szCs w:val="18"/>
        </w:rPr>
        <w:t xml:space="preserve"> včetně soupisu kritických míst.</w:t>
      </w:r>
    </w:p>
    <w:p w14:paraId="4C072E79"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Průběžné vyhotovování odhadu nákladů během zpracování projektové dokumentace</w:t>
      </w:r>
      <w:r w:rsidRPr="007F2A52">
        <w:rPr>
          <w:rFonts w:ascii="Verdana" w:hAnsi="Verdana"/>
          <w:sz w:val="18"/>
          <w:szCs w:val="18"/>
        </w:rPr>
        <w:t xml:space="preserve"> z důvodů porovnání jednotlivých variant</w:t>
      </w:r>
      <w:r>
        <w:rPr>
          <w:rFonts w:ascii="Verdana" w:hAnsi="Verdana"/>
          <w:sz w:val="18"/>
          <w:szCs w:val="18"/>
        </w:rPr>
        <w:t xml:space="preserve"> nákladů</w:t>
      </w:r>
      <w:r w:rsidRPr="007F2A52">
        <w:rPr>
          <w:rFonts w:ascii="Verdana" w:hAnsi="Verdana"/>
          <w:sz w:val="18"/>
          <w:szCs w:val="18"/>
        </w:rPr>
        <w:t>.</w:t>
      </w:r>
    </w:p>
    <w:p w14:paraId="4A8EAD00"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Zjištění a projednání</w:t>
      </w:r>
      <w:r w:rsidRPr="007F2A52">
        <w:rPr>
          <w:rFonts w:ascii="Verdana" w:hAnsi="Verdana"/>
          <w:sz w:val="18"/>
          <w:szCs w:val="18"/>
        </w:rPr>
        <w:t xml:space="preserve"> majetkoprávní</w:t>
      </w:r>
      <w:r>
        <w:rPr>
          <w:rFonts w:ascii="Verdana" w:hAnsi="Verdana"/>
          <w:sz w:val="18"/>
          <w:szCs w:val="18"/>
        </w:rPr>
        <w:t>ch vztahů</w:t>
      </w:r>
      <w:r w:rsidRPr="007F2A52">
        <w:rPr>
          <w:rFonts w:ascii="Verdana" w:hAnsi="Verdana"/>
          <w:sz w:val="18"/>
          <w:szCs w:val="18"/>
        </w:rPr>
        <w:t xml:space="preserve"> na pozemcích dotčených vlivem výstavby.</w:t>
      </w:r>
    </w:p>
    <w:p w14:paraId="5E8FB90E"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slepého</w:t>
      </w:r>
      <w:r w:rsidRPr="007F2A52">
        <w:rPr>
          <w:rFonts w:ascii="Verdana" w:hAnsi="Verdana"/>
          <w:sz w:val="18"/>
          <w:szCs w:val="18"/>
        </w:rPr>
        <w:t xml:space="preserve"> soupis</w:t>
      </w:r>
      <w:r>
        <w:rPr>
          <w:rFonts w:ascii="Verdana" w:hAnsi="Verdana"/>
          <w:sz w:val="18"/>
          <w:szCs w:val="18"/>
        </w:rPr>
        <w:t>u</w:t>
      </w:r>
      <w:r w:rsidRPr="007F2A52">
        <w:rPr>
          <w:rFonts w:ascii="Verdana" w:hAnsi="Verdana"/>
          <w:sz w:val="18"/>
          <w:szCs w:val="18"/>
        </w:rPr>
        <w:t xml:space="preserve"> stavebních prací, dodávek a služeb </w:t>
      </w:r>
      <w:r>
        <w:rPr>
          <w:rFonts w:ascii="Verdana" w:hAnsi="Verdana"/>
          <w:sz w:val="18"/>
          <w:szCs w:val="18"/>
        </w:rPr>
        <w:t>s výkazem výměr (dále jako</w:t>
      </w:r>
      <w:r w:rsidRPr="007F2A52">
        <w:rPr>
          <w:rFonts w:ascii="Verdana" w:hAnsi="Verdana"/>
          <w:sz w:val="18"/>
          <w:szCs w:val="18"/>
        </w:rPr>
        <w:t xml:space="preserve"> </w:t>
      </w:r>
      <w:r>
        <w:rPr>
          <w:rFonts w:ascii="Verdana" w:hAnsi="Verdana"/>
          <w:sz w:val="18"/>
          <w:szCs w:val="18"/>
        </w:rPr>
        <w:t>"</w:t>
      </w:r>
      <w:r w:rsidRPr="007F2A52">
        <w:rPr>
          <w:rFonts w:ascii="Verdana" w:hAnsi="Verdana"/>
          <w:sz w:val="18"/>
          <w:szCs w:val="18"/>
        </w:rPr>
        <w:t>soupis prací</w:t>
      </w:r>
      <w:r>
        <w:rPr>
          <w:rFonts w:ascii="Verdana" w:hAnsi="Verdana"/>
          <w:sz w:val="18"/>
          <w:szCs w:val="18"/>
        </w:rPr>
        <w:t>") nezbytného</w:t>
      </w:r>
      <w:r w:rsidRPr="007F2A52">
        <w:rPr>
          <w:rFonts w:ascii="Verdana" w:hAnsi="Verdana"/>
          <w:sz w:val="18"/>
          <w:szCs w:val="18"/>
        </w:rPr>
        <w:t xml:space="preserve"> k </w:t>
      </w:r>
      <w:r>
        <w:rPr>
          <w:rFonts w:ascii="Verdana" w:hAnsi="Verdana"/>
          <w:sz w:val="18"/>
          <w:szCs w:val="18"/>
        </w:rPr>
        <w:t xml:space="preserve">řádné a </w:t>
      </w:r>
      <w:r w:rsidRPr="007F2A52">
        <w:rPr>
          <w:rFonts w:ascii="Verdana" w:hAnsi="Verdana"/>
          <w:sz w:val="18"/>
          <w:szCs w:val="18"/>
        </w:rPr>
        <w:t>úplné realizaci předmětu veřejné zakázky, případně dalších prací, dodávek a služeb nezbytně nutných k plnění předmětu veřejné zakázky s výkazem výměr dle vyhlášky č. 169/2016 Sb., ve znění pozdějších předpisů</w:t>
      </w:r>
      <w:r>
        <w:rPr>
          <w:rFonts w:ascii="Verdana" w:hAnsi="Verdana"/>
          <w:sz w:val="18"/>
          <w:szCs w:val="18"/>
        </w:rPr>
        <w:t>. Odevzdání</w:t>
      </w:r>
      <w:r w:rsidRPr="007F2A52">
        <w:rPr>
          <w:rFonts w:ascii="Verdana" w:hAnsi="Verdana"/>
          <w:sz w:val="18"/>
          <w:szCs w:val="18"/>
        </w:rPr>
        <w:t xml:space="preserve"> 1x v tištěné podobě, 1x v elektronické podobě na nosiči CD ve formátu *.xml s možností editace pouze těch položek, které se budou doplňovat (</w:t>
      </w:r>
      <w:r>
        <w:rPr>
          <w:rFonts w:ascii="Verdana" w:hAnsi="Verdana"/>
          <w:sz w:val="18"/>
          <w:szCs w:val="18"/>
        </w:rPr>
        <w:t xml:space="preserve">tj. </w:t>
      </w:r>
      <w:r w:rsidRPr="007F2A52">
        <w:rPr>
          <w:rFonts w:ascii="Verdana" w:hAnsi="Verdana"/>
          <w:sz w:val="18"/>
          <w:szCs w:val="18"/>
        </w:rPr>
        <w:t xml:space="preserve">cena za měrnou jednotku); provázanost jednotlivých položek do rekapitulace a následně do krycího listu objektu. Součástí rozpočtu budou položkově specifikované vedlejší náklady (dále jen </w:t>
      </w:r>
      <w:r>
        <w:rPr>
          <w:rFonts w:ascii="Verdana" w:hAnsi="Verdana"/>
          <w:sz w:val="18"/>
          <w:szCs w:val="18"/>
        </w:rPr>
        <w:t>"</w:t>
      </w:r>
      <w:r w:rsidRPr="007F2A52">
        <w:rPr>
          <w:rFonts w:ascii="Verdana" w:hAnsi="Verdana"/>
          <w:sz w:val="18"/>
          <w:szCs w:val="18"/>
        </w:rPr>
        <w:t>VN</w:t>
      </w:r>
      <w:r>
        <w:rPr>
          <w:rFonts w:ascii="Verdana" w:hAnsi="Verdana"/>
          <w:sz w:val="18"/>
          <w:szCs w:val="18"/>
        </w:rPr>
        <w:t>"</w:t>
      </w:r>
      <w:r w:rsidRPr="007F2A52">
        <w:rPr>
          <w:rFonts w:ascii="Verdana" w:hAnsi="Verdana"/>
          <w:sz w:val="18"/>
          <w:szCs w:val="18"/>
        </w:rPr>
        <w:t xml:space="preserve">) a ostatní náklady (dále jen </w:t>
      </w:r>
      <w:r>
        <w:rPr>
          <w:rFonts w:ascii="Verdana" w:hAnsi="Verdana"/>
          <w:sz w:val="18"/>
          <w:szCs w:val="18"/>
        </w:rPr>
        <w:t>"</w:t>
      </w:r>
      <w:r w:rsidRPr="007F2A52">
        <w:rPr>
          <w:rFonts w:ascii="Verdana" w:hAnsi="Verdana"/>
          <w:sz w:val="18"/>
          <w:szCs w:val="18"/>
        </w:rPr>
        <w:t>ON</w:t>
      </w:r>
      <w:r>
        <w:rPr>
          <w:rFonts w:ascii="Verdana" w:hAnsi="Verdana"/>
          <w:sz w:val="18"/>
          <w:szCs w:val="18"/>
        </w:rPr>
        <w:t>"</w:t>
      </w:r>
      <w:r w:rsidRPr="007F2A52">
        <w:rPr>
          <w:rFonts w:ascii="Verdana" w:hAnsi="Verdana"/>
          <w:sz w:val="18"/>
          <w:szCs w:val="18"/>
        </w:rPr>
        <w:t xml:space="preserve">), uvedené v samostatné části. </w:t>
      </w:r>
      <w:r>
        <w:rPr>
          <w:rFonts w:ascii="Verdana" w:hAnsi="Verdana"/>
          <w:sz w:val="18"/>
          <w:szCs w:val="18"/>
        </w:rPr>
        <w:t>U</w:t>
      </w:r>
      <w:r w:rsidRPr="007F2A52">
        <w:rPr>
          <w:rFonts w:ascii="Verdana" w:hAnsi="Verdana"/>
          <w:sz w:val="18"/>
          <w:szCs w:val="18"/>
        </w:rPr>
        <w:t>veden</w:t>
      </w:r>
      <w:r>
        <w:rPr>
          <w:rFonts w:ascii="Verdana" w:hAnsi="Verdana"/>
          <w:sz w:val="18"/>
          <w:szCs w:val="18"/>
        </w:rPr>
        <w:t>í</w:t>
      </w:r>
      <w:r w:rsidRPr="007F2A52">
        <w:rPr>
          <w:rFonts w:ascii="Verdana" w:hAnsi="Verdana"/>
          <w:sz w:val="18"/>
          <w:szCs w:val="18"/>
        </w:rPr>
        <w:t xml:space="preserve"> odkaz</w:t>
      </w:r>
      <w:r>
        <w:rPr>
          <w:rFonts w:ascii="Verdana" w:hAnsi="Verdana"/>
          <w:sz w:val="18"/>
          <w:szCs w:val="18"/>
        </w:rPr>
        <w:t>u</w:t>
      </w:r>
      <w:r w:rsidRPr="007F2A52">
        <w:rPr>
          <w:rFonts w:ascii="Verdana" w:hAnsi="Verdana"/>
          <w:sz w:val="18"/>
          <w:szCs w:val="18"/>
        </w:rPr>
        <w:t xml:space="preserve"> na akt</w:t>
      </w:r>
      <w:r>
        <w:rPr>
          <w:rFonts w:ascii="Verdana" w:hAnsi="Verdana"/>
          <w:sz w:val="18"/>
          <w:szCs w:val="18"/>
        </w:rPr>
        <w:t xml:space="preserve">uálně použitou cenovou soustavu přímo v dokumentaci. </w:t>
      </w:r>
    </w:p>
    <w:p w14:paraId="4ABB490B"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Vypracování oceněného položkového rozpoč</w:t>
      </w:r>
      <w:r w:rsidRPr="007F2A52">
        <w:rPr>
          <w:rFonts w:ascii="Verdana" w:hAnsi="Verdana"/>
          <w:sz w:val="18"/>
          <w:szCs w:val="18"/>
        </w:rPr>
        <w:t>t</w:t>
      </w:r>
      <w:r>
        <w:rPr>
          <w:rFonts w:ascii="Verdana" w:hAnsi="Verdana"/>
          <w:sz w:val="18"/>
          <w:szCs w:val="18"/>
        </w:rPr>
        <w:t>u</w:t>
      </w:r>
      <w:r w:rsidRPr="007F2A52">
        <w:rPr>
          <w:rFonts w:ascii="Verdana" w:hAnsi="Verdana"/>
          <w:sz w:val="18"/>
          <w:szCs w:val="18"/>
        </w:rPr>
        <w:t xml:space="preserve"> 1x v písemné podobě, 1x ve formátu *.xls nebo *.xlsx a *.xml na nosiči CD</w:t>
      </w:r>
      <w:r>
        <w:rPr>
          <w:rFonts w:ascii="Verdana" w:hAnsi="Verdana"/>
          <w:sz w:val="18"/>
          <w:szCs w:val="18"/>
        </w:rPr>
        <w:t>/DVD</w:t>
      </w:r>
      <w:r w:rsidRPr="007F2A52">
        <w:rPr>
          <w:rFonts w:ascii="Verdana" w:hAnsi="Verdana"/>
          <w:sz w:val="18"/>
          <w:szCs w:val="18"/>
        </w:rPr>
        <w:t>.</w:t>
      </w:r>
    </w:p>
    <w:p w14:paraId="0DEE079C"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Rozdělení položkového rozpoč</w:t>
      </w:r>
      <w:r w:rsidRPr="007F2A52">
        <w:rPr>
          <w:rFonts w:ascii="Verdana" w:hAnsi="Verdana"/>
          <w:sz w:val="18"/>
          <w:szCs w:val="18"/>
        </w:rPr>
        <w:t>t</w:t>
      </w:r>
      <w:r>
        <w:rPr>
          <w:rFonts w:ascii="Verdana" w:hAnsi="Verdana"/>
          <w:sz w:val="18"/>
          <w:szCs w:val="18"/>
        </w:rPr>
        <w:t>u a slepého</w:t>
      </w:r>
      <w:r w:rsidRPr="007F2A52">
        <w:rPr>
          <w:rFonts w:ascii="Verdana" w:hAnsi="Verdana"/>
          <w:sz w:val="18"/>
          <w:szCs w:val="18"/>
        </w:rPr>
        <w:t xml:space="preserve"> soupis stavebních prací na samostatné části dle jednotlivých správců majetku. </w:t>
      </w:r>
    </w:p>
    <w:p w14:paraId="7FA6B2A0" w14:textId="2F81D035" w:rsidR="001028D2" w:rsidRPr="007F2A52" w:rsidRDefault="00A61EBF"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Poskytnutí</w:t>
      </w:r>
      <w:r w:rsidR="001028D2" w:rsidRPr="007F2A52">
        <w:rPr>
          <w:rFonts w:ascii="Verdana" w:hAnsi="Verdana"/>
          <w:sz w:val="18"/>
          <w:szCs w:val="18"/>
        </w:rPr>
        <w:t xml:space="preserve"> součinnost</w:t>
      </w:r>
      <w:r w:rsidR="001028D2">
        <w:rPr>
          <w:rFonts w:ascii="Verdana" w:hAnsi="Verdana"/>
          <w:sz w:val="18"/>
          <w:szCs w:val="18"/>
        </w:rPr>
        <w:t xml:space="preserve">i v průběhu zadávacího řízení </w:t>
      </w:r>
      <w:r>
        <w:rPr>
          <w:rFonts w:ascii="Verdana" w:hAnsi="Verdana"/>
          <w:sz w:val="18"/>
          <w:szCs w:val="18"/>
        </w:rPr>
        <w:t xml:space="preserve">na výběr zhotovitele stavby </w:t>
      </w:r>
      <w:r w:rsidR="001028D2" w:rsidRPr="007F2A52">
        <w:rPr>
          <w:rFonts w:ascii="Verdana" w:hAnsi="Verdana"/>
          <w:sz w:val="18"/>
          <w:szCs w:val="18"/>
        </w:rPr>
        <w:t xml:space="preserve">dle zákona č. 134/2016 Sb., </w:t>
      </w:r>
      <w:r w:rsidR="001028D2">
        <w:rPr>
          <w:rFonts w:ascii="Verdana" w:hAnsi="Verdana"/>
          <w:sz w:val="18"/>
          <w:szCs w:val="18"/>
        </w:rPr>
        <w:t xml:space="preserve">o zadávání veřejných zakázek, </w:t>
      </w:r>
      <w:r w:rsidR="001028D2" w:rsidRPr="007F2A52">
        <w:rPr>
          <w:rFonts w:ascii="Verdana" w:hAnsi="Verdana"/>
          <w:sz w:val="18"/>
          <w:szCs w:val="18"/>
        </w:rPr>
        <w:t>ve</w:t>
      </w:r>
      <w:r w:rsidR="001028D2">
        <w:rPr>
          <w:rFonts w:ascii="Verdana" w:hAnsi="Verdana"/>
          <w:sz w:val="18"/>
          <w:szCs w:val="18"/>
        </w:rPr>
        <w:t xml:space="preserve"> znění pozdějších předpisů, </w:t>
      </w:r>
      <w:r w:rsidR="001028D2" w:rsidRPr="007F2A52">
        <w:rPr>
          <w:rFonts w:ascii="Verdana" w:hAnsi="Verdana"/>
          <w:sz w:val="18"/>
          <w:szCs w:val="18"/>
        </w:rPr>
        <w:t>zejména při zodpovídání dotazů v</w:t>
      </w:r>
      <w:r w:rsidR="001028D2">
        <w:rPr>
          <w:rFonts w:ascii="Verdana" w:hAnsi="Verdana"/>
          <w:sz w:val="18"/>
          <w:szCs w:val="18"/>
        </w:rPr>
        <w:t xml:space="preserve"> rámci lhůty pro podání nabídek, zpracování odpovědi na každý d</w:t>
      </w:r>
      <w:r w:rsidR="001028D2" w:rsidRPr="007F2A52">
        <w:rPr>
          <w:rFonts w:ascii="Verdana" w:hAnsi="Verdana"/>
          <w:sz w:val="18"/>
          <w:szCs w:val="18"/>
        </w:rPr>
        <w:t xml:space="preserve">otaz do 48 hodin po obdržení </w:t>
      </w:r>
      <w:r w:rsidR="001028D2">
        <w:rPr>
          <w:rFonts w:ascii="Verdana" w:hAnsi="Verdana"/>
          <w:sz w:val="18"/>
          <w:szCs w:val="18"/>
        </w:rPr>
        <w:t>dotazu od objednatele</w:t>
      </w:r>
      <w:r w:rsidR="001028D2" w:rsidRPr="007F2A52">
        <w:rPr>
          <w:rFonts w:ascii="Verdana" w:hAnsi="Verdana"/>
          <w:sz w:val="18"/>
          <w:szCs w:val="18"/>
        </w:rPr>
        <w:t>.</w:t>
      </w:r>
    </w:p>
    <w:p w14:paraId="391FA4DA" w14:textId="77777777"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Zpracování rozpoč</w:t>
      </w:r>
      <w:r w:rsidRPr="007F2A52">
        <w:rPr>
          <w:rFonts w:ascii="Verdana" w:hAnsi="Verdana"/>
          <w:sz w:val="18"/>
          <w:szCs w:val="18"/>
        </w:rPr>
        <w:t>t</w:t>
      </w:r>
      <w:r>
        <w:rPr>
          <w:rFonts w:ascii="Verdana" w:hAnsi="Verdana"/>
          <w:sz w:val="18"/>
          <w:szCs w:val="18"/>
        </w:rPr>
        <w:t>u</w:t>
      </w:r>
      <w:r w:rsidRPr="007F2A52">
        <w:rPr>
          <w:rFonts w:ascii="Verdana" w:hAnsi="Verdana"/>
          <w:sz w:val="18"/>
          <w:szCs w:val="18"/>
        </w:rPr>
        <w:t xml:space="preserve"> do cen roku 2018.</w:t>
      </w:r>
    </w:p>
    <w:p w14:paraId="0E041B6F" w14:textId="6D7DEF6C" w:rsidR="001028D2" w:rsidRPr="007F2A5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V</w:t>
      </w:r>
      <w:r w:rsidR="00414B82">
        <w:rPr>
          <w:rFonts w:ascii="Verdana" w:hAnsi="Verdana"/>
          <w:sz w:val="18"/>
          <w:szCs w:val="18"/>
        </w:rPr>
        <w:t xml:space="preserve">ypracování </w:t>
      </w:r>
      <w:r w:rsidR="004C462C">
        <w:rPr>
          <w:rFonts w:ascii="Verdana" w:hAnsi="Verdana"/>
          <w:sz w:val="18"/>
          <w:szCs w:val="18"/>
        </w:rPr>
        <w:t xml:space="preserve">objednatelem </w:t>
      </w:r>
      <w:r w:rsidR="00414B82">
        <w:rPr>
          <w:rFonts w:ascii="Verdana" w:hAnsi="Verdana"/>
          <w:sz w:val="18"/>
          <w:szCs w:val="18"/>
        </w:rPr>
        <w:t>specifikovaných částí projektové dokumentace</w:t>
      </w:r>
      <w:r w:rsidR="00414B82" w:rsidRPr="007F2A52">
        <w:rPr>
          <w:rFonts w:ascii="Verdana" w:hAnsi="Verdana"/>
          <w:sz w:val="18"/>
          <w:szCs w:val="18"/>
        </w:rPr>
        <w:t xml:space="preserve"> ve s</w:t>
      </w:r>
      <w:r w:rsidR="00414B82">
        <w:rPr>
          <w:rFonts w:ascii="Verdana" w:hAnsi="Verdana"/>
          <w:sz w:val="18"/>
          <w:szCs w:val="18"/>
        </w:rPr>
        <w:t>tupni utajení „V“ – vyhrazené podle z</w:t>
      </w:r>
      <w:r w:rsidR="00414B82" w:rsidRPr="007F2A52">
        <w:rPr>
          <w:rFonts w:ascii="Verdana" w:hAnsi="Verdana"/>
          <w:sz w:val="18"/>
          <w:szCs w:val="18"/>
        </w:rPr>
        <w:t>ákon</w:t>
      </w:r>
      <w:r w:rsidR="00414B82">
        <w:rPr>
          <w:rFonts w:ascii="Verdana" w:hAnsi="Verdana"/>
          <w:sz w:val="18"/>
          <w:szCs w:val="18"/>
        </w:rPr>
        <w:t xml:space="preserve">a č. 412/2005 Sb., </w:t>
      </w:r>
      <w:r w:rsidR="00414B82">
        <w:rPr>
          <w:rFonts w:ascii="Verdana" w:hAnsi="Verdana" w:cs="Arial"/>
          <w:color w:val="000000" w:themeColor="text1"/>
          <w:sz w:val="18"/>
          <w:szCs w:val="18"/>
          <w:shd w:val="clear" w:color="auto" w:fill="FFFFFF"/>
        </w:rPr>
        <w:t xml:space="preserve">o ochraně utajovaných informací a bezpečnostní způsobilosti, ve znění pozdějších předpisů. Tyto části projektové dokumentace budou vypracovány a předány </w:t>
      </w:r>
      <w:r w:rsidR="004C462C">
        <w:rPr>
          <w:rFonts w:ascii="Verdana" w:hAnsi="Verdana" w:cs="Arial"/>
          <w:color w:val="000000" w:themeColor="text1"/>
          <w:sz w:val="18"/>
          <w:szCs w:val="18"/>
          <w:shd w:val="clear" w:color="auto" w:fill="FFFFFF"/>
        </w:rPr>
        <w:t>objednateli</w:t>
      </w:r>
      <w:r w:rsidR="00414B82">
        <w:rPr>
          <w:rFonts w:ascii="Verdana" w:hAnsi="Verdana" w:cs="Arial"/>
          <w:color w:val="000000" w:themeColor="text1"/>
          <w:sz w:val="18"/>
          <w:szCs w:val="18"/>
          <w:shd w:val="clear" w:color="auto" w:fill="FFFFFF"/>
        </w:rPr>
        <w:t xml:space="preserve"> jako samostatné části projektové dokumentace a budou je vypracovávat pouze osoby dodavatele s bezpečnostní prověrkou alespoň ve stupni Vyhrazené </w:t>
      </w:r>
      <w:r w:rsidR="00414B82">
        <w:rPr>
          <w:rFonts w:ascii="Verdana" w:hAnsi="Verdana"/>
          <w:sz w:val="18"/>
          <w:szCs w:val="18"/>
        </w:rPr>
        <w:t>podle z</w:t>
      </w:r>
      <w:r w:rsidR="00414B82" w:rsidRPr="007F2A52">
        <w:rPr>
          <w:rFonts w:ascii="Verdana" w:hAnsi="Verdana"/>
          <w:sz w:val="18"/>
          <w:szCs w:val="18"/>
        </w:rPr>
        <w:t>ákon</w:t>
      </w:r>
      <w:r w:rsidR="00414B82">
        <w:rPr>
          <w:rFonts w:ascii="Verdana" w:hAnsi="Verdana"/>
          <w:sz w:val="18"/>
          <w:szCs w:val="18"/>
        </w:rPr>
        <w:t xml:space="preserve">a č. 412/2005 Sb., </w:t>
      </w:r>
      <w:r w:rsidR="00414B82">
        <w:rPr>
          <w:rFonts w:ascii="Verdana" w:hAnsi="Verdana" w:cs="Arial"/>
          <w:color w:val="000000" w:themeColor="text1"/>
          <w:sz w:val="18"/>
          <w:szCs w:val="18"/>
          <w:shd w:val="clear" w:color="auto" w:fill="FFFFFF"/>
        </w:rPr>
        <w:t xml:space="preserve">o ochraně utajovaných informací a bezpečnostní způsobilosti, ve znění pozdějších předpisů. </w:t>
      </w:r>
      <w:r>
        <w:rPr>
          <w:rFonts w:ascii="Verdana" w:hAnsi="Verdana" w:cs="Arial"/>
          <w:color w:val="000000" w:themeColor="text1"/>
          <w:sz w:val="18"/>
          <w:szCs w:val="18"/>
          <w:shd w:val="clear" w:color="auto" w:fill="FFFFFF"/>
        </w:rPr>
        <w:t xml:space="preserve"> </w:t>
      </w:r>
    </w:p>
    <w:p w14:paraId="53E9F183" w14:textId="399008C6" w:rsidR="00D11EC3" w:rsidRDefault="00D11EC3"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 xml:space="preserve">Vypracování návrhu a soupisu (oceněný a slepý) </w:t>
      </w:r>
      <w:r w:rsidR="004C462C">
        <w:rPr>
          <w:rFonts w:ascii="Verdana" w:hAnsi="Verdana"/>
          <w:sz w:val="18"/>
          <w:szCs w:val="18"/>
        </w:rPr>
        <w:t>objednatelem</w:t>
      </w:r>
      <w:r>
        <w:rPr>
          <w:rFonts w:ascii="Verdana" w:hAnsi="Verdana"/>
          <w:sz w:val="18"/>
          <w:szCs w:val="18"/>
        </w:rPr>
        <w:t xml:space="preserve"> specifikovaného movitého vybavení po jednotlivých objektech a místnostech. Specifikace požadavků bude předána a odsouhlasena na technických radách. Movitý majetek bude samostatná část projektové dokumentace. </w:t>
      </w:r>
    </w:p>
    <w:p w14:paraId="4E9D3BCD" w14:textId="3C822C14" w:rsidR="001028D2" w:rsidRDefault="001028D2" w:rsidP="00A60C50">
      <w:pPr>
        <w:pStyle w:val="Odstavecseseznamem"/>
        <w:numPr>
          <w:ilvl w:val="0"/>
          <w:numId w:val="45"/>
        </w:numPr>
        <w:spacing w:before="120" w:after="160"/>
        <w:jc w:val="both"/>
        <w:rPr>
          <w:rFonts w:ascii="Verdana" w:hAnsi="Verdana"/>
          <w:sz w:val="18"/>
          <w:szCs w:val="18"/>
        </w:rPr>
      </w:pPr>
      <w:r>
        <w:rPr>
          <w:rFonts w:ascii="Verdana" w:hAnsi="Verdana"/>
          <w:sz w:val="18"/>
          <w:szCs w:val="18"/>
        </w:rPr>
        <w:t xml:space="preserve">Prezentace </w:t>
      </w:r>
      <w:r w:rsidR="00D11EC3">
        <w:rPr>
          <w:rFonts w:ascii="Verdana" w:hAnsi="Verdana"/>
          <w:sz w:val="18"/>
          <w:szCs w:val="18"/>
        </w:rPr>
        <w:t xml:space="preserve">hotové </w:t>
      </w:r>
      <w:r>
        <w:rPr>
          <w:rFonts w:ascii="Verdana" w:hAnsi="Verdana"/>
          <w:sz w:val="18"/>
          <w:szCs w:val="18"/>
        </w:rPr>
        <w:t>projektové dokumentace</w:t>
      </w:r>
      <w:r w:rsidR="00D11EC3">
        <w:rPr>
          <w:rFonts w:ascii="Verdana" w:hAnsi="Verdana"/>
          <w:sz w:val="18"/>
          <w:szCs w:val="18"/>
        </w:rPr>
        <w:t xml:space="preserve"> a rozpočtu před odevzdáním </w:t>
      </w:r>
      <w:r w:rsidR="004C462C">
        <w:rPr>
          <w:rFonts w:ascii="Verdana" w:hAnsi="Verdana"/>
          <w:sz w:val="18"/>
          <w:szCs w:val="18"/>
        </w:rPr>
        <w:t xml:space="preserve">objednateli </w:t>
      </w:r>
      <w:r w:rsidRPr="007F2A52">
        <w:rPr>
          <w:rFonts w:ascii="Verdana" w:hAnsi="Verdana"/>
          <w:sz w:val="18"/>
          <w:szCs w:val="18"/>
        </w:rPr>
        <w:t xml:space="preserve">+ výtisk návrhu 1x paré pro </w:t>
      </w:r>
      <w:r w:rsidR="00D11EC3">
        <w:rPr>
          <w:rFonts w:ascii="Verdana" w:hAnsi="Verdana"/>
          <w:sz w:val="18"/>
          <w:szCs w:val="18"/>
        </w:rPr>
        <w:t xml:space="preserve">případné </w:t>
      </w:r>
      <w:r w:rsidRPr="007F2A52">
        <w:rPr>
          <w:rFonts w:ascii="Verdana" w:hAnsi="Verdana"/>
          <w:sz w:val="18"/>
          <w:szCs w:val="18"/>
        </w:rPr>
        <w:t>připomínky</w:t>
      </w:r>
      <w:r>
        <w:rPr>
          <w:rFonts w:ascii="Verdana" w:hAnsi="Verdana"/>
          <w:sz w:val="18"/>
          <w:szCs w:val="18"/>
        </w:rPr>
        <w:t>.</w:t>
      </w:r>
      <w:r w:rsidR="00D11EC3">
        <w:rPr>
          <w:rFonts w:ascii="Verdana" w:hAnsi="Verdana"/>
          <w:sz w:val="18"/>
          <w:szCs w:val="18"/>
        </w:rPr>
        <w:t xml:space="preserve"> Prezentace bude zajištěna formou promítání na plátno v sídle </w:t>
      </w:r>
      <w:r w:rsidR="004C462C">
        <w:rPr>
          <w:rFonts w:ascii="Verdana" w:hAnsi="Verdana"/>
          <w:sz w:val="18"/>
          <w:szCs w:val="18"/>
        </w:rPr>
        <w:t>objednatele</w:t>
      </w:r>
      <w:r w:rsidR="00D11EC3">
        <w:rPr>
          <w:rFonts w:ascii="Verdana" w:hAnsi="Verdana"/>
          <w:sz w:val="18"/>
          <w:szCs w:val="18"/>
        </w:rPr>
        <w:t xml:space="preserve">. </w:t>
      </w:r>
    </w:p>
    <w:p w14:paraId="0FEB2E8C" w14:textId="540EB95C" w:rsidR="002E6CBF" w:rsidRPr="001028D2" w:rsidRDefault="001028D2" w:rsidP="00A60C50">
      <w:pPr>
        <w:pStyle w:val="Odstavecseseznamem"/>
        <w:numPr>
          <w:ilvl w:val="0"/>
          <w:numId w:val="45"/>
        </w:numPr>
        <w:jc w:val="both"/>
        <w:rPr>
          <w:rFonts w:ascii="Verdana" w:hAnsi="Verdana"/>
          <w:sz w:val="18"/>
          <w:szCs w:val="18"/>
        </w:rPr>
      </w:pPr>
      <w:r w:rsidRPr="00A454DE">
        <w:rPr>
          <w:rFonts w:ascii="Verdana" w:hAnsi="Verdana"/>
          <w:sz w:val="18"/>
          <w:szCs w:val="18"/>
        </w:rPr>
        <w:t>Z</w:t>
      </w:r>
      <w:r>
        <w:rPr>
          <w:rFonts w:ascii="Verdana" w:hAnsi="Verdana"/>
          <w:sz w:val="18"/>
          <w:szCs w:val="18"/>
        </w:rPr>
        <w:t xml:space="preserve">ajištění koordinátora BOZP </w:t>
      </w:r>
      <w:r w:rsidRPr="00A454DE">
        <w:rPr>
          <w:rFonts w:ascii="Verdana" w:hAnsi="Verdana"/>
          <w:sz w:val="18"/>
          <w:szCs w:val="18"/>
        </w:rPr>
        <w:t>a z</w:t>
      </w:r>
      <w:r>
        <w:rPr>
          <w:rFonts w:ascii="Verdana" w:hAnsi="Verdana"/>
          <w:sz w:val="18"/>
          <w:szCs w:val="18"/>
        </w:rPr>
        <w:t>pracování</w:t>
      </w:r>
      <w:r w:rsidRPr="00A454DE">
        <w:rPr>
          <w:rFonts w:ascii="Verdana" w:hAnsi="Verdana"/>
          <w:sz w:val="18"/>
          <w:szCs w:val="18"/>
        </w:rPr>
        <w:t xml:space="preserve"> návrh</w:t>
      </w:r>
      <w:r>
        <w:rPr>
          <w:rFonts w:ascii="Verdana" w:hAnsi="Verdana"/>
          <w:sz w:val="18"/>
          <w:szCs w:val="18"/>
        </w:rPr>
        <w:t>u</w:t>
      </w:r>
      <w:r w:rsidRPr="00A454DE">
        <w:rPr>
          <w:rFonts w:ascii="Verdana" w:hAnsi="Verdana"/>
          <w:sz w:val="18"/>
          <w:szCs w:val="18"/>
        </w:rPr>
        <w:t xml:space="preserve"> plánu bezpečnosti a ochrany zdraví při práci na staveništi v písemn</w:t>
      </w:r>
      <w:r w:rsidR="00D11EC3">
        <w:rPr>
          <w:rFonts w:ascii="Verdana" w:hAnsi="Verdana"/>
          <w:sz w:val="18"/>
          <w:szCs w:val="18"/>
        </w:rPr>
        <w:t>é i grafické podobě podle § 18 odst. 1</w:t>
      </w:r>
      <w:r>
        <w:rPr>
          <w:rFonts w:ascii="Verdana" w:hAnsi="Verdana"/>
          <w:sz w:val="18"/>
          <w:szCs w:val="18"/>
        </w:rPr>
        <w:t xml:space="preserve"> zákona</w:t>
      </w:r>
      <w:r w:rsidRPr="00A454DE">
        <w:rPr>
          <w:rFonts w:ascii="Verdana" w:hAnsi="Verdana"/>
          <w:sz w:val="18"/>
          <w:szCs w:val="18"/>
        </w:rPr>
        <w:t xml:space="preserve"> č. 309/2006</w:t>
      </w:r>
      <w:r>
        <w:rPr>
          <w:rFonts w:ascii="Verdana" w:hAnsi="Verdana"/>
          <w:sz w:val="18"/>
          <w:szCs w:val="18"/>
        </w:rPr>
        <w:t xml:space="preserve"> </w:t>
      </w:r>
      <w:r w:rsidRPr="00A454DE">
        <w:rPr>
          <w:rFonts w:ascii="Verdana" w:hAnsi="Verdana"/>
          <w:sz w:val="18"/>
          <w:szCs w:val="18"/>
        </w:rPr>
        <w:t>Sb.</w:t>
      </w:r>
      <w:r>
        <w:rPr>
          <w:rFonts w:ascii="Verdana" w:hAnsi="Verdana"/>
          <w:sz w:val="18"/>
          <w:szCs w:val="18"/>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n</w:t>
      </w:r>
      <w:r w:rsidRPr="00A454DE">
        <w:rPr>
          <w:rFonts w:ascii="Verdana" w:hAnsi="Verdana"/>
          <w:sz w:val="18"/>
          <w:szCs w:val="18"/>
        </w:rPr>
        <w:t>ařízení vlády č. 591/2006 Sb.</w:t>
      </w:r>
      <w:r>
        <w:rPr>
          <w:rFonts w:ascii="Verdana" w:hAnsi="Verdana"/>
          <w:sz w:val="18"/>
          <w:szCs w:val="18"/>
        </w:rPr>
        <w:t>, o bližších minimálních požadavcích na bezpečnost a ochranu zdraví při práci na staveništích</w:t>
      </w:r>
      <w:r w:rsidRPr="00A454DE">
        <w:rPr>
          <w:rFonts w:ascii="Verdana" w:hAnsi="Verdana"/>
          <w:sz w:val="18"/>
          <w:szCs w:val="18"/>
        </w:rPr>
        <w:t>.</w:t>
      </w:r>
    </w:p>
    <w:p w14:paraId="63919B60" w14:textId="6423B53A" w:rsidR="00937119" w:rsidRDefault="00F60A02" w:rsidP="001028D2">
      <w:pPr>
        <w:spacing w:line="264" w:lineRule="auto"/>
        <w:ind w:left="705" w:hanging="705"/>
        <w:jc w:val="both"/>
        <w:rPr>
          <w:rFonts w:ascii="Verdana" w:hAnsi="Verdana" w:cs="Calibri"/>
          <w:sz w:val="18"/>
          <w:szCs w:val="18"/>
        </w:rPr>
      </w:pPr>
      <w:r w:rsidRPr="00ED3DF8">
        <w:rPr>
          <w:rFonts w:ascii="Verdana" w:hAnsi="Verdana" w:cs="Calibri"/>
          <w:sz w:val="18"/>
          <w:szCs w:val="18"/>
        </w:rPr>
        <w:lastRenderedPageBreak/>
        <w:t>2.3</w:t>
      </w:r>
      <w:r w:rsidR="00832CFA" w:rsidRPr="00ED3DF8">
        <w:rPr>
          <w:rFonts w:ascii="Verdana" w:hAnsi="Verdana" w:cs="Calibri"/>
          <w:sz w:val="18"/>
          <w:szCs w:val="18"/>
        </w:rPr>
        <w:t>.</w:t>
      </w:r>
      <w:r w:rsidR="00832CFA" w:rsidRPr="00ED3DF8">
        <w:rPr>
          <w:rFonts w:ascii="Verdana" w:hAnsi="Verdana" w:cs="Calibri"/>
          <w:sz w:val="18"/>
          <w:szCs w:val="18"/>
        </w:rPr>
        <w:tab/>
      </w:r>
      <w:r w:rsidR="00937119" w:rsidRPr="00ED3DF8">
        <w:rPr>
          <w:rFonts w:ascii="Verdana" w:hAnsi="Verdana" w:cs="Calibri"/>
          <w:sz w:val="18"/>
          <w:szCs w:val="18"/>
        </w:rPr>
        <w:t>Dle dohody smluvních stran je předmět</w:t>
      </w:r>
      <w:r w:rsidR="00ED3DF8">
        <w:rPr>
          <w:rFonts w:ascii="Verdana" w:hAnsi="Verdana" w:cs="Calibri"/>
          <w:sz w:val="18"/>
          <w:szCs w:val="18"/>
        </w:rPr>
        <w:t>em díla provedení všech služeb a činností</w:t>
      </w:r>
      <w:r w:rsidR="00937119" w:rsidRPr="00ED3DF8">
        <w:rPr>
          <w:rFonts w:ascii="Verdana" w:hAnsi="Verdana" w:cs="Calibri"/>
          <w:sz w:val="18"/>
          <w:szCs w:val="18"/>
        </w:rPr>
        <w:t xml:space="preserve"> </w:t>
      </w:r>
      <w:r w:rsidR="008F1028">
        <w:rPr>
          <w:rFonts w:ascii="Verdana" w:hAnsi="Verdana" w:cs="Calibri"/>
          <w:sz w:val="18"/>
          <w:szCs w:val="18"/>
        </w:rPr>
        <w:t>nezbytných pro řádnou a úplnou realizaci díla dle této smlouvy.</w:t>
      </w:r>
      <w:r w:rsidR="00937119" w:rsidRPr="00ED3DF8">
        <w:rPr>
          <w:rFonts w:ascii="Verdana" w:hAnsi="Verdana" w:cs="Calibri"/>
          <w:sz w:val="18"/>
          <w:szCs w:val="18"/>
        </w:rPr>
        <w:t xml:space="preserve"> </w:t>
      </w:r>
      <w:r w:rsidR="00F37865" w:rsidRPr="00ED3DF8">
        <w:rPr>
          <w:rFonts w:ascii="Verdana" w:hAnsi="Verdana" w:cs="Calibri"/>
          <w:sz w:val="18"/>
          <w:szCs w:val="18"/>
        </w:rPr>
        <w:t>Dle dohody smluvních stran je předmět</w:t>
      </w:r>
      <w:r w:rsidR="00F37865">
        <w:rPr>
          <w:rFonts w:ascii="Verdana" w:hAnsi="Verdana" w:cs="Calibri"/>
          <w:sz w:val="18"/>
          <w:szCs w:val="18"/>
        </w:rPr>
        <w:t>em díla provedení všech služeb a činností</w:t>
      </w:r>
      <w:r w:rsidR="00F37865" w:rsidRPr="00ED3DF8">
        <w:rPr>
          <w:rFonts w:ascii="Verdana" w:hAnsi="Verdana" w:cs="Calibri"/>
          <w:sz w:val="18"/>
          <w:szCs w:val="18"/>
        </w:rPr>
        <w:t xml:space="preserve"> obsažených v  zadávacích podmínkách veřejné zakázky</w:t>
      </w:r>
      <w:r w:rsidR="00F37865">
        <w:rPr>
          <w:rFonts w:ascii="Verdana" w:hAnsi="Verdana" w:cs="Calibri"/>
          <w:sz w:val="18"/>
          <w:szCs w:val="18"/>
        </w:rPr>
        <w:t>, jejímž výsledkem je uzavření této smlouvy</w:t>
      </w:r>
      <w:r w:rsidR="00F37865" w:rsidRPr="00ED3DF8">
        <w:rPr>
          <w:rFonts w:ascii="Verdana" w:hAnsi="Verdana" w:cs="Calibri"/>
          <w:sz w:val="18"/>
          <w:szCs w:val="18"/>
        </w:rPr>
        <w:t xml:space="preserve"> (dále též „výchozí dokumenty“). Předmětem díla jsou rovněž </w:t>
      </w:r>
      <w:r w:rsidR="00F37865">
        <w:rPr>
          <w:rFonts w:ascii="Verdana" w:hAnsi="Verdana" w:cs="Calibri"/>
          <w:sz w:val="18"/>
          <w:szCs w:val="18"/>
        </w:rPr>
        <w:t xml:space="preserve">služby a </w:t>
      </w:r>
      <w:r w:rsidR="00F37865" w:rsidRPr="00ED3DF8">
        <w:rPr>
          <w:rFonts w:ascii="Verdana" w:hAnsi="Verdana" w:cs="Calibri"/>
          <w:sz w:val="18"/>
          <w:szCs w:val="18"/>
        </w:rPr>
        <w:t xml:space="preserve">činnosti, které nejsou ve výchozích dokumentech </w:t>
      </w:r>
      <w:r w:rsidR="00F37865">
        <w:rPr>
          <w:rFonts w:ascii="Verdana" w:hAnsi="Verdana" w:cs="Calibri"/>
          <w:sz w:val="18"/>
          <w:szCs w:val="18"/>
        </w:rPr>
        <w:t xml:space="preserve">explicitně </w:t>
      </w:r>
      <w:r w:rsidR="00F37865" w:rsidRPr="00ED3DF8">
        <w:rPr>
          <w:rFonts w:ascii="Verdana" w:hAnsi="Verdana" w:cs="Calibri"/>
          <w:sz w:val="18"/>
          <w:szCs w:val="18"/>
        </w:rPr>
        <w:t>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6402B00D" w14:textId="3889C60B" w:rsidR="00937119" w:rsidRPr="00ED3DF8" w:rsidRDefault="00937119" w:rsidP="00D0388B">
      <w:pPr>
        <w:snapToGrid w:val="0"/>
        <w:spacing w:line="264" w:lineRule="auto"/>
        <w:ind w:left="705" w:hanging="705"/>
        <w:jc w:val="both"/>
        <w:rPr>
          <w:rFonts w:ascii="Verdana" w:hAnsi="Verdana" w:cs="Calibri"/>
          <w:sz w:val="18"/>
          <w:szCs w:val="18"/>
        </w:rPr>
      </w:pPr>
      <w:r w:rsidRPr="00ED3DF8">
        <w:rPr>
          <w:rFonts w:ascii="Verdana" w:hAnsi="Verdana" w:cs="Calibri"/>
          <w:sz w:val="18"/>
          <w:szCs w:val="18"/>
        </w:rPr>
        <w:t>2.</w:t>
      </w:r>
      <w:r w:rsidR="008F1028">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 xml:space="preserve">Dílo bude provedeno v rozsahu, způsobem a v jakosti stanovené touto smlouvou včetně případných změn dodatků a doplňků sjednaných stranami nebo vyplývajících z rozhodnutí příslušných orgánů. </w:t>
      </w:r>
    </w:p>
    <w:p w14:paraId="5628DE6E" w14:textId="2C56F940" w:rsidR="00937119" w:rsidRPr="00ED3DF8" w:rsidRDefault="00272BBA" w:rsidP="00611846">
      <w:pPr>
        <w:spacing w:line="264" w:lineRule="auto"/>
        <w:ind w:left="705" w:hanging="705"/>
        <w:jc w:val="both"/>
        <w:rPr>
          <w:rFonts w:ascii="Verdana" w:hAnsi="Verdana" w:cs="Calibri"/>
          <w:sz w:val="18"/>
          <w:szCs w:val="18"/>
        </w:rPr>
      </w:pPr>
      <w:r w:rsidRPr="00ED3DF8">
        <w:rPr>
          <w:rFonts w:ascii="Verdana" w:hAnsi="Verdana" w:cs="Calibri"/>
          <w:sz w:val="18"/>
          <w:szCs w:val="18"/>
        </w:rPr>
        <w:t>2.</w:t>
      </w:r>
      <w:r w:rsidR="00C76578">
        <w:rPr>
          <w:rFonts w:ascii="Verdana" w:hAnsi="Verdana" w:cs="Calibri"/>
          <w:sz w:val="18"/>
          <w:szCs w:val="18"/>
        </w:rPr>
        <w:t>5</w:t>
      </w:r>
      <w:r w:rsidRPr="00ED3DF8">
        <w:rPr>
          <w:rFonts w:ascii="Verdana" w:hAnsi="Verdana" w:cs="Calibri"/>
          <w:sz w:val="18"/>
          <w:szCs w:val="18"/>
        </w:rPr>
        <w:t xml:space="preserve">.  </w:t>
      </w:r>
      <w:r w:rsidRPr="00ED3DF8">
        <w:rPr>
          <w:rFonts w:ascii="Verdana" w:hAnsi="Verdana" w:cs="Calibri"/>
          <w:sz w:val="18"/>
          <w:szCs w:val="18"/>
        </w:rPr>
        <w:tab/>
      </w:r>
      <w:r w:rsidR="00937119" w:rsidRPr="00ED3DF8">
        <w:rPr>
          <w:rFonts w:ascii="Verdana" w:hAnsi="Verdana" w:cs="Calibri"/>
          <w:sz w:val="18"/>
          <w:szCs w:val="18"/>
        </w:rPr>
        <w:t>Není-li v této smlouvě uvedeno jinak, není zhotovitel oprávněn ani povinen provést jakoukoliv změnu díla bez písemné dohody s objednatelem ve formě písemného dodatku.</w:t>
      </w:r>
    </w:p>
    <w:p w14:paraId="605E9171" w14:textId="0FE8C266" w:rsidR="00475478" w:rsidRPr="00475478" w:rsidRDefault="00937119" w:rsidP="00ED3DF8">
      <w:pPr>
        <w:spacing w:line="264" w:lineRule="auto"/>
        <w:ind w:left="708" w:hanging="708"/>
        <w:jc w:val="both"/>
        <w:rPr>
          <w:rFonts w:ascii="Verdana" w:hAnsi="Verdana" w:cs="Calibri"/>
          <w:sz w:val="18"/>
          <w:szCs w:val="18"/>
        </w:rPr>
      </w:pPr>
      <w:r w:rsidRPr="00ED3DF8">
        <w:rPr>
          <w:rFonts w:ascii="Verdana" w:hAnsi="Verdana" w:cs="Calibri"/>
          <w:sz w:val="18"/>
          <w:szCs w:val="18"/>
        </w:rPr>
        <w:t>2.</w:t>
      </w:r>
      <w:r w:rsidR="00C76578">
        <w:rPr>
          <w:rFonts w:ascii="Verdana" w:hAnsi="Verdana" w:cs="Calibri"/>
          <w:sz w:val="18"/>
          <w:szCs w:val="18"/>
        </w:rPr>
        <w:t>6</w:t>
      </w:r>
      <w:r w:rsidRPr="00ED3DF8">
        <w:rPr>
          <w:rFonts w:ascii="Verdana" w:hAnsi="Verdana" w:cs="Calibri"/>
          <w:sz w:val="18"/>
          <w:szCs w:val="18"/>
        </w:rPr>
        <w:t>.</w:t>
      </w:r>
      <w:r w:rsidRPr="00ED3DF8">
        <w:rPr>
          <w:rFonts w:ascii="Verdana" w:hAnsi="Verdana" w:cs="Calibri"/>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9C20853" w14:textId="77777777" w:rsidR="00937119" w:rsidRPr="00ED3DF8" w:rsidRDefault="00937119" w:rsidP="00D0388B">
      <w:pPr>
        <w:pStyle w:val="Zkladntextodsazen3"/>
        <w:spacing w:after="0" w:line="264" w:lineRule="auto"/>
        <w:ind w:left="708" w:hanging="708"/>
        <w:rPr>
          <w:rFonts w:ascii="Verdana" w:hAnsi="Verdana" w:cs="Calibri"/>
          <w:sz w:val="18"/>
          <w:szCs w:val="18"/>
        </w:rPr>
      </w:pPr>
    </w:p>
    <w:p w14:paraId="345C284B" w14:textId="6BFEA78C"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III.</w:t>
      </w:r>
    </w:p>
    <w:p w14:paraId="63C63DD4" w14:textId="4E8293D8"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Doba plnění</w:t>
      </w:r>
    </w:p>
    <w:p w14:paraId="473EDA83" w14:textId="77777777" w:rsidR="00937119" w:rsidRPr="00ED3DF8" w:rsidRDefault="00937119" w:rsidP="00F43686">
      <w:pPr>
        <w:spacing w:line="264" w:lineRule="auto"/>
        <w:jc w:val="center"/>
        <w:rPr>
          <w:rFonts w:ascii="Verdana" w:hAnsi="Verdana" w:cs="Calibri"/>
          <w:b/>
          <w:sz w:val="18"/>
          <w:szCs w:val="18"/>
        </w:rPr>
      </w:pPr>
    </w:p>
    <w:p w14:paraId="5151AE07" w14:textId="3F9BB9C6" w:rsidR="00937119" w:rsidRPr="00ED3DF8" w:rsidRDefault="00937119" w:rsidP="00F43686">
      <w:pPr>
        <w:pStyle w:val="BodyText21"/>
        <w:widowControl/>
        <w:spacing w:line="264" w:lineRule="auto"/>
        <w:ind w:left="705" w:hanging="705"/>
        <w:rPr>
          <w:rFonts w:ascii="Verdana" w:hAnsi="Verdana" w:cs="Calibri"/>
          <w:b/>
          <w:sz w:val="18"/>
          <w:szCs w:val="18"/>
        </w:rPr>
      </w:pPr>
      <w:r w:rsidRPr="00ED3DF8">
        <w:rPr>
          <w:rFonts w:ascii="Verdana" w:hAnsi="Verdana" w:cs="Calibri"/>
          <w:sz w:val="18"/>
          <w:szCs w:val="18"/>
        </w:rPr>
        <w:t>3.1.</w:t>
      </w:r>
      <w:r w:rsidRPr="00ED3DF8">
        <w:rPr>
          <w:rFonts w:ascii="Verdana" w:hAnsi="Verdana" w:cs="Calibri"/>
          <w:sz w:val="18"/>
          <w:szCs w:val="18"/>
        </w:rPr>
        <w:tab/>
        <w:t xml:space="preserve">Zhotovitel se zavazuje zahájit </w:t>
      </w:r>
      <w:r w:rsidR="00CE77BE" w:rsidRPr="00ED3DF8">
        <w:rPr>
          <w:rFonts w:ascii="Verdana" w:hAnsi="Verdana" w:cs="Calibri"/>
          <w:sz w:val="18"/>
          <w:szCs w:val="18"/>
        </w:rPr>
        <w:t xml:space="preserve">dílo </w:t>
      </w:r>
      <w:r w:rsidRPr="00ED3DF8">
        <w:rPr>
          <w:rFonts w:ascii="Verdana" w:hAnsi="Verdana" w:cs="Calibri"/>
          <w:sz w:val="18"/>
          <w:szCs w:val="18"/>
        </w:rPr>
        <w:t xml:space="preserve">bez zbytečného odkladu po </w:t>
      </w:r>
      <w:r w:rsidR="00ED3DF8">
        <w:rPr>
          <w:rFonts w:ascii="Verdana" w:hAnsi="Verdana" w:cs="Calibri"/>
          <w:sz w:val="18"/>
          <w:szCs w:val="18"/>
        </w:rPr>
        <w:t xml:space="preserve">podpisu této smlouvy oběma smluvními stranami. </w:t>
      </w:r>
      <w:r w:rsidRPr="00ED3DF8">
        <w:rPr>
          <w:rFonts w:ascii="Verdana" w:hAnsi="Verdana" w:cs="Calibri"/>
          <w:sz w:val="18"/>
          <w:szCs w:val="18"/>
        </w:rPr>
        <w:t>Zhotovitel se zavazuje celé dílo řádně provést, ukončit a předat ve lhůtě</w:t>
      </w:r>
      <w:r w:rsidR="003C7167">
        <w:rPr>
          <w:rFonts w:ascii="Verdana" w:hAnsi="Verdana" w:cs="Calibri"/>
          <w:sz w:val="18"/>
          <w:szCs w:val="18"/>
        </w:rPr>
        <w:t xml:space="preserve"> do </w:t>
      </w:r>
      <w:r w:rsidR="00575245">
        <w:rPr>
          <w:rFonts w:ascii="Verdana" w:hAnsi="Verdana" w:cs="Calibri"/>
          <w:sz w:val="18"/>
          <w:szCs w:val="18"/>
        </w:rPr>
        <w:t>239</w:t>
      </w:r>
      <w:r w:rsidR="003C7167">
        <w:rPr>
          <w:rFonts w:ascii="Verdana" w:hAnsi="Verdana" w:cs="Calibri"/>
          <w:sz w:val="18"/>
          <w:szCs w:val="18"/>
        </w:rPr>
        <w:t xml:space="preserve"> kalendářních dní</w:t>
      </w:r>
      <w:r w:rsidRPr="00ED3DF8">
        <w:rPr>
          <w:rFonts w:ascii="Verdana" w:hAnsi="Verdana" w:cs="Calibri"/>
          <w:sz w:val="18"/>
          <w:szCs w:val="18"/>
        </w:rPr>
        <w:t xml:space="preserve"> ode dne</w:t>
      </w:r>
      <w:r w:rsidR="00C67FAD" w:rsidRPr="00ED3DF8">
        <w:rPr>
          <w:rFonts w:ascii="Verdana" w:hAnsi="Verdana" w:cs="Calibri"/>
          <w:sz w:val="18"/>
          <w:szCs w:val="18"/>
        </w:rPr>
        <w:t xml:space="preserve"> </w:t>
      </w:r>
      <w:r w:rsidR="00ED3DF8">
        <w:rPr>
          <w:rFonts w:ascii="Verdana" w:hAnsi="Verdana" w:cs="Calibri"/>
          <w:sz w:val="18"/>
          <w:szCs w:val="18"/>
        </w:rPr>
        <w:t>podpisu této smlouvy</w:t>
      </w:r>
      <w:r w:rsidR="003A1734">
        <w:rPr>
          <w:rFonts w:ascii="Verdana" w:hAnsi="Verdana" w:cs="Calibri"/>
          <w:sz w:val="18"/>
          <w:szCs w:val="18"/>
        </w:rPr>
        <w:t xml:space="preserve"> oběma smluvními stranami</w:t>
      </w:r>
      <w:r w:rsidR="003C7167">
        <w:rPr>
          <w:rFonts w:ascii="Verdana" w:hAnsi="Verdana" w:cs="Calibri"/>
          <w:sz w:val="18"/>
          <w:szCs w:val="18"/>
        </w:rPr>
        <w:t xml:space="preserve"> a doručení písemné výzvy k zahájení plnění objednatelem zhotoviteli</w:t>
      </w:r>
      <w:r w:rsidR="00B07576">
        <w:rPr>
          <w:rFonts w:ascii="Verdana" w:hAnsi="Verdana" w:cs="Calibri"/>
          <w:sz w:val="18"/>
          <w:szCs w:val="18"/>
        </w:rPr>
        <w:t xml:space="preserve"> (limitní termín)</w:t>
      </w:r>
      <w:r w:rsidRPr="00ED3DF8">
        <w:rPr>
          <w:rFonts w:ascii="Verdana" w:hAnsi="Verdana" w:cs="Calibri"/>
          <w:sz w:val="18"/>
          <w:szCs w:val="18"/>
        </w:rPr>
        <w:t>.</w:t>
      </w:r>
    </w:p>
    <w:p w14:paraId="458E2599" w14:textId="1DD8C587" w:rsidR="00937119" w:rsidRPr="00ED3DF8" w:rsidRDefault="00937119" w:rsidP="00F43686">
      <w:pPr>
        <w:spacing w:line="264" w:lineRule="auto"/>
        <w:ind w:left="709" w:hanging="709"/>
        <w:jc w:val="both"/>
        <w:rPr>
          <w:rFonts w:ascii="Verdana" w:hAnsi="Verdana" w:cs="Calibri"/>
          <w:sz w:val="18"/>
          <w:szCs w:val="18"/>
        </w:rPr>
      </w:pPr>
      <w:r w:rsidRPr="00ED3DF8">
        <w:rPr>
          <w:rFonts w:ascii="Verdana" w:hAnsi="Verdana" w:cs="Calibri"/>
          <w:sz w:val="18"/>
          <w:szCs w:val="18"/>
        </w:rPr>
        <w:t>3.2.</w:t>
      </w:r>
      <w:r w:rsidRPr="00ED3DF8">
        <w:rPr>
          <w:rFonts w:ascii="Verdana" w:hAnsi="Verdana" w:cs="Calibri"/>
          <w:sz w:val="18"/>
          <w:szCs w:val="18"/>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w:t>
      </w:r>
      <w:r w:rsidR="00DE414B">
        <w:rPr>
          <w:rFonts w:ascii="Verdana" w:hAnsi="Verdana" w:cs="Calibri"/>
          <w:sz w:val="18"/>
          <w:szCs w:val="18"/>
        </w:rPr>
        <w:t>a nedodělků</w:t>
      </w:r>
      <w:r w:rsidRPr="00ED3DF8">
        <w:rPr>
          <w:rFonts w:ascii="Verdana" w:hAnsi="Verdana" w:cs="Calibri"/>
          <w:sz w:val="18"/>
          <w:szCs w:val="18"/>
        </w:rPr>
        <w:t>.</w:t>
      </w:r>
    </w:p>
    <w:p w14:paraId="7050105E" w14:textId="4E53B460" w:rsidR="00937119" w:rsidRPr="00ED3DF8" w:rsidRDefault="00DE414B" w:rsidP="005B4E47">
      <w:pPr>
        <w:pStyle w:val="BodyText21"/>
        <w:widowControl/>
        <w:tabs>
          <w:tab w:val="left" w:pos="709"/>
        </w:tabs>
        <w:spacing w:line="264" w:lineRule="auto"/>
        <w:ind w:left="709" w:hanging="709"/>
        <w:rPr>
          <w:rFonts w:ascii="Verdana" w:hAnsi="Verdana" w:cs="Calibri"/>
          <w:sz w:val="18"/>
          <w:szCs w:val="18"/>
        </w:rPr>
      </w:pPr>
      <w:r>
        <w:rPr>
          <w:rFonts w:ascii="Verdana" w:hAnsi="Verdana" w:cs="Calibri"/>
          <w:sz w:val="18"/>
          <w:szCs w:val="18"/>
        </w:rPr>
        <w:t>3.3.</w:t>
      </w:r>
      <w:r>
        <w:rPr>
          <w:rFonts w:ascii="Verdana" w:hAnsi="Verdana" w:cs="Calibri"/>
          <w:sz w:val="18"/>
          <w:szCs w:val="18"/>
        </w:rPr>
        <w:tab/>
      </w:r>
      <w:r w:rsidR="00937119" w:rsidRPr="00ED3DF8">
        <w:rPr>
          <w:rFonts w:ascii="Verdana" w:hAnsi="Verdana" w:cs="Calibri"/>
          <w:sz w:val="18"/>
          <w:szCs w:val="18"/>
        </w:rPr>
        <w:t>Smluvní strany se dohodly, že dílo bude pr</w:t>
      </w:r>
      <w:r w:rsidR="008031D8">
        <w:rPr>
          <w:rFonts w:ascii="Verdana" w:hAnsi="Verdana" w:cs="Calibri"/>
          <w:sz w:val="18"/>
          <w:szCs w:val="18"/>
        </w:rPr>
        <w:t xml:space="preserve">ovedeno jako celek </w:t>
      </w:r>
      <w:r w:rsidR="00D16BB7">
        <w:rPr>
          <w:rFonts w:ascii="Verdana" w:hAnsi="Verdana" w:cs="Calibri"/>
          <w:sz w:val="18"/>
          <w:szCs w:val="18"/>
        </w:rPr>
        <w:t>po</w:t>
      </w:r>
      <w:r w:rsidR="008031D8">
        <w:rPr>
          <w:rFonts w:ascii="Verdana" w:hAnsi="Verdana" w:cs="Calibri"/>
          <w:sz w:val="18"/>
          <w:szCs w:val="18"/>
        </w:rPr>
        <w:t xml:space="preserve">dle článku II. </w:t>
      </w:r>
      <w:r w:rsidR="00937119" w:rsidRPr="00ED3DF8">
        <w:rPr>
          <w:rFonts w:ascii="Verdana" w:hAnsi="Verdana" w:cs="Calibri"/>
          <w:sz w:val="18"/>
          <w:szCs w:val="18"/>
        </w:rPr>
        <w:t xml:space="preserve">této smlouvy. </w:t>
      </w:r>
    </w:p>
    <w:p w14:paraId="4A90E274" w14:textId="15B4081D" w:rsidR="00937119" w:rsidRPr="00ED3DF8" w:rsidRDefault="00DE414B" w:rsidP="00F43686">
      <w:pPr>
        <w:tabs>
          <w:tab w:val="left" w:pos="709"/>
        </w:tabs>
        <w:spacing w:line="264" w:lineRule="auto"/>
        <w:ind w:left="709" w:hanging="709"/>
        <w:jc w:val="both"/>
        <w:rPr>
          <w:rFonts w:ascii="Verdana" w:hAnsi="Verdana" w:cs="Calibri"/>
          <w:sz w:val="18"/>
          <w:szCs w:val="18"/>
        </w:rPr>
      </w:pPr>
      <w:r>
        <w:rPr>
          <w:rFonts w:ascii="Verdana" w:hAnsi="Verdana" w:cs="Calibri"/>
          <w:sz w:val="18"/>
          <w:szCs w:val="18"/>
        </w:rPr>
        <w:t>3.4</w:t>
      </w:r>
      <w:r w:rsidR="00937119" w:rsidRPr="00ED3DF8">
        <w:rPr>
          <w:rFonts w:ascii="Verdana" w:hAnsi="Verdana" w:cs="Calibri"/>
          <w:sz w:val="18"/>
          <w:szCs w:val="18"/>
        </w:rPr>
        <w:t xml:space="preserve">. </w:t>
      </w:r>
      <w:r w:rsidR="00937119" w:rsidRPr="00ED3DF8">
        <w:rPr>
          <w:rFonts w:ascii="Verdana" w:hAnsi="Verdana" w:cs="Calibri"/>
          <w:sz w:val="18"/>
          <w:szCs w:val="18"/>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334C632B" w14:textId="65CA176E" w:rsidR="00937119" w:rsidRPr="00ED3DF8" w:rsidRDefault="00DE414B" w:rsidP="00F43686">
      <w:pPr>
        <w:spacing w:line="264" w:lineRule="auto"/>
        <w:ind w:left="709" w:hanging="709"/>
        <w:jc w:val="both"/>
        <w:rPr>
          <w:rFonts w:ascii="Verdana" w:hAnsi="Verdana" w:cs="Calibri"/>
          <w:sz w:val="18"/>
          <w:szCs w:val="18"/>
        </w:rPr>
      </w:pPr>
      <w:r>
        <w:rPr>
          <w:rFonts w:ascii="Verdana" w:hAnsi="Verdana" w:cs="Calibri"/>
          <w:sz w:val="18"/>
          <w:szCs w:val="18"/>
        </w:rPr>
        <w:t>3.5</w:t>
      </w:r>
      <w:r w:rsidR="00937119" w:rsidRPr="00ED3DF8">
        <w:rPr>
          <w:rFonts w:ascii="Verdana" w:hAnsi="Verdana" w:cs="Calibri"/>
          <w:sz w:val="18"/>
          <w:szCs w:val="18"/>
        </w:rPr>
        <w:t>.</w:t>
      </w:r>
      <w:r w:rsidR="00937119" w:rsidRPr="00ED3DF8">
        <w:rPr>
          <w:rFonts w:ascii="Verdana" w:hAnsi="Verdana" w:cs="Calibri"/>
          <w:sz w:val="18"/>
          <w:szCs w:val="18"/>
        </w:rPr>
        <w:tab/>
        <w:t>Před dobou sjednanou pro předání a převzetí díla dle článku III. této smlouvy není objednatel povinen od zhotovitele dílo či kteroukoli jeho část převzít.</w:t>
      </w:r>
    </w:p>
    <w:p w14:paraId="14853919" w14:textId="1A8252D5" w:rsidR="00937119" w:rsidRPr="00ED3DF8" w:rsidRDefault="00DE414B"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3.6</w:t>
      </w:r>
      <w:r w:rsidR="00937119" w:rsidRPr="00ED3DF8">
        <w:rPr>
          <w:rFonts w:ascii="Verdana" w:hAnsi="Verdana" w:cs="Calibri"/>
          <w:sz w:val="18"/>
          <w:szCs w:val="18"/>
        </w:rPr>
        <w:t>.</w:t>
      </w:r>
      <w:r w:rsidR="00937119" w:rsidRPr="00ED3DF8">
        <w:rPr>
          <w:rFonts w:ascii="Verdana" w:hAnsi="Verdana" w:cs="Calibri"/>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5EC2AB4" w14:textId="509C153F" w:rsidR="00937119" w:rsidRPr="00ED3DF8" w:rsidRDefault="00DE414B"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3.7</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602F2530" w14:textId="76390B38" w:rsidR="00937119" w:rsidRPr="00ED3DF8" w:rsidRDefault="00DE414B" w:rsidP="005B4E47">
      <w:pPr>
        <w:snapToGrid w:val="0"/>
        <w:spacing w:line="264" w:lineRule="auto"/>
        <w:ind w:left="708" w:hanging="708"/>
        <w:jc w:val="both"/>
        <w:rPr>
          <w:rFonts w:ascii="Verdana" w:hAnsi="Verdana" w:cs="Calibri"/>
          <w:sz w:val="18"/>
          <w:szCs w:val="18"/>
        </w:rPr>
      </w:pPr>
      <w:r>
        <w:rPr>
          <w:rFonts w:ascii="Verdana" w:hAnsi="Verdana" w:cs="Calibri"/>
          <w:sz w:val="18"/>
          <w:szCs w:val="18"/>
        </w:rPr>
        <w:t>3.8</w:t>
      </w:r>
      <w:r w:rsidR="00937119" w:rsidRPr="00ED3DF8">
        <w:rPr>
          <w:rFonts w:ascii="Verdana" w:hAnsi="Verdana" w:cs="Calibri"/>
          <w:sz w:val="18"/>
          <w:szCs w:val="18"/>
        </w:rPr>
        <w:t>.</w:t>
      </w:r>
      <w:r w:rsidR="00937119" w:rsidRPr="00ED3DF8">
        <w:rPr>
          <w:rFonts w:ascii="Verdana" w:hAnsi="Verdana" w:cs="Calibri"/>
          <w:sz w:val="18"/>
          <w:szCs w:val="18"/>
        </w:rPr>
        <w:tab/>
        <w:t>Během jakéhokoliv přerušení provádění díla nebo jeho části podle této smlouvy je zhot</w:t>
      </w:r>
      <w:r w:rsidR="008031D8">
        <w:rPr>
          <w:rFonts w:ascii="Verdana" w:hAnsi="Verdana" w:cs="Calibri"/>
          <w:sz w:val="18"/>
          <w:szCs w:val="18"/>
        </w:rPr>
        <w:t>ovitel povinen v rozsahu stanovené</w:t>
      </w:r>
      <w:r w:rsidR="00937119" w:rsidRPr="00ED3DF8">
        <w:rPr>
          <w:rFonts w:ascii="Verdana" w:hAnsi="Verdana" w:cs="Calibri"/>
          <w:sz w:val="18"/>
          <w:szCs w:val="18"/>
        </w:rPr>
        <w:t xml:space="preserve">m objednatelem, povinen provést opatření k zamezení nebo minimalizaci škody, která by pozastavením provádění díla mohla vzniknout, přičemž o zamýšlených opatřeních je zhotovitel povinen objednatele předem informovat. </w:t>
      </w:r>
    </w:p>
    <w:p w14:paraId="0BB28E90" w14:textId="77777777" w:rsidR="00937119" w:rsidRDefault="00937119" w:rsidP="005B4E47">
      <w:pPr>
        <w:snapToGrid w:val="0"/>
        <w:spacing w:line="264" w:lineRule="auto"/>
        <w:ind w:left="708" w:hanging="708"/>
        <w:jc w:val="both"/>
        <w:rPr>
          <w:rFonts w:ascii="Verdana" w:hAnsi="Verdana" w:cs="Calibri"/>
          <w:sz w:val="18"/>
          <w:szCs w:val="18"/>
        </w:rPr>
      </w:pPr>
    </w:p>
    <w:p w14:paraId="67C00C50" w14:textId="77777777" w:rsidR="00414B82" w:rsidRDefault="00414B82" w:rsidP="005B4E47">
      <w:pPr>
        <w:snapToGrid w:val="0"/>
        <w:spacing w:line="264" w:lineRule="auto"/>
        <w:ind w:left="708" w:hanging="708"/>
        <w:jc w:val="both"/>
        <w:rPr>
          <w:rFonts w:ascii="Verdana" w:hAnsi="Verdana" w:cs="Calibri"/>
          <w:sz w:val="18"/>
          <w:szCs w:val="18"/>
        </w:rPr>
      </w:pPr>
    </w:p>
    <w:p w14:paraId="4DA538F8" w14:textId="77777777" w:rsidR="00414B82" w:rsidRDefault="00414B82" w:rsidP="005B4E47">
      <w:pPr>
        <w:snapToGrid w:val="0"/>
        <w:spacing w:line="264" w:lineRule="auto"/>
        <w:ind w:left="708" w:hanging="708"/>
        <w:jc w:val="both"/>
        <w:rPr>
          <w:rFonts w:ascii="Verdana" w:hAnsi="Verdana" w:cs="Calibri"/>
          <w:sz w:val="18"/>
          <w:szCs w:val="18"/>
        </w:rPr>
      </w:pPr>
    </w:p>
    <w:p w14:paraId="56876F1D" w14:textId="77777777" w:rsidR="00414B82" w:rsidRDefault="00414B82" w:rsidP="005B4E47">
      <w:pPr>
        <w:snapToGrid w:val="0"/>
        <w:spacing w:line="264" w:lineRule="auto"/>
        <w:ind w:left="708" w:hanging="708"/>
        <w:jc w:val="both"/>
        <w:rPr>
          <w:rFonts w:ascii="Verdana" w:hAnsi="Verdana" w:cs="Calibri"/>
          <w:sz w:val="18"/>
          <w:szCs w:val="18"/>
        </w:rPr>
      </w:pPr>
    </w:p>
    <w:p w14:paraId="24BE9064" w14:textId="77777777" w:rsidR="00414B82" w:rsidRDefault="00414B82" w:rsidP="005B4E47">
      <w:pPr>
        <w:snapToGrid w:val="0"/>
        <w:spacing w:line="264" w:lineRule="auto"/>
        <w:ind w:left="708" w:hanging="708"/>
        <w:jc w:val="both"/>
        <w:rPr>
          <w:rFonts w:ascii="Verdana" w:hAnsi="Verdana" w:cs="Calibri"/>
          <w:sz w:val="18"/>
          <w:szCs w:val="18"/>
        </w:rPr>
      </w:pPr>
    </w:p>
    <w:p w14:paraId="3DB61289" w14:textId="77777777" w:rsidR="00414B82" w:rsidRPr="00ED3DF8" w:rsidRDefault="00414B82" w:rsidP="005B4E47">
      <w:pPr>
        <w:snapToGrid w:val="0"/>
        <w:spacing w:line="264" w:lineRule="auto"/>
        <w:ind w:left="708" w:hanging="708"/>
        <w:jc w:val="both"/>
        <w:rPr>
          <w:rFonts w:ascii="Verdana" w:hAnsi="Verdana" w:cs="Calibri"/>
          <w:sz w:val="18"/>
          <w:szCs w:val="18"/>
        </w:rPr>
      </w:pPr>
    </w:p>
    <w:p w14:paraId="627BEF63" w14:textId="27603033"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lastRenderedPageBreak/>
        <w:t>Článek IV.</w:t>
      </w:r>
    </w:p>
    <w:p w14:paraId="5C13E1E8" w14:textId="479B8893" w:rsidR="00937119" w:rsidRPr="00ED3DF8" w:rsidRDefault="00D16BB7" w:rsidP="00F43686">
      <w:pPr>
        <w:spacing w:line="264" w:lineRule="auto"/>
        <w:jc w:val="center"/>
        <w:rPr>
          <w:rFonts w:ascii="Verdana" w:hAnsi="Verdana" w:cs="Calibri"/>
          <w:b/>
          <w:sz w:val="18"/>
          <w:szCs w:val="18"/>
        </w:rPr>
      </w:pPr>
      <w:r>
        <w:rPr>
          <w:rFonts w:ascii="Verdana" w:hAnsi="Verdana" w:cs="Calibri"/>
          <w:b/>
          <w:sz w:val="18"/>
          <w:szCs w:val="18"/>
        </w:rPr>
        <w:t>Místo plnění</w:t>
      </w:r>
    </w:p>
    <w:p w14:paraId="01CE78F2" w14:textId="77777777" w:rsidR="00937119" w:rsidRPr="00ED3DF8" w:rsidRDefault="00937119" w:rsidP="00F43686">
      <w:pPr>
        <w:spacing w:line="264" w:lineRule="auto"/>
        <w:jc w:val="center"/>
        <w:rPr>
          <w:rFonts w:ascii="Verdana" w:hAnsi="Verdana" w:cs="Calibri"/>
          <w:b/>
          <w:sz w:val="18"/>
          <w:szCs w:val="18"/>
        </w:rPr>
      </w:pPr>
    </w:p>
    <w:p w14:paraId="69029276" w14:textId="470A622E" w:rsidR="00C140FC" w:rsidRPr="007C612B" w:rsidRDefault="00C140FC" w:rsidP="00F60A02">
      <w:pPr>
        <w:pStyle w:val="Zkladntextodsazen3"/>
        <w:numPr>
          <w:ilvl w:val="1"/>
          <w:numId w:val="14"/>
        </w:numPr>
        <w:tabs>
          <w:tab w:val="left" w:pos="709"/>
        </w:tabs>
        <w:snapToGrid w:val="0"/>
        <w:spacing w:after="0" w:line="264" w:lineRule="auto"/>
        <w:ind w:left="709" w:hanging="709"/>
        <w:rPr>
          <w:rFonts w:ascii="Verdana" w:hAnsi="Verdana" w:cs="Calibri"/>
          <w:i/>
          <w:sz w:val="18"/>
          <w:szCs w:val="18"/>
        </w:rPr>
      </w:pPr>
      <w:r w:rsidRPr="007C612B">
        <w:rPr>
          <w:rFonts w:ascii="Verdana" w:hAnsi="Verdana" w:cs="Calibri"/>
          <w:sz w:val="18"/>
          <w:szCs w:val="18"/>
        </w:rPr>
        <w:t>Místem plnění se rozumí</w:t>
      </w:r>
      <w:r w:rsidR="00DE414B">
        <w:rPr>
          <w:rFonts w:ascii="Verdana" w:hAnsi="Verdana" w:cs="Calibri"/>
          <w:sz w:val="18"/>
          <w:szCs w:val="18"/>
        </w:rPr>
        <w:t xml:space="preserve"> </w:t>
      </w:r>
      <w:r w:rsidR="00F27532">
        <w:rPr>
          <w:rFonts w:ascii="Verdana" w:hAnsi="Verdana" w:cs="Calibri"/>
          <w:sz w:val="18"/>
          <w:szCs w:val="18"/>
        </w:rPr>
        <w:t xml:space="preserve">jednak sídlo </w:t>
      </w:r>
      <w:r w:rsidR="004C462C">
        <w:rPr>
          <w:rFonts w:ascii="Verdana" w:hAnsi="Verdana" w:cs="Calibri"/>
          <w:sz w:val="18"/>
          <w:szCs w:val="18"/>
        </w:rPr>
        <w:t>objednatele</w:t>
      </w:r>
      <w:r w:rsidR="00F27532">
        <w:rPr>
          <w:rFonts w:ascii="Verdana" w:hAnsi="Verdana" w:cs="Calibri"/>
          <w:sz w:val="18"/>
          <w:szCs w:val="18"/>
        </w:rPr>
        <w:t>, tj.</w:t>
      </w:r>
      <w:r w:rsidR="002E6CBF">
        <w:rPr>
          <w:rFonts w:ascii="Verdana" w:hAnsi="Verdana" w:cs="Calibri"/>
          <w:sz w:val="18"/>
          <w:szCs w:val="18"/>
        </w:rPr>
        <w:t xml:space="preserve"> </w:t>
      </w:r>
      <w:r w:rsidR="002E6CBF" w:rsidRPr="00506331">
        <w:rPr>
          <w:rFonts w:ascii="Verdana" w:hAnsi="Verdana"/>
          <w:snapToGrid w:val="0"/>
          <w:sz w:val="18"/>
          <w:szCs w:val="18"/>
        </w:rPr>
        <w:t>Podbabská 1589/1, 160 00 Praha 6 - Dejvice</w:t>
      </w:r>
      <w:r w:rsidR="00F27532">
        <w:rPr>
          <w:rFonts w:ascii="Verdana" w:hAnsi="Verdana"/>
          <w:snapToGrid w:val="0"/>
          <w:sz w:val="18"/>
          <w:szCs w:val="18"/>
        </w:rPr>
        <w:t xml:space="preserve">, </w:t>
      </w:r>
      <w:r w:rsidR="00F27532">
        <w:rPr>
          <w:rFonts w:ascii="Verdana" w:hAnsi="Verdana"/>
          <w:sz w:val="18"/>
          <w:szCs w:val="18"/>
        </w:rPr>
        <w:t xml:space="preserve">a jednak místo budoucí stavby, tj. </w:t>
      </w:r>
      <w:r w:rsidR="00F27532" w:rsidRPr="00E776E7">
        <w:rPr>
          <w:rFonts w:ascii="Verdana" w:hAnsi="Verdana"/>
          <w:sz w:val="18"/>
          <w:szCs w:val="18"/>
        </w:rPr>
        <w:t>Kasárna Dědice, kat. území Dědice u Vyškova, par. č. 4143/1, 4143/18, 4143/19</w:t>
      </w:r>
      <w:r w:rsidR="008031D8" w:rsidRPr="007C612B">
        <w:rPr>
          <w:rFonts w:ascii="Verdana" w:hAnsi="Verdana" w:cs="Calibri"/>
          <w:sz w:val="18"/>
          <w:szCs w:val="18"/>
        </w:rPr>
        <w:t>.</w:t>
      </w:r>
    </w:p>
    <w:p w14:paraId="22B99BB4" w14:textId="77777777" w:rsidR="00937119" w:rsidRPr="00ED3DF8" w:rsidRDefault="00937119" w:rsidP="00611846">
      <w:pPr>
        <w:pStyle w:val="Zkladntextodsazen3"/>
        <w:tabs>
          <w:tab w:val="left" w:pos="709"/>
        </w:tabs>
        <w:snapToGrid w:val="0"/>
        <w:spacing w:after="0" w:line="264" w:lineRule="auto"/>
        <w:ind w:left="709"/>
        <w:rPr>
          <w:rFonts w:ascii="Verdana" w:hAnsi="Verdana" w:cs="Calibri"/>
          <w:i/>
          <w:sz w:val="18"/>
          <w:szCs w:val="18"/>
        </w:rPr>
      </w:pPr>
    </w:p>
    <w:p w14:paraId="370BC24B" w14:textId="2FC67D62" w:rsidR="00F23437" w:rsidRDefault="00F23437" w:rsidP="00F43686">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t>Článek V.</w:t>
      </w:r>
    </w:p>
    <w:p w14:paraId="459702E9" w14:textId="59297583" w:rsidR="00937119" w:rsidRPr="00ED3DF8" w:rsidRDefault="00937119" w:rsidP="00F43686">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Cena za dílo, platební podmínky</w:t>
      </w:r>
    </w:p>
    <w:p w14:paraId="4D57792A" w14:textId="77777777" w:rsidR="00937119" w:rsidRPr="00ED3DF8" w:rsidRDefault="00937119" w:rsidP="00F43686">
      <w:pPr>
        <w:pStyle w:val="Zkladntext"/>
        <w:tabs>
          <w:tab w:val="left" w:pos="709"/>
        </w:tabs>
        <w:spacing w:line="264" w:lineRule="auto"/>
        <w:jc w:val="center"/>
        <w:rPr>
          <w:rFonts w:ascii="Verdana" w:hAnsi="Verdana" w:cs="Calibri"/>
          <w:sz w:val="18"/>
          <w:szCs w:val="18"/>
        </w:rPr>
      </w:pPr>
    </w:p>
    <w:p w14:paraId="2FD015E7" w14:textId="77777777" w:rsidR="00937119" w:rsidRPr="00ED3DF8" w:rsidRDefault="00937119" w:rsidP="00F43686">
      <w:pPr>
        <w:pStyle w:val="AAOdstavec"/>
        <w:spacing w:line="264" w:lineRule="auto"/>
        <w:rPr>
          <w:rFonts w:ascii="Verdana" w:hAnsi="Verdana" w:cs="Calibri"/>
          <w:sz w:val="18"/>
          <w:szCs w:val="18"/>
        </w:rPr>
      </w:pPr>
      <w:r w:rsidRPr="00ED3DF8">
        <w:rPr>
          <w:rFonts w:ascii="Verdana" w:hAnsi="Verdana" w:cs="Calibri"/>
          <w:sz w:val="18"/>
          <w:szCs w:val="18"/>
        </w:rPr>
        <w:t>5.1.</w:t>
      </w:r>
      <w:r w:rsidRPr="00ED3DF8">
        <w:rPr>
          <w:rFonts w:ascii="Verdana" w:hAnsi="Verdana" w:cs="Calibri"/>
          <w:sz w:val="18"/>
          <w:szCs w:val="18"/>
        </w:rPr>
        <w:tab/>
        <w:t>Smluvní strany se dohodly na této celkové výši ceny za dílo:</w:t>
      </w:r>
    </w:p>
    <w:p w14:paraId="5CE509FF" w14:textId="517A66DE" w:rsidR="00937119" w:rsidRPr="003C7167" w:rsidRDefault="00937119" w:rsidP="00DB43FF">
      <w:pPr>
        <w:pStyle w:val="AAOdstavec"/>
        <w:numPr>
          <w:ilvl w:val="0"/>
          <w:numId w:val="21"/>
        </w:numPr>
        <w:spacing w:line="264" w:lineRule="auto"/>
        <w:rPr>
          <w:rFonts w:ascii="Verdana" w:hAnsi="Verdana" w:cs="Calibri"/>
          <w:sz w:val="18"/>
          <w:szCs w:val="18"/>
        </w:rPr>
      </w:pPr>
      <w:r w:rsidRPr="003C7167">
        <w:rPr>
          <w:rFonts w:ascii="Verdana" w:hAnsi="Verdana" w:cs="Calibri"/>
          <w:sz w:val="18"/>
          <w:szCs w:val="18"/>
        </w:rPr>
        <w:t xml:space="preserve">Cena bez DPH </w:t>
      </w:r>
      <w:r w:rsidR="00575245">
        <w:rPr>
          <w:rFonts w:ascii="Verdana" w:hAnsi="Verdana" w:cs="Calibri"/>
          <w:sz w:val="18"/>
          <w:szCs w:val="18"/>
        </w:rPr>
        <w:t>14 100 000</w:t>
      </w:r>
      <w:r w:rsidRPr="003C7167">
        <w:rPr>
          <w:rFonts w:ascii="Verdana" w:hAnsi="Verdana" w:cs="Calibri"/>
          <w:sz w:val="18"/>
          <w:szCs w:val="18"/>
        </w:rPr>
        <w:t xml:space="preserve"> Kč (slovy: </w:t>
      </w:r>
      <w:r w:rsidR="00575245">
        <w:rPr>
          <w:rFonts w:ascii="Verdana" w:hAnsi="Verdana" w:cs="Calibri"/>
          <w:sz w:val="18"/>
          <w:szCs w:val="18"/>
        </w:rPr>
        <w:t>čtrnáctmilionůstotísc</w:t>
      </w:r>
      <w:r w:rsidRPr="003C7167">
        <w:rPr>
          <w:rFonts w:ascii="Verdana" w:hAnsi="Verdana" w:cs="Calibri"/>
          <w:sz w:val="18"/>
          <w:szCs w:val="18"/>
        </w:rPr>
        <w:t xml:space="preserve"> korun českých)</w:t>
      </w:r>
    </w:p>
    <w:p w14:paraId="59BD55A0" w14:textId="6CC3932B" w:rsidR="00937119" w:rsidRPr="003C7167" w:rsidRDefault="00937119" w:rsidP="00DB43FF">
      <w:pPr>
        <w:pStyle w:val="AAOdstavec"/>
        <w:numPr>
          <w:ilvl w:val="0"/>
          <w:numId w:val="21"/>
        </w:numPr>
        <w:spacing w:line="264" w:lineRule="auto"/>
        <w:rPr>
          <w:rFonts w:ascii="Verdana" w:hAnsi="Verdana" w:cs="Calibri"/>
          <w:sz w:val="18"/>
          <w:szCs w:val="18"/>
        </w:rPr>
      </w:pPr>
      <w:r w:rsidRPr="003C7167">
        <w:rPr>
          <w:rFonts w:ascii="Verdana" w:hAnsi="Verdana" w:cs="Calibri"/>
          <w:sz w:val="18"/>
          <w:szCs w:val="18"/>
        </w:rPr>
        <w:t xml:space="preserve">DPH </w:t>
      </w:r>
      <w:r w:rsidR="00575245">
        <w:rPr>
          <w:rFonts w:ascii="Verdana" w:hAnsi="Verdana" w:cs="Calibri"/>
          <w:sz w:val="18"/>
          <w:szCs w:val="18"/>
        </w:rPr>
        <w:t>21</w:t>
      </w:r>
      <w:r w:rsidR="003C7167" w:rsidRPr="003C7167">
        <w:rPr>
          <w:rFonts w:ascii="Verdana" w:hAnsi="Verdana" w:cs="Calibri"/>
          <w:sz w:val="18"/>
          <w:szCs w:val="18"/>
        </w:rPr>
        <w:t xml:space="preserve"> </w:t>
      </w:r>
      <w:r w:rsidRPr="003C7167">
        <w:rPr>
          <w:rFonts w:ascii="Verdana" w:hAnsi="Verdana" w:cs="Calibri"/>
          <w:sz w:val="18"/>
          <w:szCs w:val="18"/>
        </w:rPr>
        <w:t xml:space="preserve">% ve výši </w:t>
      </w:r>
      <w:r w:rsidR="00575245">
        <w:rPr>
          <w:rFonts w:ascii="Verdana" w:hAnsi="Verdana" w:cs="Calibri"/>
          <w:sz w:val="18"/>
          <w:szCs w:val="18"/>
        </w:rPr>
        <w:t>2 961 000</w:t>
      </w:r>
      <w:r w:rsidR="00997291" w:rsidRPr="003C7167">
        <w:rPr>
          <w:rFonts w:ascii="Verdana" w:hAnsi="Verdana" w:cs="Calibri"/>
          <w:sz w:val="18"/>
          <w:szCs w:val="18"/>
        </w:rPr>
        <w:t xml:space="preserve"> Kč (slovy: </w:t>
      </w:r>
      <w:r w:rsidR="00575245">
        <w:rPr>
          <w:rFonts w:ascii="Verdana" w:hAnsi="Verdana" w:cs="Calibri"/>
          <w:sz w:val="18"/>
          <w:szCs w:val="18"/>
        </w:rPr>
        <w:t>dvamilionydevětsetšedesátjedna</w:t>
      </w:r>
      <w:r w:rsidRPr="003C7167">
        <w:rPr>
          <w:rFonts w:ascii="Verdana" w:hAnsi="Verdana" w:cs="Calibri"/>
          <w:sz w:val="18"/>
          <w:szCs w:val="18"/>
        </w:rPr>
        <w:t xml:space="preserve"> korun českých)</w:t>
      </w:r>
    </w:p>
    <w:p w14:paraId="4F8ABABC" w14:textId="360928AC" w:rsidR="00937119" w:rsidRPr="00ED3DF8" w:rsidRDefault="00937119" w:rsidP="00DB43FF">
      <w:pPr>
        <w:pStyle w:val="AAOdstavec"/>
        <w:numPr>
          <w:ilvl w:val="0"/>
          <w:numId w:val="21"/>
        </w:numPr>
        <w:spacing w:line="264" w:lineRule="auto"/>
        <w:rPr>
          <w:rFonts w:ascii="Verdana" w:hAnsi="Verdana" w:cs="Calibri"/>
          <w:sz w:val="18"/>
          <w:szCs w:val="18"/>
        </w:rPr>
      </w:pPr>
      <w:r w:rsidRPr="003C7167">
        <w:rPr>
          <w:rFonts w:ascii="Verdana" w:hAnsi="Verdana" w:cs="Calibri"/>
          <w:sz w:val="18"/>
          <w:szCs w:val="18"/>
        </w:rPr>
        <w:t xml:space="preserve">Cena včetně DPH ve výši </w:t>
      </w:r>
      <w:r w:rsidR="00575245">
        <w:rPr>
          <w:rFonts w:ascii="Verdana" w:hAnsi="Verdana" w:cs="Calibri"/>
          <w:sz w:val="18"/>
          <w:szCs w:val="18"/>
        </w:rPr>
        <w:t>17 061 000</w:t>
      </w:r>
      <w:r w:rsidRPr="003C7167">
        <w:rPr>
          <w:rFonts w:ascii="Verdana" w:hAnsi="Verdana" w:cs="Calibri"/>
          <w:sz w:val="18"/>
          <w:szCs w:val="18"/>
        </w:rPr>
        <w:t xml:space="preserve"> Kč (slovy:</w:t>
      </w:r>
      <w:r w:rsidR="003C7167" w:rsidRPr="003C7167">
        <w:rPr>
          <w:rFonts w:ascii="Verdana" w:hAnsi="Verdana" w:cs="Calibri"/>
          <w:sz w:val="18"/>
          <w:szCs w:val="18"/>
        </w:rPr>
        <w:t xml:space="preserve"> </w:t>
      </w:r>
      <w:r w:rsidR="00575245">
        <w:rPr>
          <w:rFonts w:ascii="Verdana" w:hAnsi="Verdana" w:cs="Calibri"/>
          <w:sz w:val="18"/>
          <w:szCs w:val="18"/>
        </w:rPr>
        <w:t>sedmnáctmilionůšedesátjednatisíc</w:t>
      </w:r>
      <w:r w:rsidRPr="003C7167">
        <w:rPr>
          <w:rFonts w:ascii="Verdana" w:hAnsi="Verdana" w:cs="Calibri"/>
          <w:sz w:val="18"/>
          <w:szCs w:val="18"/>
        </w:rPr>
        <w:t xml:space="preserve"> korun českých) </w:t>
      </w:r>
    </w:p>
    <w:p w14:paraId="182A8F72" w14:textId="72A4BB10" w:rsidR="00937119" w:rsidRPr="00ED3DF8" w:rsidRDefault="00937119" w:rsidP="00F43686">
      <w:pPr>
        <w:pStyle w:val="AAOdstavec"/>
        <w:spacing w:line="264" w:lineRule="auto"/>
        <w:ind w:firstLine="708"/>
        <w:rPr>
          <w:rFonts w:ascii="Verdana" w:hAnsi="Verdana" w:cs="Calibri"/>
          <w:sz w:val="18"/>
          <w:szCs w:val="18"/>
        </w:rPr>
      </w:pPr>
      <w:r w:rsidRPr="00ED3DF8">
        <w:rPr>
          <w:rFonts w:ascii="Verdana" w:hAnsi="Verdana" w:cs="Calibri"/>
          <w:sz w:val="18"/>
          <w:szCs w:val="18"/>
        </w:rPr>
        <w:t xml:space="preserve">(dále též </w:t>
      </w:r>
      <w:r w:rsidRPr="00ED3DF8">
        <w:rPr>
          <w:rFonts w:ascii="Verdana" w:hAnsi="Verdana" w:cs="Calibri"/>
          <w:b/>
          <w:sz w:val="18"/>
          <w:szCs w:val="18"/>
        </w:rPr>
        <w:t>„Cena za provedení díla“</w:t>
      </w:r>
      <w:r w:rsidR="00D16BB7">
        <w:rPr>
          <w:rFonts w:ascii="Verdana" w:hAnsi="Verdana" w:cs="Calibri"/>
          <w:sz w:val="18"/>
          <w:szCs w:val="18"/>
        </w:rPr>
        <w:t>).</w:t>
      </w:r>
    </w:p>
    <w:p w14:paraId="33CDD764" w14:textId="27180F00"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5.2.</w:t>
      </w:r>
      <w:r w:rsidRPr="00ED3DF8">
        <w:rPr>
          <w:rFonts w:ascii="Verdana" w:hAnsi="Verdana" w:cs="Calibri"/>
          <w:sz w:val="18"/>
          <w:szCs w:val="18"/>
        </w:rPr>
        <w:tab/>
        <w:t>V ceně za provedení díla jsou zahrnuty veškeré náklady zhotovitele, které při plnění svého závazku dle této smlouvy nebo v souvislosti s tím vynaloží, a to nejen náklady, které jsou uvedeny v</w:t>
      </w:r>
      <w:r w:rsidR="00DE414B">
        <w:rPr>
          <w:rFonts w:ascii="Verdana" w:hAnsi="Verdana" w:cs="Calibri"/>
          <w:sz w:val="18"/>
          <w:szCs w:val="18"/>
        </w:rPr>
        <w:t xml:space="preserve"> podkladech </w:t>
      </w:r>
      <w:r w:rsidRPr="00ED3DF8">
        <w:rPr>
          <w:rFonts w:ascii="Verdana" w:hAnsi="Verdana" w:cs="Calibri"/>
          <w:sz w:val="18"/>
          <w:szCs w:val="18"/>
        </w:rPr>
        <w:t xml:space="preserve">předaných objednatelem nebo z nich vyplývají, ale i náklady, které zde uvedeny sice nejsou ani z nich zjevně nevyplývají, ale jejichž vynaložení musí zhotovitel z titulu své odbornosti předpokládat, a to i na základě zkušeností s prováděním podobných </w:t>
      </w:r>
      <w:r w:rsidR="00CE77BE" w:rsidRPr="00ED3DF8">
        <w:rPr>
          <w:rFonts w:ascii="Verdana" w:hAnsi="Verdana" w:cs="Calibri"/>
          <w:sz w:val="18"/>
          <w:szCs w:val="18"/>
        </w:rPr>
        <w:t>děl</w:t>
      </w:r>
      <w:r w:rsidR="008031D8">
        <w:rPr>
          <w:rFonts w:ascii="Verdana" w:hAnsi="Verdana" w:cs="Calibri"/>
          <w:sz w:val="18"/>
          <w:szCs w:val="18"/>
        </w:rPr>
        <w:t xml:space="preserve">. Jedná se zejména </w:t>
      </w:r>
      <w:r w:rsidRPr="00ED3DF8">
        <w:rPr>
          <w:rFonts w:ascii="Verdana" w:hAnsi="Verdana" w:cs="Calibri"/>
          <w:sz w:val="18"/>
          <w:szCs w:val="18"/>
        </w:rPr>
        <w:t>o náklady na cla, režie, mzdy, sociální pojištění, pojištění dle smlouvy, poplatky apod. a další náklady spojené s plněním podmínek dle rozhodnutí příslušných správních orgánů nebo dle obecně závazných p</w:t>
      </w:r>
      <w:r w:rsidR="00D16BB7">
        <w:rPr>
          <w:rFonts w:ascii="Verdana" w:hAnsi="Verdana" w:cs="Calibri"/>
          <w:sz w:val="18"/>
          <w:szCs w:val="18"/>
        </w:rPr>
        <w:t>rávní</w:t>
      </w:r>
      <w:r w:rsidRPr="00ED3DF8">
        <w:rPr>
          <w:rFonts w:ascii="Verdana" w:hAnsi="Verdana" w:cs="Calibri"/>
          <w:sz w:val="18"/>
          <w:szCs w:val="18"/>
        </w:rPr>
        <w:t>ch předpisů.</w:t>
      </w:r>
    </w:p>
    <w:p w14:paraId="7ACCDC09" w14:textId="66BA9CD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5.3.</w:t>
      </w:r>
      <w:r w:rsidRPr="00ED3DF8">
        <w:rPr>
          <w:rFonts w:ascii="Verdana" w:hAnsi="Verdana" w:cs="Calibri"/>
          <w:sz w:val="18"/>
          <w:szCs w:val="18"/>
        </w:rPr>
        <w:tab/>
        <w:t xml:space="preserve">Objednatelem nebudou na cenu za provedení díla poskytována jakákoli plnění (zálohy) před zahájením provádění díla. </w:t>
      </w:r>
    </w:p>
    <w:p w14:paraId="202234C4" w14:textId="536C6C33"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5.4.</w:t>
      </w:r>
      <w:r w:rsidRPr="00ED3DF8">
        <w:rPr>
          <w:rFonts w:ascii="Verdana" w:hAnsi="Verdana" w:cs="Calibri"/>
          <w:sz w:val="18"/>
          <w:szCs w:val="18"/>
        </w:rPr>
        <w:tab/>
      </w:r>
      <w:r w:rsidR="00171019" w:rsidRPr="000C6483">
        <w:rPr>
          <w:rFonts w:ascii="Verdana" w:hAnsi="Verdana"/>
          <w:sz w:val="18"/>
          <w:szCs w:val="18"/>
        </w:rPr>
        <w:t xml:space="preserve">Fakturace bude provedena ve třech </w:t>
      </w:r>
      <w:r w:rsidR="00171019">
        <w:rPr>
          <w:rFonts w:ascii="Verdana" w:hAnsi="Verdana"/>
          <w:sz w:val="18"/>
          <w:szCs w:val="18"/>
        </w:rPr>
        <w:t>etapách: I. etapa -</w:t>
      </w:r>
      <w:r w:rsidR="00171019" w:rsidRPr="000C6483">
        <w:rPr>
          <w:rFonts w:ascii="Verdana" w:hAnsi="Verdana"/>
          <w:sz w:val="18"/>
          <w:szCs w:val="18"/>
        </w:rPr>
        <w:t xml:space="preserve"> </w:t>
      </w:r>
      <w:r w:rsidR="00171019">
        <w:rPr>
          <w:rFonts w:ascii="Verdana" w:hAnsi="Verdana"/>
          <w:sz w:val="18"/>
          <w:szCs w:val="18"/>
        </w:rPr>
        <w:t>fakturována bude část díla odpovídající zpracování a schválení inženýrsko-geologického průzkumu a dokumentace pro územní rozhodnutí</w:t>
      </w:r>
      <w:r w:rsidR="00171019" w:rsidRPr="000C6483">
        <w:rPr>
          <w:rFonts w:ascii="Verdana" w:hAnsi="Verdana"/>
          <w:sz w:val="18"/>
          <w:szCs w:val="18"/>
        </w:rPr>
        <w:t xml:space="preserve"> a </w:t>
      </w:r>
      <w:r w:rsidR="002508AF">
        <w:rPr>
          <w:rFonts w:ascii="Verdana" w:hAnsi="Verdana"/>
          <w:sz w:val="18"/>
          <w:szCs w:val="18"/>
        </w:rPr>
        <w:t xml:space="preserve">vydání </w:t>
      </w:r>
      <w:r w:rsidR="00171019" w:rsidRPr="000C6483">
        <w:rPr>
          <w:rFonts w:ascii="Verdana" w:hAnsi="Verdana"/>
          <w:sz w:val="18"/>
          <w:szCs w:val="18"/>
        </w:rPr>
        <w:t xml:space="preserve">územního souhlasu, </w:t>
      </w:r>
      <w:r w:rsidR="00171019">
        <w:rPr>
          <w:rFonts w:ascii="Verdana" w:hAnsi="Verdana"/>
          <w:sz w:val="18"/>
          <w:szCs w:val="18"/>
        </w:rPr>
        <w:t>II. etapa - fakturována bude část díla odpovídající zpracování a schválení dokumentace pro stavební povolení</w:t>
      </w:r>
      <w:r w:rsidR="00171019" w:rsidRPr="000C6483">
        <w:rPr>
          <w:rFonts w:ascii="Verdana" w:hAnsi="Verdana"/>
          <w:sz w:val="18"/>
          <w:szCs w:val="18"/>
        </w:rPr>
        <w:t xml:space="preserve"> </w:t>
      </w:r>
      <w:r w:rsidR="00171019">
        <w:rPr>
          <w:rFonts w:ascii="Verdana" w:hAnsi="Verdana"/>
          <w:sz w:val="18"/>
          <w:szCs w:val="18"/>
        </w:rPr>
        <w:t xml:space="preserve">včetně inženýrské činnosti </w:t>
      </w:r>
      <w:r w:rsidR="00171019" w:rsidRPr="000C6483">
        <w:rPr>
          <w:rFonts w:ascii="Verdana" w:hAnsi="Verdana"/>
          <w:sz w:val="18"/>
          <w:szCs w:val="18"/>
        </w:rPr>
        <w:t xml:space="preserve">a </w:t>
      </w:r>
      <w:r w:rsidR="00E22DF2">
        <w:rPr>
          <w:rFonts w:ascii="Verdana" w:hAnsi="Verdana"/>
          <w:sz w:val="18"/>
          <w:szCs w:val="18"/>
        </w:rPr>
        <w:t xml:space="preserve">vydání </w:t>
      </w:r>
      <w:r w:rsidR="00171019" w:rsidRPr="000C6483">
        <w:rPr>
          <w:rFonts w:ascii="Verdana" w:hAnsi="Verdana"/>
          <w:sz w:val="18"/>
          <w:szCs w:val="18"/>
        </w:rPr>
        <w:t xml:space="preserve">stavebního povolení s nabytím právní moci, </w:t>
      </w:r>
      <w:r w:rsidR="00171019">
        <w:rPr>
          <w:rFonts w:ascii="Verdana" w:hAnsi="Verdana"/>
          <w:sz w:val="18"/>
          <w:szCs w:val="18"/>
        </w:rPr>
        <w:t xml:space="preserve">III. etapa - fakturována bude část díla odpovídající zpracování a schválení </w:t>
      </w:r>
      <w:r w:rsidR="00171019" w:rsidRPr="000C6483">
        <w:rPr>
          <w:rFonts w:ascii="Verdana" w:hAnsi="Verdana"/>
          <w:sz w:val="18"/>
          <w:szCs w:val="18"/>
        </w:rPr>
        <w:t xml:space="preserve">dokumentace </w:t>
      </w:r>
      <w:r w:rsidR="00171019">
        <w:rPr>
          <w:rFonts w:ascii="Verdana" w:hAnsi="Verdana"/>
          <w:sz w:val="18"/>
          <w:szCs w:val="18"/>
        </w:rPr>
        <w:t xml:space="preserve">pro </w:t>
      </w:r>
      <w:r w:rsidR="00171019" w:rsidRPr="000C6483">
        <w:rPr>
          <w:rFonts w:ascii="Verdana" w:hAnsi="Verdana"/>
          <w:sz w:val="18"/>
          <w:szCs w:val="18"/>
        </w:rPr>
        <w:t>provedení stavby</w:t>
      </w:r>
      <w:r w:rsidR="00171019">
        <w:rPr>
          <w:rFonts w:ascii="Verdana" w:hAnsi="Verdana"/>
          <w:sz w:val="18"/>
          <w:szCs w:val="18"/>
        </w:rPr>
        <w:t xml:space="preserve"> včetně inženýrské činnosti</w:t>
      </w:r>
      <w:r w:rsidR="00171019" w:rsidRPr="000C6483">
        <w:rPr>
          <w:rFonts w:ascii="Verdana" w:hAnsi="Verdana"/>
          <w:sz w:val="18"/>
          <w:szCs w:val="18"/>
        </w:rPr>
        <w:t>.</w:t>
      </w:r>
      <w:r w:rsidR="002C5546">
        <w:rPr>
          <w:rFonts w:ascii="Verdana" w:hAnsi="Verdana" w:cs="Calibri"/>
          <w:sz w:val="18"/>
          <w:szCs w:val="18"/>
        </w:rPr>
        <w:t xml:space="preserve"> </w:t>
      </w:r>
    </w:p>
    <w:p w14:paraId="5B4F0178" w14:textId="2530F163" w:rsidR="00937119" w:rsidRPr="00ED3DF8" w:rsidRDefault="00B77B52" w:rsidP="00F43686">
      <w:pPr>
        <w:pStyle w:val="BodyText21"/>
        <w:widowControl/>
        <w:spacing w:line="264" w:lineRule="auto"/>
        <w:ind w:left="705" w:hanging="705"/>
        <w:rPr>
          <w:rFonts w:ascii="Verdana" w:hAnsi="Verdana" w:cs="Calibri"/>
          <w:sz w:val="18"/>
          <w:szCs w:val="18"/>
        </w:rPr>
      </w:pPr>
      <w:r>
        <w:rPr>
          <w:rFonts w:ascii="Verdana" w:hAnsi="Verdana" w:cs="Calibri"/>
          <w:sz w:val="18"/>
          <w:szCs w:val="18"/>
        </w:rPr>
        <w:t>5.5.</w:t>
      </w:r>
      <w:r>
        <w:rPr>
          <w:rFonts w:ascii="Verdana" w:hAnsi="Verdana" w:cs="Calibri"/>
          <w:sz w:val="18"/>
          <w:szCs w:val="18"/>
        </w:rPr>
        <w:tab/>
        <w:t>Každý d</w:t>
      </w:r>
      <w:r w:rsidR="00937119" w:rsidRPr="00ED3DF8">
        <w:rPr>
          <w:rFonts w:ascii="Verdana" w:hAnsi="Verdana" w:cs="Calibri"/>
          <w:sz w:val="18"/>
          <w:szCs w:val="18"/>
        </w:rPr>
        <w:t xml:space="preserve">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00F83044" w14:textId="5DD7CB3E"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5.6.</w:t>
      </w:r>
      <w:r w:rsidRPr="00ED3DF8">
        <w:rPr>
          <w:rFonts w:ascii="Verdana" w:hAnsi="Verdana" w:cs="Calibri"/>
          <w:sz w:val="18"/>
          <w:szCs w:val="18"/>
        </w:rPr>
        <w:tab/>
        <w:t xml:space="preserve">Není-li dohodnuto jinak, je splatnost </w:t>
      </w:r>
      <w:r w:rsidR="002C5546">
        <w:rPr>
          <w:rFonts w:ascii="Verdana" w:hAnsi="Verdana" w:cs="Calibri"/>
          <w:sz w:val="18"/>
          <w:szCs w:val="18"/>
        </w:rPr>
        <w:t xml:space="preserve">faktury </w:t>
      </w:r>
      <w:r w:rsidRPr="00ED3DF8">
        <w:rPr>
          <w:rFonts w:ascii="Verdana" w:hAnsi="Verdana" w:cs="Calibri"/>
          <w:sz w:val="18"/>
          <w:szCs w:val="18"/>
        </w:rPr>
        <w:t>s</w:t>
      </w:r>
      <w:r w:rsidR="00DE414B">
        <w:rPr>
          <w:rFonts w:ascii="Verdana" w:hAnsi="Verdana" w:cs="Calibri"/>
          <w:sz w:val="18"/>
          <w:szCs w:val="18"/>
        </w:rPr>
        <w:t>mluvními stranami dohodnuta na 3</w:t>
      </w:r>
      <w:r w:rsidR="002C5546">
        <w:rPr>
          <w:rFonts w:ascii="Verdana" w:hAnsi="Verdana" w:cs="Calibri"/>
          <w:sz w:val="18"/>
          <w:szCs w:val="18"/>
        </w:rPr>
        <w:t>0</w:t>
      </w:r>
      <w:r w:rsidRPr="00ED3DF8">
        <w:rPr>
          <w:rFonts w:ascii="Verdana" w:hAnsi="Verdana" w:cs="Calibri"/>
          <w:sz w:val="18"/>
          <w:szCs w:val="18"/>
        </w:rPr>
        <w:t xml:space="preserve"> kalendářních dní ode dne řádného předání faktury zhotovitelem objednateli.</w:t>
      </w:r>
      <w:r w:rsidRPr="002C5546">
        <w:rPr>
          <w:rFonts w:ascii="Verdana" w:hAnsi="Verdana" w:cs="Calibri"/>
          <w:sz w:val="18"/>
          <w:szCs w:val="18"/>
        </w:rPr>
        <w:t xml:space="preserve"> </w:t>
      </w:r>
      <w:r w:rsidRPr="00ED3DF8">
        <w:rPr>
          <w:rFonts w:ascii="Verdana" w:hAnsi="Verdana" w:cs="Calibri"/>
          <w:sz w:val="18"/>
          <w:szCs w:val="18"/>
        </w:rPr>
        <w:t>Daňový doklad se považuje za řádně a včas zaplacený, bude-li poslední den této lhůty účtovaná částka ve výši odsouhlasené objednatelem odepsána z účtu ve prospěch účtu zhotovitele, uvedeného v záhlaví této smlouvy.</w:t>
      </w:r>
    </w:p>
    <w:p w14:paraId="4C6041BF" w14:textId="2D8279D5"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5.7.</w:t>
      </w:r>
      <w:r w:rsidRPr="00ED3DF8">
        <w:rPr>
          <w:rFonts w:ascii="Verdana" w:hAnsi="Verdana" w:cs="Calibri"/>
          <w:sz w:val="18"/>
          <w:szCs w:val="18"/>
        </w:rPr>
        <w:tab/>
        <w:t>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w:t>
      </w:r>
      <w:r w:rsidR="008031D8">
        <w:rPr>
          <w:rFonts w:ascii="Verdana" w:hAnsi="Verdana" w:cs="Calibri"/>
          <w:sz w:val="18"/>
          <w:szCs w:val="18"/>
        </w:rPr>
        <w:t>,</w:t>
      </w:r>
      <w:r w:rsidRPr="00ED3DF8">
        <w:rPr>
          <w:rFonts w:ascii="Verdana" w:hAnsi="Verdana" w:cs="Calibri"/>
          <w:sz w:val="18"/>
          <w:szCs w:val="18"/>
        </w:rPr>
        <w:t xml:space="preserve"> ani z nich nevyplývalo a jeho potřebu nemohl zhotovitel zjistit ani při vynaložení odborné péče při prověřování vhodnosti těchto výchozích dokumentů a při tvorbě nabídkové ceny a ii) současně se na provedení takového plnění a jeho ceně zhotovitel dohodne s objednatelem ve formě písemného dodatku, není-li v této smlouvě stanoveno jinak. </w:t>
      </w:r>
    </w:p>
    <w:p w14:paraId="23C71A33" w14:textId="7777777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5.8.</w:t>
      </w:r>
      <w:r w:rsidRPr="00ED3DF8">
        <w:rPr>
          <w:rFonts w:ascii="Verdana" w:hAnsi="Verdana" w:cs="Calibri"/>
          <w:sz w:val="18"/>
          <w:szCs w:val="18"/>
        </w:rPr>
        <w:tab/>
        <w:t xml:space="preserve">Zhotoviteli zaniká jakýkoliv nárok na zvýšení ceny, jestliže písemně neoznámí nutnost jejího překročení a výši požadovaného zvýšení ceny bez zbytečného odkladu poté, kdy se </w:t>
      </w:r>
      <w:r w:rsidRPr="00ED3DF8">
        <w:rPr>
          <w:rFonts w:ascii="Verdana" w:hAnsi="Verdana" w:cs="Calibri"/>
          <w:sz w:val="18"/>
          <w:szCs w:val="18"/>
        </w:rPr>
        <w:lastRenderedPageBreak/>
        <w:t>ukázalo, že je zvýšení ceny nevyhnutelné. Samotné toto písemné oznámení však nezakládá právo zhotovitele na zvýšení ceny, které je možné pouze za podmínek daných touto smlouvou.</w:t>
      </w:r>
    </w:p>
    <w:p w14:paraId="2844E55B" w14:textId="45B28062"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5.</w:t>
      </w:r>
      <w:r w:rsidR="008B793F" w:rsidRPr="00ED3DF8">
        <w:rPr>
          <w:rFonts w:ascii="Verdana" w:hAnsi="Verdana" w:cs="Calibri"/>
          <w:sz w:val="18"/>
          <w:szCs w:val="18"/>
        </w:rPr>
        <w:t>9</w:t>
      </w:r>
      <w:r w:rsidRPr="00ED3DF8">
        <w:rPr>
          <w:rFonts w:ascii="Verdana" w:hAnsi="Verdana" w:cs="Calibri"/>
          <w:sz w:val="18"/>
          <w:szCs w:val="18"/>
        </w:rPr>
        <w:t>.</w:t>
      </w:r>
      <w:r w:rsidRPr="00ED3DF8">
        <w:rPr>
          <w:rFonts w:ascii="Verdana" w:hAnsi="Verdana" w:cs="Calibri"/>
          <w:sz w:val="18"/>
          <w:szCs w:val="18"/>
        </w:rPr>
        <w:tab/>
        <w:t xml:space="preserve">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w:t>
      </w:r>
      <w:r w:rsidR="00D16BB7">
        <w:rPr>
          <w:rFonts w:ascii="Verdana" w:hAnsi="Verdana" w:cs="Calibri"/>
          <w:sz w:val="18"/>
          <w:szCs w:val="18"/>
        </w:rPr>
        <w:t>činností a služeb</w:t>
      </w:r>
      <w:r w:rsidRPr="00ED3DF8">
        <w:rPr>
          <w:rFonts w:ascii="Verdana" w:hAnsi="Verdana" w:cs="Calibri"/>
          <w:sz w:val="18"/>
          <w:szCs w:val="18"/>
        </w:rPr>
        <w:t xml:space="preserve">, je zhotovitel oprávněn fakturovat pouze </w:t>
      </w:r>
      <w:r w:rsidR="008031D8">
        <w:rPr>
          <w:rFonts w:ascii="Verdana" w:hAnsi="Verdana" w:cs="Calibri"/>
          <w:sz w:val="18"/>
          <w:szCs w:val="18"/>
        </w:rPr>
        <w:t>služby a činnosti</w:t>
      </w:r>
      <w:r w:rsidRPr="00ED3DF8">
        <w:rPr>
          <w:rFonts w:ascii="Verdana" w:hAnsi="Verdana" w:cs="Calibri"/>
          <w:sz w:val="18"/>
          <w:szCs w:val="18"/>
        </w:rPr>
        <w:t>, u kterých nedošlo k rozporu.</w:t>
      </w:r>
    </w:p>
    <w:p w14:paraId="35A72193" w14:textId="77777777" w:rsidR="00171019" w:rsidRPr="00ED3DF8" w:rsidRDefault="00171019" w:rsidP="00F43686">
      <w:pPr>
        <w:pStyle w:val="BodyText21"/>
        <w:widowControl/>
        <w:spacing w:line="264" w:lineRule="auto"/>
        <w:ind w:left="705" w:hanging="705"/>
        <w:rPr>
          <w:rFonts w:ascii="Verdana" w:hAnsi="Verdana" w:cs="Calibri"/>
          <w:sz w:val="18"/>
          <w:szCs w:val="18"/>
        </w:rPr>
      </w:pPr>
    </w:p>
    <w:p w14:paraId="5B2E03DE" w14:textId="16DCB467" w:rsidR="00F23437" w:rsidRDefault="00F23437" w:rsidP="00F43686">
      <w:pPr>
        <w:pStyle w:val="Zkladntext"/>
        <w:tabs>
          <w:tab w:val="left" w:pos="709"/>
        </w:tabs>
        <w:spacing w:line="264" w:lineRule="auto"/>
        <w:jc w:val="center"/>
        <w:rPr>
          <w:rFonts w:ascii="Verdana" w:hAnsi="Verdana" w:cs="Calibri"/>
          <w:b/>
          <w:sz w:val="18"/>
          <w:szCs w:val="18"/>
        </w:rPr>
      </w:pPr>
      <w:r>
        <w:rPr>
          <w:rFonts w:ascii="Verdana" w:hAnsi="Verdana" w:cs="Calibri"/>
          <w:b/>
          <w:sz w:val="18"/>
          <w:szCs w:val="18"/>
        </w:rPr>
        <w:t>Článek VI.</w:t>
      </w:r>
    </w:p>
    <w:p w14:paraId="79BC71F0" w14:textId="0F5740E1" w:rsidR="00937119" w:rsidRPr="00ED3DF8" w:rsidRDefault="00937119" w:rsidP="00F43686">
      <w:pPr>
        <w:pStyle w:val="Zkladntext"/>
        <w:tabs>
          <w:tab w:val="left" w:pos="709"/>
        </w:tabs>
        <w:spacing w:line="264" w:lineRule="auto"/>
        <w:jc w:val="center"/>
        <w:rPr>
          <w:rFonts w:ascii="Verdana" w:hAnsi="Verdana" w:cs="Calibri"/>
          <w:b/>
          <w:sz w:val="18"/>
          <w:szCs w:val="18"/>
        </w:rPr>
      </w:pPr>
      <w:r w:rsidRPr="00ED3DF8">
        <w:rPr>
          <w:rFonts w:ascii="Verdana" w:hAnsi="Verdana" w:cs="Calibri"/>
          <w:b/>
          <w:sz w:val="18"/>
          <w:szCs w:val="18"/>
        </w:rPr>
        <w:t>Součinnost smluvních stran</w:t>
      </w:r>
    </w:p>
    <w:p w14:paraId="4D6BEC90" w14:textId="77777777" w:rsidR="00937119" w:rsidRPr="00ED3DF8" w:rsidRDefault="00937119" w:rsidP="00F43686">
      <w:pPr>
        <w:pStyle w:val="Zkladntext"/>
        <w:tabs>
          <w:tab w:val="left" w:pos="709"/>
        </w:tabs>
        <w:spacing w:line="264" w:lineRule="auto"/>
        <w:jc w:val="center"/>
        <w:rPr>
          <w:rFonts w:ascii="Verdana" w:hAnsi="Verdana" w:cs="Calibri"/>
          <w:b/>
          <w:sz w:val="18"/>
          <w:szCs w:val="18"/>
        </w:rPr>
      </w:pPr>
    </w:p>
    <w:p w14:paraId="405F2B33" w14:textId="708C4F4F"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6.1.</w:t>
      </w:r>
      <w:r w:rsidRPr="00ED3DF8">
        <w:rPr>
          <w:rFonts w:ascii="Verdana" w:hAnsi="Verdana" w:cs="Calibri"/>
          <w:sz w:val="18"/>
          <w:szCs w:val="18"/>
        </w:rPr>
        <w:tab/>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w:t>
      </w:r>
      <w:r w:rsidR="008031D8">
        <w:rPr>
          <w:rFonts w:ascii="Verdana" w:hAnsi="Verdana" w:cs="Calibri"/>
          <w:sz w:val="18"/>
          <w:szCs w:val="18"/>
        </w:rPr>
        <w:t>i</w:t>
      </w:r>
      <w:r w:rsidRPr="00ED3DF8">
        <w:rPr>
          <w:rFonts w:ascii="Verdana" w:hAnsi="Verdana" w:cs="Calibri"/>
          <w:sz w:val="18"/>
          <w:szCs w:val="18"/>
        </w:rPr>
        <w:t xml:space="preserve"> této smlouvy. </w:t>
      </w:r>
    </w:p>
    <w:p w14:paraId="1E092A08" w14:textId="7777777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6.2.</w:t>
      </w:r>
      <w:r w:rsidRPr="00ED3DF8">
        <w:rPr>
          <w:rFonts w:ascii="Verdana" w:hAnsi="Verdana" w:cs="Calibri"/>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09E3AF6" w14:textId="51CB840E"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6.3.</w:t>
      </w:r>
      <w:r w:rsidRPr="00ED3DF8">
        <w:rPr>
          <w:rFonts w:ascii="Verdana" w:hAnsi="Verdana" w:cs="Calibri"/>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a jiným osobám zúčastněným na provádění díla veškeré potřebné doklady, konzultace, pomoc a jinou součinnost.</w:t>
      </w:r>
    </w:p>
    <w:p w14:paraId="5B211A20" w14:textId="77777777" w:rsidR="00073A42" w:rsidRPr="00ED3DF8" w:rsidRDefault="00073A42" w:rsidP="00F43686">
      <w:pPr>
        <w:spacing w:line="264" w:lineRule="auto"/>
        <w:jc w:val="both"/>
        <w:rPr>
          <w:rFonts w:ascii="Verdana" w:hAnsi="Verdana" w:cs="Calibri"/>
          <w:b/>
          <w:sz w:val="18"/>
          <w:szCs w:val="18"/>
        </w:rPr>
      </w:pPr>
    </w:p>
    <w:p w14:paraId="5A67CFF8" w14:textId="549A8740"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VII.</w:t>
      </w:r>
    </w:p>
    <w:p w14:paraId="552730B4" w14:textId="5BA2514F"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Prohlášení a závazky zhotovitele, oprávnění objednatele</w:t>
      </w:r>
    </w:p>
    <w:p w14:paraId="5B8447CD" w14:textId="77777777" w:rsidR="00937119" w:rsidRPr="00ED3DF8" w:rsidRDefault="00937119" w:rsidP="00F43686">
      <w:pPr>
        <w:spacing w:line="264" w:lineRule="auto"/>
        <w:jc w:val="center"/>
        <w:rPr>
          <w:rFonts w:ascii="Verdana" w:hAnsi="Verdana" w:cs="Calibri"/>
          <w:b/>
          <w:sz w:val="18"/>
          <w:szCs w:val="18"/>
        </w:rPr>
      </w:pPr>
    </w:p>
    <w:p w14:paraId="7CC35837" w14:textId="4E6B8450"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7.1.</w:t>
      </w:r>
      <w:r w:rsidRPr="00ED3DF8">
        <w:rPr>
          <w:rFonts w:ascii="Verdana" w:hAnsi="Verdana" w:cs="Calibri"/>
          <w:sz w:val="18"/>
          <w:szCs w:val="18"/>
        </w:rPr>
        <w:tab/>
        <w:t>Zhotovitel prohlašuje, že se plně seznámil s rozsahem a povahou díla, že jsou</w:t>
      </w:r>
      <w:r w:rsidR="00D16BB7">
        <w:rPr>
          <w:rFonts w:ascii="Verdana" w:hAnsi="Verdana" w:cs="Calibri"/>
          <w:sz w:val="18"/>
          <w:szCs w:val="18"/>
        </w:rPr>
        <w:t xml:space="preserve"> mu známy veškeré technické, </w:t>
      </w:r>
      <w:r w:rsidRPr="00ED3DF8">
        <w:rPr>
          <w:rFonts w:ascii="Verdana" w:hAnsi="Verdana" w:cs="Calibri"/>
          <w:sz w:val="18"/>
          <w:szCs w:val="18"/>
        </w:rPr>
        <w:t xml:space="preserve">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vybavený. Zhotovitel dále potvrzuje, že prověřil podklady a příkazy které obdržel od objednatele do uzavření této smlouvy, že je shledal vhodnými, že sjednané podmínky pro provádění díla včetně ceny a doby provedení zohledňují všechny </w:t>
      </w:r>
      <w:r w:rsidR="008031D8">
        <w:rPr>
          <w:rFonts w:ascii="Verdana" w:hAnsi="Verdana" w:cs="Calibri"/>
          <w:sz w:val="18"/>
          <w:szCs w:val="18"/>
        </w:rPr>
        <w:t>shora</w:t>
      </w:r>
      <w:r w:rsidRPr="00ED3DF8">
        <w:rPr>
          <w:rFonts w:ascii="Verdana" w:hAnsi="Verdana" w:cs="Calibri"/>
          <w:sz w:val="18"/>
          <w:szCs w:val="18"/>
        </w:rPr>
        <w:t xml:space="preserve">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w:t>
      </w:r>
      <w:r w:rsidR="008031D8">
        <w:rPr>
          <w:rFonts w:ascii="Verdana" w:hAnsi="Verdana" w:cs="Calibri"/>
          <w:sz w:val="18"/>
          <w:szCs w:val="18"/>
        </w:rPr>
        <w:t>shora</w:t>
      </w:r>
      <w:r w:rsidRPr="00ED3DF8">
        <w:rPr>
          <w:rFonts w:ascii="Verdana" w:hAnsi="Verdana" w:cs="Calibri"/>
          <w:sz w:val="18"/>
          <w:szCs w:val="18"/>
        </w:rPr>
        <w:t xml:space="preserve"> uvedeného prohlašuje, že s použitím těchto všech znalostí</w:t>
      </w:r>
      <w:r w:rsidR="00D16BB7">
        <w:rPr>
          <w:rFonts w:ascii="Verdana" w:hAnsi="Verdana" w:cs="Calibri"/>
          <w:sz w:val="18"/>
          <w:szCs w:val="18"/>
        </w:rPr>
        <w:t>,</w:t>
      </w:r>
      <w:r w:rsidRPr="00ED3DF8">
        <w:rPr>
          <w:rFonts w:ascii="Verdana" w:hAnsi="Verdana" w:cs="Calibri"/>
          <w:sz w:val="18"/>
          <w:szCs w:val="18"/>
        </w:rPr>
        <w:t xml:space="preserve"> zkušeností, podkladů a pokynů splní závazek založený touto smlouvou včas a řádně, za sjednanou cenu, aniž by podmiňoval s</w:t>
      </w:r>
      <w:r w:rsidR="008031D8">
        <w:rPr>
          <w:rFonts w:ascii="Verdana" w:hAnsi="Verdana" w:cs="Calibri"/>
          <w:sz w:val="18"/>
          <w:szCs w:val="18"/>
        </w:rPr>
        <w:t>plnění závazku poskytnutím jiné</w:t>
      </w:r>
      <w:r w:rsidRPr="00ED3DF8">
        <w:rPr>
          <w:rFonts w:ascii="Verdana" w:hAnsi="Verdana" w:cs="Calibri"/>
          <w:sz w:val="18"/>
          <w:szCs w:val="18"/>
        </w:rPr>
        <w:t xml:space="preserve">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6D1C2087" w14:textId="77777777" w:rsidR="00937119" w:rsidRPr="00ED3DF8" w:rsidRDefault="00937119" w:rsidP="00F43686">
      <w:pPr>
        <w:pStyle w:val="Zkladntextodsazen"/>
        <w:spacing w:line="264" w:lineRule="auto"/>
        <w:ind w:left="705" w:hanging="705"/>
        <w:rPr>
          <w:rFonts w:ascii="Verdana" w:hAnsi="Verdana" w:cs="Calibri"/>
          <w:sz w:val="18"/>
          <w:szCs w:val="18"/>
        </w:rPr>
      </w:pPr>
      <w:r w:rsidRPr="00ED3DF8">
        <w:rPr>
          <w:rFonts w:ascii="Verdana" w:hAnsi="Verdana" w:cs="Calibri"/>
          <w:sz w:val="18"/>
          <w:szCs w:val="18"/>
        </w:rPr>
        <w:t>7. 2.</w:t>
      </w:r>
      <w:r w:rsidRPr="00ED3DF8">
        <w:rPr>
          <w:rFonts w:ascii="Verdana" w:hAnsi="Verdana" w:cs="Calibri"/>
          <w:sz w:val="18"/>
          <w:szCs w:val="18"/>
        </w:rPr>
        <w:tab/>
        <w:t>Zhotovitel se zavazuje, že objednateli bezodkladně po vzniku takové skutečnosti písemně oznámí:</w:t>
      </w:r>
    </w:p>
    <w:p w14:paraId="6B18C045" w14:textId="77777777" w:rsidR="00937119" w:rsidRPr="00ED3DF8" w:rsidRDefault="00937119" w:rsidP="00F43686">
      <w:pPr>
        <w:tabs>
          <w:tab w:val="left" w:pos="1440"/>
        </w:tabs>
        <w:spacing w:line="264" w:lineRule="auto"/>
        <w:ind w:left="1440" w:hanging="732"/>
        <w:jc w:val="both"/>
        <w:rPr>
          <w:rFonts w:ascii="Verdana" w:hAnsi="Verdana" w:cs="Calibri"/>
          <w:sz w:val="18"/>
          <w:szCs w:val="18"/>
        </w:rPr>
      </w:pPr>
      <w:r w:rsidRPr="00ED3DF8">
        <w:rPr>
          <w:rFonts w:ascii="Verdana" w:hAnsi="Verdana" w:cs="Calibri"/>
          <w:sz w:val="18"/>
          <w:szCs w:val="18"/>
        </w:rPr>
        <w:t>(a)</w:t>
      </w:r>
      <w:r w:rsidRPr="00ED3DF8">
        <w:rPr>
          <w:rFonts w:ascii="Verdana" w:hAnsi="Verdana" w:cs="Calibri"/>
          <w:sz w:val="18"/>
          <w:szCs w:val="18"/>
        </w:rPr>
        <w:tab/>
        <w:t>jestliže bude zahájeno insolvenční řízení dle zákona č. 182/2006 Sb., o úpadku a způsobech jeho řešení (dále jen „insolvenční zákon“), jehož předmětem bude úpadek nebo hrozící úpadek zhotovitele; a/nebo</w:t>
      </w:r>
    </w:p>
    <w:p w14:paraId="2F950031" w14:textId="6CF36B55" w:rsidR="00937119" w:rsidRPr="00ED3DF8" w:rsidRDefault="00937119" w:rsidP="00F43686">
      <w:pPr>
        <w:tabs>
          <w:tab w:val="left" w:pos="1440"/>
        </w:tabs>
        <w:spacing w:line="264" w:lineRule="auto"/>
        <w:ind w:left="1440" w:hanging="732"/>
        <w:jc w:val="both"/>
        <w:rPr>
          <w:rFonts w:ascii="Verdana" w:hAnsi="Verdana" w:cs="Calibri"/>
          <w:sz w:val="18"/>
          <w:szCs w:val="18"/>
        </w:rPr>
      </w:pPr>
      <w:r w:rsidRPr="00ED3DF8">
        <w:rPr>
          <w:rFonts w:ascii="Verdana" w:hAnsi="Verdana" w:cs="Calibri"/>
          <w:sz w:val="18"/>
          <w:szCs w:val="18"/>
        </w:rPr>
        <w:t xml:space="preserve">(b) </w:t>
      </w:r>
      <w:r w:rsidR="008031D8">
        <w:rPr>
          <w:rFonts w:ascii="Verdana" w:hAnsi="Verdana" w:cs="Calibri"/>
          <w:sz w:val="18"/>
          <w:szCs w:val="18"/>
        </w:rPr>
        <w:tab/>
      </w:r>
      <w:r w:rsidRPr="00ED3DF8">
        <w:rPr>
          <w:rFonts w:ascii="Verdana" w:hAnsi="Verdana" w:cs="Calibri"/>
          <w:sz w:val="18"/>
          <w:szCs w:val="18"/>
        </w:rPr>
        <w:t>vstup zhotovitele do likvidace; a/nebo</w:t>
      </w:r>
    </w:p>
    <w:p w14:paraId="02352BA6"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t>(c)</w:t>
      </w:r>
      <w:r w:rsidRPr="00ED3DF8">
        <w:rPr>
          <w:rFonts w:ascii="Verdana" w:hAnsi="Verdana" w:cs="Calibri"/>
          <w:sz w:val="18"/>
          <w:szCs w:val="18"/>
        </w:rPr>
        <w:tab/>
        <w:t>změny v majetkové struktuře zhotovitele, s výjimkou změny majetkové struktury, která představuje běžný obchodní styk; a/nebo</w:t>
      </w:r>
    </w:p>
    <w:p w14:paraId="4CD83C98"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lastRenderedPageBreak/>
        <w:t>(d)</w:t>
      </w:r>
      <w:r w:rsidRPr="00ED3DF8">
        <w:rPr>
          <w:rFonts w:ascii="Verdana" w:hAnsi="Verdana" w:cs="Calibri"/>
          <w:sz w:val="18"/>
          <w:szCs w:val="18"/>
        </w:rPr>
        <w:tab/>
        <w:t>rozhodnutí o provedení přeměny zhotovitele, zejména fúzí, převodem jmění na společníka či rozdělením, provedení změny právní formy dlužníka či provedení jiných organizačních změn; a/nebo</w:t>
      </w:r>
    </w:p>
    <w:p w14:paraId="1E998364" w14:textId="77777777" w:rsidR="00937119" w:rsidRPr="00ED3DF8" w:rsidRDefault="00937119" w:rsidP="00F43686">
      <w:pPr>
        <w:tabs>
          <w:tab w:val="left" w:pos="1440"/>
        </w:tabs>
        <w:spacing w:line="264" w:lineRule="auto"/>
        <w:ind w:left="1440" w:hanging="720"/>
        <w:jc w:val="both"/>
        <w:rPr>
          <w:rFonts w:ascii="Verdana" w:hAnsi="Verdana" w:cs="Calibri"/>
          <w:sz w:val="18"/>
          <w:szCs w:val="18"/>
        </w:rPr>
      </w:pPr>
      <w:r w:rsidRPr="00ED3DF8">
        <w:rPr>
          <w:rFonts w:ascii="Verdana" w:hAnsi="Verdana" w:cs="Calibri"/>
          <w:sz w:val="18"/>
          <w:szCs w:val="18"/>
        </w:rPr>
        <w:t>(e)</w:t>
      </w:r>
      <w:r w:rsidRPr="00ED3DF8">
        <w:rPr>
          <w:rFonts w:ascii="Verdana" w:hAnsi="Verdana" w:cs="Calibri"/>
          <w:sz w:val="18"/>
          <w:szCs w:val="18"/>
        </w:rPr>
        <w:tab/>
        <w:t>omezení či ukončení výkonu činnosti zhotovitele, která bezprostředně souvisí s předmětem této smlouvy; a/nebo</w:t>
      </w:r>
    </w:p>
    <w:p w14:paraId="02525A97" w14:textId="77777777" w:rsidR="00937119" w:rsidRPr="00ED3DF8" w:rsidRDefault="00937119" w:rsidP="00F43686">
      <w:pPr>
        <w:spacing w:line="264" w:lineRule="auto"/>
        <w:ind w:left="1418" w:hanging="709"/>
        <w:jc w:val="both"/>
        <w:rPr>
          <w:rFonts w:ascii="Verdana" w:hAnsi="Verdana" w:cs="Calibri"/>
          <w:sz w:val="18"/>
          <w:szCs w:val="18"/>
        </w:rPr>
      </w:pPr>
      <w:r w:rsidRPr="00ED3DF8" w:rsidDel="008F616D">
        <w:rPr>
          <w:rFonts w:ascii="Verdana" w:hAnsi="Verdana" w:cs="Calibri"/>
          <w:sz w:val="18"/>
          <w:szCs w:val="18"/>
        </w:rPr>
        <w:t xml:space="preserve"> </w:t>
      </w:r>
      <w:r w:rsidRPr="00ED3DF8">
        <w:rPr>
          <w:rFonts w:ascii="Verdana" w:hAnsi="Verdana" w:cs="Calibri"/>
          <w:sz w:val="18"/>
          <w:szCs w:val="18"/>
        </w:rPr>
        <w:t xml:space="preserve">(f) </w:t>
      </w:r>
      <w:r w:rsidRPr="00ED3DF8">
        <w:rPr>
          <w:rFonts w:ascii="Verdana" w:hAnsi="Verdana" w:cs="Calibri"/>
          <w:sz w:val="18"/>
          <w:szCs w:val="18"/>
        </w:rPr>
        <w:tab/>
        <w:t>všechny skutečnosti, které by mohly mít vliv na přechod či vypořádání závazků zhotovitele vůči objednateli vyplývajících z této smlouvy či s touto smlouvou souvisejících; a/nebo</w:t>
      </w:r>
    </w:p>
    <w:p w14:paraId="2C69FC5E" w14:textId="77777777" w:rsidR="00937119" w:rsidRPr="00ED3DF8" w:rsidRDefault="00937119" w:rsidP="00F43686">
      <w:pPr>
        <w:spacing w:line="264" w:lineRule="auto"/>
        <w:ind w:left="1418" w:hanging="698"/>
        <w:jc w:val="both"/>
        <w:rPr>
          <w:rFonts w:ascii="Verdana" w:hAnsi="Verdana" w:cs="Calibri"/>
          <w:sz w:val="18"/>
          <w:szCs w:val="18"/>
        </w:rPr>
      </w:pPr>
      <w:r w:rsidRPr="00ED3DF8">
        <w:rPr>
          <w:rFonts w:ascii="Verdana" w:hAnsi="Verdana" w:cs="Calibri"/>
          <w:sz w:val="18"/>
          <w:szCs w:val="18"/>
        </w:rPr>
        <w:t xml:space="preserve">(g) </w:t>
      </w:r>
      <w:r w:rsidRPr="00ED3DF8">
        <w:rPr>
          <w:rFonts w:ascii="Verdana" w:hAnsi="Verdana" w:cs="Calibri"/>
          <w:sz w:val="18"/>
          <w:szCs w:val="18"/>
        </w:rPr>
        <w:tab/>
        <w:t>rozhodnutí o zrušení zhotovitele.</w:t>
      </w:r>
    </w:p>
    <w:p w14:paraId="79036DC0" w14:textId="77777777" w:rsidR="00937119" w:rsidRPr="00ED3DF8" w:rsidRDefault="00937119" w:rsidP="00F43686">
      <w:pPr>
        <w:spacing w:line="264" w:lineRule="auto"/>
        <w:ind w:left="705"/>
        <w:jc w:val="both"/>
        <w:rPr>
          <w:rFonts w:ascii="Verdana" w:hAnsi="Verdana" w:cs="Calibri"/>
          <w:sz w:val="18"/>
          <w:szCs w:val="18"/>
        </w:rPr>
      </w:pPr>
      <w:r w:rsidRPr="00ED3DF8">
        <w:rPr>
          <w:rFonts w:ascii="Verdana" w:hAnsi="Verdana" w:cs="Calibri"/>
          <w:sz w:val="18"/>
          <w:szCs w:val="18"/>
        </w:rPr>
        <w:t>V případě porušení oznamovací povinnosti dle tohoto ustanovení je objednatel oprávněn od této smlouvy bez dalšího odstoupit.</w:t>
      </w:r>
      <w:r w:rsidRPr="00ED3DF8">
        <w:rPr>
          <w:rFonts w:ascii="Verdana" w:hAnsi="Verdana" w:cs="Calibri"/>
          <w:sz w:val="18"/>
          <w:szCs w:val="18"/>
        </w:rPr>
        <w:tab/>
      </w:r>
    </w:p>
    <w:p w14:paraId="009A1349" w14:textId="346C83A4" w:rsidR="00937119" w:rsidRPr="00ED3DF8" w:rsidRDefault="00610111" w:rsidP="00610111">
      <w:pPr>
        <w:pStyle w:val="Zkladntextodsazen"/>
        <w:spacing w:line="264" w:lineRule="auto"/>
        <w:ind w:left="705" w:hanging="705"/>
        <w:rPr>
          <w:rFonts w:ascii="Verdana" w:hAnsi="Verdana" w:cs="Calibri"/>
          <w:sz w:val="18"/>
          <w:szCs w:val="18"/>
        </w:rPr>
      </w:pPr>
      <w:r>
        <w:rPr>
          <w:rFonts w:ascii="Verdana" w:hAnsi="Verdana" w:cs="Calibri"/>
          <w:sz w:val="18"/>
          <w:szCs w:val="18"/>
        </w:rPr>
        <w:t>7.3.</w:t>
      </w:r>
      <w:r>
        <w:rPr>
          <w:rFonts w:ascii="Verdana" w:hAnsi="Verdana" w:cs="Calibri"/>
          <w:sz w:val="18"/>
          <w:szCs w:val="18"/>
        </w:rPr>
        <w:tab/>
        <w:t xml:space="preserve">Objednatel je oprávněn </w:t>
      </w:r>
      <w:r w:rsidR="00937119" w:rsidRPr="00ED3DF8">
        <w:rPr>
          <w:rFonts w:ascii="Verdana" w:hAnsi="Verdana" w:cs="Calibri"/>
          <w:sz w:val="18"/>
          <w:szCs w:val="18"/>
        </w:rPr>
        <w:t>sám či prostřednictvím třetí osoby provádět cenovou kont</w:t>
      </w:r>
      <w:r>
        <w:rPr>
          <w:rFonts w:ascii="Verdana" w:hAnsi="Verdana" w:cs="Calibri"/>
          <w:sz w:val="18"/>
          <w:szCs w:val="18"/>
        </w:rPr>
        <w:t xml:space="preserve">rolu v průběhu provádění díla </w:t>
      </w:r>
      <w:r w:rsidR="00937119" w:rsidRPr="00ED3DF8">
        <w:rPr>
          <w:rFonts w:ascii="Verdana" w:hAnsi="Verdana" w:cs="Calibri"/>
          <w:sz w:val="18"/>
          <w:szCs w:val="18"/>
        </w:rPr>
        <w:t xml:space="preserve">a kontrolu provádění závěrečného vyúčtování díla; všichni účastníci této smlouvy jsou povinni vytvářet dostatečné podmínky pro provádění cenové kontroly. </w:t>
      </w:r>
    </w:p>
    <w:p w14:paraId="31E2787D" w14:textId="77777777" w:rsidR="00937119" w:rsidRPr="00ED3DF8" w:rsidRDefault="00937119" w:rsidP="00F43686">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w:t>
      </w:r>
      <w:r w:rsidR="003422D2" w:rsidRPr="00ED3DF8">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Zhotovitel je osobou povinnou spolupůsobit při výkonu finanční kontroly dle § 2 písm. e) zákona č. 320/2001 Sb., o finanční kontrole ve veřejné správě.</w:t>
      </w:r>
    </w:p>
    <w:p w14:paraId="019BA406" w14:textId="6D73BF18" w:rsidR="00937119" w:rsidRPr="00ED3DF8" w:rsidRDefault="00937119" w:rsidP="004972AF">
      <w:pPr>
        <w:pStyle w:val="BodyText21"/>
        <w:widowControl/>
        <w:spacing w:line="264" w:lineRule="auto"/>
        <w:ind w:left="705" w:hanging="705"/>
        <w:rPr>
          <w:rFonts w:ascii="Verdana" w:hAnsi="Verdana" w:cs="Calibri"/>
          <w:sz w:val="18"/>
          <w:szCs w:val="18"/>
        </w:rPr>
      </w:pPr>
      <w:r w:rsidRPr="00ED3DF8">
        <w:rPr>
          <w:rFonts w:ascii="Verdana" w:hAnsi="Verdana" w:cs="Calibri"/>
          <w:sz w:val="18"/>
          <w:szCs w:val="18"/>
        </w:rPr>
        <w:t>7.</w:t>
      </w:r>
      <w:r w:rsidR="003422D2" w:rsidRPr="00ED3DF8">
        <w:rPr>
          <w:rFonts w:ascii="Verdana" w:hAnsi="Verdana" w:cs="Calibri"/>
          <w:sz w:val="18"/>
          <w:szCs w:val="18"/>
        </w:rPr>
        <w:t>5</w:t>
      </w:r>
      <w:r w:rsidR="00610111">
        <w:rPr>
          <w:rFonts w:ascii="Verdana" w:hAnsi="Verdana" w:cs="Calibri"/>
          <w:sz w:val="18"/>
          <w:szCs w:val="18"/>
        </w:rPr>
        <w:t>.</w:t>
      </w:r>
      <w:r w:rsidR="00610111">
        <w:rPr>
          <w:rFonts w:ascii="Verdana" w:hAnsi="Verdana" w:cs="Calibri"/>
          <w:sz w:val="18"/>
          <w:szCs w:val="18"/>
        </w:rPr>
        <w:tab/>
        <w:t>Z</w:t>
      </w:r>
      <w:r w:rsidRPr="00ED3DF8">
        <w:rPr>
          <w:rFonts w:ascii="Verdana" w:hAnsi="Verdana" w:cs="Calibri"/>
          <w:sz w:val="18"/>
          <w:szCs w:val="18"/>
        </w:rPr>
        <w:t xml:space="preserve">hotovitel se zavazuje, že zaplatí ve splatnosti oprávněné faktury </w:t>
      </w:r>
      <w:r w:rsidR="002D2B37">
        <w:rPr>
          <w:rFonts w:ascii="Verdana" w:hAnsi="Verdana" w:cs="Calibri"/>
          <w:sz w:val="18"/>
          <w:szCs w:val="18"/>
        </w:rPr>
        <w:t>poddodav</w:t>
      </w:r>
      <w:r w:rsidRPr="00ED3DF8">
        <w:rPr>
          <w:rFonts w:ascii="Verdana" w:hAnsi="Verdana" w:cs="Calibri"/>
          <w:sz w:val="18"/>
          <w:szCs w:val="18"/>
        </w:rPr>
        <w:t>atelů, které zhotovitel na provedení díla použil</w:t>
      </w:r>
      <w:r w:rsidR="003422D2" w:rsidRPr="00ED3DF8">
        <w:rPr>
          <w:rFonts w:ascii="Verdana" w:hAnsi="Verdana" w:cs="Calibri"/>
          <w:sz w:val="18"/>
          <w:szCs w:val="18"/>
        </w:rPr>
        <w:t>.</w:t>
      </w:r>
    </w:p>
    <w:p w14:paraId="7D226009" w14:textId="4AF6468E" w:rsidR="00937119" w:rsidRDefault="00937119" w:rsidP="00610111">
      <w:pPr>
        <w:autoSpaceDE w:val="0"/>
        <w:autoSpaceDN w:val="0"/>
        <w:adjustRightInd w:val="0"/>
        <w:jc w:val="both"/>
        <w:rPr>
          <w:rFonts w:ascii="Verdana" w:hAnsi="Verdana" w:cs="Calibri"/>
          <w:sz w:val="18"/>
          <w:szCs w:val="18"/>
          <w:lang w:eastAsia="en-US"/>
        </w:rPr>
      </w:pPr>
      <w:r w:rsidRPr="00ED3DF8">
        <w:rPr>
          <w:rFonts w:ascii="Verdana" w:hAnsi="Verdana" w:cs="Calibri"/>
          <w:sz w:val="18"/>
          <w:szCs w:val="18"/>
          <w:lang w:eastAsia="en-US"/>
        </w:rPr>
        <w:t>7.</w:t>
      </w:r>
      <w:r w:rsidR="003422D2" w:rsidRPr="00ED3DF8">
        <w:rPr>
          <w:rFonts w:ascii="Verdana" w:hAnsi="Verdana" w:cs="Calibri"/>
          <w:sz w:val="18"/>
          <w:szCs w:val="18"/>
          <w:lang w:eastAsia="en-US"/>
        </w:rPr>
        <w:t>6</w:t>
      </w:r>
      <w:r w:rsidRPr="00ED3DF8">
        <w:rPr>
          <w:rFonts w:ascii="Verdana" w:hAnsi="Verdana" w:cs="Calibri"/>
          <w:sz w:val="18"/>
          <w:szCs w:val="18"/>
          <w:lang w:eastAsia="en-US"/>
        </w:rPr>
        <w:t xml:space="preserve">. </w:t>
      </w:r>
      <w:r w:rsidRPr="00ED3DF8">
        <w:rPr>
          <w:rFonts w:ascii="Verdana" w:hAnsi="Verdana" w:cs="Calibri"/>
          <w:sz w:val="18"/>
          <w:szCs w:val="18"/>
          <w:lang w:eastAsia="en-US"/>
        </w:rPr>
        <w:tab/>
        <w:t xml:space="preserve">Zhotovitel se zavazuje poskytovat součinnost při vedení a průběžné aktualizaci seznamu </w:t>
      </w:r>
      <w:r w:rsidR="00610111">
        <w:rPr>
          <w:rFonts w:ascii="Verdana" w:hAnsi="Verdana" w:cs="Calibri"/>
          <w:sz w:val="18"/>
          <w:szCs w:val="18"/>
          <w:lang w:eastAsia="en-US"/>
        </w:rPr>
        <w:tab/>
      </w:r>
      <w:r w:rsidRPr="00ED3DF8">
        <w:rPr>
          <w:rFonts w:ascii="Verdana" w:hAnsi="Verdana" w:cs="Calibri"/>
          <w:sz w:val="18"/>
          <w:szCs w:val="18"/>
          <w:lang w:eastAsia="en-US"/>
        </w:rPr>
        <w:t>všech</w:t>
      </w:r>
      <w:r w:rsidR="00610111">
        <w:rPr>
          <w:rFonts w:ascii="Verdana" w:hAnsi="Verdana" w:cs="Calibri"/>
          <w:sz w:val="18"/>
          <w:szCs w:val="18"/>
          <w:lang w:eastAsia="en-US"/>
        </w:rPr>
        <w:t xml:space="preserve"> </w:t>
      </w:r>
      <w:r w:rsidR="002D2B37">
        <w:rPr>
          <w:rFonts w:ascii="Verdana" w:hAnsi="Verdana" w:cs="Calibri"/>
          <w:sz w:val="18"/>
          <w:szCs w:val="18"/>
          <w:lang w:eastAsia="en-US"/>
        </w:rPr>
        <w:t>poddodav</w:t>
      </w:r>
      <w:r w:rsidRPr="00ED3DF8">
        <w:rPr>
          <w:rFonts w:ascii="Verdana" w:hAnsi="Verdana" w:cs="Calibri"/>
          <w:sz w:val="18"/>
          <w:szCs w:val="18"/>
          <w:lang w:eastAsia="en-US"/>
        </w:rPr>
        <w:t>atelů včetně jejich podílu na realizaci předmětu této smlouvy.</w:t>
      </w:r>
    </w:p>
    <w:p w14:paraId="3C660AF2" w14:textId="06C2EA8D" w:rsidR="00CC64E9" w:rsidRDefault="00CC64E9" w:rsidP="00CC64E9">
      <w:pPr>
        <w:pStyle w:val="Heading2PRK"/>
        <w:numPr>
          <w:ilvl w:val="0"/>
          <w:numId w:val="0"/>
        </w:numPr>
        <w:spacing w:after="0"/>
        <w:rPr>
          <w:rFonts w:ascii="Verdana" w:hAnsi="Verdana"/>
          <w:sz w:val="18"/>
          <w:szCs w:val="18"/>
        </w:rPr>
      </w:pPr>
      <w:r>
        <w:rPr>
          <w:rFonts w:ascii="Verdana" w:eastAsia="Times New Roman" w:hAnsi="Verdana" w:cs="Calibri"/>
          <w:sz w:val="18"/>
          <w:szCs w:val="18"/>
          <w:lang w:val="cs-CZ"/>
        </w:rPr>
        <w:t>7.7.</w:t>
      </w:r>
      <w:r>
        <w:rPr>
          <w:rFonts w:ascii="Verdana" w:eastAsia="Times New Roman" w:hAnsi="Verdana" w:cs="Calibri"/>
          <w:sz w:val="18"/>
          <w:szCs w:val="18"/>
          <w:lang w:val="cs-CZ"/>
        </w:rPr>
        <w:tab/>
      </w:r>
      <w:r w:rsidRPr="0036783D">
        <w:rPr>
          <w:rFonts w:ascii="Verdana" w:hAnsi="Verdana"/>
          <w:sz w:val="18"/>
          <w:szCs w:val="18"/>
        </w:rPr>
        <w:t>Zhotovitel prohlašuje a zaručuje</w:t>
      </w:r>
      <w:r>
        <w:rPr>
          <w:rFonts w:ascii="Verdana" w:hAnsi="Verdana"/>
          <w:sz w:val="18"/>
          <w:szCs w:val="18"/>
        </w:rPr>
        <w:t xml:space="preserve"> se</w:t>
      </w:r>
      <w:r w:rsidRPr="0036783D">
        <w:rPr>
          <w:rFonts w:ascii="Verdana" w:hAnsi="Verdana"/>
          <w:sz w:val="18"/>
          <w:szCs w:val="18"/>
        </w:rPr>
        <w:t>, že:</w:t>
      </w:r>
    </w:p>
    <w:p w14:paraId="31BEAF58" w14:textId="55947650" w:rsidR="00CC64E9" w:rsidRDefault="00CC64E9" w:rsidP="00CC64E9">
      <w:pPr>
        <w:pStyle w:val="Heading2PRK"/>
        <w:numPr>
          <w:ilvl w:val="0"/>
          <w:numId w:val="39"/>
        </w:numPr>
        <w:spacing w:after="0"/>
        <w:rPr>
          <w:rFonts w:ascii="Verdana" w:hAnsi="Verdana"/>
          <w:sz w:val="18"/>
          <w:szCs w:val="18"/>
        </w:rPr>
      </w:pPr>
      <w:r w:rsidRPr="0036783D">
        <w:rPr>
          <w:rFonts w:ascii="Verdana" w:hAnsi="Verdana"/>
          <w:sz w:val="18"/>
          <w:szCs w:val="18"/>
        </w:rPr>
        <w:t xml:space="preserve">má veškerá potřebná oprávnění a znalosti, certifikaci a vybavení, aby mohl řádně a včas </w:t>
      </w:r>
      <w:r>
        <w:rPr>
          <w:rFonts w:ascii="Verdana" w:hAnsi="Verdana"/>
          <w:sz w:val="18"/>
          <w:szCs w:val="18"/>
        </w:rPr>
        <w:t>provést d</w:t>
      </w:r>
      <w:r w:rsidRPr="0036783D">
        <w:rPr>
          <w:rFonts w:ascii="Verdana" w:hAnsi="Verdana"/>
          <w:sz w:val="18"/>
          <w:szCs w:val="18"/>
        </w:rPr>
        <w:t>ílo</w:t>
      </w:r>
      <w:r>
        <w:rPr>
          <w:rFonts w:ascii="Verdana" w:hAnsi="Verdana"/>
          <w:sz w:val="18"/>
          <w:szCs w:val="18"/>
        </w:rPr>
        <w:t xml:space="preserve"> v souladu s touto s</w:t>
      </w:r>
      <w:r w:rsidRPr="0036783D">
        <w:rPr>
          <w:rFonts w:ascii="Verdana" w:hAnsi="Verdana"/>
          <w:sz w:val="18"/>
          <w:szCs w:val="18"/>
        </w:rPr>
        <w:t>mlouvou;</w:t>
      </w:r>
    </w:p>
    <w:p w14:paraId="7B599D1B" w14:textId="79C4924B" w:rsidR="00CC64E9" w:rsidRDefault="00CC64E9" w:rsidP="00CC64E9">
      <w:pPr>
        <w:pStyle w:val="Heading2PRK"/>
        <w:numPr>
          <w:ilvl w:val="0"/>
          <w:numId w:val="39"/>
        </w:numPr>
        <w:spacing w:after="0"/>
        <w:rPr>
          <w:rFonts w:ascii="Verdana" w:hAnsi="Verdana"/>
          <w:sz w:val="18"/>
          <w:szCs w:val="18"/>
        </w:rPr>
      </w:pPr>
      <w:r w:rsidRPr="0036783D">
        <w:rPr>
          <w:rFonts w:ascii="Verdana" w:hAnsi="Verdana"/>
          <w:sz w:val="18"/>
          <w:szCs w:val="18"/>
        </w:rPr>
        <w:t xml:space="preserve">má dostatečné podklady a srozumitelné zadání </w:t>
      </w:r>
      <w:r>
        <w:rPr>
          <w:rFonts w:ascii="Verdana" w:hAnsi="Verdana"/>
          <w:sz w:val="18"/>
          <w:szCs w:val="18"/>
        </w:rPr>
        <w:t>pro řádné provedení d</w:t>
      </w:r>
      <w:r w:rsidRPr="0036783D">
        <w:rPr>
          <w:rFonts w:ascii="Verdana" w:hAnsi="Verdana"/>
          <w:sz w:val="18"/>
          <w:szCs w:val="18"/>
        </w:rPr>
        <w:t>íla;</w:t>
      </w:r>
    </w:p>
    <w:p w14:paraId="37ED025B" w14:textId="4CCE1123" w:rsidR="00CC64E9" w:rsidRDefault="00CC64E9" w:rsidP="00CC64E9">
      <w:pPr>
        <w:pStyle w:val="Heading2PRK"/>
        <w:numPr>
          <w:ilvl w:val="0"/>
          <w:numId w:val="39"/>
        </w:numPr>
        <w:spacing w:after="0"/>
        <w:rPr>
          <w:rFonts w:ascii="Verdana" w:hAnsi="Verdana"/>
          <w:sz w:val="18"/>
          <w:szCs w:val="18"/>
        </w:rPr>
      </w:pPr>
      <w:r w:rsidRPr="0036783D">
        <w:rPr>
          <w:rFonts w:ascii="Verdana" w:hAnsi="Verdana"/>
          <w:sz w:val="18"/>
          <w:szCs w:val="18"/>
        </w:rPr>
        <w:t xml:space="preserve">se seznámil s místem, kde se bude provádět stavba realizovaná podle </w:t>
      </w:r>
      <w:r>
        <w:rPr>
          <w:rFonts w:ascii="Verdana" w:hAnsi="Verdana"/>
          <w:sz w:val="18"/>
          <w:szCs w:val="18"/>
        </w:rPr>
        <w:t>d</w:t>
      </w:r>
      <w:r w:rsidRPr="0036783D">
        <w:rPr>
          <w:rFonts w:ascii="Verdana" w:hAnsi="Verdana"/>
          <w:sz w:val="18"/>
          <w:szCs w:val="18"/>
        </w:rPr>
        <w:t xml:space="preserve">íla, s požadovanou </w:t>
      </w:r>
      <w:r>
        <w:rPr>
          <w:rFonts w:ascii="Verdana" w:hAnsi="Verdana"/>
          <w:sz w:val="18"/>
          <w:szCs w:val="18"/>
        </w:rPr>
        <w:t>kvalitou d</w:t>
      </w:r>
      <w:r w:rsidRPr="0036783D">
        <w:rPr>
          <w:rFonts w:ascii="Verdana" w:hAnsi="Verdana"/>
          <w:sz w:val="18"/>
          <w:szCs w:val="18"/>
        </w:rPr>
        <w:t>íla, s</w:t>
      </w:r>
      <w:r>
        <w:rPr>
          <w:rFonts w:ascii="Verdana" w:hAnsi="Verdana"/>
          <w:sz w:val="18"/>
          <w:szCs w:val="18"/>
        </w:rPr>
        <w:t xml:space="preserve"> podmínkami, za kterých má být d</w:t>
      </w:r>
      <w:r w:rsidRPr="0036783D">
        <w:rPr>
          <w:rFonts w:ascii="Verdana" w:hAnsi="Verdana"/>
          <w:sz w:val="18"/>
          <w:szCs w:val="18"/>
        </w:rPr>
        <w:t xml:space="preserve">ílo prováděno, že má dostatečné podklady </w:t>
      </w:r>
      <w:r>
        <w:rPr>
          <w:rFonts w:ascii="Verdana" w:hAnsi="Verdana"/>
          <w:sz w:val="18"/>
          <w:szCs w:val="18"/>
        </w:rPr>
        <w:t>pro řádné provedení d</w:t>
      </w:r>
      <w:r w:rsidRPr="0036783D">
        <w:rPr>
          <w:rFonts w:ascii="Verdana" w:hAnsi="Verdana"/>
          <w:sz w:val="18"/>
          <w:szCs w:val="18"/>
        </w:rPr>
        <w:t>íla;</w:t>
      </w:r>
    </w:p>
    <w:p w14:paraId="1A80261E" w14:textId="3E154C19" w:rsidR="00CC64E9" w:rsidRDefault="00CC64E9" w:rsidP="00CC64E9">
      <w:pPr>
        <w:pStyle w:val="Heading2PRK"/>
        <w:numPr>
          <w:ilvl w:val="0"/>
          <w:numId w:val="39"/>
        </w:numPr>
        <w:spacing w:after="0"/>
        <w:rPr>
          <w:rFonts w:ascii="Verdana" w:hAnsi="Verdana"/>
          <w:sz w:val="18"/>
          <w:szCs w:val="18"/>
        </w:rPr>
      </w:pPr>
      <w:r w:rsidRPr="0036783D">
        <w:rPr>
          <w:rFonts w:ascii="Verdana" w:hAnsi="Verdana"/>
          <w:sz w:val="18"/>
          <w:szCs w:val="18"/>
        </w:rPr>
        <w:t>provedl veškeré potřebné</w:t>
      </w:r>
      <w:r>
        <w:rPr>
          <w:rFonts w:ascii="Verdana" w:hAnsi="Verdana"/>
          <w:sz w:val="18"/>
          <w:szCs w:val="18"/>
        </w:rPr>
        <w:t xml:space="preserve"> </w:t>
      </w:r>
      <w:r w:rsidRPr="0036783D">
        <w:rPr>
          <w:rFonts w:ascii="Verdana" w:hAnsi="Verdana"/>
          <w:sz w:val="18"/>
          <w:szCs w:val="18"/>
        </w:rPr>
        <w:t>odhady</w:t>
      </w:r>
      <w:r>
        <w:rPr>
          <w:rFonts w:ascii="Verdana" w:hAnsi="Verdana"/>
          <w:sz w:val="18"/>
          <w:szCs w:val="18"/>
        </w:rPr>
        <w:t xml:space="preserve"> v souvislosti s prováděním d</w:t>
      </w:r>
      <w:r w:rsidRPr="0036783D">
        <w:rPr>
          <w:rFonts w:ascii="Verdana" w:hAnsi="Verdana"/>
          <w:sz w:val="18"/>
          <w:szCs w:val="18"/>
        </w:rPr>
        <w:t>íla a vlastním nákladem bude krýt případné rozdíly vyplývající ze špatných odhadů;</w:t>
      </w:r>
    </w:p>
    <w:p w14:paraId="41430432" w14:textId="0FADD52A" w:rsidR="00CC64E9" w:rsidRDefault="00CC64E9" w:rsidP="00CC64E9">
      <w:pPr>
        <w:pStyle w:val="Heading2PRK"/>
        <w:numPr>
          <w:ilvl w:val="0"/>
          <w:numId w:val="39"/>
        </w:numPr>
        <w:spacing w:after="0"/>
        <w:rPr>
          <w:rFonts w:ascii="Verdana" w:hAnsi="Verdana"/>
          <w:sz w:val="18"/>
          <w:szCs w:val="18"/>
        </w:rPr>
      </w:pPr>
      <w:r>
        <w:rPr>
          <w:rFonts w:ascii="Verdana" w:hAnsi="Verdana"/>
          <w:sz w:val="18"/>
          <w:szCs w:val="18"/>
        </w:rPr>
        <w:t>d</w:t>
      </w:r>
      <w:r w:rsidRPr="0036783D">
        <w:rPr>
          <w:rFonts w:ascii="Verdana" w:hAnsi="Verdana"/>
          <w:sz w:val="18"/>
          <w:szCs w:val="18"/>
        </w:rPr>
        <w:t>ílo ani žádná jeho součást či příslušenství, nebude trpět žádnou právní vadou, zejména pak žádná třetí osoba k němu nebude moci úspěšně uplatňovat jakékoli své právo; a</w:t>
      </w:r>
    </w:p>
    <w:p w14:paraId="4304CDF4" w14:textId="7CA2F42B" w:rsidR="00CC64E9" w:rsidRPr="0036783D" w:rsidRDefault="00CC64E9" w:rsidP="00CC64E9">
      <w:pPr>
        <w:pStyle w:val="Heading2PRK"/>
        <w:numPr>
          <w:ilvl w:val="0"/>
          <w:numId w:val="39"/>
        </w:numPr>
        <w:spacing w:after="0"/>
        <w:rPr>
          <w:rFonts w:ascii="Verdana" w:hAnsi="Verdana"/>
          <w:b/>
          <w:sz w:val="18"/>
          <w:szCs w:val="18"/>
        </w:rPr>
      </w:pPr>
      <w:r>
        <w:rPr>
          <w:rFonts w:ascii="Verdana" w:hAnsi="Verdana"/>
          <w:sz w:val="18"/>
          <w:szCs w:val="18"/>
        </w:rPr>
        <w:t xml:space="preserve">je srozuměn se všemi </w:t>
      </w:r>
      <w:r w:rsidRPr="0036783D">
        <w:rPr>
          <w:rFonts w:ascii="Verdana" w:hAnsi="Verdana"/>
          <w:sz w:val="18"/>
          <w:szCs w:val="18"/>
        </w:rPr>
        <w:t>pro něj relevantní</w:t>
      </w:r>
      <w:r>
        <w:rPr>
          <w:rFonts w:ascii="Verdana" w:hAnsi="Verdana"/>
          <w:sz w:val="18"/>
          <w:szCs w:val="18"/>
        </w:rPr>
        <w:t>mi skutkovými</w:t>
      </w:r>
      <w:r w:rsidRPr="0036783D">
        <w:rPr>
          <w:rFonts w:ascii="Verdana" w:hAnsi="Verdana"/>
          <w:sz w:val="18"/>
          <w:szCs w:val="18"/>
        </w:rPr>
        <w:t xml:space="preserve"> a právní</w:t>
      </w:r>
      <w:r>
        <w:rPr>
          <w:rFonts w:ascii="Verdana" w:hAnsi="Verdana"/>
          <w:sz w:val="18"/>
          <w:szCs w:val="18"/>
        </w:rPr>
        <w:t>mi</w:t>
      </w:r>
      <w:r w:rsidRPr="0036783D">
        <w:rPr>
          <w:rFonts w:ascii="Verdana" w:hAnsi="Verdana"/>
          <w:sz w:val="18"/>
          <w:szCs w:val="18"/>
        </w:rPr>
        <w:t xml:space="preserve"> okolnost</w:t>
      </w:r>
      <w:r>
        <w:rPr>
          <w:rFonts w:ascii="Verdana" w:hAnsi="Verdana"/>
          <w:sz w:val="18"/>
          <w:szCs w:val="18"/>
        </w:rPr>
        <w:t>m</w:t>
      </w:r>
      <w:r w:rsidRPr="0036783D">
        <w:rPr>
          <w:rFonts w:ascii="Verdana" w:hAnsi="Verdana"/>
          <w:sz w:val="18"/>
          <w:szCs w:val="18"/>
        </w:rPr>
        <w:t xml:space="preserve">i </w:t>
      </w:r>
      <w:r>
        <w:rPr>
          <w:rFonts w:ascii="Verdana" w:hAnsi="Verdana"/>
          <w:sz w:val="18"/>
          <w:szCs w:val="18"/>
        </w:rPr>
        <w:t>týkajícími se předmětu této smlouvy</w:t>
      </w:r>
      <w:r w:rsidRPr="0036783D">
        <w:rPr>
          <w:rFonts w:ascii="Verdana" w:hAnsi="Verdana"/>
          <w:sz w:val="18"/>
          <w:szCs w:val="18"/>
        </w:rPr>
        <w:t xml:space="preserve">. </w:t>
      </w:r>
    </w:p>
    <w:p w14:paraId="3E71C2B3" w14:textId="524769D9" w:rsidR="00CC64E9" w:rsidRPr="00ED3DF8" w:rsidRDefault="00CC64E9" w:rsidP="00CC64E9">
      <w:pPr>
        <w:autoSpaceDE w:val="0"/>
        <w:autoSpaceDN w:val="0"/>
        <w:adjustRightInd w:val="0"/>
        <w:jc w:val="both"/>
        <w:rPr>
          <w:rFonts w:ascii="Verdana" w:hAnsi="Verdana" w:cs="Calibri"/>
          <w:sz w:val="18"/>
          <w:szCs w:val="18"/>
          <w:lang w:eastAsia="en-US"/>
        </w:rPr>
      </w:pPr>
      <w:r>
        <w:rPr>
          <w:rFonts w:ascii="Verdana" w:hAnsi="Verdana"/>
          <w:sz w:val="18"/>
          <w:szCs w:val="18"/>
        </w:rPr>
        <w:t>7.8.</w:t>
      </w:r>
      <w:r>
        <w:rPr>
          <w:rFonts w:ascii="Verdana" w:hAnsi="Verdana"/>
          <w:sz w:val="18"/>
          <w:szCs w:val="18"/>
        </w:rPr>
        <w:tab/>
      </w:r>
      <w:r w:rsidRPr="0036783D">
        <w:rPr>
          <w:rFonts w:ascii="Verdana" w:hAnsi="Verdana"/>
          <w:sz w:val="18"/>
          <w:szCs w:val="18"/>
        </w:rPr>
        <w:t>Zh</w:t>
      </w:r>
      <w:r>
        <w:rPr>
          <w:rFonts w:ascii="Verdana" w:hAnsi="Verdana"/>
          <w:sz w:val="18"/>
          <w:szCs w:val="18"/>
        </w:rPr>
        <w:t>otovitel na sebe podpisem této s</w:t>
      </w:r>
      <w:r w:rsidRPr="0036783D">
        <w:rPr>
          <w:rFonts w:ascii="Verdana" w:hAnsi="Verdana"/>
          <w:sz w:val="18"/>
          <w:szCs w:val="18"/>
        </w:rPr>
        <w:t xml:space="preserve">mlouvy přebírá nebezpečí změny okolností ve smyslu </w:t>
      </w:r>
      <w:r>
        <w:rPr>
          <w:rFonts w:ascii="Verdana" w:hAnsi="Verdana"/>
          <w:sz w:val="18"/>
          <w:szCs w:val="18"/>
        </w:rPr>
        <w:tab/>
      </w:r>
      <w:r w:rsidRPr="0036783D">
        <w:rPr>
          <w:rFonts w:ascii="Verdana" w:hAnsi="Verdana"/>
          <w:sz w:val="18"/>
          <w:szCs w:val="18"/>
        </w:rPr>
        <w:t>ustanove</w:t>
      </w:r>
      <w:r>
        <w:rPr>
          <w:rFonts w:ascii="Verdana" w:hAnsi="Verdana"/>
          <w:sz w:val="18"/>
          <w:szCs w:val="18"/>
        </w:rPr>
        <w:t>ní § 1765 a § 2620 o</w:t>
      </w:r>
      <w:r w:rsidRPr="0036783D">
        <w:rPr>
          <w:rFonts w:ascii="Verdana" w:hAnsi="Verdana"/>
          <w:sz w:val="18"/>
          <w:szCs w:val="18"/>
        </w:rPr>
        <w:t>bčanského zákoníku.</w:t>
      </w:r>
    </w:p>
    <w:p w14:paraId="529A92ED" w14:textId="418CDC77" w:rsidR="000F2539" w:rsidRPr="00D513E4" w:rsidRDefault="000F2539" w:rsidP="000F2539">
      <w:pPr>
        <w:pStyle w:val="Heading2PRK"/>
        <w:numPr>
          <w:ilvl w:val="0"/>
          <w:numId w:val="0"/>
        </w:numPr>
        <w:spacing w:after="0"/>
        <w:rPr>
          <w:rFonts w:ascii="Verdana" w:hAnsi="Verdana"/>
          <w:b/>
          <w:sz w:val="18"/>
          <w:szCs w:val="18"/>
        </w:rPr>
      </w:pPr>
      <w:r>
        <w:rPr>
          <w:rFonts w:ascii="Verdana" w:eastAsia="Times New Roman" w:hAnsi="Verdana" w:cs="Calibri"/>
          <w:sz w:val="18"/>
          <w:szCs w:val="18"/>
          <w:lang w:val="cs-CZ" w:eastAsia="cs-CZ"/>
        </w:rPr>
        <w:t>7.9.</w:t>
      </w:r>
      <w:r>
        <w:rPr>
          <w:rFonts w:ascii="Verdana" w:eastAsia="Times New Roman" w:hAnsi="Verdana" w:cs="Calibri"/>
          <w:sz w:val="18"/>
          <w:szCs w:val="18"/>
          <w:lang w:val="cs-CZ" w:eastAsia="cs-CZ"/>
        </w:rPr>
        <w:tab/>
      </w:r>
      <w:r>
        <w:rPr>
          <w:rFonts w:ascii="Verdana" w:hAnsi="Verdana"/>
          <w:sz w:val="18"/>
          <w:szCs w:val="18"/>
        </w:rPr>
        <w:t>Zhotovitel provede d</w:t>
      </w:r>
      <w:r w:rsidRPr="00D513E4">
        <w:rPr>
          <w:rFonts w:ascii="Verdana" w:hAnsi="Verdana"/>
          <w:sz w:val="18"/>
          <w:szCs w:val="18"/>
        </w:rPr>
        <w:t>ílo</w:t>
      </w:r>
      <w:r>
        <w:rPr>
          <w:rFonts w:ascii="Verdana" w:hAnsi="Verdana"/>
          <w:sz w:val="18"/>
          <w:szCs w:val="18"/>
        </w:rPr>
        <w:t xml:space="preserve"> za podmínek stanovených touto s</w:t>
      </w:r>
      <w:r w:rsidRPr="00D513E4">
        <w:rPr>
          <w:rFonts w:ascii="Verdana" w:hAnsi="Verdana"/>
          <w:sz w:val="18"/>
          <w:szCs w:val="18"/>
        </w:rPr>
        <w:t xml:space="preserve">mlouvou a v souladu s pokyny </w:t>
      </w:r>
      <w:r>
        <w:rPr>
          <w:rFonts w:ascii="Verdana" w:hAnsi="Verdana"/>
          <w:sz w:val="18"/>
          <w:szCs w:val="18"/>
        </w:rPr>
        <w:tab/>
        <w:t>o</w:t>
      </w:r>
      <w:r w:rsidRPr="00D513E4">
        <w:rPr>
          <w:rFonts w:ascii="Verdana" w:hAnsi="Verdana"/>
          <w:sz w:val="18"/>
          <w:szCs w:val="18"/>
        </w:rPr>
        <w:t xml:space="preserve">bjednatele a osob, které </w:t>
      </w:r>
      <w:r>
        <w:rPr>
          <w:rFonts w:ascii="Verdana" w:hAnsi="Verdana"/>
          <w:sz w:val="18"/>
          <w:szCs w:val="18"/>
        </w:rPr>
        <w:t>o</w:t>
      </w:r>
      <w:r w:rsidRPr="00D513E4">
        <w:rPr>
          <w:rFonts w:ascii="Verdana" w:hAnsi="Verdana"/>
          <w:sz w:val="18"/>
          <w:szCs w:val="18"/>
        </w:rPr>
        <w:t>bjednatel písemně určí</w:t>
      </w:r>
      <w:r>
        <w:rPr>
          <w:rFonts w:ascii="Verdana" w:hAnsi="Verdana"/>
          <w:sz w:val="18"/>
          <w:szCs w:val="18"/>
        </w:rPr>
        <w:t>. Pokyny o</w:t>
      </w:r>
      <w:r w:rsidRPr="00D513E4">
        <w:rPr>
          <w:rFonts w:ascii="Verdana" w:hAnsi="Verdana"/>
          <w:sz w:val="18"/>
          <w:szCs w:val="18"/>
        </w:rPr>
        <w:t xml:space="preserve">bjednatele jsou pro </w:t>
      </w:r>
      <w:r>
        <w:rPr>
          <w:rFonts w:ascii="Verdana" w:hAnsi="Verdana"/>
          <w:sz w:val="18"/>
          <w:szCs w:val="18"/>
        </w:rPr>
        <w:tab/>
        <w:t>z</w:t>
      </w:r>
      <w:r w:rsidRPr="00D513E4">
        <w:rPr>
          <w:rFonts w:ascii="Verdana" w:hAnsi="Verdana"/>
          <w:sz w:val="18"/>
          <w:szCs w:val="18"/>
        </w:rPr>
        <w:t xml:space="preserve">hotovitele závazné ve smyslu ustanovení § 2592 </w:t>
      </w:r>
      <w:r>
        <w:rPr>
          <w:rFonts w:ascii="Verdana" w:hAnsi="Verdana"/>
          <w:sz w:val="18"/>
          <w:szCs w:val="18"/>
        </w:rPr>
        <w:t>občanského</w:t>
      </w:r>
      <w:r w:rsidRPr="00D513E4">
        <w:rPr>
          <w:rFonts w:ascii="Verdana" w:hAnsi="Verdana"/>
          <w:sz w:val="18"/>
          <w:szCs w:val="18"/>
        </w:rPr>
        <w:t xml:space="preserve"> zákoník</w:t>
      </w:r>
      <w:r>
        <w:rPr>
          <w:rFonts w:ascii="Verdana" w:hAnsi="Verdana"/>
          <w:sz w:val="18"/>
          <w:szCs w:val="18"/>
        </w:rPr>
        <w:t>u</w:t>
      </w:r>
      <w:r w:rsidRPr="00D513E4">
        <w:rPr>
          <w:rFonts w:ascii="Verdana" w:hAnsi="Verdana"/>
          <w:sz w:val="18"/>
          <w:szCs w:val="18"/>
        </w:rPr>
        <w:t xml:space="preserve">. </w:t>
      </w:r>
    </w:p>
    <w:p w14:paraId="0F035FFF" w14:textId="44DEDB26" w:rsidR="000F2539" w:rsidRPr="00D513E4" w:rsidRDefault="000F2539" w:rsidP="000F2539">
      <w:pPr>
        <w:pStyle w:val="Heading2PRK"/>
        <w:numPr>
          <w:ilvl w:val="0"/>
          <w:numId w:val="0"/>
        </w:numPr>
        <w:spacing w:after="0"/>
        <w:rPr>
          <w:rFonts w:ascii="Verdana" w:hAnsi="Verdana"/>
          <w:sz w:val="18"/>
          <w:szCs w:val="18"/>
        </w:rPr>
      </w:pPr>
      <w:r>
        <w:rPr>
          <w:rFonts w:ascii="Verdana" w:hAnsi="Verdana"/>
          <w:sz w:val="18"/>
          <w:szCs w:val="18"/>
        </w:rPr>
        <w:t>7.10.</w:t>
      </w:r>
      <w:r>
        <w:rPr>
          <w:rFonts w:ascii="Verdana" w:hAnsi="Verdana"/>
          <w:sz w:val="18"/>
          <w:szCs w:val="18"/>
        </w:rPr>
        <w:tab/>
        <w:t>Podklady předané z</w:t>
      </w:r>
      <w:r w:rsidRPr="00D513E4">
        <w:rPr>
          <w:rFonts w:ascii="Verdana" w:hAnsi="Verdana"/>
          <w:sz w:val="18"/>
          <w:szCs w:val="18"/>
        </w:rPr>
        <w:t xml:space="preserve">hotoviteli je tento povinen zkontrolovat a upozornit </w:t>
      </w:r>
      <w:r>
        <w:rPr>
          <w:rFonts w:ascii="Verdana" w:hAnsi="Verdana"/>
          <w:sz w:val="18"/>
          <w:szCs w:val="18"/>
        </w:rPr>
        <w:t>o</w:t>
      </w:r>
      <w:r w:rsidRPr="00D513E4">
        <w:rPr>
          <w:rFonts w:ascii="Verdana" w:hAnsi="Verdana"/>
          <w:sz w:val="18"/>
          <w:szCs w:val="18"/>
        </w:rPr>
        <w:t xml:space="preserve">bjednatele na </w:t>
      </w:r>
      <w:r>
        <w:rPr>
          <w:rFonts w:ascii="Verdana" w:hAnsi="Verdana"/>
          <w:sz w:val="18"/>
          <w:szCs w:val="18"/>
        </w:rPr>
        <w:tab/>
      </w:r>
      <w:r w:rsidRPr="00D513E4">
        <w:rPr>
          <w:rFonts w:ascii="Verdana" w:hAnsi="Verdana"/>
          <w:sz w:val="18"/>
          <w:szCs w:val="18"/>
        </w:rPr>
        <w:t xml:space="preserve">jejich případné chyby a nedostatky. Případné změny těchto podkladů </w:t>
      </w:r>
      <w:r>
        <w:rPr>
          <w:rFonts w:ascii="Verdana" w:hAnsi="Verdana"/>
          <w:sz w:val="18"/>
          <w:szCs w:val="18"/>
        </w:rPr>
        <w:t>musí z</w:t>
      </w:r>
      <w:r w:rsidRPr="00D513E4">
        <w:rPr>
          <w:rFonts w:ascii="Verdana" w:hAnsi="Verdana"/>
          <w:sz w:val="18"/>
          <w:szCs w:val="18"/>
        </w:rPr>
        <w:t xml:space="preserve">hotovitel </w:t>
      </w:r>
      <w:r>
        <w:rPr>
          <w:rFonts w:ascii="Verdana" w:hAnsi="Verdana"/>
          <w:sz w:val="18"/>
          <w:szCs w:val="18"/>
        </w:rPr>
        <w:tab/>
        <w:t>předložit včas k vyjádření o</w:t>
      </w:r>
      <w:r w:rsidRPr="00D513E4">
        <w:rPr>
          <w:rFonts w:ascii="Verdana" w:hAnsi="Verdana"/>
          <w:sz w:val="18"/>
          <w:szCs w:val="18"/>
        </w:rPr>
        <w:t xml:space="preserve">bjednateli a zdůvodnit návrh těchto změn. Závěry z jejich </w:t>
      </w:r>
      <w:r>
        <w:rPr>
          <w:rFonts w:ascii="Verdana" w:hAnsi="Verdana"/>
          <w:sz w:val="18"/>
          <w:szCs w:val="18"/>
        </w:rPr>
        <w:tab/>
        <w:t>projednání s objednatelem zapracuje z</w:t>
      </w:r>
      <w:r w:rsidRPr="00D513E4">
        <w:rPr>
          <w:rFonts w:ascii="Verdana" w:hAnsi="Verdana"/>
          <w:sz w:val="18"/>
          <w:szCs w:val="18"/>
        </w:rPr>
        <w:t xml:space="preserve">hotovitel do konečné podoby dokumentace. Pokud </w:t>
      </w:r>
      <w:r>
        <w:rPr>
          <w:rFonts w:ascii="Verdana" w:hAnsi="Verdana"/>
          <w:sz w:val="18"/>
          <w:szCs w:val="18"/>
        </w:rPr>
        <w:tab/>
      </w:r>
      <w:r w:rsidRPr="00D513E4">
        <w:rPr>
          <w:rFonts w:ascii="Verdana" w:hAnsi="Verdana"/>
          <w:sz w:val="18"/>
          <w:szCs w:val="18"/>
        </w:rPr>
        <w:t xml:space="preserve">v předpokládaném termínu </w:t>
      </w:r>
      <w:r>
        <w:rPr>
          <w:rFonts w:ascii="Verdana" w:hAnsi="Verdana"/>
          <w:sz w:val="18"/>
          <w:szCs w:val="18"/>
        </w:rPr>
        <w:t>předání d</w:t>
      </w:r>
      <w:r w:rsidRPr="00D513E4">
        <w:rPr>
          <w:rFonts w:ascii="Verdana" w:hAnsi="Verdana"/>
          <w:sz w:val="18"/>
          <w:szCs w:val="18"/>
        </w:rPr>
        <w:t xml:space="preserve">íla dojde k aktualizaci výše uvedených podkladů, je </w:t>
      </w:r>
      <w:r w:rsidR="00BA5613">
        <w:rPr>
          <w:rFonts w:ascii="Verdana" w:hAnsi="Verdana"/>
          <w:sz w:val="18"/>
          <w:szCs w:val="18"/>
        </w:rPr>
        <w:tab/>
      </w:r>
      <w:r>
        <w:rPr>
          <w:rFonts w:ascii="Verdana" w:hAnsi="Verdana"/>
          <w:sz w:val="18"/>
          <w:szCs w:val="18"/>
        </w:rPr>
        <w:t>z</w:t>
      </w:r>
      <w:r w:rsidRPr="00D513E4">
        <w:rPr>
          <w:rFonts w:ascii="Verdana" w:hAnsi="Verdana"/>
          <w:sz w:val="18"/>
          <w:szCs w:val="18"/>
        </w:rPr>
        <w:t xml:space="preserve">hotovitel povinen zpracovat dokumentaci dle </w:t>
      </w:r>
      <w:r>
        <w:rPr>
          <w:rFonts w:ascii="Verdana" w:hAnsi="Verdana"/>
          <w:sz w:val="18"/>
          <w:szCs w:val="18"/>
        </w:rPr>
        <w:tab/>
      </w:r>
      <w:r w:rsidRPr="00D513E4">
        <w:rPr>
          <w:rFonts w:ascii="Verdana" w:hAnsi="Verdana"/>
          <w:sz w:val="18"/>
          <w:szCs w:val="18"/>
        </w:rPr>
        <w:t>aktuálních verzí takových podkladů.</w:t>
      </w:r>
    </w:p>
    <w:p w14:paraId="0F868192" w14:textId="42830AEE" w:rsidR="000F2539" w:rsidRPr="00D513E4" w:rsidRDefault="000F2539" w:rsidP="000F2539">
      <w:pPr>
        <w:pStyle w:val="Heading2PRK"/>
        <w:numPr>
          <w:ilvl w:val="0"/>
          <w:numId w:val="0"/>
        </w:numPr>
        <w:spacing w:after="0"/>
        <w:rPr>
          <w:rFonts w:ascii="Verdana" w:hAnsi="Verdana"/>
          <w:sz w:val="18"/>
          <w:szCs w:val="18"/>
        </w:rPr>
      </w:pPr>
      <w:r>
        <w:rPr>
          <w:rFonts w:ascii="Verdana" w:hAnsi="Verdana"/>
          <w:sz w:val="18"/>
          <w:szCs w:val="18"/>
        </w:rPr>
        <w:t>7.11.</w:t>
      </w:r>
      <w:r>
        <w:rPr>
          <w:rFonts w:ascii="Verdana" w:hAnsi="Verdana"/>
          <w:sz w:val="18"/>
          <w:szCs w:val="18"/>
        </w:rPr>
        <w:tab/>
      </w:r>
      <w:r w:rsidRPr="00D513E4">
        <w:rPr>
          <w:rFonts w:ascii="Verdana" w:hAnsi="Verdana"/>
          <w:sz w:val="18"/>
          <w:szCs w:val="18"/>
        </w:rPr>
        <w:t xml:space="preserve">Pokud se v předaných podkladech vyskytnou obchodní názvy některých výrobků nebo </w:t>
      </w:r>
      <w:r>
        <w:rPr>
          <w:rFonts w:ascii="Verdana" w:hAnsi="Verdana"/>
          <w:sz w:val="18"/>
          <w:szCs w:val="18"/>
        </w:rPr>
        <w:tab/>
      </w:r>
      <w:r w:rsidRPr="00D513E4">
        <w:rPr>
          <w:rFonts w:ascii="Verdana" w:hAnsi="Verdana"/>
          <w:sz w:val="18"/>
          <w:szCs w:val="18"/>
        </w:rPr>
        <w:t xml:space="preserve">služeb, případně jiná označení mající vztah ke konkrétnímu dodavateli, jedná se o </w:t>
      </w:r>
      <w:r>
        <w:rPr>
          <w:rFonts w:ascii="Verdana" w:hAnsi="Verdana"/>
          <w:sz w:val="18"/>
          <w:szCs w:val="18"/>
        </w:rPr>
        <w:tab/>
      </w:r>
      <w:r w:rsidRPr="00D513E4">
        <w:rPr>
          <w:rFonts w:ascii="Verdana" w:hAnsi="Verdana"/>
          <w:sz w:val="18"/>
          <w:szCs w:val="18"/>
        </w:rPr>
        <w:t>vymeze</w:t>
      </w:r>
      <w:r>
        <w:rPr>
          <w:rFonts w:ascii="Verdana" w:hAnsi="Verdana"/>
          <w:sz w:val="18"/>
          <w:szCs w:val="18"/>
        </w:rPr>
        <w:t>ní předpokládaného standardu a z</w:t>
      </w:r>
      <w:r w:rsidRPr="00D513E4">
        <w:rPr>
          <w:rFonts w:ascii="Verdana" w:hAnsi="Verdana"/>
          <w:sz w:val="18"/>
          <w:szCs w:val="18"/>
        </w:rPr>
        <w:t xml:space="preserve">hotovitel je oprávněn navrhnout jiné, technicky a </w:t>
      </w:r>
      <w:r>
        <w:rPr>
          <w:rFonts w:ascii="Verdana" w:hAnsi="Verdana"/>
          <w:sz w:val="18"/>
          <w:szCs w:val="18"/>
        </w:rPr>
        <w:tab/>
      </w:r>
      <w:r w:rsidRPr="00D513E4">
        <w:rPr>
          <w:rFonts w:ascii="Verdana" w:hAnsi="Verdana"/>
          <w:sz w:val="18"/>
          <w:szCs w:val="18"/>
        </w:rPr>
        <w:t>kvalitativně srovnatelné řešení.</w:t>
      </w:r>
    </w:p>
    <w:p w14:paraId="36257FE7" w14:textId="6A1447A5" w:rsidR="000F2539" w:rsidRPr="00D513E4" w:rsidRDefault="000F2539" w:rsidP="000F2539">
      <w:pPr>
        <w:pStyle w:val="Heading2PRK"/>
        <w:numPr>
          <w:ilvl w:val="0"/>
          <w:numId w:val="0"/>
        </w:numPr>
        <w:spacing w:after="0"/>
        <w:rPr>
          <w:rFonts w:ascii="Verdana" w:hAnsi="Verdana"/>
          <w:b/>
          <w:sz w:val="18"/>
          <w:szCs w:val="18"/>
        </w:rPr>
      </w:pPr>
      <w:r>
        <w:rPr>
          <w:rFonts w:ascii="Verdana" w:hAnsi="Verdana"/>
          <w:sz w:val="18"/>
          <w:szCs w:val="18"/>
        </w:rPr>
        <w:t>7.12.</w:t>
      </w:r>
      <w:r>
        <w:rPr>
          <w:rFonts w:ascii="Verdana" w:hAnsi="Verdana"/>
          <w:sz w:val="18"/>
          <w:szCs w:val="18"/>
        </w:rPr>
        <w:tab/>
      </w:r>
      <w:r w:rsidRPr="00D513E4">
        <w:rPr>
          <w:rFonts w:ascii="Verdana" w:hAnsi="Verdana"/>
          <w:sz w:val="18"/>
          <w:szCs w:val="18"/>
        </w:rPr>
        <w:t>Zhotovitel provede veškeré p</w:t>
      </w:r>
      <w:r>
        <w:rPr>
          <w:rFonts w:ascii="Verdana" w:hAnsi="Verdana"/>
          <w:sz w:val="18"/>
          <w:szCs w:val="18"/>
        </w:rPr>
        <w:t>ráce vyplývající z plnění této s</w:t>
      </w:r>
      <w:r w:rsidRPr="00D513E4">
        <w:rPr>
          <w:rFonts w:ascii="Verdana" w:hAnsi="Verdana"/>
          <w:sz w:val="18"/>
          <w:szCs w:val="18"/>
        </w:rPr>
        <w:t xml:space="preserve">mlouvy v souladu s platnými </w:t>
      </w:r>
      <w:r>
        <w:rPr>
          <w:rFonts w:ascii="Verdana" w:hAnsi="Verdana"/>
          <w:sz w:val="18"/>
          <w:szCs w:val="18"/>
        </w:rPr>
        <w:tab/>
      </w:r>
      <w:r w:rsidRPr="00D513E4">
        <w:rPr>
          <w:rFonts w:ascii="Verdana" w:hAnsi="Verdana"/>
          <w:sz w:val="18"/>
          <w:szCs w:val="18"/>
        </w:rPr>
        <w:t xml:space="preserve">předpisy, příslušnými technickými normami, ať již jsou na základě zákona závazné či pouze </w:t>
      </w:r>
      <w:r>
        <w:rPr>
          <w:rFonts w:ascii="Verdana" w:hAnsi="Verdana"/>
          <w:sz w:val="18"/>
          <w:szCs w:val="18"/>
        </w:rPr>
        <w:tab/>
      </w:r>
      <w:r w:rsidRPr="00D513E4">
        <w:rPr>
          <w:rFonts w:ascii="Verdana" w:hAnsi="Verdana"/>
          <w:sz w:val="18"/>
          <w:szCs w:val="18"/>
        </w:rPr>
        <w:t>směrné, pokyny a doporučeními</w:t>
      </w:r>
      <w:r>
        <w:rPr>
          <w:rFonts w:ascii="Verdana" w:hAnsi="Verdana"/>
          <w:sz w:val="18"/>
          <w:szCs w:val="18"/>
        </w:rPr>
        <w:t xml:space="preserve"> výrobců jednotlivých součástí díla a pokyny o</w:t>
      </w:r>
      <w:r w:rsidRPr="00D513E4">
        <w:rPr>
          <w:rFonts w:ascii="Verdana" w:hAnsi="Verdana"/>
          <w:sz w:val="18"/>
          <w:szCs w:val="18"/>
        </w:rPr>
        <w:t xml:space="preserve">bjednatele. </w:t>
      </w:r>
      <w:r>
        <w:rPr>
          <w:rFonts w:ascii="Verdana" w:hAnsi="Verdana"/>
          <w:sz w:val="18"/>
          <w:szCs w:val="18"/>
        </w:rPr>
        <w:tab/>
      </w:r>
      <w:r w:rsidRPr="00D513E4">
        <w:rPr>
          <w:rFonts w:ascii="Verdana" w:hAnsi="Verdana"/>
          <w:sz w:val="18"/>
          <w:szCs w:val="18"/>
        </w:rPr>
        <w:t xml:space="preserve">Bude-li mezi uvedenými předpisy či pokyny jakýkoli nesoulad či rozpor, upozorní na něj </w:t>
      </w:r>
      <w:r>
        <w:rPr>
          <w:rFonts w:ascii="Verdana" w:hAnsi="Verdana"/>
          <w:sz w:val="18"/>
          <w:szCs w:val="18"/>
        </w:rPr>
        <w:tab/>
        <w:t>z</w:t>
      </w:r>
      <w:r w:rsidRPr="00D513E4">
        <w:rPr>
          <w:rFonts w:ascii="Verdana" w:hAnsi="Verdana"/>
          <w:sz w:val="18"/>
          <w:szCs w:val="18"/>
        </w:rPr>
        <w:t>hot</w:t>
      </w:r>
      <w:r>
        <w:rPr>
          <w:rFonts w:ascii="Verdana" w:hAnsi="Verdana"/>
          <w:sz w:val="18"/>
          <w:szCs w:val="18"/>
        </w:rPr>
        <w:t>ovitel o</w:t>
      </w:r>
      <w:r w:rsidRPr="00D513E4">
        <w:rPr>
          <w:rFonts w:ascii="Verdana" w:hAnsi="Verdana"/>
          <w:sz w:val="18"/>
          <w:szCs w:val="18"/>
        </w:rPr>
        <w:t>bjednatele,</w:t>
      </w:r>
      <w:r>
        <w:rPr>
          <w:rFonts w:ascii="Verdana" w:hAnsi="Verdana"/>
          <w:sz w:val="18"/>
          <w:szCs w:val="18"/>
        </w:rPr>
        <w:t xml:space="preserve"> a to včetně svého doporučení; s</w:t>
      </w:r>
      <w:r w:rsidRPr="00D513E4">
        <w:rPr>
          <w:rFonts w:ascii="Verdana" w:hAnsi="Verdana"/>
          <w:sz w:val="18"/>
          <w:szCs w:val="18"/>
        </w:rPr>
        <w:t xml:space="preserve">mluvní strany následně dojednají, </w:t>
      </w:r>
      <w:r>
        <w:rPr>
          <w:rFonts w:ascii="Verdana" w:hAnsi="Verdana"/>
          <w:sz w:val="18"/>
          <w:szCs w:val="18"/>
        </w:rPr>
        <w:tab/>
      </w:r>
      <w:r w:rsidRPr="00D513E4">
        <w:rPr>
          <w:rFonts w:ascii="Verdana" w:hAnsi="Verdana"/>
          <w:sz w:val="18"/>
          <w:szCs w:val="18"/>
        </w:rPr>
        <w:t>který předpis či pokyn má přednos</w:t>
      </w:r>
      <w:r>
        <w:rPr>
          <w:rFonts w:ascii="Verdana" w:hAnsi="Verdana"/>
          <w:sz w:val="18"/>
          <w:szCs w:val="18"/>
        </w:rPr>
        <w:t>t s tím, že pro případ neshody s</w:t>
      </w:r>
      <w:r w:rsidRPr="00D513E4">
        <w:rPr>
          <w:rFonts w:ascii="Verdana" w:hAnsi="Verdana"/>
          <w:sz w:val="18"/>
          <w:szCs w:val="18"/>
        </w:rPr>
        <w:t xml:space="preserve">mluvních stran bude </w:t>
      </w:r>
      <w:r>
        <w:rPr>
          <w:rFonts w:ascii="Verdana" w:hAnsi="Verdana"/>
          <w:sz w:val="18"/>
          <w:szCs w:val="18"/>
        </w:rPr>
        <w:tab/>
        <w:t>rozhodující pokyn o</w:t>
      </w:r>
      <w:r w:rsidRPr="00D513E4">
        <w:rPr>
          <w:rFonts w:ascii="Verdana" w:hAnsi="Verdana"/>
          <w:sz w:val="18"/>
          <w:szCs w:val="18"/>
        </w:rPr>
        <w:t>bjednatele.</w:t>
      </w:r>
    </w:p>
    <w:p w14:paraId="57A88DCB" w14:textId="36FBB38C" w:rsidR="000F2539" w:rsidRPr="00D513E4" w:rsidRDefault="000F2539" w:rsidP="000F2539">
      <w:pPr>
        <w:pStyle w:val="Heading2PRK"/>
        <w:numPr>
          <w:ilvl w:val="0"/>
          <w:numId w:val="0"/>
        </w:numPr>
        <w:spacing w:after="0"/>
        <w:rPr>
          <w:rFonts w:ascii="Verdana" w:hAnsi="Verdana"/>
          <w:sz w:val="18"/>
          <w:szCs w:val="18"/>
        </w:rPr>
      </w:pPr>
      <w:r>
        <w:rPr>
          <w:rFonts w:ascii="Verdana" w:hAnsi="Verdana"/>
          <w:sz w:val="18"/>
          <w:szCs w:val="18"/>
        </w:rPr>
        <w:t>7.13.</w:t>
      </w:r>
      <w:r>
        <w:rPr>
          <w:rFonts w:ascii="Verdana" w:hAnsi="Verdana"/>
          <w:sz w:val="18"/>
          <w:szCs w:val="18"/>
        </w:rPr>
        <w:tab/>
      </w:r>
      <w:r w:rsidRPr="00D513E4">
        <w:rPr>
          <w:rFonts w:ascii="Verdana" w:hAnsi="Verdana"/>
          <w:sz w:val="18"/>
          <w:szCs w:val="18"/>
        </w:rPr>
        <w:t>Objednatel je oprávn</w:t>
      </w:r>
      <w:r>
        <w:rPr>
          <w:rFonts w:ascii="Verdana" w:hAnsi="Verdana"/>
          <w:sz w:val="18"/>
          <w:szCs w:val="18"/>
        </w:rPr>
        <w:t>ěn provádět kontrolu provádění d</w:t>
      </w:r>
      <w:r w:rsidRPr="00D513E4">
        <w:rPr>
          <w:rFonts w:ascii="Verdana" w:hAnsi="Verdana"/>
          <w:sz w:val="18"/>
          <w:szCs w:val="18"/>
        </w:rPr>
        <w:t xml:space="preserve">íla, zejména pak zahájení prací a </w:t>
      </w:r>
      <w:r>
        <w:rPr>
          <w:rFonts w:ascii="Verdana" w:hAnsi="Verdana"/>
          <w:sz w:val="18"/>
          <w:szCs w:val="18"/>
        </w:rPr>
        <w:tab/>
      </w:r>
      <w:r w:rsidRPr="00D513E4">
        <w:rPr>
          <w:rFonts w:ascii="Verdana" w:hAnsi="Verdana"/>
          <w:sz w:val="18"/>
          <w:szCs w:val="18"/>
        </w:rPr>
        <w:t xml:space="preserve">jejich postup. Zhotovitel je </w:t>
      </w:r>
      <w:r>
        <w:rPr>
          <w:rFonts w:ascii="Verdana" w:hAnsi="Verdana"/>
          <w:sz w:val="18"/>
          <w:szCs w:val="18"/>
        </w:rPr>
        <w:t>povinen neprodleně po uzavření smlouvy zaslat o</w:t>
      </w:r>
      <w:r w:rsidRPr="00D513E4">
        <w:rPr>
          <w:rFonts w:ascii="Verdana" w:hAnsi="Verdana"/>
          <w:sz w:val="18"/>
          <w:szCs w:val="18"/>
        </w:rPr>
        <w:t xml:space="preserve">bjednateli </w:t>
      </w:r>
      <w:r>
        <w:rPr>
          <w:rFonts w:ascii="Verdana" w:hAnsi="Verdana"/>
          <w:sz w:val="18"/>
          <w:szCs w:val="18"/>
        </w:rPr>
        <w:tab/>
      </w:r>
      <w:r w:rsidRPr="00D513E4">
        <w:rPr>
          <w:rFonts w:ascii="Verdana" w:hAnsi="Verdana"/>
          <w:sz w:val="18"/>
          <w:szCs w:val="18"/>
        </w:rPr>
        <w:t>seznam kontrolních sc</w:t>
      </w:r>
      <w:r>
        <w:rPr>
          <w:rFonts w:ascii="Verdana" w:hAnsi="Verdana"/>
          <w:sz w:val="18"/>
          <w:szCs w:val="18"/>
        </w:rPr>
        <w:t>hůzek sloužících ke koordinaci s</w:t>
      </w:r>
      <w:r w:rsidRPr="00D513E4">
        <w:rPr>
          <w:rFonts w:ascii="Verdana" w:hAnsi="Verdana"/>
          <w:sz w:val="18"/>
          <w:szCs w:val="18"/>
        </w:rPr>
        <w:t xml:space="preserve">mluvních stran v souvislosti s </w:t>
      </w:r>
      <w:r>
        <w:rPr>
          <w:rFonts w:ascii="Verdana" w:hAnsi="Verdana"/>
          <w:sz w:val="18"/>
          <w:szCs w:val="18"/>
        </w:rPr>
        <w:tab/>
        <w:t>realizací d</w:t>
      </w:r>
      <w:r w:rsidRPr="00D513E4">
        <w:rPr>
          <w:rFonts w:ascii="Verdana" w:hAnsi="Verdana"/>
          <w:sz w:val="18"/>
          <w:szCs w:val="18"/>
        </w:rPr>
        <w:t>íla a průběžné a promptní řešení veškerých nečekaných událostí.</w:t>
      </w:r>
    </w:p>
    <w:p w14:paraId="78548C85" w14:textId="5757E547" w:rsidR="000F2539" w:rsidRPr="00D513E4" w:rsidRDefault="000F2539" w:rsidP="000F2539">
      <w:pPr>
        <w:pStyle w:val="Heading2PRK"/>
        <w:numPr>
          <w:ilvl w:val="0"/>
          <w:numId w:val="0"/>
        </w:numPr>
        <w:spacing w:after="0"/>
        <w:rPr>
          <w:rFonts w:ascii="Verdana" w:hAnsi="Verdana"/>
          <w:sz w:val="18"/>
          <w:szCs w:val="18"/>
        </w:rPr>
      </w:pPr>
      <w:r>
        <w:rPr>
          <w:rFonts w:ascii="Verdana" w:hAnsi="Verdana"/>
          <w:sz w:val="18"/>
          <w:szCs w:val="18"/>
        </w:rPr>
        <w:t>7.14.</w:t>
      </w:r>
      <w:r>
        <w:rPr>
          <w:rFonts w:ascii="Verdana" w:hAnsi="Verdana"/>
          <w:sz w:val="18"/>
          <w:szCs w:val="18"/>
        </w:rPr>
        <w:tab/>
      </w:r>
      <w:r w:rsidRPr="00D513E4">
        <w:rPr>
          <w:rFonts w:ascii="Verdana" w:hAnsi="Verdana"/>
          <w:sz w:val="18"/>
          <w:szCs w:val="18"/>
        </w:rPr>
        <w:t>Objednatel</w:t>
      </w:r>
      <w:r>
        <w:rPr>
          <w:rFonts w:ascii="Verdana" w:hAnsi="Verdana"/>
          <w:sz w:val="18"/>
          <w:szCs w:val="18"/>
        </w:rPr>
        <w:t xml:space="preserve"> </w:t>
      </w:r>
      <w:r w:rsidRPr="00D513E4">
        <w:rPr>
          <w:rFonts w:ascii="Verdana" w:hAnsi="Verdana"/>
          <w:sz w:val="18"/>
          <w:szCs w:val="18"/>
        </w:rPr>
        <w:t xml:space="preserve">poskytne </w:t>
      </w:r>
      <w:r>
        <w:rPr>
          <w:rFonts w:ascii="Verdana" w:hAnsi="Verdana"/>
          <w:sz w:val="18"/>
          <w:szCs w:val="18"/>
        </w:rPr>
        <w:t>z</w:t>
      </w:r>
      <w:r w:rsidRPr="00D513E4">
        <w:rPr>
          <w:rFonts w:ascii="Verdana" w:hAnsi="Verdana"/>
          <w:sz w:val="18"/>
          <w:szCs w:val="18"/>
        </w:rPr>
        <w:t xml:space="preserve">hotoviteli potřebnou součinnost k provedení </w:t>
      </w:r>
      <w:r>
        <w:rPr>
          <w:rFonts w:ascii="Verdana" w:hAnsi="Verdana"/>
          <w:sz w:val="18"/>
          <w:szCs w:val="18"/>
        </w:rPr>
        <w:t>d</w:t>
      </w:r>
      <w:r w:rsidRPr="00D513E4">
        <w:rPr>
          <w:rFonts w:ascii="Verdana" w:hAnsi="Verdana"/>
          <w:sz w:val="18"/>
          <w:szCs w:val="18"/>
        </w:rPr>
        <w:t>íla</w:t>
      </w:r>
      <w:r>
        <w:rPr>
          <w:rFonts w:ascii="Verdana" w:hAnsi="Verdana"/>
          <w:sz w:val="18"/>
          <w:szCs w:val="18"/>
        </w:rPr>
        <w:t xml:space="preserve"> </w:t>
      </w:r>
      <w:r w:rsidRPr="00D513E4">
        <w:rPr>
          <w:rFonts w:ascii="Verdana" w:hAnsi="Verdana"/>
          <w:sz w:val="18"/>
          <w:szCs w:val="18"/>
        </w:rPr>
        <w:t xml:space="preserve">a zajistí účast svých </w:t>
      </w:r>
      <w:r>
        <w:rPr>
          <w:rFonts w:ascii="Verdana" w:hAnsi="Verdana"/>
          <w:sz w:val="18"/>
          <w:szCs w:val="18"/>
        </w:rPr>
        <w:tab/>
        <w:t>pracovníků při převzetí díla a na žádost z</w:t>
      </w:r>
      <w:r w:rsidRPr="00D513E4">
        <w:rPr>
          <w:rFonts w:ascii="Verdana" w:hAnsi="Verdana"/>
          <w:sz w:val="18"/>
          <w:szCs w:val="18"/>
        </w:rPr>
        <w:t xml:space="preserve">hotovitele se bude vyjadřovat k navrhovaným </w:t>
      </w:r>
      <w:r>
        <w:rPr>
          <w:rFonts w:ascii="Verdana" w:hAnsi="Verdana"/>
          <w:sz w:val="18"/>
          <w:szCs w:val="18"/>
        </w:rPr>
        <w:tab/>
      </w:r>
      <w:r w:rsidRPr="00D513E4">
        <w:rPr>
          <w:rFonts w:ascii="Verdana" w:hAnsi="Verdana"/>
          <w:sz w:val="18"/>
          <w:szCs w:val="18"/>
        </w:rPr>
        <w:t>řešením a k případným variantám uspořádání a funkčních vaze</w:t>
      </w:r>
      <w:r>
        <w:rPr>
          <w:rFonts w:ascii="Verdana" w:hAnsi="Verdana"/>
          <w:sz w:val="18"/>
          <w:szCs w:val="18"/>
        </w:rPr>
        <w:t>b d</w:t>
      </w:r>
      <w:r w:rsidRPr="00D513E4">
        <w:rPr>
          <w:rFonts w:ascii="Verdana" w:hAnsi="Verdana"/>
          <w:sz w:val="18"/>
          <w:szCs w:val="18"/>
        </w:rPr>
        <w:t>íla.</w:t>
      </w:r>
    </w:p>
    <w:p w14:paraId="065A53A5" w14:textId="77777777" w:rsidR="00CC64E9" w:rsidRPr="00ED3DF8" w:rsidRDefault="00CC64E9" w:rsidP="00F43686">
      <w:pPr>
        <w:snapToGrid w:val="0"/>
        <w:spacing w:line="264" w:lineRule="auto"/>
        <w:jc w:val="both"/>
        <w:rPr>
          <w:rFonts w:ascii="Verdana" w:hAnsi="Verdana" w:cs="Calibri"/>
          <w:sz w:val="18"/>
          <w:szCs w:val="18"/>
        </w:rPr>
      </w:pPr>
    </w:p>
    <w:p w14:paraId="07072179" w14:textId="7DE8BB4F"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3422D2" w:rsidRPr="00ED3DF8">
        <w:rPr>
          <w:rFonts w:ascii="Verdana" w:hAnsi="Verdana" w:cs="Calibri"/>
          <w:b/>
          <w:sz w:val="18"/>
          <w:szCs w:val="18"/>
        </w:rPr>
        <w:t>VIII</w:t>
      </w:r>
      <w:r>
        <w:rPr>
          <w:rFonts w:ascii="Verdana" w:hAnsi="Verdana" w:cs="Calibri"/>
          <w:b/>
          <w:sz w:val="18"/>
          <w:szCs w:val="18"/>
        </w:rPr>
        <w:t>.</w:t>
      </w:r>
    </w:p>
    <w:p w14:paraId="4F468146" w14:textId="379BDE92"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Podmínky provádění díla</w:t>
      </w:r>
    </w:p>
    <w:p w14:paraId="5EDA4A85" w14:textId="77777777" w:rsidR="00937119" w:rsidRPr="00ED3DF8" w:rsidRDefault="00937119" w:rsidP="00F43686">
      <w:pPr>
        <w:spacing w:line="264" w:lineRule="auto"/>
        <w:jc w:val="center"/>
        <w:rPr>
          <w:rFonts w:ascii="Verdana" w:hAnsi="Verdana" w:cs="Calibri"/>
          <w:b/>
          <w:sz w:val="18"/>
          <w:szCs w:val="18"/>
        </w:rPr>
      </w:pPr>
    </w:p>
    <w:p w14:paraId="7769C653" w14:textId="3AF7F78C" w:rsidR="00937119" w:rsidRPr="00ED3DF8" w:rsidRDefault="003422D2"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.1.</w:t>
      </w:r>
      <w:r w:rsidR="00937119" w:rsidRPr="00ED3DF8">
        <w:rPr>
          <w:rFonts w:ascii="Verdana" w:hAnsi="Verdana" w:cs="Calibri"/>
          <w:sz w:val="18"/>
          <w:szCs w:val="18"/>
        </w:rPr>
        <w:tab/>
        <w:t xml:space="preserve">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w:t>
      </w:r>
    </w:p>
    <w:p w14:paraId="4DAE3552" w14:textId="30CD7D86" w:rsidR="00937119" w:rsidRPr="00ED3DF8" w:rsidRDefault="0087557A" w:rsidP="00F43686">
      <w:pPr>
        <w:widowControl w:val="0"/>
        <w:tabs>
          <w:tab w:val="left" w:pos="709"/>
        </w:tabs>
        <w:spacing w:line="264" w:lineRule="auto"/>
        <w:ind w:left="705" w:hanging="705"/>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.2.</w:t>
      </w:r>
      <w:r w:rsidR="00937119" w:rsidRPr="00ED3DF8">
        <w:rPr>
          <w:rFonts w:ascii="Verdana" w:hAnsi="Verdana" w:cs="Calibri"/>
          <w:sz w:val="18"/>
          <w:szCs w:val="18"/>
        </w:rPr>
        <w:tab/>
        <w:t xml:space="preserve">Zhotovitel je povinen při provádění díla průběžně prověřovat vhodnost dokumentů, podle kterých je dle smlouvy vymezen předmět a rozsah díla a podle kterých je povinen dílo zhotovit, zejména prověřovat, zda jsou v souladu s platnými předpisy, vyhláškami, nařízeními, pravidly, regulacemi a normami, a to před započetím </w:t>
      </w:r>
      <w:r w:rsidR="00D16BB7">
        <w:rPr>
          <w:rFonts w:ascii="Verdana" w:hAnsi="Verdana" w:cs="Calibri"/>
          <w:sz w:val="18"/>
          <w:szCs w:val="18"/>
        </w:rPr>
        <w:t>realizace díla</w:t>
      </w:r>
      <w:r w:rsidR="00937119" w:rsidRPr="00ED3DF8">
        <w:rPr>
          <w:rFonts w:ascii="Verdana" w:hAnsi="Verdana" w:cs="Calibri"/>
          <w:sz w:val="18"/>
          <w:szCs w:val="18"/>
        </w:rPr>
        <w:t xml:space="preserv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6D938BDF" w14:textId="54496769" w:rsidR="00937119" w:rsidRPr="00ED3DF8" w:rsidRDefault="0087557A" w:rsidP="00610111">
      <w:pPr>
        <w:widowControl w:val="0"/>
        <w:tabs>
          <w:tab w:val="left" w:pos="709"/>
        </w:tabs>
        <w:spacing w:line="264" w:lineRule="auto"/>
        <w:ind w:left="705" w:hanging="705"/>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.3</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se zavazuje, že zajistí provádění díla tak, </w:t>
      </w:r>
      <w:r w:rsidR="00610111">
        <w:rPr>
          <w:rFonts w:ascii="Verdana" w:hAnsi="Verdana" w:cs="Calibri"/>
          <w:sz w:val="18"/>
          <w:szCs w:val="18"/>
        </w:rPr>
        <w:t xml:space="preserve">že </w:t>
      </w:r>
      <w:r w:rsidR="00937119" w:rsidRPr="00ED3DF8">
        <w:rPr>
          <w:rFonts w:ascii="Verdana" w:hAnsi="Verdana" w:cs="Calibri"/>
          <w:sz w:val="18"/>
          <w:szCs w:val="18"/>
        </w:rPr>
        <w:t xml:space="preserve">zabezpečí, že </w:t>
      </w:r>
      <w:r w:rsidR="00610111">
        <w:rPr>
          <w:rFonts w:ascii="Verdana" w:hAnsi="Verdana" w:cs="Calibri"/>
          <w:sz w:val="18"/>
          <w:szCs w:val="18"/>
        </w:rPr>
        <w:t xml:space="preserve">služby a činnosti </w:t>
      </w:r>
      <w:r w:rsidR="00937119" w:rsidRPr="00ED3DF8">
        <w:rPr>
          <w:rFonts w:ascii="Verdana" w:hAnsi="Verdana" w:cs="Calibri"/>
          <w:sz w:val="18"/>
          <w:szCs w:val="18"/>
        </w:rPr>
        <w:t xml:space="preserve">na díle budou provádět pracovníci, kteří mají potřebnou kvalifikaci a odbornou způsobilost pro jimi prováděný druh </w:t>
      </w:r>
      <w:r w:rsidR="00610111">
        <w:rPr>
          <w:rFonts w:ascii="Verdana" w:hAnsi="Verdana" w:cs="Calibri"/>
          <w:sz w:val="18"/>
          <w:szCs w:val="18"/>
        </w:rPr>
        <w:t>služeb a činností</w:t>
      </w:r>
      <w:r w:rsidR="00937119" w:rsidRPr="00ED3DF8">
        <w:rPr>
          <w:rFonts w:ascii="Verdana" w:hAnsi="Verdana" w:cs="Calibri"/>
          <w:sz w:val="18"/>
          <w:szCs w:val="18"/>
        </w:rPr>
        <w:t xml:space="preserve">. Zhotovitel poskytne na požádání objednateli doklady o kvalifikaci a způsobilosti osob, které využívá k plnění díla přímo nebo jako své </w:t>
      </w:r>
      <w:r w:rsidR="002D2B37">
        <w:rPr>
          <w:rFonts w:ascii="Verdana" w:hAnsi="Verdana" w:cs="Calibri"/>
          <w:sz w:val="18"/>
          <w:szCs w:val="18"/>
        </w:rPr>
        <w:t>poddodav</w:t>
      </w:r>
      <w:r w:rsidR="00937119" w:rsidRPr="00ED3DF8">
        <w:rPr>
          <w:rFonts w:ascii="Verdana" w:hAnsi="Verdana" w:cs="Calibri"/>
          <w:sz w:val="18"/>
          <w:szCs w:val="18"/>
        </w:rPr>
        <w:t>atele. Pokud nebude takové osvědčení doloženo nebo bude objednatelem shledáno jako nedostatečné, musí zhotovitel na požádání objednatele takového pracovníka odvolat a nahradit ho pracovníkem, který výše uvedené požadavky splňuje.</w:t>
      </w:r>
    </w:p>
    <w:p w14:paraId="5069D6CF" w14:textId="1DC20763" w:rsidR="00937119" w:rsidRPr="00ED3DF8" w:rsidRDefault="0087557A">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.4</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je povinen zajistit a financovat veškeré </w:t>
      </w:r>
      <w:r w:rsidR="002D2B37">
        <w:rPr>
          <w:rFonts w:ascii="Verdana" w:hAnsi="Verdana" w:cs="Calibri"/>
          <w:sz w:val="18"/>
          <w:szCs w:val="18"/>
        </w:rPr>
        <w:t>poddodav</w:t>
      </w:r>
      <w:r w:rsidR="00937119" w:rsidRPr="00ED3DF8">
        <w:rPr>
          <w:rFonts w:ascii="Verdana" w:hAnsi="Verdana" w:cs="Calibri"/>
          <w:sz w:val="18"/>
          <w:szCs w:val="18"/>
        </w:rPr>
        <w:t xml:space="preserve">atelské práce a nese za ně záruku v plném rozsahu dle této smlouvy. Zhotovitel je povinen na písemnou výzvu objednatele předložit objednateli kdykoli v průběhu provádění díla písemný seznam všech svých </w:t>
      </w:r>
      <w:r w:rsidR="002D2B37">
        <w:rPr>
          <w:rFonts w:ascii="Verdana" w:hAnsi="Verdana" w:cs="Calibri"/>
          <w:sz w:val="18"/>
          <w:szCs w:val="18"/>
        </w:rPr>
        <w:t>poddodav</w:t>
      </w:r>
      <w:r w:rsidR="00937119" w:rsidRPr="00ED3DF8">
        <w:rPr>
          <w:rFonts w:ascii="Verdana" w:hAnsi="Verdana" w:cs="Calibri"/>
          <w:sz w:val="18"/>
          <w:szCs w:val="18"/>
        </w:rPr>
        <w:t>atelů. Zhotovitel není oprávněn pověřit provedením díla ani jeho části jinou osobu, než uvedl v nabídce, bez předchozího písemného souhlasu objednatele</w:t>
      </w:r>
      <w:r w:rsidR="00937119" w:rsidRPr="00ED3DF8">
        <w:rPr>
          <w:rFonts w:ascii="Verdana" w:hAnsi="Verdana" w:cs="Calibri"/>
          <w:i/>
          <w:sz w:val="18"/>
          <w:szCs w:val="18"/>
        </w:rPr>
        <w:t>.</w:t>
      </w:r>
      <w:r w:rsidR="00937119" w:rsidRPr="00ED3DF8">
        <w:rPr>
          <w:rFonts w:ascii="Verdana" w:hAnsi="Verdana" w:cs="Calibri"/>
          <w:sz w:val="18"/>
          <w:szCs w:val="18"/>
        </w:rPr>
        <w:t xml:space="preserve"> Zhotovitel není oprávněn změnit </w:t>
      </w:r>
      <w:r w:rsidR="002D2B37">
        <w:rPr>
          <w:rFonts w:ascii="Verdana" w:hAnsi="Verdana" w:cs="Calibri"/>
          <w:sz w:val="18"/>
          <w:szCs w:val="18"/>
        </w:rPr>
        <w:t>poddodav</w:t>
      </w:r>
      <w:r w:rsidR="00937119" w:rsidRPr="00ED3DF8">
        <w:rPr>
          <w:rFonts w:ascii="Verdana" w:hAnsi="Verdana" w:cs="Calibri"/>
          <w:sz w:val="18"/>
          <w:szCs w:val="18"/>
        </w:rPr>
        <w:t>atele, prostřednictvím něhož prokazoval v</w:t>
      </w:r>
      <w:r w:rsidR="002D2B37">
        <w:rPr>
          <w:rFonts w:ascii="Verdana" w:hAnsi="Verdana" w:cs="Calibri"/>
          <w:sz w:val="18"/>
          <w:szCs w:val="18"/>
        </w:rPr>
        <w:t>e výběrovém</w:t>
      </w:r>
      <w:r w:rsidR="00937119" w:rsidRPr="00ED3DF8">
        <w:rPr>
          <w:rFonts w:ascii="Verdana" w:hAnsi="Verdana" w:cs="Calibri"/>
          <w:sz w:val="18"/>
          <w:szCs w:val="18"/>
        </w:rPr>
        <w:t xml:space="preserve"> řízení </w:t>
      </w:r>
      <w:r w:rsidR="00D16BB7">
        <w:rPr>
          <w:rFonts w:ascii="Verdana" w:hAnsi="Verdana" w:cs="Calibri"/>
          <w:sz w:val="18"/>
          <w:szCs w:val="18"/>
        </w:rPr>
        <w:t>veřejné zakázky</w:t>
      </w:r>
      <w:r w:rsidR="00937119" w:rsidRPr="00ED3DF8">
        <w:rPr>
          <w:rFonts w:ascii="Verdana" w:hAnsi="Verdana" w:cs="Calibri"/>
          <w:sz w:val="18"/>
          <w:szCs w:val="18"/>
        </w:rPr>
        <w:t xml:space="preserve"> kvalifikaci, bez předchozího písemného souhlasu objednatele. </w:t>
      </w:r>
      <w:r w:rsidR="00937119" w:rsidRPr="00ED3DF8">
        <w:rPr>
          <w:rFonts w:ascii="Verdana" w:hAnsi="Verdana" w:cs="Calibri"/>
          <w:sz w:val="18"/>
          <w:szCs w:val="18"/>
          <w:lang w:eastAsia="en-US"/>
        </w:rPr>
        <w:t xml:space="preserve">Dojde-li ke změně </w:t>
      </w:r>
      <w:r w:rsidR="002D2B37">
        <w:rPr>
          <w:rFonts w:ascii="Verdana" w:hAnsi="Verdana" w:cs="Calibri"/>
          <w:sz w:val="18"/>
          <w:szCs w:val="18"/>
          <w:lang w:eastAsia="en-US"/>
        </w:rPr>
        <w:t>poddodav</w:t>
      </w:r>
      <w:r w:rsidR="00937119" w:rsidRPr="00ED3DF8">
        <w:rPr>
          <w:rFonts w:ascii="Verdana" w:hAnsi="Verdana" w:cs="Calibri"/>
          <w:sz w:val="18"/>
          <w:szCs w:val="18"/>
          <w:lang w:eastAsia="en-US"/>
        </w:rPr>
        <w:t>atele, prostřednictvím nějž prokazoval zhotovitel v</w:t>
      </w:r>
      <w:r w:rsidR="002D2B37">
        <w:rPr>
          <w:rFonts w:ascii="Verdana" w:hAnsi="Verdana" w:cs="Calibri"/>
          <w:sz w:val="18"/>
          <w:szCs w:val="18"/>
          <w:lang w:eastAsia="en-US"/>
        </w:rPr>
        <w:t>e výběrovém</w:t>
      </w:r>
      <w:r w:rsidR="00937119" w:rsidRPr="00ED3DF8">
        <w:rPr>
          <w:rFonts w:ascii="Verdana" w:hAnsi="Verdana" w:cs="Calibri"/>
          <w:sz w:val="18"/>
          <w:szCs w:val="18"/>
          <w:lang w:eastAsia="en-US"/>
        </w:rPr>
        <w:t xml:space="preserve"> řízení </w:t>
      </w:r>
      <w:r w:rsidR="00D16BB7">
        <w:rPr>
          <w:rFonts w:ascii="Verdana" w:hAnsi="Verdana" w:cs="Calibri"/>
          <w:sz w:val="18"/>
          <w:szCs w:val="18"/>
          <w:lang w:eastAsia="en-US"/>
        </w:rPr>
        <w:t>veřejné zakázky</w:t>
      </w:r>
      <w:r w:rsidR="00937119" w:rsidRPr="00ED3DF8">
        <w:rPr>
          <w:rFonts w:ascii="Verdana" w:hAnsi="Verdana" w:cs="Calibri"/>
          <w:sz w:val="18"/>
          <w:szCs w:val="18"/>
          <w:lang w:eastAsia="en-US"/>
        </w:rPr>
        <w:t xml:space="preserve"> kvalifikaci, je zhotovitel povinen nahradit takového </w:t>
      </w:r>
      <w:r w:rsidR="002D2B37">
        <w:rPr>
          <w:rFonts w:ascii="Verdana" w:hAnsi="Verdana" w:cs="Calibri"/>
          <w:sz w:val="18"/>
          <w:szCs w:val="18"/>
          <w:lang w:eastAsia="en-US"/>
        </w:rPr>
        <w:t>poddodav</w:t>
      </w:r>
      <w:r w:rsidR="00937119" w:rsidRPr="00ED3DF8">
        <w:rPr>
          <w:rFonts w:ascii="Verdana" w:hAnsi="Verdana" w:cs="Calibri"/>
          <w:sz w:val="18"/>
          <w:szCs w:val="18"/>
          <w:lang w:eastAsia="en-US"/>
        </w:rPr>
        <w:t>atele pouze subjektem, který rovněž splňuje prokazovanou část kvalifikace.</w:t>
      </w:r>
    </w:p>
    <w:p w14:paraId="07629327" w14:textId="37A21890" w:rsidR="00937119" w:rsidRPr="00ED3DF8" w:rsidRDefault="00423519" w:rsidP="00F43686">
      <w:pPr>
        <w:spacing w:line="264" w:lineRule="auto"/>
        <w:ind w:left="705" w:hanging="705"/>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.5</w:t>
      </w:r>
      <w:r w:rsidR="00937119" w:rsidRPr="00ED3DF8">
        <w:rPr>
          <w:rFonts w:ascii="Verdana" w:hAnsi="Verdana" w:cs="Calibri"/>
          <w:sz w:val="18"/>
          <w:szCs w:val="18"/>
        </w:rPr>
        <w:t>.</w:t>
      </w:r>
      <w:r w:rsidR="00937119" w:rsidRPr="00ED3DF8">
        <w:rPr>
          <w:rFonts w:ascii="Verdana" w:hAnsi="Verdana" w:cs="Calibri"/>
          <w:sz w:val="18"/>
          <w:szCs w:val="18"/>
        </w:rPr>
        <w:tab/>
        <w:t>Zhotovitel na sebe přejímá zodpovědnost a ručení za škody způsobené všemi osobami zúčastněnými na provádění díla po celou dobu provádění díla, tzn. do převzetí díla objednatelem bez vad a nedodělků, stejně tak za škody způsobené svou činností objednateli nebo třetí osobě.</w:t>
      </w:r>
    </w:p>
    <w:p w14:paraId="7059A228" w14:textId="0B3F2B84" w:rsidR="00937119" w:rsidRPr="00ED3DF8" w:rsidRDefault="0087557A" w:rsidP="00610111">
      <w:pPr>
        <w:pStyle w:val="Zkladntext2"/>
        <w:spacing w:line="264" w:lineRule="auto"/>
        <w:ind w:left="703" w:hanging="703"/>
        <w:jc w:val="both"/>
        <w:rPr>
          <w:rFonts w:ascii="Verdana" w:hAnsi="Verdana" w:cs="Calibri"/>
          <w:sz w:val="18"/>
          <w:szCs w:val="18"/>
        </w:rPr>
      </w:pPr>
      <w:r w:rsidRPr="00ED3DF8">
        <w:rPr>
          <w:rFonts w:ascii="Verdana" w:hAnsi="Verdana" w:cs="Calibri"/>
          <w:sz w:val="18"/>
          <w:szCs w:val="18"/>
        </w:rPr>
        <w:t>8</w:t>
      </w:r>
      <w:r w:rsidR="00610111">
        <w:rPr>
          <w:rFonts w:ascii="Verdana" w:hAnsi="Verdana" w:cs="Calibri"/>
          <w:sz w:val="18"/>
          <w:szCs w:val="18"/>
        </w:rPr>
        <w:t>.6</w:t>
      </w:r>
      <w:r w:rsidR="00937119" w:rsidRPr="00ED3DF8">
        <w:rPr>
          <w:rFonts w:ascii="Verdana" w:hAnsi="Verdana" w:cs="Calibri"/>
          <w:sz w:val="18"/>
          <w:szCs w:val="18"/>
        </w:rPr>
        <w:t>.</w:t>
      </w:r>
      <w:r w:rsidR="00937119" w:rsidRPr="00ED3DF8">
        <w:rPr>
          <w:rFonts w:ascii="Verdana" w:hAnsi="Verdana" w:cs="Calibri"/>
          <w:sz w:val="18"/>
          <w:szCs w:val="18"/>
        </w:rPr>
        <w:tab/>
        <w:t xml:space="preserve">Objednatel je oprávněn požadovat vyloučení jakéhokoliv </w:t>
      </w:r>
      <w:r w:rsidR="002D2B37">
        <w:rPr>
          <w:rFonts w:ascii="Verdana" w:hAnsi="Verdana" w:cs="Calibri"/>
          <w:sz w:val="18"/>
          <w:szCs w:val="18"/>
        </w:rPr>
        <w:t>poddodav</w:t>
      </w:r>
      <w:r w:rsidR="00937119" w:rsidRPr="00ED3DF8">
        <w:rPr>
          <w:rFonts w:ascii="Verdana" w:hAnsi="Verdana" w:cs="Calibri"/>
          <w:sz w:val="18"/>
          <w:szCs w:val="18"/>
        </w:rPr>
        <w:t xml:space="preserve">atele, který neprovádí dílo v souladu se závaznými podklady a pokyny objednatele. Zhotovitel je povinen v takovém případě na výzvu objednatele s takovým </w:t>
      </w:r>
      <w:r w:rsidR="002D2B37">
        <w:rPr>
          <w:rFonts w:ascii="Verdana" w:hAnsi="Verdana" w:cs="Calibri"/>
          <w:sz w:val="18"/>
          <w:szCs w:val="18"/>
        </w:rPr>
        <w:t>poddodav</w:t>
      </w:r>
      <w:r w:rsidR="00937119" w:rsidRPr="00ED3DF8">
        <w:rPr>
          <w:rFonts w:ascii="Verdana" w:hAnsi="Verdana" w:cs="Calibri"/>
          <w:sz w:val="18"/>
          <w:szCs w:val="18"/>
        </w:rPr>
        <w:t xml:space="preserve">atelem neprodleně ukončit spolupráci a vyloučit ho z účasti na provádění díla a zajistit, aby vyloučený </w:t>
      </w:r>
      <w:r w:rsidR="002D2B37">
        <w:rPr>
          <w:rFonts w:ascii="Verdana" w:hAnsi="Verdana" w:cs="Calibri"/>
          <w:sz w:val="18"/>
          <w:szCs w:val="18"/>
        </w:rPr>
        <w:t>poddodav</w:t>
      </w:r>
      <w:r w:rsidR="00937119" w:rsidRPr="00ED3DF8">
        <w:rPr>
          <w:rFonts w:ascii="Verdana" w:hAnsi="Verdana" w:cs="Calibri"/>
          <w:sz w:val="18"/>
          <w:szCs w:val="18"/>
        </w:rPr>
        <w:t xml:space="preserve">atel neprodleně </w:t>
      </w:r>
      <w:r w:rsidR="00D16BB7">
        <w:rPr>
          <w:rFonts w:ascii="Verdana" w:hAnsi="Verdana" w:cs="Calibri"/>
          <w:sz w:val="18"/>
          <w:szCs w:val="18"/>
        </w:rPr>
        <w:t>ukončil svou činnost při provádění díla</w:t>
      </w:r>
      <w:r w:rsidR="00937119" w:rsidRPr="00ED3DF8">
        <w:rPr>
          <w:rFonts w:ascii="Verdana" w:hAnsi="Verdana" w:cs="Calibri"/>
          <w:sz w:val="18"/>
          <w:szCs w:val="18"/>
        </w:rPr>
        <w:t>.</w:t>
      </w:r>
    </w:p>
    <w:p w14:paraId="7A2C0FCD" w14:textId="5760EE0A" w:rsidR="00A26C1F" w:rsidRPr="00F23437" w:rsidRDefault="0087557A" w:rsidP="00F23437">
      <w:pPr>
        <w:spacing w:line="264" w:lineRule="auto"/>
        <w:ind w:left="705" w:hanging="705"/>
        <w:jc w:val="both"/>
        <w:rPr>
          <w:rFonts w:ascii="Verdana" w:hAnsi="Verdana" w:cs="Calibri"/>
          <w:sz w:val="18"/>
          <w:szCs w:val="18"/>
        </w:rPr>
      </w:pPr>
      <w:r w:rsidRPr="00ED3DF8">
        <w:rPr>
          <w:rFonts w:ascii="Verdana" w:hAnsi="Verdana" w:cs="Calibri"/>
          <w:sz w:val="18"/>
          <w:szCs w:val="18"/>
        </w:rPr>
        <w:t>8</w:t>
      </w:r>
      <w:r w:rsidR="00937119" w:rsidRPr="00ED3DF8">
        <w:rPr>
          <w:rFonts w:ascii="Verdana" w:hAnsi="Verdana" w:cs="Calibri"/>
          <w:sz w:val="18"/>
          <w:szCs w:val="18"/>
        </w:rPr>
        <w:t>.</w:t>
      </w:r>
      <w:r w:rsidR="00610111">
        <w:rPr>
          <w:rFonts w:ascii="Verdana" w:hAnsi="Verdana" w:cs="Calibri"/>
          <w:sz w:val="18"/>
          <w:szCs w:val="18"/>
        </w:rPr>
        <w:t>7</w:t>
      </w:r>
      <w:r w:rsidR="00937119" w:rsidRPr="00ED3DF8">
        <w:rPr>
          <w:rFonts w:ascii="Verdana" w:hAnsi="Verdana" w:cs="Calibri"/>
          <w:sz w:val="18"/>
          <w:szCs w:val="18"/>
        </w:rPr>
        <w:t>.</w:t>
      </w:r>
      <w:r w:rsidR="00937119" w:rsidRPr="00ED3DF8">
        <w:rPr>
          <w:rFonts w:ascii="Verdana" w:hAnsi="Verdana" w:cs="Calibri"/>
          <w:sz w:val="18"/>
          <w:szCs w:val="18"/>
        </w:rPr>
        <w:tab/>
        <w:t xml:space="preserve">Zhotovitel je povinen zajistit koordinaci veškerých činností a </w:t>
      </w:r>
      <w:r w:rsidR="00610111">
        <w:rPr>
          <w:rFonts w:ascii="Verdana" w:hAnsi="Verdana" w:cs="Calibri"/>
          <w:sz w:val="18"/>
          <w:szCs w:val="18"/>
        </w:rPr>
        <w:t>služeb</w:t>
      </w:r>
      <w:r w:rsidR="00937119" w:rsidRPr="00ED3DF8">
        <w:rPr>
          <w:rFonts w:ascii="Verdana" w:hAnsi="Verdana" w:cs="Calibri"/>
          <w:sz w:val="18"/>
          <w:szCs w:val="18"/>
        </w:rPr>
        <w:t xml:space="preserve"> potřebných pro provedení díla podle této smlouvy, včetně činností nebo </w:t>
      </w:r>
      <w:r w:rsidR="00610111">
        <w:rPr>
          <w:rFonts w:ascii="Verdana" w:hAnsi="Verdana" w:cs="Calibri"/>
          <w:sz w:val="18"/>
          <w:szCs w:val="18"/>
        </w:rPr>
        <w:t>služeb</w:t>
      </w:r>
      <w:r w:rsidR="00937119" w:rsidRPr="00ED3DF8">
        <w:rPr>
          <w:rFonts w:ascii="Verdana" w:hAnsi="Verdana" w:cs="Calibri"/>
          <w:sz w:val="18"/>
          <w:szCs w:val="18"/>
        </w:rPr>
        <w:t xml:space="preserve"> zajišťovaných </w:t>
      </w:r>
      <w:r w:rsidR="002D2B37">
        <w:rPr>
          <w:rFonts w:ascii="Verdana" w:hAnsi="Verdana" w:cs="Calibri"/>
          <w:sz w:val="18"/>
          <w:szCs w:val="18"/>
        </w:rPr>
        <w:t>poddodav</w:t>
      </w:r>
      <w:r w:rsidR="00937119" w:rsidRPr="00ED3DF8">
        <w:rPr>
          <w:rFonts w:ascii="Verdana" w:hAnsi="Verdana" w:cs="Calibri"/>
          <w:sz w:val="18"/>
          <w:szCs w:val="18"/>
        </w:rPr>
        <w:t xml:space="preserve">ateli, popř. jinými dodavateli a objednatelem, tak aby bylo zajištěno plynulé plnění povinností zhotovitele podle této smlouvy.  </w:t>
      </w:r>
    </w:p>
    <w:p w14:paraId="07671CFE" w14:textId="77777777" w:rsidR="00A26C1F" w:rsidRPr="00ED3DF8" w:rsidRDefault="00A26C1F" w:rsidP="00F43686">
      <w:pPr>
        <w:spacing w:line="264" w:lineRule="auto"/>
        <w:jc w:val="both"/>
        <w:rPr>
          <w:rFonts w:ascii="Verdana" w:hAnsi="Verdana" w:cs="Calibri"/>
          <w:b/>
          <w:sz w:val="18"/>
          <w:szCs w:val="18"/>
        </w:rPr>
      </w:pPr>
    </w:p>
    <w:p w14:paraId="51641833" w14:textId="63BD64F3"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87557A" w:rsidRPr="00ED3DF8">
        <w:rPr>
          <w:rFonts w:ascii="Verdana" w:hAnsi="Verdana" w:cs="Calibri"/>
          <w:b/>
          <w:sz w:val="18"/>
          <w:szCs w:val="18"/>
        </w:rPr>
        <w:t>I</w:t>
      </w:r>
      <w:r>
        <w:rPr>
          <w:rFonts w:ascii="Verdana" w:hAnsi="Verdana" w:cs="Calibri"/>
          <w:b/>
          <w:sz w:val="18"/>
          <w:szCs w:val="18"/>
        </w:rPr>
        <w:t>X.</w:t>
      </w:r>
    </w:p>
    <w:p w14:paraId="7F55795F" w14:textId="080146A1"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Záruka za jakost</w:t>
      </w:r>
    </w:p>
    <w:p w14:paraId="0D1E23EF" w14:textId="77777777" w:rsidR="00937119" w:rsidRPr="00ED3DF8" w:rsidRDefault="00937119" w:rsidP="00F43686">
      <w:pPr>
        <w:spacing w:line="264" w:lineRule="auto"/>
        <w:jc w:val="center"/>
        <w:rPr>
          <w:rFonts w:ascii="Verdana" w:hAnsi="Verdana" w:cs="Calibri"/>
          <w:b/>
          <w:sz w:val="18"/>
          <w:szCs w:val="18"/>
        </w:rPr>
      </w:pPr>
    </w:p>
    <w:p w14:paraId="58553169" w14:textId="1D1E6204"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.1.</w:t>
      </w:r>
      <w:r w:rsidR="00937119" w:rsidRPr="00ED3DF8">
        <w:rPr>
          <w:rFonts w:ascii="Verdana" w:hAnsi="Verdana" w:cs="Calibri"/>
          <w:sz w:val="18"/>
          <w:szCs w:val="18"/>
        </w:rPr>
        <w:tab/>
        <w:t>Zhotovitel se zavazuje, že předané dílo bude prosté jakýchkoli vad a bude mít vlastnosti dle projektové dokumentace, obecně závazných právních předpisů, ČSN a této smlouvy, dále vlastnosti v první jakosti kvality provedení a bude provedeno v souladu s ověřenou praxí. Zhotovitel poskytuje objednateli záruku za jak</w:t>
      </w:r>
      <w:r w:rsidR="003C7167">
        <w:rPr>
          <w:rFonts w:ascii="Verdana" w:hAnsi="Verdana" w:cs="Calibri"/>
          <w:sz w:val="18"/>
          <w:szCs w:val="18"/>
        </w:rPr>
        <w:t xml:space="preserve">ost provedeného díla v délce </w:t>
      </w:r>
      <w:r w:rsidR="00575245">
        <w:rPr>
          <w:rFonts w:ascii="Verdana" w:hAnsi="Verdana" w:cs="Calibri"/>
          <w:sz w:val="18"/>
          <w:szCs w:val="18"/>
        </w:rPr>
        <w:t>šedesáti</w:t>
      </w:r>
      <w:r w:rsidR="002D2B37">
        <w:rPr>
          <w:rFonts w:ascii="Verdana" w:hAnsi="Verdana" w:cs="Calibri"/>
          <w:sz w:val="18"/>
          <w:szCs w:val="18"/>
        </w:rPr>
        <w:t xml:space="preserve"> měsíců</w:t>
      </w:r>
      <w:r w:rsidR="00937119" w:rsidRPr="00ED3DF8">
        <w:rPr>
          <w:rFonts w:ascii="Verdana" w:hAnsi="Verdana" w:cs="Calibri"/>
          <w:sz w:val="18"/>
          <w:szCs w:val="18"/>
        </w:rPr>
        <w:t xml:space="preserve"> ode dne řádné</w:t>
      </w:r>
      <w:r w:rsidR="002F1DA4">
        <w:rPr>
          <w:rFonts w:ascii="Verdana" w:hAnsi="Verdana" w:cs="Calibri"/>
          <w:sz w:val="18"/>
          <w:szCs w:val="18"/>
        </w:rPr>
        <w:t>ho provedení díla zhotovitelem</w:t>
      </w:r>
      <w:r w:rsidR="002F1DA4">
        <w:rPr>
          <w:rFonts w:ascii="Verdana" w:hAnsi="Verdana"/>
          <w:sz w:val="18"/>
          <w:szCs w:val="18"/>
        </w:rPr>
        <w:t xml:space="preserve">; tato záruční doba se vztahuje na části díla </w:t>
      </w:r>
      <w:r w:rsidR="002F1DA4">
        <w:rPr>
          <w:rFonts w:ascii="Verdana" w:hAnsi="Verdana"/>
          <w:sz w:val="18"/>
          <w:szCs w:val="18"/>
        </w:rPr>
        <w:lastRenderedPageBreak/>
        <w:t xml:space="preserve">spočívající ve vypracování </w:t>
      </w:r>
      <w:r w:rsidR="002F1DA4" w:rsidRPr="007F2A52">
        <w:rPr>
          <w:rFonts w:ascii="Verdana" w:hAnsi="Verdana"/>
          <w:sz w:val="18"/>
          <w:szCs w:val="18"/>
        </w:rPr>
        <w:t>dokumentace pro územní rozhodnutí, dokumentace pro stavební povolení</w:t>
      </w:r>
      <w:r w:rsidR="002F1DA4">
        <w:rPr>
          <w:rFonts w:ascii="Verdana" w:hAnsi="Verdana"/>
          <w:sz w:val="18"/>
          <w:szCs w:val="18"/>
        </w:rPr>
        <w:t xml:space="preserve">, </w:t>
      </w:r>
      <w:r w:rsidR="002F1DA4" w:rsidRPr="007F2A52">
        <w:rPr>
          <w:rFonts w:ascii="Verdana" w:hAnsi="Verdana"/>
          <w:sz w:val="18"/>
          <w:szCs w:val="18"/>
        </w:rPr>
        <w:t>dokumentace pro provedení stavby</w:t>
      </w:r>
      <w:r w:rsidR="002F1DA4">
        <w:rPr>
          <w:rFonts w:ascii="Verdana" w:hAnsi="Verdana"/>
          <w:sz w:val="18"/>
          <w:szCs w:val="18"/>
        </w:rPr>
        <w:t xml:space="preserve"> a soupisu stavebních prací, dodávek a služeb s výkazem výměr, a to včetně všech jejich součástí. Na ostatní části </w:t>
      </w:r>
      <w:r w:rsidR="00315A64">
        <w:rPr>
          <w:rFonts w:ascii="Verdana" w:hAnsi="Verdana"/>
          <w:sz w:val="18"/>
          <w:szCs w:val="18"/>
        </w:rPr>
        <w:t>díla poskytuje zhotovitel objednateli</w:t>
      </w:r>
      <w:r w:rsidR="002F1DA4">
        <w:rPr>
          <w:rFonts w:ascii="Verdana" w:hAnsi="Verdana"/>
          <w:sz w:val="18"/>
          <w:szCs w:val="18"/>
        </w:rPr>
        <w:t xml:space="preserve"> záru</w:t>
      </w:r>
      <w:r w:rsidR="00315A64">
        <w:rPr>
          <w:rFonts w:ascii="Verdana" w:hAnsi="Verdana"/>
          <w:sz w:val="18"/>
          <w:szCs w:val="18"/>
        </w:rPr>
        <w:t>ku</w:t>
      </w:r>
      <w:r w:rsidR="002F1DA4">
        <w:rPr>
          <w:rFonts w:ascii="Verdana" w:hAnsi="Verdana"/>
          <w:sz w:val="18"/>
          <w:szCs w:val="18"/>
        </w:rPr>
        <w:t xml:space="preserve"> za jakost v délce </w:t>
      </w:r>
      <w:r w:rsidR="00575245">
        <w:rPr>
          <w:rFonts w:ascii="Verdana" w:hAnsi="Verdana"/>
          <w:sz w:val="18"/>
          <w:szCs w:val="18"/>
        </w:rPr>
        <w:t>dvaceti čtyř</w:t>
      </w:r>
      <w:r w:rsidR="00315A64">
        <w:rPr>
          <w:rFonts w:ascii="Verdana" w:hAnsi="Verdana"/>
          <w:sz w:val="18"/>
          <w:szCs w:val="18"/>
        </w:rPr>
        <w:t xml:space="preserve"> </w:t>
      </w:r>
      <w:r w:rsidR="002F1DA4">
        <w:rPr>
          <w:rFonts w:ascii="Verdana" w:hAnsi="Verdana"/>
          <w:sz w:val="18"/>
          <w:szCs w:val="18"/>
        </w:rPr>
        <w:t xml:space="preserve">měsíců. </w:t>
      </w:r>
      <w:r w:rsidR="002F1DA4" w:rsidRPr="00ED3DF8">
        <w:rPr>
          <w:rFonts w:ascii="Verdana" w:hAnsi="Verdana" w:cs="Calibri"/>
          <w:sz w:val="18"/>
          <w:szCs w:val="18"/>
        </w:rPr>
        <w:t xml:space="preserve">Záruční doba počíná běžet ode dne předání a převzetí řádně ukončeného díla dle čl. III. </w:t>
      </w:r>
      <w:r w:rsidR="002F1DA4">
        <w:rPr>
          <w:rFonts w:ascii="Verdana" w:hAnsi="Verdana" w:cs="Calibri"/>
          <w:sz w:val="18"/>
          <w:szCs w:val="18"/>
        </w:rPr>
        <w:t xml:space="preserve">odst. 3.2 </w:t>
      </w:r>
      <w:r w:rsidR="002F1DA4" w:rsidRPr="00ED3DF8">
        <w:rPr>
          <w:rFonts w:ascii="Verdana" w:hAnsi="Verdana" w:cs="Calibri"/>
          <w:sz w:val="18"/>
          <w:szCs w:val="18"/>
        </w:rPr>
        <w:t>této smlouvy.</w:t>
      </w:r>
    </w:p>
    <w:p w14:paraId="57555BB7" w14:textId="77777777"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.2.</w:t>
      </w:r>
      <w:r w:rsidR="00937119" w:rsidRPr="00ED3DF8">
        <w:rPr>
          <w:rFonts w:ascii="Verdana" w:hAnsi="Verdana" w:cs="Calibri"/>
          <w:sz w:val="18"/>
          <w:szCs w:val="18"/>
        </w:rPr>
        <w:tab/>
        <w:t xml:space="preserve">Objednatel je oprávněn reklamovat v záruční době dle </w:t>
      </w:r>
      <w:r w:rsidR="00C66637" w:rsidRPr="00ED3DF8">
        <w:rPr>
          <w:rFonts w:ascii="Verdana" w:hAnsi="Verdana" w:cs="Calibri"/>
          <w:sz w:val="18"/>
          <w:szCs w:val="18"/>
        </w:rPr>
        <w:t>předchozího odstavce</w:t>
      </w:r>
      <w:r w:rsidR="00937119" w:rsidRPr="00ED3DF8">
        <w:rPr>
          <w:rFonts w:ascii="Verdana" w:hAnsi="Verdana" w:cs="Calibri"/>
          <w:sz w:val="18"/>
          <w:szCs w:val="18"/>
        </w:rPr>
        <w:t xml:space="preserv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00AC5BC4" w14:textId="61330AD8"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.3.</w:t>
      </w:r>
      <w:r w:rsidR="00937119" w:rsidRPr="00ED3DF8">
        <w:rPr>
          <w:rFonts w:ascii="Verdana" w:hAnsi="Verdana" w:cs="Calibri"/>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w:t>
      </w:r>
      <w:r w:rsidR="000B03C9">
        <w:rPr>
          <w:rFonts w:ascii="Verdana" w:hAnsi="Verdana" w:cs="Calibri"/>
          <w:sz w:val="18"/>
          <w:szCs w:val="18"/>
        </w:rPr>
        <w:t xml:space="preserve"> 10 dní</w:t>
      </w:r>
      <w:r w:rsidR="000B03C9">
        <w:rPr>
          <w:rFonts w:ascii="Verdana" w:hAnsi="Verdana"/>
          <w:sz w:val="15"/>
          <w:szCs w:val="15"/>
        </w:rPr>
        <w:t xml:space="preserve"> </w:t>
      </w:r>
      <w:r w:rsidR="00937119" w:rsidRPr="00ED3DF8">
        <w:rPr>
          <w:rFonts w:ascii="Verdana" w:hAnsi="Verdana" w:cs="Calibri"/>
          <w:sz w:val="18"/>
          <w:szCs w:val="18"/>
        </w:rPr>
        <w:t>ode dne uplatnění reklamace, pokud se smluvní strany nedohodnou jinak.</w:t>
      </w:r>
    </w:p>
    <w:p w14:paraId="6F493156" w14:textId="476B6950" w:rsidR="00937119" w:rsidRPr="00ED3DF8" w:rsidRDefault="0087557A" w:rsidP="00F43686">
      <w:pPr>
        <w:pStyle w:val="BodyText21"/>
        <w:widowControl/>
        <w:spacing w:line="264" w:lineRule="auto"/>
        <w:ind w:left="709" w:hanging="709"/>
        <w:rPr>
          <w:rFonts w:ascii="Verdana" w:hAnsi="Verdana" w:cs="Calibri"/>
          <w:i/>
          <w:sz w:val="18"/>
          <w:szCs w:val="18"/>
        </w:rPr>
      </w:pPr>
      <w:r w:rsidRPr="00ED3DF8">
        <w:rPr>
          <w:rFonts w:ascii="Verdana" w:hAnsi="Verdana" w:cs="Calibri"/>
          <w:sz w:val="18"/>
          <w:szCs w:val="18"/>
        </w:rPr>
        <w:t>9</w:t>
      </w:r>
      <w:r w:rsidR="00937119" w:rsidRPr="00ED3DF8">
        <w:rPr>
          <w:rFonts w:ascii="Verdana" w:hAnsi="Verdana" w:cs="Calibri"/>
          <w:sz w:val="18"/>
          <w:szCs w:val="18"/>
        </w:rPr>
        <w:t>.4.</w:t>
      </w:r>
      <w:r w:rsidR="00937119" w:rsidRPr="00ED3DF8">
        <w:rPr>
          <w:rFonts w:ascii="Verdana" w:hAnsi="Verdana" w:cs="Calibri"/>
          <w:sz w:val="18"/>
          <w:szCs w:val="18"/>
        </w:rPr>
        <w:tab/>
        <w:t>V případě odstranění vady díla či jeho části dodáním náhradního plnění běží pro toto náhradní plnění nová záruční</w:t>
      </w:r>
      <w:r w:rsidR="00D16BB7">
        <w:rPr>
          <w:rFonts w:ascii="Verdana" w:hAnsi="Verdana" w:cs="Calibri"/>
          <w:sz w:val="18"/>
          <w:szCs w:val="18"/>
        </w:rPr>
        <w:t xml:space="preserve"> doba</w:t>
      </w:r>
      <w:r w:rsidR="00937119" w:rsidRPr="00ED3DF8">
        <w:rPr>
          <w:rFonts w:ascii="Verdana" w:hAnsi="Verdana" w:cs="Calibri"/>
          <w:sz w:val="18"/>
          <w:szCs w:val="18"/>
        </w:rPr>
        <w:t xml:space="preserve">, a to ode dne řádného protokolárního dodání a převzetí nového plnění objednatelem. Po dobu od nahlášení vady díla objednatelem zhotoviteli až do řádného odstranění vady díla zhotovitelem neběží záruční doba s tím, že doba přerušení běhu záruční </w:t>
      </w:r>
      <w:r w:rsidR="00D16BB7">
        <w:rPr>
          <w:rFonts w:ascii="Verdana" w:hAnsi="Verdana" w:cs="Calibri"/>
          <w:sz w:val="18"/>
          <w:szCs w:val="18"/>
        </w:rPr>
        <w:t>doby</w:t>
      </w:r>
      <w:r w:rsidR="00937119" w:rsidRPr="00ED3DF8">
        <w:rPr>
          <w:rFonts w:ascii="Verdana" w:hAnsi="Verdana" w:cs="Calibri"/>
          <w:sz w:val="18"/>
          <w:szCs w:val="18"/>
        </w:rPr>
        <w:t xml:space="preserve"> bude počítána na celé dny a bude brán v úvahu každý započatý kalendářní den</w:t>
      </w:r>
      <w:r w:rsidR="00937119" w:rsidRPr="00ED3DF8">
        <w:rPr>
          <w:rFonts w:ascii="Verdana" w:hAnsi="Verdana" w:cs="Calibri"/>
          <w:i/>
          <w:sz w:val="18"/>
          <w:szCs w:val="18"/>
        </w:rPr>
        <w:t>.</w:t>
      </w:r>
    </w:p>
    <w:p w14:paraId="65F6A6DA" w14:textId="77777777"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.5.</w:t>
      </w:r>
      <w:r w:rsidR="00937119" w:rsidRPr="00ED3DF8">
        <w:rPr>
          <w:rFonts w:ascii="Verdana" w:hAnsi="Verdana" w:cs="Calibri"/>
          <w:sz w:val="18"/>
          <w:szCs w:val="18"/>
        </w:rPr>
        <w:tab/>
        <w:t>Smluvní strany se dohodly, že:</w:t>
      </w:r>
    </w:p>
    <w:p w14:paraId="426BF341"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(a)</w:t>
      </w:r>
      <w:r w:rsidRPr="00ED3DF8">
        <w:rPr>
          <w:rFonts w:ascii="Verdana" w:hAnsi="Verdana" w:cs="Calibri"/>
          <w:sz w:val="18"/>
          <w:szCs w:val="18"/>
        </w:rPr>
        <w:tab/>
        <w:t xml:space="preserve">neodstraní-li zhotovitel reklamované vady díla či jeho části ve lhůtě dle této smlouvy; a/nebo </w:t>
      </w:r>
    </w:p>
    <w:p w14:paraId="425FDA55"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(b)</w:t>
      </w:r>
      <w:r w:rsidRPr="00ED3DF8">
        <w:rPr>
          <w:rFonts w:ascii="Verdana" w:hAnsi="Verdana" w:cs="Calibri"/>
          <w:sz w:val="18"/>
          <w:szCs w:val="18"/>
        </w:rPr>
        <w:tab/>
        <w:t xml:space="preserve">nezahájí-li zhotovitel odstraňování vad díla v termínech dle této smlouvy; a/nebo </w:t>
      </w:r>
    </w:p>
    <w:p w14:paraId="7247C0EC" w14:textId="77777777"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(c)</w:t>
      </w:r>
      <w:r w:rsidRPr="00ED3DF8">
        <w:rPr>
          <w:rFonts w:ascii="Verdana" w:hAnsi="Verdana" w:cs="Calibri"/>
          <w:sz w:val="18"/>
          <w:szCs w:val="18"/>
        </w:rPr>
        <w:tab/>
        <w:t xml:space="preserve">oznámí-li zhotovitel objednateli před uplynutím doby k odstranění vad díla, že vadu neodstraní; a/nebo </w:t>
      </w:r>
    </w:p>
    <w:p w14:paraId="45C119F7" w14:textId="615806B8" w:rsidR="00937119" w:rsidRPr="00ED3DF8" w:rsidRDefault="00937119" w:rsidP="00F43686">
      <w:pPr>
        <w:pStyle w:val="Zkladntextodsazen3"/>
        <w:spacing w:after="0" w:line="264" w:lineRule="auto"/>
        <w:ind w:left="1410" w:hanging="705"/>
        <w:rPr>
          <w:rFonts w:ascii="Verdana" w:hAnsi="Verdana" w:cs="Calibri"/>
          <w:sz w:val="18"/>
          <w:szCs w:val="18"/>
        </w:rPr>
      </w:pPr>
      <w:r w:rsidRPr="00ED3DF8">
        <w:rPr>
          <w:rFonts w:ascii="Verdana" w:hAnsi="Verdana" w:cs="Calibri"/>
          <w:sz w:val="18"/>
          <w:szCs w:val="18"/>
        </w:rPr>
        <w:t>(d)</w:t>
      </w:r>
      <w:r w:rsidRPr="00ED3DF8">
        <w:rPr>
          <w:rFonts w:ascii="Verdana" w:hAnsi="Verdana" w:cs="Calibri"/>
          <w:sz w:val="18"/>
          <w:szCs w:val="18"/>
        </w:rPr>
        <w:tab/>
        <w:t>je-li zřejmé, že zhotovitel reklamované vady nebo nedodělky díla či jeho části ve lhůtě stanovené objednatelem přiměřeně dle charakteru vad a nedodělků díla neodstraní</w:t>
      </w:r>
      <w:r w:rsidR="00C744EC">
        <w:rPr>
          <w:rFonts w:ascii="Verdana" w:hAnsi="Verdana" w:cs="Calibri"/>
          <w:sz w:val="18"/>
          <w:szCs w:val="18"/>
        </w:rPr>
        <w:t xml:space="preserve">, </w:t>
      </w:r>
    </w:p>
    <w:p w14:paraId="1C0DF8DE" w14:textId="57A8D78C" w:rsidR="00937119" w:rsidRPr="00ED3DF8" w:rsidRDefault="00937119" w:rsidP="00F43686">
      <w:pPr>
        <w:pStyle w:val="BodyText21"/>
        <w:widowControl/>
        <w:spacing w:line="264" w:lineRule="auto"/>
        <w:ind w:left="709" w:hanging="4"/>
        <w:rPr>
          <w:rFonts w:ascii="Verdana" w:hAnsi="Verdana" w:cs="Calibri"/>
          <w:sz w:val="18"/>
          <w:szCs w:val="18"/>
        </w:rPr>
      </w:pPr>
      <w:r w:rsidRPr="00ED3DF8">
        <w:rPr>
          <w:rFonts w:ascii="Verdana" w:hAnsi="Verdana" w:cs="Calibri"/>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w:t>
      </w:r>
      <w:r w:rsidR="00D16BB7">
        <w:rPr>
          <w:rFonts w:ascii="Verdana" w:hAnsi="Verdana" w:cs="Calibri"/>
          <w:sz w:val="18"/>
          <w:szCs w:val="18"/>
        </w:rPr>
        <w:t>dy díla dle občanského zákoníku</w:t>
      </w:r>
      <w:r w:rsidRPr="00ED3DF8">
        <w:rPr>
          <w:rFonts w:ascii="Verdana" w:hAnsi="Verdana" w:cs="Calibri"/>
          <w:sz w:val="18"/>
          <w:szCs w:val="18"/>
        </w:rPr>
        <w:t xml:space="preserve"> a dále nároky objednatele účtovat zhotoviteli smluvní pokutu zůstávají nedotčeny.</w:t>
      </w:r>
    </w:p>
    <w:p w14:paraId="2355597C" w14:textId="1EA95848" w:rsidR="00937119" w:rsidRPr="00ED3DF8" w:rsidRDefault="0087557A">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w:t>
      </w:r>
      <w:r w:rsidR="009447ED">
        <w:rPr>
          <w:rFonts w:ascii="Verdana" w:hAnsi="Verdana" w:cs="Calibri"/>
          <w:sz w:val="18"/>
          <w:szCs w:val="18"/>
        </w:rPr>
        <w:t>6</w:t>
      </w:r>
      <w:r w:rsidR="00937119" w:rsidRPr="00ED3DF8">
        <w:rPr>
          <w:rFonts w:ascii="Verdana" w:hAnsi="Verdana" w:cs="Calibri"/>
          <w:sz w:val="18"/>
          <w:szCs w:val="18"/>
        </w:rPr>
        <w:t>.</w:t>
      </w:r>
      <w:r w:rsidR="00937119" w:rsidRPr="00ED3DF8">
        <w:rPr>
          <w:rFonts w:ascii="Verdana" w:hAnsi="Verdana" w:cs="Calibri"/>
          <w:sz w:val="18"/>
          <w:szCs w:val="18"/>
        </w:rPr>
        <w:tab/>
        <w:t>Práva a povinnosti ze zhotovitelem poskytnuté záruky nezanikají ani odstoupením kterékoli ze smluvních stran od této smlouvy.</w:t>
      </w:r>
    </w:p>
    <w:p w14:paraId="1C56C0E4" w14:textId="31296E04"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937119" w:rsidRPr="00ED3DF8">
        <w:rPr>
          <w:rFonts w:ascii="Verdana" w:hAnsi="Verdana" w:cs="Calibri"/>
          <w:sz w:val="18"/>
          <w:szCs w:val="18"/>
        </w:rPr>
        <w:t>.</w:t>
      </w:r>
      <w:r w:rsidR="009447ED">
        <w:rPr>
          <w:rFonts w:ascii="Verdana" w:hAnsi="Verdana" w:cs="Calibri"/>
          <w:sz w:val="18"/>
          <w:szCs w:val="18"/>
        </w:rPr>
        <w:t>7</w:t>
      </w:r>
      <w:r w:rsidR="00937119" w:rsidRPr="00ED3DF8">
        <w:rPr>
          <w:rFonts w:ascii="Verdana" w:hAnsi="Verdana" w:cs="Calibri"/>
          <w:sz w:val="18"/>
          <w:szCs w:val="18"/>
        </w:rPr>
        <w:t>.</w:t>
      </w:r>
      <w:r w:rsidR="00937119" w:rsidRPr="00ED3DF8">
        <w:rPr>
          <w:rFonts w:ascii="Verdana" w:hAnsi="Verdana" w:cs="Calibri"/>
          <w:sz w:val="18"/>
          <w:szCs w:val="18"/>
        </w:rPr>
        <w:tab/>
        <w:t xml:space="preserve">O reklamačním řízení budou objednatelem pořizovány písemné zápisy ve dvojím vyhotovení, z nichž jeden stejnopis obdrží každá ze smluvních stran. </w:t>
      </w:r>
    </w:p>
    <w:p w14:paraId="7EEF6579" w14:textId="321116A8" w:rsidR="00937119" w:rsidRPr="00ED3DF8" w:rsidRDefault="0087557A"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9</w:t>
      </w:r>
      <w:r w:rsidR="00D3348D" w:rsidRPr="00ED3DF8">
        <w:rPr>
          <w:rFonts w:ascii="Verdana" w:hAnsi="Verdana" w:cs="Calibri"/>
          <w:sz w:val="18"/>
          <w:szCs w:val="18"/>
        </w:rPr>
        <w:t>.</w:t>
      </w:r>
      <w:r w:rsidR="009447ED">
        <w:rPr>
          <w:rFonts w:ascii="Verdana" w:hAnsi="Verdana" w:cs="Calibri"/>
          <w:sz w:val="18"/>
          <w:szCs w:val="18"/>
        </w:rPr>
        <w:t>8</w:t>
      </w:r>
      <w:r w:rsidR="00D3348D" w:rsidRPr="00ED3DF8">
        <w:rPr>
          <w:rFonts w:ascii="Verdana" w:hAnsi="Verdana" w:cs="Calibri"/>
          <w:sz w:val="18"/>
          <w:szCs w:val="18"/>
        </w:rPr>
        <w:t>.</w:t>
      </w:r>
      <w:r w:rsidR="00D3348D" w:rsidRPr="00ED3DF8">
        <w:rPr>
          <w:rFonts w:ascii="Verdana" w:hAnsi="Verdana" w:cs="Calibri"/>
          <w:sz w:val="18"/>
          <w:szCs w:val="18"/>
        </w:rPr>
        <w:tab/>
      </w:r>
      <w:r w:rsidR="00937119" w:rsidRPr="00ED3DF8">
        <w:rPr>
          <w:rFonts w:ascii="Verdana" w:hAnsi="Verdana" w:cs="Calibri"/>
          <w:sz w:val="18"/>
          <w:szCs w:val="18"/>
        </w:rPr>
        <w:t>Zhotovitel dodá objednateli v den odstranění vady veškeré nové, případně opravené doklady vztahující se k opravené, případně vyměněné části díla.</w:t>
      </w:r>
    </w:p>
    <w:p w14:paraId="4114DEEC" w14:textId="77777777" w:rsidR="00937119" w:rsidRDefault="00937119" w:rsidP="00F43686">
      <w:pPr>
        <w:spacing w:line="264" w:lineRule="auto"/>
        <w:jc w:val="both"/>
        <w:rPr>
          <w:rFonts w:ascii="Verdana" w:hAnsi="Verdana" w:cs="Calibri"/>
          <w:b/>
          <w:sz w:val="18"/>
          <w:szCs w:val="18"/>
        </w:rPr>
      </w:pPr>
    </w:p>
    <w:p w14:paraId="3F1A396E" w14:textId="6E5AAD9D"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X.</w:t>
      </w:r>
    </w:p>
    <w:p w14:paraId="58B8E943" w14:textId="6C1A0FBE"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Předání a převzetí díla</w:t>
      </w:r>
    </w:p>
    <w:p w14:paraId="48D98DE6" w14:textId="77777777" w:rsidR="00937119" w:rsidRPr="00ED3DF8" w:rsidRDefault="00937119" w:rsidP="00F43686">
      <w:pPr>
        <w:spacing w:line="264" w:lineRule="auto"/>
        <w:jc w:val="center"/>
        <w:rPr>
          <w:rFonts w:ascii="Verdana" w:hAnsi="Verdana" w:cs="Calibri"/>
          <w:b/>
          <w:sz w:val="18"/>
          <w:szCs w:val="18"/>
        </w:rPr>
      </w:pPr>
    </w:p>
    <w:p w14:paraId="0E042816" w14:textId="0D0EBB40" w:rsidR="008A4C7B" w:rsidRPr="008A4C7B" w:rsidRDefault="00937119" w:rsidP="00F56D78">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297FFC" w:rsidRPr="00ED3DF8">
        <w:rPr>
          <w:rFonts w:ascii="Verdana" w:hAnsi="Verdana" w:cs="Calibri"/>
          <w:sz w:val="18"/>
          <w:szCs w:val="18"/>
        </w:rPr>
        <w:t>1</w:t>
      </w:r>
      <w:r w:rsidRPr="00ED3DF8">
        <w:rPr>
          <w:rFonts w:ascii="Verdana" w:hAnsi="Verdana" w:cs="Calibri"/>
          <w:sz w:val="18"/>
          <w:szCs w:val="18"/>
        </w:rPr>
        <w:t>.</w:t>
      </w:r>
      <w:r w:rsidRPr="00ED3DF8">
        <w:rPr>
          <w:rFonts w:ascii="Verdana" w:hAnsi="Verdana" w:cs="Calibri"/>
          <w:sz w:val="18"/>
          <w:szCs w:val="18"/>
        </w:rPr>
        <w:tab/>
      </w:r>
      <w:r w:rsidR="008A4C7B">
        <w:rPr>
          <w:rFonts w:ascii="Verdana" w:hAnsi="Verdana"/>
          <w:sz w:val="18"/>
          <w:szCs w:val="18"/>
        </w:rPr>
        <w:t>Dílo bude o</w:t>
      </w:r>
      <w:r w:rsidR="008A4C7B" w:rsidRPr="008A4C7B">
        <w:rPr>
          <w:rFonts w:ascii="Verdana" w:hAnsi="Verdana"/>
          <w:sz w:val="18"/>
          <w:szCs w:val="18"/>
        </w:rPr>
        <w:t>bjednateli předáno v listinné podobě v šesti (6) vyhotoveních a v digitální verzi na elektronickém nosiči (</w:t>
      </w:r>
      <w:r w:rsidR="002D2B37">
        <w:rPr>
          <w:rFonts w:ascii="Verdana" w:hAnsi="Verdana"/>
          <w:sz w:val="18"/>
          <w:szCs w:val="18"/>
        </w:rPr>
        <w:t>CD/</w:t>
      </w:r>
      <w:r w:rsidR="008A4C7B" w:rsidRPr="008A4C7B">
        <w:rPr>
          <w:rFonts w:ascii="Verdana" w:hAnsi="Verdana"/>
          <w:sz w:val="18"/>
          <w:szCs w:val="18"/>
        </w:rPr>
        <w:t>DVD). Veškerá dokumentace v listinné podobě bude opatřena platným autorizačním razítkem. Provedení digitální podoby: veškeré dokumenty budou ve formátu .pdf, výkaz výměr a položkové rozpočty též ve formátu .xls. nebo .xlsx a výkresy budou též ve formátu .dwg nebo obdobném. Členění souborů, včetně jejich číselného označení, bude totožné v tištěné i digitální podobě (bude uvedeno počáteční textové značení). Soupis stavebních prací, dodávek a služeb s výkazem výměr bude dodán jednou v naceněné verzi aktuálního roku a jednou prázdný.</w:t>
      </w:r>
      <w:r w:rsidR="008A4C7B">
        <w:rPr>
          <w:rFonts w:ascii="Verdana" w:hAnsi="Verdana"/>
          <w:sz w:val="18"/>
          <w:szCs w:val="18"/>
        </w:rPr>
        <w:t xml:space="preserve"> </w:t>
      </w:r>
      <w:r w:rsidR="008A4C7B" w:rsidRPr="008A4C7B">
        <w:rPr>
          <w:rFonts w:ascii="Verdana" w:hAnsi="Verdana"/>
          <w:sz w:val="18"/>
          <w:szCs w:val="18"/>
        </w:rPr>
        <w:t>Dokumentace bude v jednom dokumentu (souboru) obsahovat přehled všech dokumentů a výkresů a u každé složky bude přehled všech dokumentů a výkresů příslušné složky.</w:t>
      </w:r>
    </w:p>
    <w:p w14:paraId="5D25933C" w14:textId="57E15868" w:rsidR="00937119" w:rsidRPr="00ED3DF8" w:rsidRDefault="008A4C7B" w:rsidP="00F56D78">
      <w:pPr>
        <w:pStyle w:val="BodyText21"/>
        <w:widowControl/>
        <w:spacing w:line="264" w:lineRule="auto"/>
        <w:ind w:left="709" w:hanging="709"/>
        <w:rPr>
          <w:rFonts w:ascii="Verdana" w:hAnsi="Verdana" w:cs="Calibri"/>
          <w:sz w:val="18"/>
          <w:szCs w:val="18"/>
        </w:rPr>
      </w:pPr>
      <w:r>
        <w:rPr>
          <w:rFonts w:ascii="Verdana" w:hAnsi="Verdana" w:cs="Calibri"/>
          <w:sz w:val="18"/>
          <w:szCs w:val="18"/>
        </w:rPr>
        <w:lastRenderedPageBreak/>
        <w:t>10.2.</w:t>
      </w:r>
      <w:r>
        <w:rPr>
          <w:rFonts w:ascii="Verdana" w:hAnsi="Verdana" w:cs="Calibri"/>
          <w:sz w:val="18"/>
          <w:szCs w:val="18"/>
        </w:rPr>
        <w:tab/>
      </w:r>
      <w:r w:rsidR="00937119" w:rsidRPr="00ED3DF8">
        <w:rPr>
          <w:rFonts w:ascii="Verdana" w:hAnsi="Verdana" w:cs="Calibri"/>
          <w:sz w:val="18"/>
          <w:szCs w:val="18"/>
        </w:rPr>
        <w:t>Nejpozději na poslední den kdy má zhotovitel dle této smlouvy dílo ukončit a předat objednateli, svolá zhotovitel přejímací řízení. Na přejímací řízení přizve zhotovitel objednatele písemným oznámením, které musí být do</w:t>
      </w:r>
      <w:r w:rsidR="00260540">
        <w:rPr>
          <w:rFonts w:ascii="Verdana" w:hAnsi="Verdana" w:cs="Calibri"/>
          <w:sz w:val="18"/>
          <w:szCs w:val="18"/>
        </w:rPr>
        <w:t>ručeno objednateli alespoň pět</w:t>
      </w:r>
      <w:r w:rsidR="00937119" w:rsidRPr="00ED3DF8">
        <w:rPr>
          <w:rFonts w:ascii="Verdana" w:hAnsi="Verdana" w:cs="Calibri"/>
          <w:sz w:val="18"/>
          <w:szCs w:val="18"/>
        </w:rPr>
        <w:t xml:space="preserve"> pracovních dnů předem. V případě, že nebude objednateli řádně a včas doručena výzva k účasti na přejímacím řízení, může dojít k přejímacímu řízení nejdříve po uplynutí </w:t>
      </w:r>
      <w:r w:rsidR="00260540">
        <w:rPr>
          <w:rFonts w:ascii="Verdana" w:hAnsi="Verdana" w:cs="Calibri"/>
          <w:sz w:val="18"/>
          <w:szCs w:val="18"/>
        </w:rPr>
        <w:t>pátého</w:t>
      </w:r>
      <w:r w:rsidR="00937119" w:rsidRPr="00ED3DF8">
        <w:rPr>
          <w:rFonts w:ascii="Verdana" w:hAnsi="Verdana" w:cs="Calibri"/>
          <w:sz w:val="18"/>
          <w:szCs w:val="18"/>
        </w:rPr>
        <w:t xml:space="preserve"> pracovního dne ode dne doručení písemné výzvy k zahájení přejímacího řízení. </w:t>
      </w:r>
    </w:p>
    <w:p w14:paraId="058E471B" w14:textId="2144450D"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3</w:t>
      </w:r>
      <w:r w:rsidRPr="00ED3DF8">
        <w:rPr>
          <w:rFonts w:ascii="Verdana" w:hAnsi="Verdana" w:cs="Calibri"/>
          <w:sz w:val="18"/>
          <w:szCs w:val="18"/>
        </w:rPr>
        <w:t>.</w:t>
      </w:r>
      <w:r w:rsidRPr="00ED3DF8">
        <w:rPr>
          <w:rFonts w:ascii="Verdana" w:hAnsi="Verdana" w:cs="Calibri"/>
          <w:sz w:val="18"/>
          <w:szCs w:val="18"/>
        </w:rPr>
        <w:tab/>
        <w:t xml:space="preserve">K předání díla zhotovitelem objednateli dojde na základě předávacího řízení, a to formou písemného předávacího protokolu, který bude podepsán oprávněnými zástupci obou smluvních stran. Objednatelem podepsaný přejímací protokol nezbavuje zhotovitele odpovědnosti za event. vady, s nimiž bude dílo převzato. </w:t>
      </w:r>
    </w:p>
    <w:p w14:paraId="3E4A9646" w14:textId="20252835"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Předávací protokol musí obsahovat alespoň předmět a charakteristiku díla, resp. jeho části, místo provedení díla a zhodnocení jakosti díla. Pokud budou zjištěny vady, bude protokol obsahovat soupis zjištěných vad díla</w:t>
      </w:r>
      <w:r w:rsidR="00D16BB7">
        <w:rPr>
          <w:rFonts w:ascii="Verdana" w:hAnsi="Verdana" w:cs="Calibri"/>
          <w:sz w:val="18"/>
          <w:szCs w:val="18"/>
        </w:rPr>
        <w:t>,</w:t>
      </w:r>
      <w:r w:rsidRPr="00ED3DF8">
        <w:rPr>
          <w:rFonts w:ascii="Verdana" w:hAnsi="Verdana" w:cs="Calibri"/>
          <w:sz w:val="18"/>
          <w:szCs w:val="18"/>
        </w:rPr>
        <w:t xml:space="preserve">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w:t>
      </w:r>
      <w:r w:rsidR="007F7B88" w:rsidRPr="00ED3DF8">
        <w:rPr>
          <w:rFonts w:ascii="Verdana" w:hAnsi="Verdana" w:cs="Calibri"/>
          <w:sz w:val="18"/>
          <w:szCs w:val="18"/>
        </w:rPr>
        <w:t>dle této smlouvy</w:t>
      </w:r>
      <w:r w:rsidRPr="00ED3DF8">
        <w:rPr>
          <w:rFonts w:ascii="Verdana" w:hAnsi="Verdana" w:cs="Calibri"/>
          <w:sz w:val="18"/>
          <w:szCs w:val="18"/>
        </w:rPr>
        <w:t xml:space="preserve">. Předávací protokol bude vyhotoven ve třech stejnopisech podepsaných oběma smluvními stranami, z nichž jeden obdrží zhotovitel a dva objednatel. </w:t>
      </w:r>
    </w:p>
    <w:p w14:paraId="4E73CF80" w14:textId="0555F7E1"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5</w:t>
      </w:r>
      <w:r w:rsidRPr="00ED3DF8">
        <w:rPr>
          <w:rFonts w:ascii="Verdana" w:hAnsi="Verdana" w:cs="Calibri"/>
          <w:sz w:val="18"/>
          <w:szCs w:val="18"/>
        </w:rPr>
        <w:t>.</w:t>
      </w:r>
      <w:r w:rsidRPr="00ED3DF8">
        <w:rPr>
          <w:rFonts w:ascii="Verdana" w:hAnsi="Verdana" w:cs="Calibri"/>
          <w:sz w:val="18"/>
          <w:szCs w:val="18"/>
        </w:rPr>
        <w:tab/>
        <w:t>V případě, že je objednatelem přebíráno ukončené</w:t>
      </w:r>
      <w:r w:rsidR="00D16BB7">
        <w:rPr>
          <w:rFonts w:ascii="Verdana" w:hAnsi="Verdana" w:cs="Calibri"/>
          <w:sz w:val="18"/>
          <w:szCs w:val="18"/>
        </w:rPr>
        <w:t xml:space="preserve"> dílo</w:t>
      </w:r>
      <w:r w:rsidRPr="00ED3DF8">
        <w:rPr>
          <w:rFonts w:ascii="Verdana" w:hAnsi="Verdana" w:cs="Calibri"/>
          <w:sz w:val="18"/>
          <w:szCs w:val="18"/>
        </w:rPr>
        <w:t>, skutečnost, že dílo je do</w:t>
      </w:r>
      <w:r w:rsidR="00260540">
        <w:rPr>
          <w:rFonts w:ascii="Verdana" w:hAnsi="Verdana" w:cs="Calibri"/>
          <w:sz w:val="18"/>
          <w:szCs w:val="18"/>
        </w:rPr>
        <w:t>končeno co do množství, jakosti a</w:t>
      </w:r>
      <w:r w:rsidRPr="00ED3DF8">
        <w:rPr>
          <w:rFonts w:ascii="Verdana" w:hAnsi="Verdana" w:cs="Calibri"/>
          <w:sz w:val="18"/>
          <w:szCs w:val="18"/>
        </w:rPr>
        <w:t xml:space="preserve"> kompletnosti, prokazuje zásadně zhotovitel a za tím účelem předkládá nezby</w:t>
      </w:r>
      <w:r w:rsidR="00260540">
        <w:rPr>
          <w:rFonts w:ascii="Verdana" w:hAnsi="Verdana" w:cs="Calibri"/>
          <w:sz w:val="18"/>
          <w:szCs w:val="18"/>
        </w:rPr>
        <w:t>tné písemné doklady objednateli</w:t>
      </w:r>
      <w:r w:rsidRPr="00ED3DF8">
        <w:rPr>
          <w:rFonts w:ascii="Verdana" w:hAnsi="Verdana" w:cs="Calibri"/>
          <w:sz w:val="18"/>
          <w:szCs w:val="18"/>
        </w:rPr>
        <w:t xml:space="preserve">. </w:t>
      </w:r>
    </w:p>
    <w:p w14:paraId="4BEC33B2" w14:textId="4CFEDC90"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6</w:t>
      </w:r>
      <w:r w:rsidRPr="00ED3DF8">
        <w:rPr>
          <w:rFonts w:ascii="Verdana" w:hAnsi="Verdana" w:cs="Calibri"/>
          <w:sz w:val="18"/>
          <w:szCs w:val="18"/>
        </w:rPr>
        <w:t>.</w:t>
      </w:r>
      <w:r w:rsidRPr="00ED3DF8">
        <w:rPr>
          <w:rFonts w:ascii="Verdana" w:hAnsi="Verdana" w:cs="Calibri"/>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touto smlouvou a obecně závaznými </w:t>
      </w:r>
      <w:r w:rsidR="00D16BB7">
        <w:rPr>
          <w:rFonts w:ascii="Verdana" w:hAnsi="Verdana" w:cs="Calibri"/>
          <w:sz w:val="18"/>
          <w:szCs w:val="18"/>
        </w:rPr>
        <w:t xml:space="preserve">právními </w:t>
      </w:r>
      <w:r w:rsidRPr="00ED3DF8">
        <w:rPr>
          <w:rFonts w:ascii="Verdana" w:hAnsi="Verdana" w:cs="Calibri"/>
          <w:sz w:val="18"/>
          <w:szCs w:val="18"/>
        </w:rPr>
        <w:t xml:space="preserve">předpisy. Pokud objednatel pro vady dílo nepřevezme, opakuje se přejímací řízení po jejich odstranění analogicky dle tohoto článku smlouvy. </w:t>
      </w:r>
    </w:p>
    <w:p w14:paraId="3F881778" w14:textId="517E1236"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7</w:t>
      </w:r>
      <w:r w:rsidRPr="00ED3DF8">
        <w:rPr>
          <w:rFonts w:ascii="Verdana" w:hAnsi="Verdana" w:cs="Calibri"/>
          <w:sz w:val="18"/>
          <w:szCs w:val="18"/>
        </w:rPr>
        <w:t>.</w:t>
      </w:r>
      <w:r w:rsidRPr="00ED3DF8">
        <w:rPr>
          <w:rFonts w:ascii="Verdana" w:hAnsi="Verdana" w:cs="Calibri"/>
          <w:sz w:val="18"/>
          <w:szCs w:val="18"/>
        </w:rPr>
        <w:tab/>
        <w:t xml:space="preserve">Kontrolu převzatého díla je objednatel oprávněn provádět a zjišťovat vady, s nimiž bylo dílo převzato, ještě po dobu </w:t>
      </w:r>
      <w:r w:rsidR="00260540">
        <w:rPr>
          <w:rFonts w:ascii="Verdana" w:hAnsi="Verdana" w:cs="Calibri"/>
          <w:sz w:val="18"/>
          <w:szCs w:val="18"/>
        </w:rPr>
        <w:t>3</w:t>
      </w:r>
      <w:r w:rsidRPr="00ED3DF8">
        <w:rPr>
          <w:rFonts w:ascii="Verdana" w:hAnsi="Verdana" w:cs="Calibri"/>
          <w:sz w:val="18"/>
          <w:szCs w:val="18"/>
        </w:rPr>
        <w:t xml:space="preserve">0 dnů ode dne převzetí díla. Vady díla zjištěné touto kontrolou oznámí zhotoviteli s uvedením termínu, v němž mají být oznámené vady odstraněny, nebude-li dohodnuto jinak. </w:t>
      </w:r>
    </w:p>
    <w:p w14:paraId="62F92E55" w14:textId="0E104349" w:rsidR="00937119" w:rsidRPr="00ED3DF8"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8</w:t>
      </w:r>
      <w:r w:rsidRPr="00ED3DF8">
        <w:rPr>
          <w:rFonts w:ascii="Verdana" w:hAnsi="Verdana" w:cs="Calibri"/>
          <w:sz w:val="18"/>
          <w:szCs w:val="18"/>
        </w:rPr>
        <w:t>.</w:t>
      </w:r>
      <w:r w:rsidRPr="00ED3DF8">
        <w:rPr>
          <w:rFonts w:ascii="Verdana" w:hAnsi="Verdana" w:cs="Calibri"/>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0C73679F" w14:textId="012DB82C" w:rsidR="00937119" w:rsidRDefault="00937119" w:rsidP="00F43686">
      <w:pPr>
        <w:pStyle w:val="BodyText21"/>
        <w:widowControl/>
        <w:spacing w:line="264" w:lineRule="auto"/>
        <w:ind w:left="709" w:hanging="709"/>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0</w:t>
      </w:r>
      <w:r w:rsidRPr="00ED3DF8">
        <w:rPr>
          <w:rFonts w:ascii="Verdana" w:hAnsi="Verdana" w:cs="Calibri"/>
          <w:sz w:val="18"/>
          <w:szCs w:val="18"/>
        </w:rPr>
        <w:t>.</w:t>
      </w:r>
      <w:r w:rsidR="005E059B">
        <w:rPr>
          <w:rFonts w:ascii="Verdana" w:hAnsi="Verdana" w:cs="Calibri"/>
          <w:sz w:val="18"/>
          <w:szCs w:val="18"/>
        </w:rPr>
        <w:t>9</w:t>
      </w:r>
      <w:r w:rsidRPr="00ED3DF8">
        <w:rPr>
          <w:rFonts w:ascii="Verdana" w:hAnsi="Verdana" w:cs="Calibri"/>
          <w:sz w:val="18"/>
          <w:szCs w:val="18"/>
        </w:rPr>
        <w:t>.</w:t>
      </w:r>
      <w:r w:rsidRPr="00ED3DF8">
        <w:rPr>
          <w:rFonts w:ascii="Verdana" w:hAnsi="Verdana" w:cs="Calibri"/>
          <w:sz w:val="18"/>
          <w:szCs w:val="18"/>
        </w:rPr>
        <w:tab/>
        <w:t xml:space="preserve">Sepsání a podpis protokolu o předání a převzetí díla nemá vliv na odpovědnost zhotovitele za vady plnění, vady díla nebo případné nedodělky. </w:t>
      </w:r>
    </w:p>
    <w:p w14:paraId="425AF216" w14:textId="77777777" w:rsidR="00937119" w:rsidRPr="00ED3DF8" w:rsidRDefault="00937119" w:rsidP="00F43686">
      <w:pPr>
        <w:spacing w:line="264" w:lineRule="auto"/>
        <w:jc w:val="both"/>
        <w:rPr>
          <w:rFonts w:ascii="Verdana" w:hAnsi="Verdana" w:cs="Calibri"/>
          <w:b/>
          <w:sz w:val="18"/>
          <w:szCs w:val="18"/>
        </w:rPr>
      </w:pPr>
    </w:p>
    <w:p w14:paraId="09872191" w14:textId="5D8B888D"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Článek XI.</w:t>
      </w:r>
    </w:p>
    <w:p w14:paraId="36062017" w14:textId="201F805C"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Úrok z prodlení a smluvní pokuta</w:t>
      </w:r>
    </w:p>
    <w:p w14:paraId="2409F3FD" w14:textId="77777777" w:rsidR="00937119" w:rsidRPr="00ED3DF8" w:rsidRDefault="00937119" w:rsidP="00F43686">
      <w:pPr>
        <w:spacing w:line="264" w:lineRule="auto"/>
        <w:jc w:val="center"/>
        <w:rPr>
          <w:rFonts w:ascii="Verdana" w:hAnsi="Verdana" w:cs="Calibri"/>
          <w:b/>
          <w:sz w:val="18"/>
          <w:szCs w:val="18"/>
        </w:rPr>
      </w:pPr>
    </w:p>
    <w:p w14:paraId="2CE1FE63" w14:textId="5CD9C29C" w:rsidR="00937119" w:rsidRPr="00ED3DF8"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Pr="00ED3DF8">
        <w:rPr>
          <w:rFonts w:ascii="Verdana" w:hAnsi="Verdana" w:cs="Calibri"/>
          <w:b w:val="0"/>
          <w:sz w:val="18"/>
          <w:szCs w:val="18"/>
        </w:rPr>
        <w:t xml:space="preserve">.1. </w:t>
      </w:r>
      <w:r w:rsidRPr="00ED3DF8">
        <w:rPr>
          <w:rFonts w:ascii="Verdana" w:hAnsi="Verdana" w:cs="Calibri"/>
          <w:b w:val="0"/>
          <w:sz w:val="18"/>
          <w:szCs w:val="18"/>
        </w:rPr>
        <w:tab/>
        <w:t xml:space="preserve">Za porušení povinnosti zhotovitele zhotovit dílo řádně a v termínu dle čl. III. odst. 3.1. této smlouvy o dílo je zhotovitel povinen zaplatit objednateli smluvní pokutu ve výši </w:t>
      </w:r>
      <w:r w:rsidRPr="00ED3DF8">
        <w:rPr>
          <w:rFonts w:ascii="MingLiU" w:eastAsia="MingLiU" w:hAnsi="MingLiU" w:cs="MingLiU"/>
          <w:b w:val="0"/>
          <w:sz w:val="18"/>
          <w:szCs w:val="18"/>
        </w:rPr>
        <w:br/>
      </w:r>
      <w:r w:rsidR="002D2B37">
        <w:rPr>
          <w:rFonts w:ascii="Verdana" w:hAnsi="Verdana" w:cs="Calibri"/>
          <w:b w:val="0"/>
          <w:sz w:val="18"/>
          <w:szCs w:val="18"/>
        </w:rPr>
        <w:t>1</w:t>
      </w:r>
      <w:r w:rsidR="00436329">
        <w:rPr>
          <w:rFonts w:ascii="Verdana" w:hAnsi="Verdana" w:cs="Calibri"/>
          <w:b w:val="0"/>
          <w:sz w:val="18"/>
          <w:szCs w:val="18"/>
        </w:rPr>
        <w:t>.000</w:t>
      </w:r>
      <w:r w:rsidRPr="00ED3DF8">
        <w:rPr>
          <w:rFonts w:ascii="Verdana" w:hAnsi="Verdana" w:cs="Calibri"/>
          <w:b w:val="0"/>
          <w:sz w:val="18"/>
          <w:szCs w:val="18"/>
        </w:rPr>
        <w:t xml:space="preserve"> Kč, a to za každý den prodlení. </w:t>
      </w:r>
    </w:p>
    <w:p w14:paraId="4D0274BF" w14:textId="23B2A92D" w:rsidR="00F23437" w:rsidRDefault="00F23437" w:rsidP="00F43686">
      <w:pPr>
        <w:pStyle w:val="ANadpis2"/>
        <w:tabs>
          <w:tab w:val="clear" w:pos="567"/>
        </w:tabs>
        <w:spacing w:before="0" w:line="264" w:lineRule="auto"/>
        <w:ind w:left="709" w:hanging="709"/>
        <w:rPr>
          <w:rFonts w:ascii="Verdana" w:hAnsi="Verdana" w:cs="Calibri"/>
          <w:b w:val="0"/>
          <w:sz w:val="18"/>
          <w:szCs w:val="18"/>
        </w:rPr>
      </w:pPr>
      <w:r>
        <w:rPr>
          <w:rFonts w:ascii="Verdana" w:hAnsi="Verdana" w:cs="Tahoma"/>
          <w:b w:val="0"/>
          <w:sz w:val="18"/>
          <w:szCs w:val="18"/>
        </w:rPr>
        <w:t>11</w:t>
      </w:r>
      <w:r w:rsidRPr="00AE4F4A">
        <w:rPr>
          <w:rFonts w:ascii="Verdana" w:hAnsi="Verdana" w:cs="Tahoma"/>
          <w:b w:val="0"/>
          <w:sz w:val="18"/>
          <w:szCs w:val="18"/>
        </w:rPr>
        <w:t>.2.</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Pr>
          <w:rFonts w:ascii="Verdana" w:hAnsi="Verdana" w:cs="Tahoma"/>
          <w:b w:val="0"/>
          <w:sz w:val="18"/>
          <w:szCs w:val="18"/>
        </w:rPr>
        <w:t xml:space="preserve">podrobného </w:t>
      </w:r>
      <w:r w:rsidRPr="00AE4F4A">
        <w:rPr>
          <w:rFonts w:ascii="Verdana" w:hAnsi="Verdana" w:cs="Tahoma"/>
          <w:b w:val="0"/>
          <w:sz w:val="18"/>
          <w:szCs w:val="18"/>
        </w:rPr>
        <w:t xml:space="preserve">harmonogramu </w:t>
      </w:r>
      <w:r>
        <w:rPr>
          <w:rFonts w:ascii="Verdana" w:hAnsi="Verdana" w:cs="Tahoma"/>
          <w:b w:val="0"/>
          <w:sz w:val="18"/>
          <w:szCs w:val="18"/>
        </w:rPr>
        <w:t>realizace</w:t>
      </w:r>
      <w:r w:rsidRPr="00AE4F4A">
        <w:rPr>
          <w:rFonts w:ascii="Verdana" w:hAnsi="Verdana" w:cs="Tahoma"/>
          <w:b w:val="0"/>
          <w:sz w:val="18"/>
          <w:szCs w:val="18"/>
        </w:rPr>
        <w:t>, který je přílohou této smlouvy, je zhotovitel povinen uhradit</w:t>
      </w:r>
      <w:r w:rsidR="00436329">
        <w:rPr>
          <w:rFonts w:ascii="Verdana" w:hAnsi="Verdana" w:cs="Tahoma"/>
          <w:b w:val="0"/>
          <w:sz w:val="18"/>
          <w:szCs w:val="18"/>
        </w:rPr>
        <w:t xml:space="preserve"> smluvní pokutu ve výši 700</w:t>
      </w:r>
      <w:r w:rsidRPr="00AE4F4A">
        <w:rPr>
          <w:rFonts w:ascii="Verdana" w:hAnsi="Verdana" w:cs="Tahoma"/>
          <w:b w:val="0"/>
          <w:sz w:val="18"/>
          <w:szCs w:val="18"/>
        </w:rPr>
        <w:t xml:space="preserve"> Kč pro každý takový případ prodlení</w:t>
      </w:r>
      <w:r>
        <w:rPr>
          <w:rFonts w:ascii="Verdana" w:hAnsi="Verdana" w:cs="Tahoma"/>
          <w:b w:val="0"/>
          <w:sz w:val="18"/>
          <w:szCs w:val="18"/>
        </w:rPr>
        <w:t>, a to za každý den prodlení</w:t>
      </w:r>
      <w:r w:rsidRPr="00AE4F4A">
        <w:rPr>
          <w:rFonts w:ascii="Verdana" w:hAnsi="Verdana" w:cs="Tahoma"/>
          <w:b w:val="0"/>
          <w:sz w:val="18"/>
          <w:szCs w:val="18"/>
        </w:rPr>
        <w:t>.</w:t>
      </w:r>
    </w:p>
    <w:p w14:paraId="271C7DAB" w14:textId="54CF39B9" w:rsidR="00937119" w:rsidRPr="00ED3DF8" w:rsidRDefault="00937119" w:rsidP="00F43686">
      <w:pPr>
        <w:pStyle w:val="ANadpis2"/>
        <w:tabs>
          <w:tab w:val="clear" w:pos="567"/>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00F23437">
        <w:rPr>
          <w:rFonts w:ascii="Verdana" w:hAnsi="Verdana" w:cs="Calibri"/>
          <w:b w:val="0"/>
          <w:sz w:val="18"/>
          <w:szCs w:val="18"/>
        </w:rPr>
        <w:t>.3</w:t>
      </w:r>
      <w:r w:rsidRPr="00ED3DF8">
        <w:rPr>
          <w:rFonts w:ascii="Verdana" w:hAnsi="Verdana" w:cs="Calibri"/>
          <w:b w:val="0"/>
          <w:sz w:val="18"/>
          <w:szCs w:val="18"/>
        </w:rPr>
        <w:t>.   Pro případ prodlení zhotovitele se splněním povinnosti odstranit vady, se kterými bylo dílo převzato v termínu dle smlouvy</w:t>
      </w:r>
      <w:r w:rsidR="00470707">
        <w:rPr>
          <w:rFonts w:ascii="Verdana" w:hAnsi="Verdana" w:cs="Calibri"/>
          <w:b w:val="0"/>
          <w:sz w:val="18"/>
          <w:szCs w:val="18"/>
        </w:rPr>
        <w:t>,</w:t>
      </w:r>
      <w:r w:rsidRPr="00ED3DF8">
        <w:rPr>
          <w:rFonts w:ascii="Verdana" w:hAnsi="Verdana" w:cs="Calibri"/>
          <w:b w:val="0"/>
          <w:sz w:val="18"/>
          <w:szCs w:val="18"/>
        </w:rPr>
        <w:t xml:space="preserve"> je zhotovitel povinen uhradit smluvní pokutu ve výši </w:t>
      </w:r>
      <w:r w:rsidR="00071F77">
        <w:rPr>
          <w:rFonts w:ascii="Verdana" w:hAnsi="Verdana" w:cs="Calibri"/>
          <w:b w:val="0"/>
          <w:sz w:val="18"/>
          <w:szCs w:val="18"/>
        </w:rPr>
        <w:t>5</w:t>
      </w:r>
      <w:r w:rsidR="00436329">
        <w:rPr>
          <w:rFonts w:ascii="Verdana" w:hAnsi="Verdana" w:cs="Calibri"/>
          <w:b w:val="0"/>
          <w:sz w:val="18"/>
          <w:szCs w:val="18"/>
        </w:rPr>
        <w:t xml:space="preserve">00 Kč </w:t>
      </w:r>
      <w:r w:rsidRPr="00ED3DF8">
        <w:rPr>
          <w:rFonts w:ascii="Verdana" w:hAnsi="Verdana" w:cs="Calibri"/>
          <w:b w:val="0"/>
          <w:sz w:val="18"/>
          <w:szCs w:val="18"/>
        </w:rPr>
        <w:t>za každý den prodlení, a to za každou takovou vadu.</w:t>
      </w:r>
    </w:p>
    <w:p w14:paraId="0B0DBFE6" w14:textId="45012A42" w:rsidR="00937119" w:rsidRPr="00ED3DF8"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00F23437">
        <w:rPr>
          <w:rFonts w:ascii="Verdana" w:hAnsi="Verdana" w:cs="Calibri"/>
          <w:b w:val="0"/>
          <w:sz w:val="18"/>
          <w:szCs w:val="18"/>
        </w:rPr>
        <w:t>.4</w:t>
      </w:r>
      <w:r w:rsidRPr="00ED3DF8">
        <w:rPr>
          <w:rFonts w:ascii="Verdana" w:hAnsi="Verdana" w:cs="Calibri"/>
          <w:b w:val="0"/>
          <w:sz w:val="18"/>
          <w:szCs w:val="18"/>
        </w:rPr>
        <w:t>.</w:t>
      </w:r>
      <w:r w:rsidRPr="00ED3DF8">
        <w:rPr>
          <w:rFonts w:ascii="Verdana" w:hAnsi="Verdana" w:cs="Calibri"/>
          <w:b w:val="0"/>
          <w:sz w:val="18"/>
          <w:szCs w:val="18"/>
        </w:rPr>
        <w:tab/>
        <w:t>Pro případ prodlení zhotovitele se splněním povinnosti odstranit reklamovanou vadu v termínu dle smlouvy</w:t>
      </w:r>
      <w:r w:rsidR="000B03C9">
        <w:rPr>
          <w:rFonts w:ascii="Verdana" w:hAnsi="Verdana" w:cs="Calibri"/>
          <w:b w:val="0"/>
          <w:sz w:val="18"/>
          <w:szCs w:val="18"/>
        </w:rPr>
        <w:t>,</w:t>
      </w:r>
      <w:r w:rsidRPr="00ED3DF8">
        <w:rPr>
          <w:rFonts w:ascii="Verdana" w:hAnsi="Verdana" w:cs="Calibri"/>
          <w:b w:val="0"/>
          <w:sz w:val="18"/>
          <w:szCs w:val="18"/>
        </w:rPr>
        <w:t xml:space="preserve"> je zhotovitel povinen uhradit smluvní pokutu, kterou strany smlouvy sjednaly ve výši </w:t>
      </w:r>
      <w:r w:rsidR="00470707">
        <w:rPr>
          <w:rFonts w:ascii="Verdana" w:hAnsi="Verdana" w:cs="Calibri"/>
          <w:b w:val="0"/>
          <w:sz w:val="18"/>
          <w:szCs w:val="18"/>
        </w:rPr>
        <w:t>5</w:t>
      </w:r>
      <w:r w:rsidRPr="00ED3DF8">
        <w:rPr>
          <w:rFonts w:ascii="Verdana" w:hAnsi="Verdana" w:cs="Calibri"/>
          <w:b w:val="0"/>
          <w:sz w:val="18"/>
          <w:szCs w:val="18"/>
        </w:rPr>
        <w:t>0</w:t>
      </w:r>
      <w:r w:rsidR="00436329">
        <w:rPr>
          <w:rFonts w:ascii="Verdana" w:hAnsi="Verdana" w:cs="Calibri"/>
          <w:b w:val="0"/>
          <w:sz w:val="18"/>
          <w:szCs w:val="18"/>
        </w:rPr>
        <w:t>0</w:t>
      </w:r>
      <w:r w:rsidR="00D16BB7">
        <w:rPr>
          <w:rFonts w:ascii="Verdana" w:hAnsi="Verdana" w:cs="Calibri"/>
          <w:b w:val="0"/>
          <w:sz w:val="18"/>
          <w:szCs w:val="18"/>
        </w:rPr>
        <w:t xml:space="preserve"> </w:t>
      </w:r>
      <w:r w:rsidRPr="00ED3DF8">
        <w:rPr>
          <w:rFonts w:ascii="Verdana" w:hAnsi="Verdana" w:cs="Calibri"/>
          <w:b w:val="0"/>
          <w:sz w:val="18"/>
          <w:szCs w:val="18"/>
        </w:rPr>
        <w:t>Kč za každý den prodlení, a to u každé vady zvlášť.</w:t>
      </w:r>
    </w:p>
    <w:p w14:paraId="29878591" w14:textId="12335567" w:rsidR="00937119" w:rsidRPr="00ED3DF8" w:rsidRDefault="00937119" w:rsidP="00F43686">
      <w:pPr>
        <w:pStyle w:val="ANadpis2"/>
        <w:tabs>
          <w:tab w:val="clear" w:pos="567"/>
          <w:tab w:val="left" w:pos="709"/>
        </w:tabs>
        <w:spacing w:before="0" w:line="264" w:lineRule="auto"/>
        <w:ind w:left="709" w:hanging="709"/>
        <w:rPr>
          <w:rFonts w:ascii="Verdana" w:hAnsi="Verdana" w:cs="Calibri"/>
          <w:b w:val="0"/>
          <w:sz w:val="18"/>
          <w:szCs w:val="18"/>
        </w:rPr>
      </w:pPr>
      <w:r w:rsidRPr="00ED3DF8">
        <w:rPr>
          <w:rFonts w:ascii="Verdana" w:hAnsi="Verdana" w:cs="Calibri"/>
          <w:b w:val="0"/>
          <w:sz w:val="18"/>
          <w:szCs w:val="18"/>
        </w:rPr>
        <w:t>1</w:t>
      </w:r>
      <w:r w:rsidR="00297FFC" w:rsidRPr="00ED3DF8">
        <w:rPr>
          <w:rFonts w:ascii="Verdana" w:hAnsi="Verdana" w:cs="Calibri"/>
          <w:b w:val="0"/>
          <w:sz w:val="18"/>
          <w:szCs w:val="18"/>
        </w:rPr>
        <w:t>1</w:t>
      </w:r>
      <w:r w:rsidRPr="00ED3DF8">
        <w:rPr>
          <w:rFonts w:ascii="Verdana" w:hAnsi="Verdana" w:cs="Calibri"/>
          <w:b w:val="0"/>
          <w:sz w:val="18"/>
          <w:szCs w:val="18"/>
        </w:rPr>
        <w:t>.</w:t>
      </w:r>
      <w:r w:rsidR="00F23437">
        <w:rPr>
          <w:rFonts w:ascii="Verdana" w:hAnsi="Verdana" w:cs="Calibri"/>
          <w:b w:val="0"/>
          <w:sz w:val="18"/>
          <w:szCs w:val="18"/>
        </w:rPr>
        <w:t>5</w:t>
      </w:r>
      <w:r w:rsidRPr="00ED3DF8">
        <w:rPr>
          <w:rFonts w:ascii="Verdana" w:hAnsi="Verdana" w:cs="Calibri"/>
          <w:b w:val="0"/>
          <w:sz w:val="18"/>
          <w:szCs w:val="18"/>
        </w:rPr>
        <w:t>.</w:t>
      </w:r>
      <w:r w:rsidRPr="00ED3DF8">
        <w:rPr>
          <w:rFonts w:ascii="Verdana" w:hAnsi="Verdana" w:cs="Calibri"/>
          <w:b w:val="0"/>
          <w:sz w:val="18"/>
          <w:szCs w:val="18"/>
        </w:rPr>
        <w:tab/>
        <w:t xml:space="preserve">V případě prodlení objednatele se zaplacením ceny díla v rozsahu, v jakém dle této smlouvy vznikl zhotoviteli nárok na jeho úhradu, zavazuje se objednatel zhotoviteli zaplatit úrok </w:t>
      </w:r>
      <w:r w:rsidRPr="00ED3DF8">
        <w:rPr>
          <w:rFonts w:ascii="Verdana" w:hAnsi="Verdana" w:cs="Calibri"/>
          <w:b w:val="0"/>
          <w:sz w:val="18"/>
          <w:szCs w:val="18"/>
        </w:rPr>
        <w:lastRenderedPageBreak/>
        <w:t>z prodlení ve výši 0,02 % z částky, s jejímž zaplacením bude objednatel v prodlení, a to za každý den prodlení.</w:t>
      </w:r>
    </w:p>
    <w:p w14:paraId="4F1BC931" w14:textId="3D626FC7" w:rsidR="00937119" w:rsidRPr="00ED3DF8" w:rsidRDefault="00937119" w:rsidP="00B3656C">
      <w:pPr>
        <w:tabs>
          <w:tab w:val="left" w:pos="709"/>
        </w:tabs>
        <w:spacing w:line="264" w:lineRule="auto"/>
        <w:ind w:left="709" w:hanging="709"/>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1</w:t>
      </w:r>
      <w:r w:rsidRPr="00ED3DF8">
        <w:rPr>
          <w:rFonts w:ascii="Verdana" w:hAnsi="Verdana" w:cs="Calibri"/>
          <w:sz w:val="18"/>
          <w:szCs w:val="18"/>
        </w:rPr>
        <w:t>.</w:t>
      </w:r>
      <w:r w:rsidR="00F23437">
        <w:rPr>
          <w:rFonts w:ascii="Verdana" w:hAnsi="Verdana" w:cs="Calibri"/>
          <w:sz w:val="18"/>
          <w:szCs w:val="18"/>
        </w:rPr>
        <w:t>6</w:t>
      </w:r>
      <w:r w:rsidRPr="00ED3DF8">
        <w:rPr>
          <w:rFonts w:ascii="Verdana" w:hAnsi="Verdana" w:cs="Calibri"/>
          <w:sz w:val="18"/>
          <w:szCs w:val="18"/>
        </w:rPr>
        <w:t>.</w:t>
      </w:r>
      <w:r w:rsidRPr="00ED3DF8">
        <w:rPr>
          <w:rFonts w:ascii="Verdana" w:hAnsi="Verdana" w:cs="Calibri"/>
          <w:sz w:val="18"/>
          <w:szCs w:val="18"/>
        </w:rPr>
        <w:tab/>
        <w:t xml:space="preserve">Smluvní pokuty dle této smlouvy jsou splatné do třiceti dní od data, kdy byla povinné </w:t>
      </w:r>
      <w:r w:rsidR="00D16BB7">
        <w:rPr>
          <w:rFonts w:ascii="Verdana" w:hAnsi="Verdana" w:cs="Calibri"/>
          <w:sz w:val="18"/>
          <w:szCs w:val="18"/>
        </w:rPr>
        <w:t>straně doručena písemná výzva k</w:t>
      </w:r>
      <w:r w:rsidRPr="00ED3DF8">
        <w:rPr>
          <w:rFonts w:ascii="Verdana" w:hAnsi="Verdana" w:cs="Calibri"/>
          <w:sz w:val="18"/>
          <w:szCs w:val="18"/>
        </w:rPr>
        <w:t xml:space="preserve"> zaplacení</w:t>
      </w:r>
      <w:r w:rsidR="00D16BB7">
        <w:rPr>
          <w:rFonts w:ascii="Verdana" w:hAnsi="Verdana" w:cs="Calibri"/>
          <w:sz w:val="18"/>
          <w:szCs w:val="18"/>
        </w:rPr>
        <w:t xml:space="preserve"> smluvní pokuty</w:t>
      </w:r>
      <w:r w:rsidRPr="00ED3DF8">
        <w:rPr>
          <w:rFonts w:ascii="Verdana" w:hAnsi="Verdana" w:cs="Calibri"/>
          <w:sz w:val="18"/>
          <w:szCs w:val="18"/>
        </w:rPr>
        <w:t xml:space="preserve">. </w:t>
      </w:r>
    </w:p>
    <w:p w14:paraId="21562F5B" w14:textId="7C17A6E3" w:rsidR="00D16BB7" w:rsidRDefault="00937119" w:rsidP="00F43686">
      <w:pPr>
        <w:tabs>
          <w:tab w:val="left" w:pos="709"/>
        </w:tabs>
        <w:spacing w:line="264" w:lineRule="auto"/>
        <w:ind w:left="709" w:hanging="709"/>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1</w:t>
      </w:r>
      <w:r w:rsidRPr="00ED3DF8">
        <w:rPr>
          <w:rFonts w:ascii="Verdana" w:hAnsi="Verdana" w:cs="Calibri"/>
          <w:sz w:val="18"/>
          <w:szCs w:val="18"/>
        </w:rPr>
        <w:t>.</w:t>
      </w:r>
      <w:r w:rsidR="00F23437">
        <w:rPr>
          <w:rFonts w:ascii="Verdana" w:hAnsi="Verdana" w:cs="Calibri"/>
          <w:sz w:val="18"/>
          <w:szCs w:val="18"/>
        </w:rPr>
        <w:t>7</w:t>
      </w:r>
      <w:r w:rsidRPr="00ED3DF8">
        <w:rPr>
          <w:rFonts w:ascii="Verdana" w:hAnsi="Verdana" w:cs="Calibri"/>
          <w:sz w:val="18"/>
          <w:szCs w:val="18"/>
        </w:rPr>
        <w:t>.</w:t>
      </w:r>
      <w:r w:rsidRPr="00ED3DF8">
        <w:rPr>
          <w:rFonts w:ascii="Verdana" w:hAnsi="Verdana" w:cs="Calibri"/>
          <w:sz w:val="18"/>
          <w:szCs w:val="18"/>
        </w:rPr>
        <w:tab/>
        <w:t xml:space="preserve">Uplatněním smluvních pokut dle této smlouvy nejsou nikterak dotčeny nároky na náhradu škody vzniklé z porušení smluvní povinnosti, a to v plné výši. </w:t>
      </w:r>
    </w:p>
    <w:p w14:paraId="78023B82" w14:textId="30EA1EC9" w:rsidR="00937119" w:rsidRPr="00ED3DF8" w:rsidRDefault="00F23437" w:rsidP="00F43686">
      <w:pPr>
        <w:tabs>
          <w:tab w:val="left" w:pos="709"/>
        </w:tabs>
        <w:spacing w:line="264" w:lineRule="auto"/>
        <w:ind w:left="709" w:hanging="709"/>
        <w:jc w:val="both"/>
        <w:rPr>
          <w:rFonts w:ascii="Verdana" w:hAnsi="Verdana" w:cs="Calibri"/>
          <w:sz w:val="18"/>
          <w:szCs w:val="18"/>
        </w:rPr>
      </w:pPr>
      <w:r>
        <w:rPr>
          <w:rFonts w:ascii="Verdana" w:hAnsi="Verdana" w:cs="Calibri"/>
          <w:sz w:val="18"/>
          <w:szCs w:val="18"/>
        </w:rPr>
        <w:t>11.8</w:t>
      </w:r>
      <w:r w:rsidR="00D16BB7">
        <w:rPr>
          <w:rFonts w:ascii="Verdana" w:hAnsi="Verdana" w:cs="Calibri"/>
          <w:sz w:val="18"/>
          <w:szCs w:val="18"/>
        </w:rPr>
        <w:t>.</w:t>
      </w:r>
      <w:r w:rsidR="00D16BB7">
        <w:rPr>
          <w:rFonts w:ascii="Verdana" w:hAnsi="Verdana" w:cs="Calibri"/>
          <w:sz w:val="18"/>
          <w:szCs w:val="18"/>
        </w:rPr>
        <w:tab/>
      </w:r>
      <w:r w:rsidR="00937119" w:rsidRPr="00ED3DF8">
        <w:rPr>
          <w:rFonts w:ascii="Verdana" w:hAnsi="Verdana" w:cs="Calibri"/>
          <w:sz w:val="18"/>
          <w:szCs w:val="18"/>
        </w:rPr>
        <w:t xml:space="preserve">Odstoupením od této smlouvy nezaniká vzniklý nárok na úhradu smluvní pokuty. </w:t>
      </w:r>
    </w:p>
    <w:p w14:paraId="67BFD83F" w14:textId="77777777" w:rsidR="00171019" w:rsidRPr="00ED3DF8" w:rsidRDefault="00171019" w:rsidP="00F43686">
      <w:pPr>
        <w:spacing w:line="264" w:lineRule="auto"/>
        <w:jc w:val="both"/>
        <w:rPr>
          <w:rFonts w:ascii="Verdana" w:hAnsi="Verdana" w:cs="Calibri"/>
          <w:sz w:val="18"/>
          <w:szCs w:val="18"/>
        </w:rPr>
      </w:pPr>
    </w:p>
    <w:p w14:paraId="7D914415" w14:textId="2AC063E4"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XI</w:t>
      </w:r>
      <w:r w:rsidR="00297FFC" w:rsidRPr="00ED3DF8">
        <w:rPr>
          <w:rFonts w:ascii="Verdana" w:hAnsi="Verdana" w:cs="Calibri"/>
          <w:b/>
          <w:sz w:val="18"/>
          <w:szCs w:val="18"/>
        </w:rPr>
        <w:t>I</w:t>
      </w:r>
      <w:r>
        <w:rPr>
          <w:rFonts w:ascii="Verdana" w:hAnsi="Verdana" w:cs="Calibri"/>
          <w:b/>
          <w:sz w:val="18"/>
          <w:szCs w:val="18"/>
        </w:rPr>
        <w:t>.</w:t>
      </w:r>
    </w:p>
    <w:p w14:paraId="2A256A9C" w14:textId="48EDC3E1"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Odstoupení od smlouvy</w:t>
      </w:r>
    </w:p>
    <w:p w14:paraId="7877A9DA" w14:textId="77777777" w:rsidR="00937119" w:rsidRPr="00ED3DF8" w:rsidRDefault="00937119" w:rsidP="00F43686">
      <w:pPr>
        <w:spacing w:line="264" w:lineRule="auto"/>
        <w:jc w:val="center"/>
        <w:rPr>
          <w:rFonts w:ascii="Verdana" w:hAnsi="Verdana" w:cs="Calibri"/>
          <w:b/>
          <w:sz w:val="18"/>
          <w:szCs w:val="18"/>
        </w:rPr>
      </w:pPr>
    </w:p>
    <w:p w14:paraId="21BBFF77" w14:textId="1F69D1A8" w:rsidR="00937119" w:rsidRPr="00ED3DF8" w:rsidRDefault="00260540" w:rsidP="00C140FC">
      <w:pPr>
        <w:spacing w:line="264" w:lineRule="auto"/>
        <w:ind w:left="705" w:hanging="705"/>
        <w:jc w:val="both"/>
        <w:rPr>
          <w:rFonts w:ascii="Verdana" w:hAnsi="Verdana" w:cs="Calibri"/>
          <w:sz w:val="18"/>
          <w:szCs w:val="18"/>
        </w:rPr>
      </w:pPr>
      <w:r>
        <w:rPr>
          <w:rFonts w:ascii="Verdana" w:hAnsi="Verdana" w:cs="Calibri"/>
          <w:sz w:val="18"/>
          <w:szCs w:val="18"/>
        </w:rPr>
        <w:t>12.1.</w:t>
      </w:r>
      <w:r>
        <w:rPr>
          <w:rFonts w:ascii="Verdana" w:hAnsi="Verdana" w:cs="Calibri"/>
          <w:sz w:val="18"/>
          <w:szCs w:val="18"/>
        </w:rPr>
        <w:tab/>
      </w:r>
      <w:r w:rsidR="00937119" w:rsidRPr="00ED3DF8">
        <w:rPr>
          <w:rFonts w:ascii="Verdana" w:hAnsi="Verdana" w:cs="Calibri"/>
          <w:sz w:val="18"/>
          <w:szCs w:val="18"/>
        </w:rPr>
        <w:t xml:space="preserve">Smluvní strany se dohodly, že mohou od této smlouvy odstoupit v případech, kdy to stanoví zákon nebo tato smlouva. Odstoupení od smlouvy musí být provedeno písemnou formou a je účinné okamžikem jeho doručení druhé </w:t>
      </w:r>
      <w:r w:rsidR="00C56B88">
        <w:rPr>
          <w:rFonts w:ascii="Verdana" w:hAnsi="Verdana" w:cs="Calibri"/>
          <w:sz w:val="18"/>
          <w:szCs w:val="18"/>
        </w:rPr>
        <w:t xml:space="preserve">smluvní </w:t>
      </w:r>
      <w:r w:rsidR="00937119" w:rsidRPr="00ED3DF8">
        <w:rPr>
          <w:rFonts w:ascii="Verdana" w:hAnsi="Verdana" w:cs="Calibri"/>
          <w:sz w:val="18"/>
          <w:szCs w:val="18"/>
        </w:rPr>
        <w:t xml:space="preserve">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44444807" w14:textId="645188F7" w:rsidR="00937119" w:rsidRPr="00ED3DF8" w:rsidRDefault="00260540" w:rsidP="00C140FC">
      <w:pPr>
        <w:spacing w:line="264" w:lineRule="auto"/>
        <w:ind w:left="705" w:hanging="705"/>
        <w:jc w:val="both"/>
        <w:rPr>
          <w:rFonts w:ascii="Verdana" w:hAnsi="Verdana" w:cs="Calibri"/>
          <w:sz w:val="18"/>
          <w:szCs w:val="18"/>
        </w:rPr>
      </w:pPr>
      <w:r>
        <w:rPr>
          <w:rFonts w:ascii="Verdana" w:hAnsi="Verdana" w:cs="Calibri"/>
          <w:sz w:val="18"/>
          <w:szCs w:val="18"/>
        </w:rPr>
        <w:t>12.2.</w:t>
      </w:r>
      <w:r>
        <w:rPr>
          <w:rFonts w:ascii="Verdana" w:hAnsi="Verdana" w:cs="Calibri"/>
          <w:sz w:val="18"/>
          <w:szCs w:val="18"/>
        </w:rPr>
        <w:tab/>
      </w:r>
      <w:r w:rsidR="00937119" w:rsidRPr="00ED3DF8">
        <w:rPr>
          <w:rFonts w:ascii="Verdana" w:hAnsi="Verdana" w:cs="Calibri"/>
          <w:sz w:val="18"/>
          <w:szCs w:val="18"/>
        </w:rPr>
        <w:t>Smluvní strany této smlouvy se dohodly, že podstatným porušením smlouvy se rozumí zejména:</w:t>
      </w:r>
    </w:p>
    <w:p w14:paraId="0A8C1F8B" w14:textId="721A1890" w:rsidR="00937119" w:rsidRPr="00ED3DF8" w:rsidRDefault="00937119" w:rsidP="00F43686">
      <w:pPr>
        <w:spacing w:line="264" w:lineRule="auto"/>
        <w:ind w:left="1414" w:hanging="705"/>
        <w:jc w:val="both"/>
        <w:rPr>
          <w:rFonts w:ascii="Verdana" w:hAnsi="Verdana" w:cs="Calibri"/>
          <w:sz w:val="18"/>
          <w:szCs w:val="18"/>
        </w:rPr>
      </w:pPr>
      <w:r w:rsidRPr="00ED3DF8">
        <w:rPr>
          <w:rFonts w:ascii="Verdana" w:hAnsi="Verdana" w:cs="Calibri"/>
          <w:sz w:val="18"/>
          <w:szCs w:val="18"/>
        </w:rPr>
        <w:t xml:space="preserve">(a) </w:t>
      </w:r>
      <w:r w:rsidRPr="00ED3DF8">
        <w:rPr>
          <w:rFonts w:ascii="Verdana" w:hAnsi="Verdana" w:cs="Calibri"/>
          <w:sz w:val="18"/>
          <w:szCs w:val="18"/>
        </w:rPr>
        <w:tab/>
        <w:t>jestliže se zhotovitel dostane do prodlení s prováděním díla</w:t>
      </w:r>
      <w:r w:rsidRPr="00ED3DF8">
        <w:rPr>
          <w:rFonts w:ascii="Verdana" w:hAnsi="Verdana" w:cs="Calibri"/>
          <w:i/>
          <w:sz w:val="18"/>
          <w:szCs w:val="18"/>
        </w:rPr>
        <w:t xml:space="preserve">, </w:t>
      </w:r>
      <w:r w:rsidRPr="00ED3DF8">
        <w:rPr>
          <w:rFonts w:ascii="Verdana" w:hAnsi="Verdana" w:cs="Calibri"/>
          <w:sz w:val="18"/>
          <w:szCs w:val="18"/>
        </w:rPr>
        <w:t>ať již jako celku či jeho jednotlivých částí, ve vztahu k termín</w:t>
      </w:r>
      <w:r w:rsidR="00D16BB7">
        <w:rPr>
          <w:rFonts w:ascii="Verdana" w:hAnsi="Verdana" w:cs="Calibri"/>
          <w:sz w:val="18"/>
          <w:szCs w:val="18"/>
        </w:rPr>
        <w:t>u dokonče</w:t>
      </w:r>
      <w:r w:rsidRPr="00ED3DF8">
        <w:rPr>
          <w:rFonts w:ascii="Verdana" w:hAnsi="Verdana" w:cs="Calibri"/>
          <w:sz w:val="18"/>
          <w:szCs w:val="18"/>
        </w:rPr>
        <w:t xml:space="preserve">ní díla dle článku III. této smlouvy, které bude delší než čtrnáct kalendářních dnů; </w:t>
      </w:r>
    </w:p>
    <w:p w14:paraId="3CA2D9A9" w14:textId="3CD11579" w:rsidR="00937119" w:rsidRPr="00ED3DF8" w:rsidRDefault="00937119" w:rsidP="00F43686">
      <w:pPr>
        <w:spacing w:line="264" w:lineRule="auto"/>
        <w:ind w:left="1414" w:hanging="705"/>
        <w:jc w:val="both"/>
        <w:rPr>
          <w:rFonts w:ascii="Verdana" w:hAnsi="Verdana" w:cs="Calibri"/>
          <w:sz w:val="18"/>
          <w:szCs w:val="18"/>
        </w:rPr>
      </w:pPr>
      <w:r w:rsidRPr="00ED3DF8">
        <w:rPr>
          <w:rFonts w:ascii="Verdana" w:hAnsi="Verdana" w:cs="Calibri"/>
          <w:sz w:val="18"/>
          <w:szCs w:val="18"/>
        </w:rPr>
        <w:t xml:space="preserve">(b) </w:t>
      </w:r>
      <w:r w:rsidRPr="00ED3DF8">
        <w:rPr>
          <w:rFonts w:ascii="Verdana" w:hAnsi="Verdana" w:cs="Calibri"/>
          <w:sz w:val="18"/>
          <w:szCs w:val="18"/>
        </w:rPr>
        <w:tab/>
        <w:t xml:space="preserve">jestliže zhotovitel po dobu delší než čtrnáct kalendářních dní přerušil </w:t>
      </w:r>
      <w:r w:rsidR="000B4C52">
        <w:rPr>
          <w:rFonts w:ascii="Verdana" w:hAnsi="Verdana" w:cs="Calibri"/>
          <w:sz w:val="18"/>
          <w:szCs w:val="18"/>
        </w:rPr>
        <w:t>provádění</w:t>
      </w:r>
      <w:r w:rsidRPr="00ED3DF8">
        <w:rPr>
          <w:rFonts w:ascii="Verdana" w:hAnsi="Verdana" w:cs="Calibri"/>
          <w:sz w:val="18"/>
          <w:szCs w:val="18"/>
        </w:rPr>
        <w:t xml:space="preserve"> díla a nejedná se o případ přerušení provádění díla dle článku III. odst. 3.</w:t>
      </w:r>
      <w:r w:rsidR="007F7B88" w:rsidRPr="00ED3DF8">
        <w:rPr>
          <w:rFonts w:ascii="Verdana" w:hAnsi="Verdana" w:cs="Calibri"/>
          <w:sz w:val="18"/>
          <w:szCs w:val="18"/>
        </w:rPr>
        <w:t>7</w:t>
      </w:r>
      <w:r w:rsidRPr="00ED3DF8">
        <w:rPr>
          <w:rFonts w:ascii="Verdana" w:hAnsi="Verdana" w:cs="Calibri"/>
          <w:sz w:val="18"/>
          <w:szCs w:val="18"/>
        </w:rPr>
        <w:t>. této smlouvy;</w:t>
      </w:r>
    </w:p>
    <w:p w14:paraId="5C2FD1F2" w14:textId="2DF849FC" w:rsidR="00937119" w:rsidRPr="00ED3DF8" w:rsidRDefault="00254B98" w:rsidP="00F43686">
      <w:pPr>
        <w:pStyle w:val="Zkladntext2"/>
        <w:spacing w:line="264" w:lineRule="auto"/>
        <w:ind w:left="1414" w:hanging="705"/>
        <w:jc w:val="both"/>
        <w:rPr>
          <w:rFonts w:ascii="Verdana" w:hAnsi="Verdana" w:cs="Calibri"/>
          <w:sz w:val="18"/>
          <w:szCs w:val="18"/>
        </w:rPr>
      </w:pPr>
      <w:r>
        <w:rPr>
          <w:rFonts w:ascii="Verdana" w:hAnsi="Verdana" w:cs="Calibri"/>
          <w:sz w:val="18"/>
          <w:szCs w:val="18"/>
        </w:rPr>
        <w:t xml:space="preserve">(c) </w:t>
      </w:r>
      <w:r w:rsidR="00937119" w:rsidRPr="00ED3DF8">
        <w:rPr>
          <w:rFonts w:ascii="Verdana" w:hAnsi="Verdana" w:cs="Calibri"/>
          <w:sz w:val="18"/>
          <w:szCs w:val="18"/>
        </w:rPr>
        <w:tab/>
        <w:t>jestliže bude zahájeno insolvenční řízení dle insolvenčního zákona, jehož předmětem bude úpadek nebo hrozící úpadek zhotovitele;</w:t>
      </w:r>
    </w:p>
    <w:p w14:paraId="31962235" w14:textId="5A475CCB" w:rsidR="00937119" w:rsidRPr="00ED3DF8" w:rsidRDefault="00254B98" w:rsidP="00F43686">
      <w:pPr>
        <w:pStyle w:val="Zkladntext2"/>
        <w:spacing w:line="264" w:lineRule="auto"/>
        <w:ind w:left="1418" w:hanging="709"/>
        <w:jc w:val="both"/>
        <w:rPr>
          <w:rFonts w:ascii="Verdana" w:hAnsi="Verdana" w:cs="Calibri"/>
          <w:sz w:val="18"/>
          <w:szCs w:val="18"/>
        </w:rPr>
      </w:pPr>
      <w:r>
        <w:rPr>
          <w:rFonts w:ascii="Verdana" w:hAnsi="Verdana" w:cs="Calibri"/>
          <w:sz w:val="18"/>
          <w:szCs w:val="18"/>
        </w:rPr>
        <w:t>(d</w:t>
      </w:r>
      <w:r w:rsidR="00937119" w:rsidRPr="00ED3DF8">
        <w:rPr>
          <w:rFonts w:ascii="Verdana" w:hAnsi="Verdana" w:cs="Calibri"/>
          <w:sz w:val="18"/>
          <w:szCs w:val="18"/>
        </w:rPr>
        <w:t xml:space="preserve">) </w:t>
      </w:r>
      <w:r w:rsidR="00937119" w:rsidRPr="00ED3DF8">
        <w:rPr>
          <w:rFonts w:ascii="Verdana" w:hAnsi="Verdana" w:cs="Calibri"/>
          <w:sz w:val="18"/>
          <w:szCs w:val="18"/>
        </w:rPr>
        <w:tab/>
        <w:t xml:space="preserve">zhotovitel vstoupil do likvidace; </w:t>
      </w:r>
    </w:p>
    <w:p w14:paraId="67AB174E" w14:textId="1E3174F5" w:rsidR="00937119" w:rsidRPr="00ED3DF8" w:rsidRDefault="00254B98">
      <w:pPr>
        <w:pStyle w:val="Zkladntext2"/>
        <w:spacing w:line="264" w:lineRule="auto"/>
        <w:ind w:left="1414" w:hanging="705"/>
        <w:jc w:val="both"/>
        <w:rPr>
          <w:rFonts w:ascii="Verdana" w:hAnsi="Verdana" w:cs="Calibri"/>
          <w:sz w:val="18"/>
          <w:szCs w:val="18"/>
        </w:rPr>
      </w:pPr>
      <w:r>
        <w:rPr>
          <w:rFonts w:ascii="Verdana" w:hAnsi="Verdana" w:cs="Calibri"/>
          <w:sz w:val="18"/>
          <w:szCs w:val="18"/>
        </w:rPr>
        <w:t>(e</w:t>
      </w:r>
      <w:r w:rsidR="00937119" w:rsidRPr="00ED3DF8">
        <w:rPr>
          <w:rFonts w:ascii="Verdana" w:hAnsi="Verdana" w:cs="Calibri"/>
          <w:sz w:val="18"/>
          <w:szCs w:val="18"/>
        </w:rPr>
        <w:t xml:space="preserve">) </w:t>
      </w:r>
      <w:r w:rsidR="00937119" w:rsidRPr="00ED3DF8">
        <w:rPr>
          <w:rFonts w:ascii="Verdana" w:hAnsi="Verdana" w:cs="Calibri"/>
          <w:sz w:val="18"/>
          <w:szCs w:val="18"/>
        </w:rPr>
        <w:tab/>
        <w:t>zhotovitel uzavřel smlouvu o prodeji či nájmu podniku či jeho části, na základě které převedl, resp. pronajal, svůj podnik či tu jeho část, jejíž součástí jsou i práva a závazky z právního vztahu dle této smlouvy na třetí osobu</w:t>
      </w:r>
      <w:r w:rsidR="00297FFC" w:rsidRPr="00ED3DF8">
        <w:rPr>
          <w:rFonts w:ascii="Verdana" w:hAnsi="Verdana" w:cs="Calibri"/>
          <w:sz w:val="18"/>
          <w:szCs w:val="18"/>
        </w:rPr>
        <w:t>.</w:t>
      </w:r>
    </w:p>
    <w:p w14:paraId="29A9F330" w14:textId="6A608B2E" w:rsidR="00937119" w:rsidRPr="00ED3DF8" w:rsidRDefault="00937119" w:rsidP="00F43686">
      <w:pPr>
        <w:spacing w:line="264" w:lineRule="auto"/>
        <w:ind w:left="709" w:hanging="4"/>
        <w:jc w:val="both"/>
        <w:rPr>
          <w:rFonts w:ascii="Verdana" w:hAnsi="Verdana" w:cs="Calibri"/>
          <w:sz w:val="18"/>
          <w:szCs w:val="18"/>
        </w:rPr>
      </w:pPr>
      <w:r w:rsidRPr="00ED3DF8">
        <w:rPr>
          <w:rFonts w:ascii="Verdana" w:hAnsi="Verdana" w:cs="Calibri"/>
          <w:sz w:val="18"/>
          <w:szCs w:val="18"/>
        </w:rPr>
        <w:t>V případě odstoupení od této smlouvy kteroukoliv ze smluvních stran provedou smluvní strany nejpozději do 14 dnů ode dne účinnosti odstoupení od smlouvy vypořádání vzájemných závazků a pohledávek</w:t>
      </w:r>
      <w:r w:rsidR="00254B98">
        <w:rPr>
          <w:rFonts w:ascii="Verdana" w:hAnsi="Verdana" w:cs="Calibri"/>
          <w:sz w:val="18"/>
          <w:szCs w:val="18"/>
        </w:rPr>
        <w:t>, nedohodnou-li se smluvní strany jinak</w:t>
      </w:r>
      <w:r w:rsidRPr="00ED3DF8">
        <w:rPr>
          <w:rFonts w:ascii="Verdana" w:hAnsi="Verdana" w:cs="Calibri"/>
          <w:sz w:val="18"/>
          <w:szCs w:val="18"/>
        </w:rPr>
        <w:t xml:space="preserve">. </w:t>
      </w:r>
    </w:p>
    <w:p w14:paraId="77E348D5" w14:textId="53A6964E" w:rsidR="00937119" w:rsidRPr="00ED3DF8" w:rsidRDefault="00C56B88" w:rsidP="00C140FC">
      <w:pPr>
        <w:spacing w:line="264" w:lineRule="auto"/>
        <w:ind w:left="705" w:hanging="705"/>
        <w:jc w:val="both"/>
        <w:rPr>
          <w:rFonts w:ascii="Verdana" w:hAnsi="Verdana" w:cs="Calibri"/>
          <w:sz w:val="18"/>
          <w:szCs w:val="18"/>
        </w:rPr>
      </w:pPr>
      <w:r>
        <w:rPr>
          <w:rFonts w:ascii="Verdana" w:hAnsi="Verdana" w:cs="Calibri"/>
          <w:sz w:val="18"/>
          <w:szCs w:val="18"/>
        </w:rPr>
        <w:t>12.3.</w:t>
      </w:r>
      <w:r>
        <w:rPr>
          <w:rFonts w:ascii="Verdana" w:hAnsi="Verdana" w:cs="Calibri"/>
          <w:sz w:val="18"/>
          <w:szCs w:val="18"/>
        </w:rPr>
        <w:tab/>
      </w:r>
      <w:r w:rsidR="00937119" w:rsidRPr="00ED3DF8">
        <w:rPr>
          <w:rFonts w:ascii="Verdana" w:hAnsi="Verdana" w:cs="Calibri"/>
          <w:sz w:val="18"/>
          <w:szCs w:val="18"/>
        </w:rPr>
        <w:t>Strana, na jejíž straně nastal důvod k odstoupení od této smlouvy uhradí druhé straně škody způsobené jí odstoupením od smlouvy, včetně vícenákladů vynaložených na dokončení díla a na náhradu škod vzniklých prodloužením lhůt na dokončení díla v případě odstoupení objednatelem z důvodu na straně zhotovitele.</w:t>
      </w:r>
    </w:p>
    <w:p w14:paraId="4A5F7365" w14:textId="4F053108" w:rsidR="00937119" w:rsidRDefault="000B4C52" w:rsidP="00C140FC">
      <w:pPr>
        <w:spacing w:line="264" w:lineRule="auto"/>
        <w:ind w:left="705" w:hanging="705"/>
        <w:jc w:val="both"/>
        <w:rPr>
          <w:rFonts w:ascii="Verdana" w:hAnsi="Verdana" w:cs="Calibri"/>
          <w:sz w:val="18"/>
          <w:szCs w:val="18"/>
        </w:rPr>
      </w:pPr>
      <w:r>
        <w:rPr>
          <w:rFonts w:ascii="Verdana" w:hAnsi="Verdana" w:cs="Calibri"/>
          <w:sz w:val="18"/>
          <w:szCs w:val="18"/>
        </w:rPr>
        <w:t>12.4</w:t>
      </w:r>
      <w:r w:rsidR="00C56B88">
        <w:rPr>
          <w:rFonts w:ascii="Verdana" w:hAnsi="Verdana" w:cs="Calibri"/>
          <w:sz w:val="18"/>
          <w:szCs w:val="18"/>
        </w:rPr>
        <w:t>.</w:t>
      </w:r>
      <w:r w:rsidR="00C56B88">
        <w:rPr>
          <w:rFonts w:ascii="Verdana" w:hAnsi="Verdana" w:cs="Calibri"/>
          <w:sz w:val="18"/>
          <w:szCs w:val="18"/>
        </w:rPr>
        <w:tab/>
      </w:r>
      <w:r w:rsidR="00937119" w:rsidRPr="00ED3DF8">
        <w:rPr>
          <w:rFonts w:ascii="Verdana" w:hAnsi="Verdana" w:cs="Calibri"/>
          <w:sz w:val="18"/>
          <w:szCs w:val="18"/>
        </w:rPr>
        <w:t>V případě předčasného ukončení této smlouvy je zhotovitel povinen poskytnout objednateli bezplatně veškerou nezbytnou součinnost k tomu, aby objednateli nevznikla</w:t>
      </w:r>
      <w:r>
        <w:rPr>
          <w:rFonts w:ascii="Verdana" w:hAnsi="Verdana" w:cs="Calibri"/>
          <w:sz w:val="18"/>
          <w:szCs w:val="18"/>
        </w:rPr>
        <w:t xml:space="preserve"> škoda v důsledku ukončení provádění díla</w:t>
      </w:r>
      <w:r w:rsidR="00937119" w:rsidRPr="00ED3DF8">
        <w:rPr>
          <w:rFonts w:ascii="Verdana" w:hAnsi="Verdana" w:cs="Calibri"/>
          <w:sz w:val="18"/>
          <w:szCs w:val="18"/>
        </w:rPr>
        <w:t xml:space="preserve"> zhotovitelem.  </w:t>
      </w:r>
    </w:p>
    <w:p w14:paraId="697EFC91" w14:textId="43B719E1" w:rsidR="00FA616A" w:rsidRPr="00ED3DF8" w:rsidRDefault="00FA616A" w:rsidP="00C140FC">
      <w:pPr>
        <w:spacing w:line="264" w:lineRule="auto"/>
        <w:ind w:left="705" w:hanging="705"/>
        <w:jc w:val="both"/>
        <w:rPr>
          <w:rFonts w:ascii="Verdana" w:hAnsi="Verdana" w:cs="Calibri"/>
          <w:sz w:val="18"/>
          <w:szCs w:val="18"/>
        </w:rPr>
      </w:pPr>
      <w:r>
        <w:rPr>
          <w:rFonts w:ascii="Verdana" w:hAnsi="Verdana" w:cs="Calibri"/>
          <w:sz w:val="18"/>
          <w:szCs w:val="18"/>
        </w:rPr>
        <w:t>12.5.</w:t>
      </w:r>
      <w:r>
        <w:rPr>
          <w:rFonts w:ascii="Verdana" w:hAnsi="Verdana" w:cs="Calibri"/>
          <w:sz w:val="18"/>
          <w:szCs w:val="18"/>
        </w:rPr>
        <w:tab/>
      </w:r>
      <w:r w:rsidRPr="008E7B96">
        <w:rPr>
          <w:rFonts w:ascii="Verdana" w:hAnsi="Verdana" w:cs="Calibri"/>
          <w:sz w:val="18"/>
          <w:szCs w:val="18"/>
        </w:rPr>
        <w:t xml:space="preserve">Realizace předmětu díla je podmíněna poskytnutím </w:t>
      </w:r>
      <w:r>
        <w:rPr>
          <w:rFonts w:ascii="Verdana" w:hAnsi="Verdana" w:cs="Calibri"/>
          <w:sz w:val="18"/>
          <w:szCs w:val="18"/>
        </w:rPr>
        <w:t xml:space="preserve">finanční </w:t>
      </w:r>
      <w:r w:rsidRPr="008E7B96">
        <w:rPr>
          <w:rFonts w:ascii="Verdana" w:hAnsi="Verdana" w:cs="Calibri"/>
          <w:sz w:val="18"/>
          <w:szCs w:val="18"/>
        </w:rPr>
        <w:t>podpory z</w:t>
      </w:r>
      <w:r w:rsidR="00254B98">
        <w:rPr>
          <w:rFonts w:ascii="Verdana" w:hAnsi="Verdana" w:cs="Calibri"/>
          <w:sz w:val="18"/>
          <w:szCs w:val="18"/>
        </w:rPr>
        <w:t xml:space="preserve"> prostředků Operačního programu Výzkum, vývoj a vzdělávání</w:t>
      </w:r>
      <w:r w:rsidRPr="008E7B96">
        <w:rPr>
          <w:rFonts w:ascii="Verdana" w:hAnsi="Verdana" w:cs="Calibri"/>
          <w:sz w:val="18"/>
          <w:szCs w:val="18"/>
        </w:rPr>
        <w:t xml:space="preserve">. Neposkytnutí této </w:t>
      </w:r>
      <w:r>
        <w:rPr>
          <w:rFonts w:ascii="Verdana" w:hAnsi="Verdana" w:cs="Calibri"/>
          <w:sz w:val="18"/>
          <w:szCs w:val="18"/>
        </w:rPr>
        <w:t xml:space="preserve">finanční </w:t>
      </w:r>
      <w:r w:rsidRPr="008E7B96">
        <w:rPr>
          <w:rFonts w:ascii="Verdana" w:hAnsi="Verdana" w:cs="Calibri"/>
          <w:sz w:val="18"/>
          <w:szCs w:val="18"/>
        </w:rPr>
        <w:t>podpory objednateli je rozvazovací podmínkou této smlouvy</w:t>
      </w:r>
      <w:r w:rsidR="00254B98">
        <w:rPr>
          <w:rFonts w:ascii="Verdana" w:hAnsi="Verdana" w:cs="Calibri"/>
          <w:sz w:val="18"/>
          <w:szCs w:val="18"/>
        </w:rPr>
        <w:t>, nerozhodne-li se objednatel financovat předmět díla dle této smlouvy z jiných zdrojů</w:t>
      </w:r>
      <w:r w:rsidRPr="008E7B96">
        <w:rPr>
          <w:rFonts w:ascii="Verdana" w:hAnsi="Verdana" w:cs="Calibri"/>
          <w:sz w:val="18"/>
          <w:szCs w:val="18"/>
        </w:rPr>
        <w:t>.</w:t>
      </w:r>
    </w:p>
    <w:p w14:paraId="4ADAD570" w14:textId="77777777" w:rsidR="00297FFC" w:rsidRDefault="00297FFC" w:rsidP="00F43686">
      <w:pPr>
        <w:spacing w:line="264" w:lineRule="auto"/>
        <w:jc w:val="both"/>
        <w:rPr>
          <w:rFonts w:ascii="Verdana" w:hAnsi="Verdana" w:cs="Calibri"/>
          <w:b/>
          <w:sz w:val="18"/>
          <w:szCs w:val="18"/>
        </w:rPr>
      </w:pPr>
    </w:p>
    <w:p w14:paraId="6AC9F9E1" w14:textId="50673C97" w:rsidR="00F23437" w:rsidRDefault="00F23437" w:rsidP="00F43686">
      <w:pPr>
        <w:spacing w:line="264" w:lineRule="auto"/>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w:t>
      </w:r>
      <w:r w:rsidR="00297FFC" w:rsidRPr="00ED3DF8">
        <w:rPr>
          <w:rFonts w:ascii="Verdana" w:hAnsi="Verdana" w:cs="Calibri"/>
          <w:b/>
          <w:sz w:val="18"/>
          <w:szCs w:val="18"/>
        </w:rPr>
        <w:t>III</w:t>
      </w:r>
      <w:r>
        <w:rPr>
          <w:rFonts w:ascii="Verdana" w:hAnsi="Verdana" w:cs="Calibri"/>
          <w:b/>
          <w:sz w:val="18"/>
          <w:szCs w:val="18"/>
        </w:rPr>
        <w:t>.</w:t>
      </w:r>
    </w:p>
    <w:p w14:paraId="483B0B2B" w14:textId="61842658" w:rsidR="00937119" w:rsidRPr="00ED3DF8" w:rsidRDefault="009F7B87" w:rsidP="00F43686">
      <w:pPr>
        <w:spacing w:line="264" w:lineRule="auto"/>
        <w:jc w:val="center"/>
        <w:rPr>
          <w:rFonts w:ascii="Verdana" w:hAnsi="Verdana" w:cs="Calibri"/>
          <w:b/>
          <w:sz w:val="18"/>
          <w:szCs w:val="18"/>
        </w:rPr>
      </w:pPr>
      <w:r>
        <w:rPr>
          <w:rFonts w:ascii="Verdana" w:hAnsi="Verdana" w:cs="Calibri"/>
          <w:b/>
          <w:sz w:val="18"/>
          <w:szCs w:val="18"/>
        </w:rPr>
        <w:t xml:space="preserve">Nebezpečí škody na věci, </w:t>
      </w:r>
      <w:r w:rsidR="00937119" w:rsidRPr="00ED3DF8">
        <w:rPr>
          <w:rFonts w:ascii="Verdana" w:hAnsi="Verdana" w:cs="Calibri"/>
          <w:b/>
          <w:sz w:val="18"/>
          <w:szCs w:val="18"/>
        </w:rPr>
        <w:t>přechod vlastnického práva</w:t>
      </w:r>
      <w:r>
        <w:rPr>
          <w:rFonts w:ascii="Verdana" w:hAnsi="Verdana" w:cs="Calibri"/>
          <w:b/>
          <w:sz w:val="18"/>
          <w:szCs w:val="18"/>
        </w:rPr>
        <w:t>, licence</w:t>
      </w:r>
    </w:p>
    <w:p w14:paraId="1C285687" w14:textId="77777777" w:rsidR="00937119" w:rsidRPr="00ED3DF8" w:rsidRDefault="00937119" w:rsidP="00F43686">
      <w:pPr>
        <w:spacing w:line="264" w:lineRule="auto"/>
        <w:jc w:val="center"/>
        <w:rPr>
          <w:rFonts w:ascii="Verdana" w:hAnsi="Verdana" w:cs="Calibri"/>
          <w:b/>
          <w:sz w:val="18"/>
          <w:szCs w:val="18"/>
        </w:rPr>
      </w:pPr>
    </w:p>
    <w:p w14:paraId="528C2DB7" w14:textId="29A607EF" w:rsidR="00937119" w:rsidRPr="00ED3DF8" w:rsidRDefault="00937119" w:rsidP="00C140FC">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Pr="00ED3DF8">
        <w:rPr>
          <w:rFonts w:ascii="Verdana" w:hAnsi="Verdana" w:cs="Calibri"/>
          <w:sz w:val="18"/>
          <w:szCs w:val="18"/>
        </w:rPr>
        <w:t>.1.</w:t>
      </w:r>
      <w:r w:rsidRPr="00ED3DF8">
        <w:rPr>
          <w:rFonts w:ascii="Verdana" w:hAnsi="Verdana" w:cs="Calibri"/>
          <w:sz w:val="18"/>
          <w:szCs w:val="18"/>
        </w:rPr>
        <w:tab/>
        <w:t xml:space="preserve">Zhotovitel nese </w:t>
      </w:r>
      <w:r w:rsidR="00C56B88">
        <w:rPr>
          <w:rFonts w:ascii="Verdana" w:hAnsi="Verdana" w:cs="Calibri"/>
          <w:sz w:val="18"/>
          <w:szCs w:val="18"/>
        </w:rPr>
        <w:t xml:space="preserve">až </w:t>
      </w:r>
      <w:r w:rsidRPr="00ED3DF8">
        <w:rPr>
          <w:rFonts w:ascii="Verdana" w:hAnsi="Verdana" w:cs="Calibri"/>
          <w:sz w:val="18"/>
          <w:szCs w:val="18"/>
        </w:rPr>
        <w:t xml:space="preserve">do </w:t>
      </w:r>
      <w:r w:rsidR="00C56B88">
        <w:rPr>
          <w:rFonts w:ascii="Verdana" w:hAnsi="Verdana" w:cs="Calibri"/>
          <w:sz w:val="18"/>
          <w:szCs w:val="18"/>
        </w:rPr>
        <w:t xml:space="preserve">doby </w:t>
      </w:r>
      <w:r w:rsidRPr="00ED3DF8">
        <w:rPr>
          <w:rFonts w:ascii="Verdana" w:hAnsi="Verdana" w:cs="Calibri"/>
          <w:sz w:val="18"/>
          <w:szCs w:val="18"/>
        </w:rPr>
        <w:t>řádného předání díla objednateli nebezpečí škody a jiné nebezpečí na</w:t>
      </w:r>
      <w:r w:rsidR="00CF14D4" w:rsidRPr="00ED3DF8">
        <w:rPr>
          <w:rFonts w:ascii="Verdana" w:hAnsi="Verdana" w:cs="Calibri"/>
          <w:sz w:val="18"/>
          <w:szCs w:val="18"/>
        </w:rPr>
        <w:t xml:space="preserve"> </w:t>
      </w:r>
      <w:r w:rsidRPr="00ED3DF8">
        <w:rPr>
          <w:rFonts w:ascii="Verdana" w:hAnsi="Verdana" w:cs="Calibri"/>
          <w:sz w:val="18"/>
          <w:szCs w:val="18"/>
        </w:rPr>
        <w:t>díle a všech jeho zhotovovaných, upravovaných a jiných částech</w:t>
      </w:r>
      <w:r w:rsidR="00CF14D4" w:rsidRPr="00ED3DF8">
        <w:rPr>
          <w:rFonts w:ascii="Verdana" w:hAnsi="Verdana" w:cs="Calibri"/>
          <w:sz w:val="18"/>
          <w:szCs w:val="18"/>
        </w:rPr>
        <w:t>,</w:t>
      </w:r>
      <w:r w:rsidRPr="00ED3DF8">
        <w:rPr>
          <w:rFonts w:ascii="Verdana" w:hAnsi="Verdana" w:cs="Calibri"/>
          <w:sz w:val="18"/>
          <w:szCs w:val="18"/>
        </w:rPr>
        <w:t xml:space="preserve"> a to od doby </w:t>
      </w:r>
      <w:r w:rsidR="00C56B88">
        <w:rPr>
          <w:rFonts w:ascii="Verdana" w:hAnsi="Verdana" w:cs="Calibri"/>
          <w:sz w:val="18"/>
          <w:szCs w:val="18"/>
        </w:rPr>
        <w:t xml:space="preserve">uzavření této smlouvy </w:t>
      </w:r>
      <w:r w:rsidRPr="00ED3DF8">
        <w:rPr>
          <w:rFonts w:ascii="Verdana" w:hAnsi="Verdana" w:cs="Calibri"/>
          <w:sz w:val="18"/>
          <w:szCs w:val="18"/>
        </w:rPr>
        <w:t>do řádného předání díla jako celku objednateli, pokud nebude v jednotlivých případech dohodnuto jinak.</w:t>
      </w:r>
    </w:p>
    <w:p w14:paraId="479D06A3" w14:textId="6663125D"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.2</w:t>
      </w:r>
      <w:r w:rsidRPr="00ED3DF8">
        <w:rPr>
          <w:rFonts w:ascii="Verdana" w:hAnsi="Verdana" w:cs="Calibri"/>
          <w:sz w:val="18"/>
          <w:szCs w:val="18"/>
        </w:rPr>
        <w:t>.</w:t>
      </w:r>
      <w:r w:rsidRPr="00ED3DF8">
        <w:rPr>
          <w:rFonts w:ascii="Verdana" w:hAnsi="Verdana" w:cs="Calibri"/>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E1473B4" w14:textId="7EDAA2EF"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lastRenderedPageBreak/>
        <w:t>1</w:t>
      </w:r>
      <w:r w:rsidR="00297FFC" w:rsidRPr="00ED3DF8">
        <w:rPr>
          <w:rFonts w:ascii="Verdana" w:hAnsi="Verdana" w:cs="Calibri"/>
          <w:sz w:val="18"/>
          <w:szCs w:val="18"/>
        </w:rPr>
        <w:t>3</w:t>
      </w:r>
      <w:r w:rsidR="0003182D">
        <w:rPr>
          <w:rFonts w:ascii="Verdana" w:hAnsi="Verdana" w:cs="Calibri"/>
          <w:sz w:val="18"/>
          <w:szCs w:val="18"/>
        </w:rPr>
        <w:t>.3</w:t>
      </w:r>
      <w:r w:rsidRPr="00ED3DF8">
        <w:rPr>
          <w:rFonts w:ascii="Verdana" w:hAnsi="Verdana" w:cs="Calibri"/>
          <w:sz w:val="18"/>
          <w:szCs w:val="18"/>
        </w:rPr>
        <w:t>.</w:t>
      </w:r>
      <w:r w:rsidRPr="00ED3DF8">
        <w:rPr>
          <w:rFonts w:ascii="Verdana" w:hAnsi="Verdana" w:cs="Calibri"/>
          <w:sz w:val="18"/>
          <w:szCs w:val="18"/>
        </w:rPr>
        <w:tab/>
        <w:t>Objednatel je od počátku vlastníkem zhotovovaného díla a všech věcí, které zhotovitel opatřil k provedení díla od okamžiku</w:t>
      </w:r>
      <w:r w:rsidR="00C56B88">
        <w:rPr>
          <w:rFonts w:ascii="Verdana" w:hAnsi="Verdana" w:cs="Calibri"/>
          <w:sz w:val="18"/>
          <w:szCs w:val="18"/>
        </w:rPr>
        <w:t>, kdy se stanou součástí díla</w:t>
      </w:r>
      <w:r w:rsidRPr="00ED3DF8">
        <w:rPr>
          <w:rFonts w:ascii="Verdana" w:hAnsi="Verdana" w:cs="Calibri"/>
          <w:sz w:val="18"/>
          <w:szCs w:val="18"/>
        </w:rPr>
        <w:t xml:space="preserve">. Zhotovitel je povinen ve smlouvách se všemi </w:t>
      </w:r>
      <w:r w:rsidR="002D2B37">
        <w:rPr>
          <w:rFonts w:ascii="Verdana" w:hAnsi="Verdana" w:cs="Calibri"/>
          <w:sz w:val="18"/>
          <w:szCs w:val="18"/>
        </w:rPr>
        <w:t>poddodav</w:t>
      </w:r>
      <w:r w:rsidRPr="00ED3DF8">
        <w:rPr>
          <w:rFonts w:ascii="Verdana" w:hAnsi="Verdana" w:cs="Calibri"/>
          <w:sz w:val="18"/>
          <w:szCs w:val="18"/>
        </w:rPr>
        <w:t xml:space="preserve">ateli toto ujednání respektovat tak, aby objednatel takto vlastnictví mohl nabývat. V případě porušení tohoto ustanovení je objednatel oprávněn od této smlouvy odstoupit. </w:t>
      </w:r>
    </w:p>
    <w:p w14:paraId="21A7AE16" w14:textId="4B86FE76"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.4</w:t>
      </w:r>
      <w:r w:rsidRPr="00ED3DF8">
        <w:rPr>
          <w:rFonts w:ascii="Verdana" w:hAnsi="Verdana" w:cs="Calibri"/>
          <w:sz w:val="18"/>
          <w:szCs w:val="18"/>
        </w:rPr>
        <w:t>.</w:t>
      </w:r>
      <w:r w:rsidRPr="00ED3DF8">
        <w:rPr>
          <w:rFonts w:ascii="Verdana" w:hAnsi="Verdana" w:cs="Calibri"/>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8CE58D6" w14:textId="75E46812" w:rsidR="00937119"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297FFC" w:rsidRPr="00ED3DF8">
        <w:rPr>
          <w:rFonts w:ascii="Verdana" w:hAnsi="Verdana" w:cs="Calibri"/>
          <w:sz w:val="18"/>
          <w:szCs w:val="18"/>
        </w:rPr>
        <w:t>3</w:t>
      </w:r>
      <w:r w:rsidR="0003182D">
        <w:rPr>
          <w:rFonts w:ascii="Verdana" w:hAnsi="Verdana" w:cs="Calibri"/>
          <w:sz w:val="18"/>
          <w:szCs w:val="18"/>
        </w:rPr>
        <w:t>.5</w:t>
      </w:r>
      <w:r w:rsidRPr="00ED3DF8">
        <w:rPr>
          <w:rFonts w:ascii="Verdana" w:hAnsi="Verdana" w:cs="Calibri"/>
          <w:sz w:val="18"/>
          <w:szCs w:val="18"/>
        </w:rPr>
        <w:t>.</w:t>
      </w:r>
      <w:r w:rsidRPr="00ED3DF8">
        <w:rPr>
          <w:rFonts w:ascii="Verdana" w:hAnsi="Verdana" w:cs="Calibri"/>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w:t>
      </w:r>
      <w:r w:rsidR="0003182D">
        <w:rPr>
          <w:rFonts w:ascii="Verdana" w:hAnsi="Verdana" w:cs="Calibri"/>
          <w:sz w:val="18"/>
          <w:szCs w:val="18"/>
        </w:rPr>
        <w:t>ci a uvedené hmotné substráty jsou</w:t>
      </w:r>
      <w:r w:rsidRPr="00ED3DF8">
        <w:rPr>
          <w:rFonts w:ascii="Verdana" w:hAnsi="Verdana" w:cs="Calibri"/>
          <w:sz w:val="18"/>
          <w:szCs w:val="18"/>
        </w:rPr>
        <w:t xml:space="preserve"> zahrnuta v ceně díla. Objednatel je oprávněn upravit či jinak měnit dílo, které je předmětem této smlouvy.</w:t>
      </w:r>
    </w:p>
    <w:p w14:paraId="455660A4" w14:textId="1338A16F" w:rsidR="009F7B87" w:rsidRDefault="009F7B87" w:rsidP="009F7B87">
      <w:pPr>
        <w:pStyle w:val="Heading2PRK"/>
        <w:numPr>
          <w:ilvl w:val="0"/>
          <w:numId w:val="0"/>
        </w:numPr>
        <w:spacing w:after="0"/>
        <w:rPr>
          <w:rFonts w:ascii="Verdana" w:hAnsi="Verdana"/>
          <w:sz w:val="18"/>
          <w:szCs w:val="18"/>
        </w:rPr>
      </w:pPr>
      <w:r>
        <w:rPr>
          <w:rFonts w:ascii="Verdana" w:hAnsi="Verdana"/>
          <w:sz w:val="18"/>
          <w:szCs w:val="18"/>
        </w:rPr>
        <w:t>13.6.</w:t>
      </w:r>
      <w:r>
        <w:rPr>
          <w:rFonts w:ascii="Verdana" w:hAnsi="Verdana"/>
          <w:sz w:val="18"/>
          <w:szCs w:val="18"/>
        </w:rPr>
        <w:tab/>
        <w:t>V případě, kdy d</w:t>
      </w:r>
      <w:r w:rsidRPr="0036783D">
        <w:rPr>
          <w:rFonts w:ascii="Verdana" w:hAnsi="Verdana"/>
          <w:sz w:val="18"/>
          <w:szCs w:val="18"/>
        </w:rPr>
        <w:t xml:space="preserve">ílo či jeho část bude představovat autorské dílo dle zákona č. 121/2000 </w:t>
      </w:r>
      <w:r>
        <w:rPr>
          <w:rFonts w:ascii="Verdana" w:hAnsi="Verdana"/>
          <w:sz w:val="18"/>
          <w:szCs w:val="18"/>
        </w:rPr>
        <w:tab/>
      </w:r>
      <w:r w:rsidRPr="0036783D">
        <w:rPr>
          <w:rFonts w:ascii="Verdana" w:hAnsi="Verdana"/>
          <w:sz w:val="18"/>
          <w:szCs w:val="18"/>
        </w:rPr>
        <w:t xml:space="preserve">Sb., o právu autorském, o právech souvisejících s autorským právem, ve znění pozdějších </w:t>
      </w:r>
      <w:r>
        <w:rPr>
          <w:rFonts w:ascii="Verdana" w:hAnsi="Verdana"/>
          <w:sz w:val="18"/>
          <w:szCs w:val="18"/>
        </w:rPr>
        <w:tab/>
      </w:r>
      <w:r w:rsidRPr="0036783D">
        <w:rPr>
          <w:rFonts w:ascii="Verdana" w:hAnsi="Verdana"/>
          <w:sz w:val="18"/>
          <w:szCs w:val="18"/>
        </w:rPr>
        <w:t xml:space="preserve">předpisů ("Autorský zákon"), ("Autorské dílo") pak majetková práva ke všem Autorským </w:t>
      </w:r>
      <w:r>
        <w:rPr>
          <w:rFonts w:ascii="Verdana" w:hAnsi="Verdana"/>
          <w:sz w:val="18"/>
          <w:szCs w:val="18"/>
        </w:rPr>
        <w:tab/>
        <w:t>dílům, vytvořeným pro o</w:t>
      </w:r>
      <w:r w:rsidRPr="0036783D">
        <w:rPr>
          <w:rFonts w:ascii="Verdana" w:hAnsi="Verdana"/>
          <w:sz w:val="18"/>
          <w:szCs w:val="18"/>
        </w:rPr>
        <w:t xml:space="preserve">bjednatele na základě </w:t>
      </w:r>
      <w:r>
        <w:rPr>
          <w:rFonts w:ascii="Verdana" w:hAnsi="Verdana"/>
          <w:sz w:val="18"/>
          <w:szCs w:val="18"/>
        </w:rPr>
        <w:t>této smlouvy náleží výhradně o</w:t>
      </w:r>
      <w:r w:rsidRPr="0036783D">
        <w:rPr>
          <w:rFonts w:ascii="Verdana" w:hAnsi="Verdana"/>
          <w:sz w:val="18"/>
          <w:szCs w:val="18"/>
        </w:rPr>
        <w:t>bjednateli.</w:t>
      </w:r>
    </w:p>
    <w:p w14:paraId="1EFF9536" w14:textId="0D2E93C4" w:rsidR="009F7B87" w:rsidRPr="009F7B87" w:rsidRDefault="009F7B87" w:rsidP="009F7B87">
      <w:pPr>
        <w:pStyle w:val="Heading2PRK"/>
        <w:numPr>
          <w:ilvl w:val="0"/>
          <w:numId w:val="0"/>
        </w:numPr>
        <w:spacing w:after="0"/>
        <w:rPr>
          <w:rFonts w:ascii="Verdana" w:hAnsi="Verdana"/>
          <w:sz w:val="18"/>
          <w:szCs w:val="18"/>
        </w:rPr>
      </w:pPr>
      <w:r>
        <w:rPr>
          <w:rFonts w:ascii="Verdana" w:hAnsi="Verdana"/>
          <w:sz w:val="18"/>
          <w:szCs w:val="18"/>
        </w:rPr>
        <w:t>13.7.</w:t>
      </w:r>
      <w:r>
        <w:rPr>
          <w:rFonts w:ascii="Verdana" w:hAnsi="Verdana"/>
          <w:sz w:val="18"/>
          <w:szCs w:val="18"/>
        </w:rPr>
        <w:tab/>
      </w:r>
      <w:r w:rsidRPr="0036783D">
        <w:rPr>
          <w:rFonts w:ascii="Verdana" w:hAnsi="Verdana"/>
          <w:sz w:val="18"/>
          <w:szCs w:val="18"/>
        </w:rPr>
        <w:t xml:space="preserve">Zhotovitel tímto </w:t>
      </w:r>
      <w:r>
        <w:rPr>
          <w:rFonts w:ascii="Verdana" w:hAnsi="Verdana"/>
          <w:sz w:val="18"/>
          <w:szCs w:val="18"/>
        </w:rPr>
        <w:t>poskytuje o</w:t>
      </w:r>
      <w:r w:rsidRPr="0036783D">
        <w:rPr>
          <w:rFonts w:ascii="Verdana" w:hAnsi="Verdana"/>
          <w:sz w:val="18"/>
          <w:szCs w:val="18"/>
        </w:rPr>
        <w:t xml:space="preserve">bjednateli oprávnění k výkonu práva užít Autorské dílo ke </w:t>
      </w:r>
      <w:r>
        <w:rPr>
          <w:rFonts w:ascii="Verdana" w:hAnsi="Verdana"/>
          <w:sz w:val="18"/>
          <w:szCs w:val="18"/>
        </w:rPr>
        <w:tab/>
      </w:r>
      <w:r w:rsidRPr="0036783D">
        <w:rPr>
          <w:rFonts w:ascii="Verdana" w:hAnsi="Verdana"/>
          <w:sz w:val="18"/>
          <w:szCs w:val="18"/>
        </w:rPr>
        <w:t xml:space="preserve">všem způsobům užití, které jsou známy v době uzavření </w:t>
      </w:r>
      <w:r>
        <w:rPr>
          <w:rFonts w:ascii="Verdana" w:hAnsi="Verdana"/>
          <w:sz w:val="18"/>
          <w:szCs w:val="18"/>
        </w:rPr>
        <w:t>této s</w:t>
      </w:r>
      <w:r w:rsidRPr="0036783D">
        <w:rPr>
          <w:rFonts w:ascii="Verdana" w:hAnsi="Verdana"/>
          <w:sz w:val="18"/>
          <w:szCs w:val="18"/>
        </w:rPr>
        <w:t xml:space="preserve">mlouvy. Zhotovitel poskytuje </w:t>
      </w:r>
      <w:r>
        <w:rPr>
          <w:rFonts w:ascii="Verdana" w:hAnsi="Verdana"/>
          <w:sz w:val="18"/>
          <w:szCs w:val="18"/>
        </w:rPr>
        <w:tab/>
        <w:t>o</w:t>
      </w:r>
      <w:r w:rsidRPr="0036783D">
        <w:rPr>
          <w:rFonts w:ascii="Verdana" w:hAnsi="Verdana"/>
          <w:sz w:val="18"/>
          <w:szCs w:val="18"/>
        </w:rPr>
        <w:t>bjednateli licenci k Autorským dílům bezúplatně.</w:t>
      </w:r>
      <w:r>
        <w:rPr>
          <w:rFonts w:ascii="Verdana" w:hAnsi="Verdana"/>
          <w:sz w:val="18"/>
          <w:szCs w:val="18"/>
        </w:rPr>
        <w:t xml:space="preserve"> Zhotovitel uděluje o</w:t>
      </w:r>
      <w:r w:rsidRPr="0036783D">
        <w:rPr>
          <w:rFonts w:ascii="Verdana" w:hAnsi="Verdana"/>
          <w:sz w:val="18"/>
          <w:szCs w:val="18"/>
        </w:rPr>
        <w:t xml:space="preserve">bjednateli licenci k </w:t>
      </w:r>
      <w:r>
        <w:rPr>
          <w:rFonts w:ascii="Verdana" w:hAnsi="Verdana"/>
          <w:sz w:val="18"/>
          <w:szCs w:val="18"/>
        </w:rPr>
        <w:tab/>
      </w:r>
      <w:r w:rsidRPr="0036783D">
        <w:rPr>
          <w:rFonts w:ascii="Verdana" w:hAnsi="Verdana"/>
          <w:sz w:val="18"/>
          <w:szCs w:val="18"/>
        </w:rPr>
        <w:t>A</w:t>
      </w:r>
      <w:r>
        <w:rPr>
          <w:rFonts w:ascii="Verdana" w:hAnsi="Verdana"/>
          <w:sz w:val="18"/>
          <w:szCs w:val="18"/>
        </w:rPr>
        <w:t>utorským dílům o</w:t>
      </w:r>
      <w:r w:rsidRPr="0036783D">
        <w:rPr>
          <w:rFonts w:ascii="Verdana" w:hAnsi="Verdana"/>
          <w:sz w:val="18"/>
          <w:szCs w:val="18"/>
        </w:rPr>
        <w:t>bjednateli v následujícím rozsahu:</w:t>
      </w:r>
    </w:p>
    <w:p w14:paraId="4E0BE859" w14:textId="77777777" w:rsidR="009F7B87" w:rsidRPr="0036783D" w:rsidRDefault="009F7B87" w:rsidP="009F7B87">
      <w:pPr>
        <w:pStyle w:val="Heading4PRK"/>
        <w:numPr>
          <w:ilvl w:val="0"/>
          <w:numId w:val="38"/>
        </w:numPr>
        <w:spacing w:after="0"/>
        <w:rPr>
          <w:rFonts w:ascii="Verdana" w:hAnsi="Verdana"/>
          <w:sz w:val="18"/>
          <w:szCs w:val="18"/>
        </w:rPr>
      </w:pPr>
      <w:r w:rsidRPr="0036783D">
        <w:rPr>
          <w:rFonts w:ascii="Verdana" w:hAnsi="Verdana"/>
          <w:sz w:val="18"/>
          <w:szCs w:val="18"/>
        </w:rPr>
        <w:t>výhradní,</w:t>
      </w:r>
    </w:p>
    <w:p w14:paraId="39DD6CDC" w14:textId="77777777" w:rsidR="009F7B87" w:rsidRPr="0036783D" w:rsidRDefault="009F7B87" w:rsidP="009F7B87">
      <w:pPr>
        <w:pStyle w:val="Heading4PRK"/>
        <w:numPr>
          <w:ilvl w:val="0"/>
          <w:numId w:val="38"/>
        </w:numPr>
        <w:spacing w:after="0"/>
        <w:rPr>
          <w:rFonts w:ascii="Verdana" w:hAnsi="Verdana"/>
          <w:sz w:val="18"/>
          <w:szCs w:val="18"/>
        </w:rPr>
      </w:pPr>
      <w:r w:rsidRPr="0036783D">
        <w:rPr>
          <w:rFonts w:ascii="Verdana" w:hAnsi="Verdana"/>
          <w:sz w:val="18"/>
          <w:szCs w:val="18"/>
        </w:rPr>
        <w:t xml:space="preserve">neomezenou územně, </w:t>
      </w:r>
    </w:p>
    <w:p w14:paraId="7EA5F52E" w14:textId="77777777" w:rsidR="009F7B87" w:rsidRPr="0036783D" w:rsidRDefault="009F7B87" w:rsidP="009F7B87">
      <w:pPr>
        <w:pStyle w:val="Heading4PRK"/>
        <w:numPr>
          <w:ilvl w:val="0"/>
          <w:numId w:val="38"/>
        </w:numPr>
        <w:spacing w:after="0"/>
        <w:rPr>
          <w:rFonts w:ascii="Verdana" w:hAnsi="Verdana"/>
          <w:sz w:val="18"/>
          <w:szCs w:val="18"/>
        </w:rPr>
      </w:pPr>
      <w:r w:rsidRPr="0036783D">
        <w:rPr>
          <w:rFonts w:ascii="Verdana" w:hAnsi="Verdana"/>
          <w:sz w:val="18"/>
          <w:szCs w:val="18"/>
        </w:rPr>
        <w:t>neomezenou množstevně,</w:t>
      </w:r>
    </w:p>
    <w:p w14:paraId="3FBBEDEE" w14:textId="77777777" w:rsidR="009F7B87" w:rsidRPr="0036783D" w:rsidRDefault="009F7B87" w:rsidP="009F7B87">
      <w:pPr>
        <w:pStyle w:val="Heading4PRK"/>
        <w:numPr>
          <w:ilvl w:val="0"/>
          <w:numId w:val="38"/>
        </w:numPr>
        <w:spacing w:after="0"/>
        <w:rPr>
          <w:rFonts w:ascii="Verdana" w:hAnsi="Verdana"/>
          <w:sz w:val="18"/>
          <w:szCs w:val="18"/>
        </w:rPr>
      </w:pPr>
      <w:r w:rsidRPr="0036783D">
        <w:rPr>
          <w:rFonts w:ascii="Verdana" w:hAnsi="Verdana"/>
          <w:sz w:val="18"/>
          <w:szCs w:val="18"/>
        </w:rPr>
        <w:t>na dobu ochrany majetkových práv, a</w:t>
      </w:r>
    </w:p>
    <w:p w14:paraId="27A3A5FE" w14:textId="77777777" w:rsidR="009F7B87" w:rsidRPr="0036783D" w:rsidRDefault="009F7B87" w:rsidP="009F7B87">
      <w:pPr>
        <w:pStyle w:val="Heading4PRK"/>
        <w:numPr>
          <w:ilvl w:val="0"/>
          <w:numId w:val="38"/>
        </w:numPr>
        <w:spacing w:after="0"/>
        <w:rPr>
          <w:rFonts w:ascii="Verdana" w:hAnsi="Verdana"/>
          <w:sz w:val="18"/>
          <w:szCs w:val="18"/>
        </w:rPr>
      </w:pPr>
      <w:r w:rsidRPr="0036783D">
        <w:rPr>
          <w:rFonts w:ascii="Verdana" w:hAnsi="Verdana"/>
          <w:sz w:val="18"/>
          <w:szCs w:val="18"/>
        </w:rPr>
        <w:t>pro jakýkoliv způsob šíření.</w:t>
      </w:r>
    </w:p>
    <w:p w14:paraId="4C23D5A4" w14:textId="22590CB2"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13.8.</w:t>
      </w:r>
      <w:r>
        <w:rPr>
          <w:rFonts w:ascii="Verdana" w:hAnsi="Verdana"/>
          <w:sz w:val="18"/>
          <w:szCs w:val="18"/>
        </w:rPr>
        <w:tab/>
      </w:r>
      <w:r w:rsidRPr="0036783D">
        <w:rPr>
          <w:rFonts w:ascii="Verdana" w:hAnsi="Verdana"/>
          <w:sz w:val="18"/>
          <w:szCs w:val="18"/>
        </w:rPr>
        <w:t xml:space="preserve">Licence se vztahuje na celé Autorské dílo i na jeho části. Objednatel je oprávněn Autorské </w:t>
      </w:r>
      <w:r>
        <w:rPr>
          <w:rFonts w:ascii="Verdana" w:hAnsi="Verdana"/>
          <w:sz w:val="18"/>
          <w:szCs w:val="18"/>
        </w:rPr>
        <w:tab/>
      </w:r>
      <w:r w:rsidRPr="0036783D">
        <w:rPr>
          <w:rFonts w:ascii="Verdana" w:hAnsi="Verdana"/>
          <w:sz w:val="18"/>
          <w:szCs w:val="18"/>
        </w:rPr>
        <w:t xml:space="preserve">dílo měnit, zpracovávat je a upravovat, nebo z něho tvořit odvozeniny, a to i bez zvláštního </w:t>
      </w:r>
      <w:r>
        <w:rPr>
          <w:rFonts w:ascii="Verdana" w:hAnsi="Verdana"/>
          <w:sz w:val="18"/>
          <w:szCs w:val="18"/>
        </w:rPr>
        <w:tab/>
        <w:t>svolení z</w:t>
      </w:r>
      <w:r w:rsidRPr="0036783D">
        <w:rPr>
          <w:rFonts w:ascii="Verdana" w:hAnsi="Verdana"/>
          <w:sz w:val="18"/>
          <w:szCs w:val="18"/>
        </w:rPr>
        <w:t xml:space="preserve">hotovitele. </w:t>
      </w:r>
    </w:p>
    <w:p w14:paraId="15C7E2A7" w14:textId="22060BA0"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13.9.</w:t>
      </w:r>
      <w:r>
        <w:rPr>
          <w:rFonts w:ascii="Verdana" w:hAnsi="Verdana"/>
          <w:sz w:val="18"/>
          <w:szCs w:val="18"/>
        </w:rPr>
        <w:tab/>
      </w:r>
      <w:r w:rsidRPr="0036783D">
        <w:rPr>
          <w:rFonts w:ascii="Verdana" w:hAnsi="Verdana"/>
          <w:sz w:val="18"/>
          <w:szCs w:val="18"/>
        </w:rPr>
        <w:t xml:space="preserve">Objednatel není povinen licenci využít. Zhotovitel se výslovně vzdává svého práva na </w:t>
      </w:r>
      <w:r>
        <w:rPr>
          <w:rFonts w:ascii="Verdana" w:hAnsi="Verdana"/>
          <w:sz w:val="18"/>
          <w:szCs w:val="18"/>
        </w:rPr>
        <w:tab/>
      </w:r>
      <w:r w:rsidRPr="0036783D">
        <w:rPr>
          <w:rFonts w:ascii="Verdana" w:hAnsi="Verdana"/>
          <w:sz w:val="18"/>
          <w:szCs w:val="18"/>
        </w:rPr>
        <w:t xml:space="preserve">odstoupení v případě nečinnosti </w:t>
      </w:r>
      <w:r>
        <w:rPr>
          <w:rFonts w:ascii="Verdana" w:hAnsi="Verdana"/>
          <w:sz w:val="18"/>
          <w:szCs w:val="18"/>
        </w:rPr>
        <w:t>objednatele dle § 2378 a násl. o</w:t>
      </w:r>
      <w:r w:rsidRPr="0036783D">
        <w:rPr>
          <w:rFonts w:ascii="Verdana" w:hAnsi="Verdana"/>
          <w:sz w:val="18"/>
          <w:szCs w:val="18"/>
        </w:rPr>
        <w:t xml:space="preserve">bčanského zákoníku. </w:t>
      </w:r>
      <w:r>
        <w:rPr>
          <w:rFonts w:ascii="Verdana" w:hAnsi="Verdana"/>
          <w:sz w:val="18"/>
          <w:szCs w:val="18"/>
        </w:rPr>
        <w:tab/>
      </w:r>
      <w:r w:rsidRPr="0036783D">
        <w:rPr>
          <w:rFonts w:ascii="Verdana" w:hAnsi="Verdana"/>
          <w:sz w:val="18"/>
          <w:szCs w:val="18"/>
        </w:rPr>
        <w:t xml:space="preserve">Objednatel je oprávněn poskytnout práva vyplývající z licence zcela nebo zčásti třetí osobě </w:t>
      </w:r>
      <w:r>
        <w:rPr>
          <w:rFonts w:ascii="Verdana" w:hAnsi="Verdana"/>
          <w:sz w:val="18"/>
          <w:szCs w:val="18"/>
        </w:rPr>
        <w:tab/>
      </w:r>
      <w:r w:rsidRPr="0036783D">
        <w:rPr>
          <w:rFonts w:ascii="Verdana" w:hAnsi="Verdana"/>
          <w:sz w:val="18"/>
          <w:szCs w:val="18"/>
        </w:rPr>
        <w:t>podlicenční smlouvou, jakož i licenci na třetí osobu zcela nebo zčásti převést.</w:t>
      </w:r>
    </w:p>
    <w:p w14:paraId="304ECDA0" w14:textId="0BA339C6"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13.10.</w:t>
      </w:r>
      <w:r>
        <w:rPr>
          <w:rFonts w:ascii="Verdana" w:hAnsi="Verdana"/>
          <w:sz w:val="18"/>
          <w:szCs w:val="18"/>
        </w:rPr>
        <w:tab/>
      </w:r>
      <w:r w:rsidRPr="0036783D">
        <w:rPr>
          <w:rFonts w:ascii="Verdana" w:hAnsi="Verdana"/>
          <w:sz w:val="18"/>
          <w:szCs w:val="18"/>
        </w:rPr>
        <w:t xml:space="preserve">Autorské dílo se považuje za dílo vytvořené na objednávku ve smyslu ustanovení § 61 </w:t>
      </w:r>
      <w:r>
        <w:rPr>
          <w:rFonts w:ascii="Verdana" w:hAnsi="Verdana"/>
          <w:sz w:val="18"/>
          <w:szCs w:val="18"/>
        </w:rPr>
        <w:tab/>
      </w:r>
      <w:r w:rsidRPr="0036783D">
        <w:rPr>
          <w:rFonts w:ascii="Verdana" w:hAnsi="Verdana"/>
          <w:sz w:val="18"/>
          <w:szCs w:val="18"/>
        </w:rPr>
        <w:t>Aut</w:t>
      </w:r>
      <w:r>
        <w:rPr>
          <w:rFonts w:ascii="Verdana" w:hAnsi="Verdana"/>
          <w:sz w:val="18"/>
          <w:szCs w:val="18"/>
        </w:rPr>
        <w:t>orského zákona s tím, že práva z</w:t>
      </w:r>
      <w:r w:rsidRPr="0036783D">
        <w:rPr>
          <w:rFonts w:ascii="Verdana" w:hAnsi="Verdana"/>
          <w:sz w:val="18"/>
          <w:szCs w:val="18"/>
        </w:rPr>
        <w:t xml:space="preserve">hotovitele uvedená v ustanovení § 61 odst. 2 </w:t>
      </w:r>
      <w:r>
        <w:rPr>
          <w:rFonts w:ascii="Verdana" w:hAnsi="Verdana"/>
          <w:sz w:val="18"/>
          <w:szCs w:val="18"/>
        </w:rPr>
        <w:tab/>
      </w:r>
      <w:r w:rsidRPr="0036783D">
        <w:rPr>
          <w:rFonts w:ascii="Verdana" w:hAnsi="Verdana"/>
          <w:sz w:val="18"/>
          <w:szCs w:val="18"/>
        </w:rPr>
        <w:t xml:space="preserve">Autorského zákona, resp. v ustanovení § 2633 </w:t>
      </w:r>
      <w:r>
        <w:rPr>
          <w:rFonts w:ascii="Verdana" w:hAnsi="Verdana"/>
          <w:sz w:val="18"/>
          <w:szCs w:val="18"/>
        </w:rPr>
        <w:t>o</w:t>
      </w:r>
      <w:r w:rsidRPr="0036783D">
        <w:rPr>
          <w:rFonts w:ascii="Verdana" w:hAnsi="Verdana"/>
          <w:sz w:val="18"/>
          <w:szCs w:val="18"/>
        </w:rPr>
        <w:t xml:space="preserve">bčanského zákoníku se pro účely této </w:t>
      </w:r>
      <w:r>
        <w:rPr>
          <w:rFonts w:ascii="Verdana" w:hAnsi="Verdana"/>
          <w:sz w:val="18"/>
          <w:szCs w:val="18"/>
        </w:rPr>
        <w:tab/>
        <w:t>smlouvy neuplatní, tj. z</w:t>
      </w:r>
      <w:r w:rsidRPr="0036783D">
        <w:rPr>
          <w:rFonts w:ascii="Verdana" w:hAnsi="Verdana"/>
          <w:sz w:val="18"/>
          <w:szCs w:val="18"/>
        </w:rPr>
        <w:t xml:space="preserve">hotovitel není oprávněn udělit svolení k užití Autorského díla jiné </w:t>
      </w:r>
      <w:r>
        <w:rPr>
          <w:rFonts w:ascii="Verdana" w:hAnsi="Verdana"/>
          <w:sz w:val="18"/>
          <w:szCs w:val="18"/>
        </w:rPr>
        <w:tab/>
      </w:r>
      <w:r w:rsidRPr="0036783D">
        <w:rPr>
          <w:rFonts w:ascii="Verdana" w:hAnsi="Verdana"/>
          <w:sz w:val="18"/>
          <w:szCs w:val="18"/>
        </w:rPr>
        <w:t xml:space="preserve">osobě ani je sám užít ani není oprávněn výsledek své činnosti podle </w:t>
      </w:r>
      <w:r>
        <w:rPr>
          <w:rFonts w:ascii="Verdana" w:hAnsi="Verdana"/>
          <w:sz w:val="18"/>
          <w:szCs w:val="18"/>
        </w:rPr>
        <w:t>této s</w:t>
      </w:r>
      <w:r w:rsidRPr="0036783D">
        <w:rPr>
          <w:rFonts w:ascii="Verdana" w:hAnsi="Verdana"/>
          <w:sz w:val="18"/>
          <w:szCs w:val="18"/>
        </w:rPr>
        <w:t xml:space="preserve">mlouvy </w:t>
      </w:r>
      <w:r>
        <w:rPr>
          <w:rFonts w:ascii="Verdana" w:hAnsi="Verdana"/>
          <w:sz w:val="18"/>
          <w:szCs w:val="18"/>
        </w:rPr>
        <w:tab/>
      </w:r>
      <w:r w:rsidRPr="0036783D">
        <w:rPr>
          <w:rFonts w:ascii="Verdana" w:hAnsi="Verdana"/>
          <w:sz w:val="18"/>
          <w:szCs w:val="18"/>
        </w:rPr>
        <w:t xml:space="preserve">zpřístupnit </w:t>
      </w:r>
      <w:r>
        <w:rPr>
          <w:rFonts w:ascii="Verdana" w:hAnsi="Verdana"/>
          <w:sz w:val="18"/>
          <w:szCs w:val="18"/>
        </w:rPr>
        <w:t>žádné osobě vyjma o</w:t>
      </w:r>
      <w:r w:rsidRPr="0036783D">
        <w:rPr>
          <w:rFonts w:ascii="Verdana" w:hAnsi="Verdana"/>
          <w:sz w:val="18"/>
          <w:szCs w:val="18"/>
        </w:rPr>
        <w:t>bjednatele.</w:t>
      </w:r>
    </w:p>
    <w:p w14:paraId="5A334C5D" w14:textId="1CEBC765"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13.11.</w:t>
      </w:r>
      <w:r>
        <w:rPr>
          <w:rFonts w:ascii="Verdana" w:hAnsi="Verdana"/>
          <w:sz w:val="18"/>
          <w:szCs w:val="18"/>
        </w:rPr>
        <w:tab/>
      </w:r>
      <w:r w:rsidRPr="0036783D">
        <w:rPr>
          <w:rFonts w:ascii="Verdana" w:hAnsi="Verdana"/>
          <w:sz w:val="18"/>
          <w:szCs w:val="18"/>
        </w:rPr>
        <w:t xml:space="preserve">Zhotovitel souhlasí s tím, že jeho autorství nebude uvedeno při zveřejnění ani dalším užití </w:t>
      </w:r>
      <w:r>
        <w:rPr>
          <w:rFonts w:ascii="Verdana" w:hAnsi="Verdana"/>
          <w:sz w:val="18"/>
          <w:szCs w:val="18"/>
        </w:rPr>
        <w:tab/>
      </w:r>
      <w:r w:rsidRPr="0036783D">
        <w:rPr>
          <w:rFonts w:ascii="Verdana" w:hAnsi="Verdana"/>
          <w:sz w:val="18"/>
          <w:szCs w:val="18"/>
        </w:rPr>
        <w:t>Autorského díla.</w:t>
      </w:r>
    </w:p>
    <w:p w14:paraId="7D05726F" w14:textId="06D43FFB"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13.12.</w:t>
      </w:r>
      <w:r>
        <w:rPr>
          <w:rFonts w:ascii="Verdana" w:hAnsi="Verdana"/>
          <w:sz w:val="18"/>
          <w:szCs w:val="18"/>
        </w:rPr>
        <w:tab/>
      </w:r>
      <w:r w:rsidRPr="0036783D">
        <w:rPr>
          <w:rFonts w:ascii="Verdana" w:hAnsi="Verdana"/>
          <w:sz w:val="18"/>
          <w:szCs w:val="18"/>
        </w:rPr>
        <w:t xml:space="preserve">Vznikne-li v budoucnosti nová, dosud neobjevená technologie užití Autorského díla, o jejíž </w:t>
      </w:r>
      <w:r>
        <w:rPr>
          <w:rFonts w:ascii="Verdana" w:hAnsi="Verdana"/>
          <w:sz w:val="18"/>
          <w:szCs w:val="18"/>
        </w:rPr>
        <w:tab/>
        <w:t>využití bude mít objednatel zájem, sjednávají s</w:t>
      </w:r>
      <w:r w:rsidRPr="0036783D">
        <w:rPr>
          <w:rFonts w:ascii="Verdana" w:hAnsi="Verdana"/>
          <w:sz w:val="18"/>
          <w:szCs w:val="18"/>
        </w:rPr>
        <w:t xml:space="preserve">mluvní strany závazek podle § 1785 </w:t>
      </w:r>
      <w:r>
        <w:rPr>
          <w:rFonts w:ascii="Verdana" w:hAnsi="Verdana"/>
          <w:sz w:val="18"/>
          <w:szCs w:val="18"/>
        </w:rPr>
        <w:tab/>
        <w:t>o</w:t>
      </w:r>
      <w:r w:rsidRPr="0036783D">
        <w:rPr>
          <w:rFonts w:ascii="Verdana" w:hAnsi="Verdana"/>
          <w:sz w:val="18"/>
          <w:szCs w:val="18"/>
        </w:rPr>
        <w:t xml:space="preserve">bčanského zákoníku tak, že uzavřou smlouvu o poskytnutí licence k užití Autorského díla </w:t>
      </w:r>
      <w:r>
        <w:rPr>
          <w:rFonts w:ascii="Verdana" w:hAnsi="Verdana"/>
          <w:sz w:val="18"/>
          <w:szCs w:val="18"/>
        </w:rPr>
        <w:tab/>
      </w:r>
      <w:r w:rsidRPr="0036783D">
        <w:rPr>
          <w:rFonts w:ascii="Verdana" w:hAnsi="Verdana"/>
          <w:sz w:val="18"/>
          <w:szCs w:val="18"/>
        </w:rPr>
        <w:t xml:space="preserve">tímto nově objeveným způsobem. Stranou oprávněnou žádat uzavření takové smlouvy je </w:t>
      </w:r>
      <w:r>
        <w:rPr>
          <w:rFonts w:ascii="Verdana" w:hAnsi="Verdana"/>
          <w:sz w:val="18"/>
          <w:szCs w:val="18"/>
        </w:rPr>
        <w:tab/>
        <w:t>o</w:t>
      </w:r>
      <w:r w:rsidRPr="0036783D">
        <w:rPr>
          <w:rFonts w:ascii="Verdana" w:hAnsi="Verdana"/>
          <w:sz w:val="18"/>
          <w:szCs w:val="18"/>
        </w:rPr>
        <w:t>bjednatel, dobou uzavření smlouvy je nejpozd</w:t>
      </w:r>
      <w:r>
        <w:rPr>
          <w:rFonts w:ascii="Verdana" w:hAnsi="Verdana"/>
          <w:sz w:val="18"/>
          <w:szCs w:val="18"/>
        </w:rPr>
        <w:t>ěji jeden měsíc poté, kdy bude z</w:t>
      </w:r>
      <w:r w:rsidRPr="0036783D">
        <w:rPr>
          <w:rFonts w:ascii="Verdana" w:hAnsi="Verdana"/>
          <w:sz w:val="18"/>
          <w:szCs w:val="18"/>
        </w:rPr>
        <w:t xml:space="preserve">hotovitel </w:t>
      </w:r>
      <w:r>
        <w:rPr>
          <w:rFonts w:ascii="Verdana" w:hAnsi="Verdana"/>
          <w:sz w:val="18"/>
          <w:szCs w:val="18"/>
        </w:rPr>
        <w:tab/>
        <w:t>o</w:t>
      </w:r>
      <w:r w:rsidRPr="0036783D">
        <w:rPr>
          <w:rFonts w:ascii="Verdana" w:hAnsi="Verdana"/>
          <w:sz w:val="18"/>
          <w:szCs w:val="18"/>
        </w:rPr>
        <w:t>bjednatelem k uzavření smlouvy písemně vyzván. Zhotovite</w:t>
      </w:r>
      <w:r>
        <w:rPr>
          <w:rFonts w:ascii="Verdana" w:hAnsi="Verdana"/>
          <w:sz w:val="18"/>
          <w:szCs w:val="18"/>
        </w:rPr>
        <w:t>l poskytne o</w:t>
      </w:r>
      <w:r w:rsidRPr="0036783D">
        <w:rPr>
          <w:rFonts w:ascii="Verdana" w:hAnsi="Verdana"/>
          <w:sz w:val="18"/>
          <w:szCs w:val="18"/>
        </w:rPr>
        <w:t xml:space="preserve">bjednateli licenci </w:t>
      </w:r>
      <w:r>
        <w:rPr>
          <w:rFonts w:ascii="Verdana" w:hAnsi="Verdana"/>
          <w:sz w:val="18"/>
          <w:szCs w:val="18"/>
        </w:rPr>
        <w:tab/>
      </w:r>
      <w:r w:rsidRPr="0036783D">
        <w:rPr>
          <w:rFonts w:ascii="Verdana" w:hAnsi="Verdana"/>
          <w:sz w:val="18"/>
          <w:szCs w:val="18"/>
        </w:rPr>
        <w:t xml:space="preserve">k užití Autorského díla novou technologií jako výhradní a neomezenou, licence bude </w:t>
      </w:r>
      <w:r>
        <w:rPr>
          <w:rFonts w:ascii="Verdana" w:hAnsi="Verdana"/>
          <w:sz w:val="18"/>
          <w:szCs w:val="18"/>
        </w:rPr>
        <w:tab/>
      </w:r>
      <w:r w:rsidRPr="0036783D">
        <w:rPr>
          <w:rFonts w:ascii="Verdana" w:hAnsi="Verdana"/>
          <w:sz w:val="18"/>
          <w:szCs w:val="18"/>
        </w:rPr>
        <w:t xml:space="preserve">poskytnuta bezúplatně. Výslovně se uvádí, že práva a povinnosti vyplývající z tohoto </w:t>
      </w:r>
      <w:r>
        <w:rPr>
          <w:rFonts w:ascii="Verdana" w:hAnsi="Verdana"/>
          <w:sz w:val="18"/>
          <w:szCs w:val="18"/>
        </w:rPr>
        <w:tab/>
      </w:r>
      <w:r w:rsidRPr="0036783D">
        <w:rPr>
          <w:rFonts w:ascii="Verdana" w:hAnsi="Verdana"/>
          <w:sz w:val="18"/>
          <w:szCs w:val="18"/>
        </w:rPr>
        <w:t>odstavce přecházejí na</w:t>
      </w:r>
      <w:r>
        <w:rPr>
          <w:rFonts w:ascii="Verdana" w:hAnsi="Verdana"/>
          <w:sz w:val="18"/>
          <w:szCs w:val="18"/>
        </w:rPr>
        <w:t xml:space="preserve"> právní nástupce, resp. dědice s</w:t>
      </w:r>
      <w:r w:rsidRPr="0036783D">
        <w:rPr>
          <w:rFonts w:ascii="Verdana" w:hAnsi="Verdana"/>
          <w:sz w:val="18"/>
          <w:szCs w:val="18"/>
        </w:rPr>
        <w:t xml:space="preserve">mluvních stran. </w:t>
      </w:r>
    </w:p>
    <w:p w14:paraId="550406AE" w14:textId="191C1F6F"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13.13.</w:t>
      </w:r>
      <w:r>
        <w:rPr>
          <w:rFonts w:ascii="Verdana" w:hAnsi="Verdana"/>
          <w:sz w:val="18"/>
          <w:szCs w:val="18"/>
        </w:rPr>
        <w:tab/>
      </w:r>
      <w:r w:rsidRPr="0036783D">
        <w:rPr>
          <w:rFonts w:ascii="Verdana" w:hAnsi="Verdana"/>
          <w:sz w:val="18"/>
          <w:szCs w:val="18"/>
        </w:rPr>
        <w:t>V případě Autorských děl zpra</w:t>
      </w:r>
      <w:r>
        <w:rPr>
          <w:rFonts w:ascii="Verdana" w:hAnsi="Verdana"/>
          <w:sz w:val="18"/>
          <w:szCs w:val="18"/>
        </w:rPr>
        <w:t>covávaných třetími osobami pro zhotovitele se z</w:t>
      </w:r>
      <w:r w:rsidRPr="0036783D">
        <w:rPr>
          <w:rFonts w:ascii="Verdana" w:hAnsi="Verdana"/>
          <w:sz w:val="18"/>
          <w:szCs w:val="18"/>
        </w:rPr>
        <w:t xml:space="preserve">hotovitel </w:t>
      </w:r>
      <w:r>
        <w:rPr>
          <w:rFonts w:ascii="Verdana" w:hAnsi="Verdana"/>
          <w:sz w:val="18"/>
          <w:szCs w:val="18"/>
        </w:rPr>
        <w:tab/>
      </w:r>
      <w:r w:rsidRPr="0036783D">
        <w:rPr>
          <w:rFonts w:ascii="Verdana" w:hAnsi="Verdana"/>
          <w:sz w:val="18"/>
          <w:szCs w:val="18"/>
        </w:rPr>
        <w:t xml:space="preserve">zavazuje, že vyvine veškeré úsilí, aby s budoucími autory uzavřela takovou smlouvu, která </w:t>
      </w:r>
      <w:r>
        <w:rPr>
          <w:rFonts w:ascii="Verdana" w:hAnsi="Verdana"/>
          <w:sz w:val="18"/>
          <w:szCs w:val="18"/>
        </w:rPr>
        <w:tab/>
      </w:r>
      <w:r w:rsidRPr="0036783D">
        <w:rPr>
          <w:rFonts w:ascii="Verdana" w:hAnsi="Verdana"/>
          <w:sz w:val="18"/>
          <w:szCs w:val="18"/>
        </w:rPr>
        <w:t xml:space="preserve">vyloučí autorovo právo užít Autorské dílo a poskytnout licenci k Autorskému dílu třetí </w:t>
      </w:r>
      <w:r>
        <w:rPr>
          <w:rFonts w:ascii="Verdana" w:hAnsi="Verdana"/>
          <w:sz w:val="18"/>
          <w:szCs w:val="18"/>
        </w:rPr>
        <w:tab/>
      </w:r>
      <w:r w:rsidRPr="0036783D">
        <w:rPr>
          <w:rFonts w:ascii="Verdana" w:hAnsi="Verdana"/>
          <w:sz w:val="18"/>
          <w:szCs w:val="18"/>
        </w:rPr>
        <w:t xml:space="preserve">osobě. Zároveň se Zhotovitel zavazuje, že vyvine veškeré úsilí, aby s autory Autorských děl </w:t>
      </w:r>
      <w:r>
        <w:rPr>
          <w:rFonts w:ascii="Verdana" w:hAnsi="Verdana"/>
          <w:sz w:val="18"/>
          <w:szCs w:val="18"/>
        </w:rPr>
        <w:tab/>
      </w:r>
      <w:r w:rsidRPr="0036783D">
        <w:rPr>
          <w:rFonts w:ascii="Verdana" w:hAnsi="Verdana"/>
          <w:sz w:val="18"/>
          <w:szCs w:val="18"/>
        </w:rPr>
        <w:t>byla uzavřena taková</w:t>
      </w:r>
      <w:r w:rsidR="00F43DD5">
        <w:rPr>
          <w:rFonts w:ascii="Verdana" w:hAnsi="Verdana"/>
          <w:sz w:val="18"/>
          <w:szCs w:val="18"/>
        </w:rPr>
        <w:t xml:space="preserve"> smlouva, která bude zaručovat z</w:t>
      </w:r>
      <w:r w:rsidRPr="0036783D">
        <w:rPr>
          <w:rFonts w:ascii="Verdana" w:hAnsi="Verdana"/>
          <w:sz w:val="18"/>
          <w:szCs w:val="18"/>
        </w:rPr>
        <w:t xml:space="preserve">hotoviteli co nejširší rozsah </w:t>
      </w:r>
      <w:r>
        <w:rPr>
          <w:rFonts w:ascii="Verdana" w:hAnsi="Verdana"/>
          <w:sz w:val="18"/>
          <w:szCs w:val="18"/>
        </w:rPr>
        <w:tab/>
      </w:r>
      <w:r w:rsidRPr="0036783D">
        <w:rPr>
          <w:rFonts w:ascii="Verdana" w:hAnsi="Verdana"/>
          <w:sz w:val="18"/>
          <w:szCs w:val="18"/>
        </w:rPr>
        <w:t xml:space="preserve">majetkových práv k Autorským dílům, co nejvíce odpovídající charakteristice podle článku </w:t>
      </w:r>
      <w:r>
        <w:rPr>
          <w:rFonts w:ascii="Verdana" w:hAnsi="Verdana"/>
          <w:sz w:val="18"/>
          <w:szCs w:val="18"/>
        </w:rPr>
        <w:lastRenderedPageBreak/>
        <w:tab/>
      </w:r>
      <w:r w:rsidR="00F43DD5">
        <w:rPr>
          <w:rFonts w:ascii="Verdana" w:hAnsi="Verdana"/>
          <w:sz w:val="18"/>
          <w:szCs w:val="18"/>
        </w:rPr>
        <w:t>XIII. odst. 13.7. této smlouvy</w:t>
      </w:r>
      <w:r w:rsidRPr="0036783D">
        <w:rPr>
          <w:rFonts w:ascii="Verdana" w:hAnsi="Verdana"/>
          <w:sz w:val="18"/>
          <w:szCs w:val="18"/>
        </w:rPr>
        <w:t xml:space="preserve">. Pokud nebude možné licenci od </w:t>
      </w:r>
      <w:r w:rsidR="002D2B37">
        <w:rPr>
          <w:rFonts w:ascii="Verdana" w:hAnsi="Verdana"/>
          <w:sz w:val="18"/>
          <w:szCs w:val="18"/>
        </w:rPr>
        <w:t>poddodav</w:t>
      </w:r>
      <w:r w:rsidRPr="0036783D">
        <w:rPr>
          <w:rFonts w:ascii="Verdana" w:hAnsi="Verdana"/>
          <w:sz w:val="18"/>
          <w:szCs w:val="18"/>
        </w:rPr>
        <w:t xml:space="preserve">atelů v rozsahu </w:t>
      </w:r>
      <w:r w:rsidR="00F43DD5">
        <w:rPr>
          <w:rFonts w:ascii="Verdana" w:hAnsi="Verdana"/>
          <w:sz w:val="18"/>
          <w:szCs w:val="18"/>
        </w:rPr>
        <w:tab/>
      </w:r>
      <w:r w:rsidRPr="0036783D">
        <w:rPr>
          <w:rFonts w:ascii="Verdana" w:hAnsi="Verdana"/>
          <w:sz w:val="18"/>
          <w:szCs w:val="18"/>
        </w:rPr>
        <w:t xml:space="preserve">uvedeném v </w:t>
      </w:r>
      <w:r w:rsidR="00F43DD5">
        <w:rPr>
          <w:rFonts w:ascii="Verdana" w:hAnsi="Verdana"/>
          <w:sz w:val="18"/>
          <w:szCs w:val="18"/>
        </w:rPr>
        <w:t>článku XIII. odst. 13.7. této smlouvy získat, je zhotovitel povinen o</w:t>
      </w:r>
      <w:r w:rsidRPr="0036783D">
        <w:rPr>
          <w:rFonts w:ascii="Verdana" w:hAnsi="Verdana"/>
          <w:sz w:val="18"/>
          <w:szCs w:val="18"/>
        </w:rPr>
        <w:t xml:space="preserve">bjednatele </w:t>
      </w:r>
      <w:r w:rsidR="00F43DD5">
        <w:rPr>
          <w:rFonts w:ascii="Verdana" w:hAnsi="Verdana"/>
          <w:sz w:val="18"/>
          <w:szCs w:val="18"/>
        </w:rPr>
        <w:tab/>
      </w:r>
      <w:r w:rsidRPr="0036783D">
        <w:rPr>
          <w:rFonts w:ascii="Verdana" w:hAnsi="Verdana"/>
          <w:sz w:val="18"/>
          <w:szCs w:val="18"/>
        </w:rPr>
        <w:t xml:space="preserve">předem písemně informovat a postupovat dle </w:t>
      </w:r>
      <w:r>
        <w:rPr>
          <w:rFonts w:ascii="Verdana" w:hAnsi="Verdana"/>
          <w:sz w:val="18"/>
          <w:szCs w:val="18"/>
        </w:rPr>
        <w:tab/>
      </w:r>
      <w:r w:rsidRPr="0036783D">
        <w:rPr>
          <w:rFonts w:ascii="Verdana" w:hAnsi="Verdana"/>
          <w:sz w:val="18"/>
          <w:szCs w:val="18"/>
        </w:rPr>
        <w:t xml:space="preserve">dohody s ním. Rozsah licence se bude v </w:t>
      </w:r>
      <w:r w:rsidR="00F43DD5">
        <w:rPr>
          <w:rFonts w:ascii="Verdana" w:hAnsi="Verdana"/>
          <w:sz w:val="18"/>
          <w:szCs w:val="18"/>
        </w:rPr>
        <w:tab/>
      </w:r>
      <w:r w:rsidRPr="0036783D">
        <w:rPr>
          <w:rFonts w:ascii="Verdana" w:hAnsi="Verdana"/>
          <w:sz w:val="18"/>
          <w:szCs w:val="18"/>
        </w:rPr>
        <w:t xml:space="preserve">takovém případě sjednávat v rámci jednotlivé dílčí objednávky. </w:t>
      </w:r>
    </w:p>
    <w:p w14:paraId="168132E1" w14:textId="7B9BB7E0" w:rsidR="009F7B87" w:rsidRPr="0036783D" w:rsidRDefault="009F7B87" w:rsidP="009F7B87">
      <w:pPr>
        <w:pStyle w:val="Heading2PRK"/>
        <w:numPr>
          <w:ilvl w:val="0"/>
          <w:numId w:val="0"/>
        </w:numPr>
        <w:spacing w:after="0"/>
        <w:rPr>
          <w:rFonts w:ascii="Verdana" w:hAnsi="Verdana"/>
          <w:b/>
          <w:sz w:val="18"/>
          <w:szCs w:val="18"/>
        </w:rPr>
      </w:pPr>
      <w:r>
        <w:rPr>
          <w:rFonts w:ascii="Verdana" w:hAnsi="Verdana"/>
          <w:sz w:val="18"/>
          <w:szCs w:val="18"/>
        </w:rPr>
        <w:t>13.14.</w:t>
      </w:r>
      <w:r>
        <w:rPr>
          <w:rFonts w:ascii="Verdana" w:hAnsi="Verdana"/>
          <w:sz w:val="18"/>
          <w:szCs w:val="18"/>
        </w:rPr>
        <w:tab/>
      </w:r>
      <w:r w:rsidRPr="0036783D">
        <w:rPr>
          <w:rFonts w:ascii="Verdana" w:hAnsi="Verdana"/>
          <w:sz w:val="18"/>
          <w:szCs w:val="18"/>
        </w:rPr>
        <w:t xml:space="preserve">Ujednání tohoto článku </w:t>
      </w:r>
      <w:r w:rsidR="00F43DD5">
        <w:rPr>
          <w:rFonts w:ascii="Verdana" w:hAnsi="Verdana"/>
          <w:sz w:val="18"/>
          <w:szCs w:val="18"/>
        </w:rPr>
        <w:t xml:space="preserve">smlouvy </w:t>
      </w:r>
      <w:r w:rsidRPr="0036783D">
        <w:rPr>
          <w:rFonts w:ascii="Verdana" w:hAnsi="Verdana"/>
          <w:sz w:val="18"/>
          <w:szCs w:val="18"/>
        </w:rPr>
        <w:t xml:space="preserve">se obdobně se použijí pro práva související s právem </w:t>
      </w:r>
      <w:r w:rsidR="00F43DD5">
        <w:rPr>
          <w:rFonts w:ascii="Verdana" w:hAnsi="Verdana"/>
          <w:sz w:val="18"/>
          <w:szCs w:val="18"/>
        </w:rPr>
        <w:tab/>
      </w:r>
      <w:r w:rsidRPr="0036783D">
        <w:rPr>
          <w:rFonts w:ascii="Verdana" w:hAnsi="Verdana"/>
          <w:sz w:val="18"/>
          <w:szCs w:val="18"/>
        </w:rPr>
        <w:t xml:space="preserve">autorským, která jsou definována v § 1 odst. b) Autorského zákona. </w:t>
      </w:r>
    </w:p>
    <w:p w14:paraId="5F32D139" w14:textId="5F95408B" w:rsidR="00937119" w:rsidRPr="00F23437" w:rsidRDefault="009F7B87" w:rsidP="00F23437">
      <w:pPr>
        <w:spacing w:line="264" w:lineRule="auto"/>
        <w:ind w:left="680" w:hanging="680"/>
        <w:jc w:val="both"/>
        <w:rPr>
          <w:rFonts w:ascii="Verdana" w:hAnsi="Verdana" w:cs="Calibri"/>
          <w:sz w:val="18"/>
          <w:szCs w:val="18"/>
        </w:rPr>
      </w:pPr>
      <w:r>
        <w:rPr>
          <w:rFonts w:ascii="Verdana" w:hAnsi="Verdana"/>
          <w:sz w:val="18"/>
          <w:szCs w:val="18"/>
        </w:rPr>
        <w:t>13.15.</w:t>
      </w:r>
      <w:r>
        <w:rPr>
          <w:rFonts w:ascii="Verdana" w:hAnsi="Verdana"/>
          <w:sz w:val="18"/>
          <w:szCs w:val="18"/>
        </w:rPr>
        <w:tab/>
      </w:r>
      <w:r w:rsidRPr="0036783D">
        <w:rPr>
          <w:rFonts w:ascii="Verdana" w:hAnsi="Verdana"/>
          <w:sz w:val="18"/>
          <w:szCs w:val="18"/>
        </w:rPr>
        <w:t xml:space="preserve">Bude-li to pro řádné plnění jednotlivých zadání třeba, </w:t>
      </w:r>
      <w:r w:rsidR="00F43DD5">
        <w:rPr>
          <w:rFonts w:ascii="Verdana" w:hAnsi="Verdana"/>
          <w:sz w:val="18"/>
          <w:szCs w:val="18"/>
        </w:rPr>
        <w:t>z</w:t>
      </w:r>
      <w:r w:rsidRPr="0036783D">
        <w:rPr>
          <w:rFonts w:ascii="Verdana" w:hAnsi="Verdana"/>
          <w:sz w:val="18"/>
          <w:szCs w:val="18"/>
        </w:rPr>
        <w:t>hotovitel plně ošetří i osobnostní práva dotčených osob, jakož i případná práva k užití ochranných známek třetích osob.</w:t>
      </w:r>
    </w:p>
    <w:p w14:paraId="7DD15981" w14:textId="77777777" w:rsidR="001028D2" w:rsidRDefault="001028D2" w:rsidP="00F43686">
      <w:pPr>
        <w:spacing w:line="264" w:lineRule="auto"/>
        <w:jc w:val="both"/>
        <w:rPr>
          <w:rFonts w:ascii="Verdana" w:hAnsi="Verdana" w:cs="Calibri"/>
          <w:b/>
          <w:sz w:val="18"/>
          <w:szCs w:val="18"/>
        </w:rPr>
      </w:pPr>
    </w:p>
    <w:p w14:paraId="47513827" w14:textId="77777777" w:rsidR="007E306A" w:rsidRDefault="00F23437" w:rsidP="007E306A">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XIV.</w:t>
      </w:r>
    </w:p>
    <w:p w14:paraId="2E25952D" w14:textId="76499DCA" w:rsidR="00F23437" w:rsidRPr="00F81744" w:rsidRDefault="001028D2" w:rsidP="007E306A">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Pojištění a bankovní záruka</w:t>
      </w:r>
    </w:p>
    <w:p w14:paraId="72D8BD4E" w14:textId="77777777" w:rsidR="00F23437" w:rsidRPr="00F81744" w:rsidRDefault="00F23437" w:rsidP="00F23437">
      <w:pPr>
        <w:spacing w:line="264" w:lineRule="auto"/>
        <w:jc w:val="center"/>
        <w:rPr>
          <w:rFonts w:ascii="Verdana" w:hAnsi="Verdana" w:cs="Tahoma"/>
          <w:b/>
          <w:sz w:val="18"/>
          <w:szCs w:val="18"/>
        </w:rPr>
      </w:pPr>
    </w:p>
    <w:p w14:paraId="7FE350FE" w14:textId="5C0BE5E1"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.1.</w:t>
      </w:r>
      <w:r w:rsidR="00F23437"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4EA7239F" w14:textId="18A7D7FC"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.2.</w:t>
      </w:r>
      <w:r w:rsidR="00F23437" w:rsidRPr="00F81744">
        <w:rPr>
          <w:rFonts w:ascii="Verdana" w:hAnsi="Verdana" w:cs="Tahoma"/>
          <w:sz w:val="18"/>
          <w:szCs w:val="18"/>
        </w:rPr>
        <w:tab/>
        <w:t>Zhotovitel je povinen při podpisu této smlouvy oběma smluvními stranami objednateli předložit originál uzavřené pojistné smlouvy, jejímž předmětem je pojištění za škodu způsobenou zhotovitelem třetí osobě, přičemž</w:t>
      </w:r>
      <w:r w:rsidR="00F23437">
        <w:rPr>
          <w:rFonts w:ascii="Verdana" w:hAnsi="Verdana" w:cs="Tahoma"/>
          <w:sz w:val="18"/>
          <w:szCs w:val="18"/>
        </w:rPr>
        <w:t xml:space="preserve"> výše pojistné částky činí </w:t>
      </w:r>
      <w:r w:rsidR="00024622">
        <w:rPr>
          <w:rFonts w:ascii="Verdana" w:hAnsi="Verdana" w:cs="Tahoma"/>
          <w:sz w:val="18"/>
          <w:szCs w:val="18"/>
        </w:rPr>
        <w:t>15 000 000</w:t>
      </w:r>
      <w:r w:rsidR="00F23437" w:rsidRPr="00F81744">
        <w:rPr>
          <w:rFonts w:ascii="Verdana" w:hAnsi="Verdana" w:cs="Tahoma"/>
          <w:sz w:val="18"/>
          <w:szCs w:val="18"/>
        </w:rPr>
        <w:t xml:space="preserve"> Kč. Zhotovitel se zavazuje, že po celou dobu trvání této smlouvy a záruční doby bude pojištěn ve smyslu tohoto ustanovení a že nedojde ke snížení pojistného plnění pod částku uvedenou v tomto odstavci. </w:t>
      </w:r>
    </w:p>
    <w:p w14:paraId="7D0E74A2" w14:textId="379D9062"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.3.</w:t>
      </w:r>
      <w:r w:rsidR="00F23437"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 Spoluúčast zhotovitele v rámci pojištění dle předchozího odstavce je</w:t>
      </w:r>
      <w:r w:rsidR="00F23437">
        <w:rPr>
          <w:rFonts w:ascii="Verdana" w:hAnsi="Verdana" w:cs="Tahoma"/>
          <w:sz w:val="18"/>
          <w:szCs w:val="18"/>
        </w:rPr>
        <w:t xml:space="preserve"> </w:t>
      </w:r>
      <w:r w:rsidR="00575245">
        <w:rPr>
          <w:rFonts w:ascii="Verdana" w:hAnsi="Verdana" w:cs="Tahoma"/>
          <w:sz w:val="18"/>
          <w:szCs w:val="18"/>
        </w:rPr>
        <w:t>0,831</w:t>
      </w:r>
      <w:r w:rsidR="00802A89">
        <w:rPr>
          <w:rFonts w:ascii="Verdana" w:hAnsi="Verdana" w:cs="Tahoma"/>
          <w:sz w:val="18"/>
          <w:szCs w:val="18"/>
        </w:rPr>
        <w:t xml:space="preserve"> </w:t>
      </w:r>
      <w:r w:rsidR="00F23437" w:rsidRPr="00F81744">
        <w:rPr>
          <w:rFonts w:ascii="Verdana" w:hAnsi="Verdana" w:cs="Tahoma"/>
          <w:sz w:val="18"/>
          <w:szCs w:val="18"/>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6629C063" w14:textId="586E93E5"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F23437" w:rsidRPr="00F81744">
        <w:rPr>
          <w:rFonts w:ascii="Verdana" w:hAnsi="Verdana" w:cs="Tahoma"/>
          <w:sz w:val="18"/>
          <w:szCs w:val="18"/>
        </w:rPr>
        <w:t>.4.</w:t>
      </w:r>
      <w:r w:rsidR="00F23437" w:rsidRPr="00F81744">
        <w:rPr>
          <w:rFonts w:ascii="Verdana" w:hAnsi="Verdana" w:cs="Tahoma"/>
          <w:sz w:val="18"/>
          <w:szCs w:val="18"/>
        </w:rPr>
        <w:tab/>
        <w:t xml:space="preserve">Zavinil-li vznik škody zhotovitel, zavazuje se zhotovitel v rozsahu, ve kterém není objednatel plně chráněn proti ztrátám, výdajům, nákladům, újmě, škodě či odpovědnosti za škodu na majetku </w:t>
      </w:r>
      <w:r w:rsidR="007E306A">
        <w:rPr>
          <w:rFonts w:ascii="Verdana" w:hAnsi="Verdana" w:cs="Tahoma"/>
          <w:sz w:val="18"/>
          <w:szCs w:val="18"/>
        </w:rPr>
        <w:t>ve smyslu ustanovení čl. XVI.</w:t>
      </w:r>
      <w:r>
        <w:rPr>
          <w:rFonts w:ascii="Verdana" w:hAnsi="Verdana" w:cs="Tahoma"/>
          <w:sz w:val="18"/>
          <w:szCs w:val="18"/>
        </w:rPr>
        <w:t xml:space="preserve"> odst. 14.1. a odst. 14</w:t>
      </w:r>
      <w:r w:rsidR="00F23437" w:rsidRPr="00F81744">
        <w:rPr>
          <w:rFonts w:ascii="Verdana" w:hAnsi="Verdana" w:cs="Tahoma"/>
          <w:sz w:val="18"/>
          <w:szCs w:val="18"/>
        </w:rPr>
        <w:t>.2. této smlouvy, odškodnit, ochránit a zbavit objednatele veškeré odpovědnosti v souvislosti se ztrátami, výdaji, náklady, újmou, škodou či odpovědností za škodu na majetku.</w:t>
      </w:r>
    </w:p>
    <w:p w14:paraId="318AEB7A" w14:textId="666768FF"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.5.</w:t>
      </w:r>
      <w:r w:rsidR="007E306A">
        <w:rPr>
          <w:rFonts w:ascii="Verdana" w:hAnsi="Verdana" w:cs="Tahoma"/>
          <w:sz w:val="18"/>
          <w:szCs w:val="18"/>
        </w:rPr>
        <w:tab/>
        <w:t xml:space="preserve">Zhotovitel se zavazuje, že před podpisem </w:t>
      </w:r>
      <w:r w:rsidR="00F23437" w:rsidRPr="00F81744">
        <w:rPr>
          <w:rFonts w:ascii="Verdana" w:hAnsi="Verdana" w:cs="Tahoma"/>
          <w:sz w:val="18"/>
          <w:szCs w:val="18"/>
        </w:rPr>
        <w:t>této smlouvy předloží objednateli originál bankovní záruky za řádné provedení díla (tj. za dodržení smluvních podmínek a doby plnění díla) ve výši</w:t>
      </w:r>
      <w:r w:rsidR="00F23437">
        <w:rPr>
          <w:rFonts w:ascii="Verdana" w:hAnsi="Verdana" w:cs="Tahoma"/>
          <w:sz w:val="18"/>
          <w:szCs w:val="18"/>
        </w:rPr>
        <w:t xml:space="preserve"> </w:t>
      </w:r>
      <w:r w:rsidR="00802A89">
        <w:rPr>
          <w:rFonts w:ascii="Verdana" w:hAnsi="Verdana" w:cs="Tahoma"/>
          <w:sz w:val="18"/>
          <w:szCs w:val="18"/>
        </w:rPr>
        <w:t>2,</w:t>
      </w:r>
      <w:r w:rsidR="00F23437">
        <w:rPr>
          <w:rFonts w:ascii="Verdana" w:hAnsi="Verdana" w:cs="Tahoma"/>
          <w:sz w:val="18"/>
          <w:szCs w:val="18"/>
        </w:rPr>
        <w:t>5 % z celkové ceny za dílo v Kč včetně DP</w:t>
      </w:r>
      <w:r w:rsidR="007E306A">
        <w:rPr>
          <w:rFonts w:ascii="Verdana" w:hAnsi="Verdana" w:cs="Tahoma"/>
          <w:sz w:val="18"/>
          <w:szCs w:val="18"/>
        </w:rPr>
        <w:t>H dle čl. V.</w:t>
      </w:r>
      <w:r w:rsidR="00F23437">
        <w:rPr>
          <w:rFonts w:ascii="Verdana" w:hAnsi="Verdana" w:cs="Tahoma"/>
          <w:sz w:val="18"/>
          <w:szCs w:val="18"/>
        </w:rPr>
        <w:t xml:space="preserve"> odst. 5.1 této smlouvy o dílo</w:t>
      </w:r>
      <w:r w:rsidR="00F23437" w:rsidRPr="00F81744">
        <w:rPr>
          <w:rFonts w:ascii="Verdana" w:hAnsi="Verdana" w:cs="Tahoma"/>
          <w:sz w:val="18"/>
          <w:szCs w:val="18"/>
        </w:rPr>
        <w:t xml:space="preserve">. Právo z bankovní záruky za řádné provedení díla je objednatel oprávněn uplatnit v případech, kdy zhotovitel neplní předmět smlouvy, nedodrží smluvní podmínky, nesplní termíny provádění díla podle </w:t>
      </w:r>
      <w:r w:rsidR="00F23437">
        <w:rPr>
          <w:rFonts w:ascii="Verdana" w:hAnsi="Verdana" w:cs="Tahoma"/>
          <w:sz w:val="18"/>
          <w:szCs w:val="18"/>
        </w:rPr>
        <w:t xml:space="preserve">podrobného </w:t>
      </w:r>
      <w:r w:rsidR="00F23437" w:rsidRPr="00F81744">
        <w:rPr>
          <w:rFonts w:ascii="Verdana" w:hAnsi="Verdana" w:cs="Tahoma"/>
          <w:sz w:val="18"/>
          <w:szCs w:val="18"/>
        </w:rPr>
        <w:t xml:space="preserve">harmonogramu </w:t>
      </w:r>
      <w:r w:rsidR="007E306A">
        <w:rPr>
          <w:rFonts w:ascii="Verdana" w:hAnsi="Verdana" w:cs="Tahoma"/>
          <w:sz w:val="18"/>
          <w:szCs w:val="18"/>
        </w:rPr>
        <w:t>realizace</w:t>
      </w:r>
      <w:r w:rsidR="00F23437" w:rsidRPr="00F81744">
        <w:rPr>
          <w:rFonts w:ascii="Verdana" w:hAnsi="Verdana" w:cs="Tahoma"/>
          <w:sz w:val="18"/>
          <w:szCs w:val="18"/>
        </w:rPr>
        <w:t>,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3978624A" w14:textId="594C88D5"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.6</w:t>
      </w:r>
      <w:r w:rsidR="00F23437" w:rsidRPr="00F81744">
        <w:rPr>
          <w:rFonts w:ascii="Verdana" w:hAnsi="Verdana" w:cs="Tahoma"/>
          <w:sz w:val="18"/>
          <w:szCs w:val="18"/>
        </w:rPr>
        <w:t>.</w:t>
      </w:r>
      <w:r w:rsidR="00F23437" w:rsidRPr="00F8174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5A5F88D9" w14:textId="2F01ADD0"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.7</w:t>
      </w:r>
      <w:r w:rsidR="00F23437" w:rsidRPr="00F81744">
        <w:rPr>
          <w:rFonts w:ascii="Verdana" w:hAnsi="Verdana" w:cs="Tahoma"/>
          <w:sz w:val="18"/>
          <w:szCs w:val="18"/>
        </w:rPr>
        <w:t>.</w:t>
      </w:r>
      <w:r w:rsidR="00F23437" w:rsidRPr="00F81744">
        <w:rPr>
          <w:rFonts w:ascii="Verdana" w:hAnsi="Verdana" w:cs="Tahoma"/>
          <w:sz w:val="18"/>
          <w:szCs w:val="18"/>
        </w:rPr>
        <w:tab/>
        <w:t>Zhotovitel se zavazuje sjednat s bankou smluvní vztah, na základě kterého banka poskytne ve prospěch objednatele bankovní záruku s tímto obsahem:</w:t>
      </w:r>
      <w:r w:rsidR="00F23437">
        <w:rPr>
          <w:rFonts w:ascii="Verdana" w:hAnsi="Verdana" w:cs="Tahoma"/>
          <w:sz w:val="18"/>
          <w:szCs w:val="18"/>
        </w:rPr>
        <w:t xml:space="preserve"> </w:t>
      </w:r>
      <w:r w:rsidR="00F23437" w:rsidRPr="00F81744">
        <w:rPr>
          <w:rFonts w:ascii="Verdana" w:hAnsi="Verdana" w:cs="Tahoma"/>
          <w:sz w:val="18"/>
          <w:szCs w:val="18"/>
        </w:rPr>
        <w:t xml:space="preserve">Banka prohlásí v záruční listině, </w:t>
      </w:r>
      <w:r w:rsidR="00F23437" w:rsidRPr="00F81744">
        <w:rPr>
          <w:rFonts w:ascii="Verdana" w:hAnsi="Verdana" w:cs="Tahoma"/>
          <w:sz w:val="18"/>
          <w:szCs w:val="18"/>
        </w:rPr>
        <w:lastRenderedPageBreak/>
        <w:t>že uspokojí</w:t>
      </w:r>
      <w:r w:rsidR="00F23437">
        <w:rPr>
          <w:rFonts w:ascii="Verdana" w:hAnsi="Verdana" w:cs="Tahoma"/>
          <w:color w:val="000000"/>
          <w:sz w:val="18"/>
          <w:szCs w:val="18"/>
        </w:rPr>
        <w:t xml:space="preserve"> objednatele </w:t>
      </w:r>
      <w:r w:rsidR="00F23437">
        <w:rPr>
          <w:rFonts w:ascii="Verdana" w:hAnsi="Verdana" w:cs="Tahoma"/>
          <w:sz w:val="18"/>
          <w:szCs w:val="18"/>
        </w:rPr>
        <w:t xml:space="preserve">až do výše </w:t>
      </w:r>
      <w:r w:rsidR="00155374">
        <w:rPr>
          <w:rFonts w:ascii="Verdana" w:hAnsi="Verdana" w:cs="Tahoma"/>
          <w:sz w:val="18"/>
          <w:szCs w:val="18"/>
        </w:rPr>
        <w:t>426 525</w:t>
      </w:r>
      <w:r w:rsidR="00F23437" w:rsidRPr="00F81744">
        <w:rPr>
          <w:rFonts w:ascii="Verdana" w:hAnsi="Verdana" w:cs="Tahoma"/>
          <w:sz w:val="18"/>
          <w:szCs w:val="18"/>
        </w:rPr>
        <w:t xml:space="preserve"> Kč, a to v případě, že zhotovitel nesplní závazky vyplývající ze záruky za řádné provedení díla dle této smlouvy.</w:t>
      </w:r>
      <w:r w:rsidR="00F23437">
        <w:rPr>
          <w:rFonts w:ascii="Verdana" w:hAnsi="Verdana" w:cs="Tahoma"/>
          <w:sz w:val="18"/>
          <w:szCs w:val="18"/>
        </w:rPr>
        <w:t xml:space="preserve"> V záruční listině budou uvedeny identifikační údaje objednatele, tj. jeho název, identifikační číslo a sídlo.</w:t>
      </w:r>
    </w:p>
    <w:p w14:paraId="1E11D01D" w14:textId="2D407BC3"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.8</w:t>
      </w:r>
      <w:r w:rsidR="00F23437" w:rsidRPr="00F81744">
        <w:rPr>
          <w:rFonts w:ascii="Verdana" w:hAnsi="Verdana" w:cs="Tahoma"/>
          <w:sz w:val="18"/>
          <w:szCs w:val="18"/>
        </w:rPr>
        <w:t>.</w:t>
      </w:r>
      <w:r w:rsidR="00F23437" w:rsidRPr="00F81744">
        <w:rPr>
          <w:rFonts w:ascii="Verdana" w:hAnsi="Verdana" w:cs="Tahoma"/>
          <w:sz w:val="18"/>
          <w:szCs w:val="18"/>
        </w:rPr>
        <w:tab/>
        <w:t>Právo objednatele na plnění z bankovní záruky vznikne v každém jednotlivém případě porušení těchto povinností ze strany zhotovitele:</w:t>
      </w:r>
    </w:p>
    <w:p w14:paraId="2C69B5DD" w14:textId="77777777" w:rsidR="00F23437" w:rsidRPr="00F81744" w:rsidRDefault="00F23437" w:rsidP="00F23437">
      <w:pPr>
        <w:pStyle w:val="Odstavecseseznamem"/>
        <w:numPr>
          <w:ilvl w:val="0"/>
          <w:numId w:val="41"/>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6E72A424" w14:textId="5EEAE940" w:rsidR="00F23437" w:rsidRDefault="00F23437" w:rsidP="00F23437">
      <w:pPr>
        <w:pStyle w:val="Odstavecseseznamem"/>
        <w:numPr>
          <w:ilvl w:val="0"/>
          <w:numId w:val="41"/>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sidR="007E306A">
        <w:rPr>
          <w:rFonts w:ascii="Verdana" w:hAnsi="Verdana" w:cs="Tahoma"/>
          <w:sz w:val="18"/>
          <w:szCs w:val="18"/>
        </w:rPr>
        <w:t>realizace</w:t>
      </w:r>
      <w:r w:rsidRPr="00F81744">
        <w:rPr>
          <w:rFonts w:ascii="Verdana" w:hAnsi="Verdana" w:cs="Tahoma"/>
          <w:sz w:val="18"/>
          <w:szCs w:val="18"/>
        </w:rPr>
        <w:t xml:space="preserve">, který je přílohou této smlouvy o dílo, nebo </w:t>
      </w:r>
    </w:p>
    <w:p w14:paraId="6270B5C3" w14:textId="77777777" w:rsidR="00F23437" w:rsidRPr="00F81744" w:rsidRDefault="00F23437" w:rsidP="00F23437">
      <w:pPr>
        <w:pStyle w:val="Odstavecseseznamem"/>
        <w:numPr>
          <w:ilvl w:val="0"/>
          <w:numId w:val="41"/>
        </w:numPr>
        <w:spacing w:line="264" w:lineRule="auto"/>
        <w:jc w:val="both"/>
        <w:rPr>
          <w:rFonts w:ascii="Verdana" w:hAnsi="Verdana" w:cs="Tahoma"/>
          <w:sz w:val="18"/>
          <w:szCs w:val="18"/>
        </w:rPr>
      </w:pPr>
      <w:r w:rsidRPr="00F81744">
        <w:rPr>
          <w:rFonts w:ascii="Verdana" w:hAnsi="Verdana" w:cs="Tahoma"/>
          <w:color w:val="000000"/>
          <w:sz w:val="18"/>
          <w:szCs w:val="18"/>
        </w:rPr>
        <w:t>uhradit objednateli nebo třetí straně způsobenou škodu či smluvní pokutu nebo jiný peněžitý závazek, k němuž bude dle této smlouvy povinen.</w:t>
      </w:r>
    </w:p>
    <w:p w14:paraId="18F9E032" w14:textId="1B7A70B4" w:rsidR="00F23437" w:rsidRPr="00832336"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.9</w:t>
      </w:r>
      <w:r w:rsidR="00F23437" w:rsidRPr="00F81744">
        <w:rPr>
          <w:rFonts w:ascii="Verdana" w:hAnsi="Verdana" w:cs="Tahoma"/>
          <w:sz w:val="18"/>
          <w:szCs w:val="18"/>
        </w:rPr>
        <w:t>.</w:t>
      </w:r>
      <w:r w:rsidR="00F23437"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60CCBDE1" w14:textId="63398A98" w:rsidR="00F23437" w:rsidRPr="00EF333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.10</w:t>
      </w:r>
      <w:r w:rsidR="00F23437" w:rsidRPr="00EF3334">
        <w:rPr>
          <w:rFonts w:ascii="Verdana" w:hAnsi="Verdana" w:cs="Tahoma"/>
          <w:sz w:val="18"/>
          <w:szCs w:val="18"/>
        </w:rPr>
        <w:t>.</w:t>
      </w:r>
      <w:r w:rsidR="00F23437"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299D3A81" w14:textId="1EEC6EF6"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.11.</w:t>
      </w:r>
      <w:r w:rsidR="007E306A">
        <w:rPr>
          <w:rFonts w:ascii="Verdana" w:hAnsi="Verdana" w:cs="Tahoma"/>
          <w:sz w:val="18"/>
          <w:szCs w:val="18"/>
        </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reserve"> podle podmí</w:t>
      </w:r>
      <w:r w:rsidR="00F23437">
        <w:rPr>
          <w:rFonts w:ascii="Verdana" w:hAnsi="Verdana" w:cs="Tahoma"/>
          <w:sz w:val="18"/>
          <w:szCs w:val="18"/>
        </w:rPr>
        <w:t>nek této smlouvy musí být vydána</w:t>
      </w:r>
      <w:r w:rsidR="00F23437" w:rsidRPr="00F81744">
        <w:rPr>
          <w:rFonts w:ascii="Verdana" w:hAnsi="Verdana" w:cs="Tahoma"/>
          <w:sz w:val="18"/>
          <w:szCs w:val="18"/>
        </w:rPr>
        <w:t xml:space="preserve">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FDA3192" w14:textId="41523C84" w:rsidR="00F23437" w:rsidRPr="00F81744" w:rsidRDefault="001028D2" w:rsidP="00F23437">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.12</w:t>
      </w:r>
      <w:r w:rsidR="00F23437" w:rsidRPr="00F81744">
        <w:rPr>
          <w:rFonts w:ascii="Verdana" w:hAnsi="Verdana" w:cs="Tahoma"/>
          <w:sz w:val="18"/>
          <w:szCs w:val="18"/>
        </w:rPr>
        <w:t>.</w:t>
      </w:r>
      <w:r w:rsidR="00F23437"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6363A737" w14:textId="2833E417" w:rsidR="001028D2" w:rsidRPr="00802A89" w:rsidRDefault="001028D2" w:rsidP="00802A89">
      <w:pPr>
        <w:spacing w:line="264" w:lineRule="auto"/>
        <w:ind w:left="680" w:hanging="680"/>
        <w:jc w:val="both"/>
        <w:rPr>
          <w:rFonts w:ascii="Verdana" w:hAnsi="Verdana" w:cs="Tahoma"/>
          <w:sz w:val="18"/>
          <w:szCs w:val="18"/>
        </w:rPr>
      </w:pPr>
      <w:r>
        <w:rPr>
          <w:rFonts w:ascii="Verdana" w:hAnsi="Verdana" w:cs="Tahoma"/>
          <w:sz w:val="18"/>
          <w:szCs w:val="18"/>
        </w:rPr>
        <w:t>14</w:t>
      </w:r>
      <w:r w:rsidR="007E306A">
        <w:rPr>
          <w:rFonts w:ascii="Verdana" w:hAnsi="Verdana" w:cs="Tahoma"/>
          <w:sz w:val="18"/>
          <w:szCs w:val="18"/>
        </w:rPr>
        <w:t>.13</w:t>
      </w:r>
      <w:r w:rsidR="00F23437" w:rsidRPr="00F81744">
        <w:rPr>
          <w:rFonts w:ascii="Verdana" w:hAnsi="Verdana" w:cs="Tahoma"/>
          <w:sz w:val="18"/>
          <w:szCs w:val="18"/>
        </w:rPr>
        <w:t>.</w:t>
      </w:r>
      <w:r w:rsidR="00F23437" w:rsidRPr="00F81744">
        <w:rPr>
          <w:rFonts w:ascii="Verdana" w:hAnsi="Verdana" w:cs="Tahoma"/>
          <w:sz w:val="18"/>
          <w:szCs w:val="18"/>
        </w:rPr>
        <w:tab/>
        <w:t>Veškeré náklady na vystave</w:t>
      </w:r>
      <w:r w:rsidR="007E306A">
        <w:rPr>
          <w:rFonts w:ascii="Verdana" w:hAnsi="Verdana" w:cs="Tahoma"/>
          <w:sz w:val="18"/>
          <w:szCs w:val="18"/>
        </w:rPr>
        <w:t>ní pojistné</w:t>
      </w:r>
      <w:r w:rsidR="00F23437">
        <w:rPr>
          <w:rFonts w:ascii="Verdana" w:hAnsi="Verdana" w:cs="Tahoma"/>
          <w:sz w:val="18"/>
          <w:szCs w:val="18"/>
        </w:rPr>
        <w:t xml:space="preserve"> sml</w:t>
      </w:r>
      <w:r w:rsidR="007E306A">
        <w:rPr>
          <w:rFonts w:ascii="Verdana" w:hAnsi="Verdana" w:cs="Tahoma"/>
          <w:sz w:val="18"/>
          <w:szCs w:val="18"/>
        </w:rPr>
        <w:t>o</w:t>
      </w:r>
      <w:r w:rsidR="00F23437">
        <w:rPr>
          <w:rFonts w:ascii="Verdana" w:hAnsi="Verdana" w:cs="Tahoma"/>
          <w:sz w:val="18"/>
          <w:szCs w:val="18"/>
        </w:rPr>
        <w:t>uv</w:t>
      </w:r>
      <w:r w:rsidR="007E306A">
        <w:rPr>
          <w:rFonts w:ascii="Verdana" w:hAnsi="Verdana" w:cs="Tahoma"/>
          <w:sz w:val="18"/>
          <w:szCs w:val="18"/>
        </w:rPr>
        <w:t>y</w:t>
      </w:r>
      <w:r w:rsidR="00F23437">
        <w:rPr>
          <w:rFonts w:ascii="Verdana" w:hAnsi="Verdana" w:cs="Tahoma"/>
          <w:sz w:val="18"/>
          <w:szCs w:val="18"/>
        </w:rPr>
        <w:t xml:space="preserve"> a bankovní</w:t>
      </w:r>
      <w:r w:rsidR="00F23437" w:rsidRPr="00F81744">
        <w:rPr>
          <w:rFonts w:ascii="Verdana" w:hAnsi="Verdana" w:cs="Tahoma"/>
          <w:sz w:val="18"/>
          <w:szCs w:val="18"/>
        </w:rPr>
        <w:t xml:space="preserve"> záruk</w:t>
      </w:r>
      <w:r w:rsidR="00F23437">
        <w:rPr>
          <w:rFonts w:ascii="Verdana" w:hAnsi="Verdana" w:cs="Tahoma"/>
          <w:sz w:val="18"/>
          <w:szCs w:val="18"/>
        </w:rPr>
        <w:t>y</w:t>
      </w:r>
      <w:r w:rsidR="00F23437" w:rsidRPr="00F81744">
        <w:rPr>
          <w:rFonts w:ascii="Verdana" w:hAnsi="Verdana" w:cs="Tahoma"/>
          <w:sz w:val="18"/>
          <w:szCs w:val="18"/>
        </w:rPr>
        <w:t xml:space="preserve"> nese zhotovitel a jsou zahrnuty v ceně díla.</w:t>
      </w:r>
    </w:p>
    <w:p w14:paraId="2D6AA8B5" w14:textId="77777777" w:rsidR="00073A42" w:rsidRDefault="00073A42" w:rsidP="00F43686">
      <w:pPr>
        <w:spacing w:line="264" w:lineRule="auto"/>
        <w:jc w:val="both"/>
        <w:rPr>
          <w:rFonts w:ascii="Verdana" w:hAnsi="Verdana" w:cs="Calibri"/>
          <w:b/>
          <w:sz w:val="18"/>
          <w:szCs w:val="18"/>
        </w:rPr>
      </w:pPr>
    </w:p>
    <w:p w14:paraId="59EE77DA" w14:textId="77777777" w:rsidR="001028D2" w:rsidRDefault="001028D2" w:rsidP="001028D2">
      <w:pPr>
        <w:spacing w:line="264" w:lineRule="auto"/>
        <w:jc w:val="center"/>
        <w:rPr>
          <w:rFonts w:ascii="Verdana" w:hAnsi="Verdana" w:cs="Calibri"/>
          <w:b/>
          <w:sz w:val="18"/>
          <w:szCs w:val="18"/>
        </w:rPr>
      </w:pPr>
      <w:r>
        <w:rPr>
          <w:rFonts w:ascii="Verdana" w:hAnsi="Verdana" w:cs="Calibri"/>
          <w:b/>
          <w:sz w:val="18"/>
          <w:szCs w:val="18"/>
        </w:rPr>
        <w:t xml:space="preserve">Článek </w:t>
      </w:r>
      <w:r w:rsidRPr="00ED3DF8">
        <w:rPr>
          <w:rFonts w:ascii="Verdana" w:hAnsi="Verdana" w:cs="Calibri"/>
          <w:b/>
          <w:sz w:val="18"/>
          <w:szCs w:val="18"/>
        </w:rPr>
        <w:t>X</w:t>
      </w:r>
      <w:r>
        <w:rPr>
          <w:rFonts w:ascii="Verdana" w:hAnsi="Verdana" w:cs="Calibri"/>
          <w:b/>
          <w:sz w:val="18"/>
          <w:szCs w:val="18"/>
        </w:rPr>
        <w:t>V.</w:t>
      </w:r>
    </w:p>
    <w:p w14:paraId="56A3833C" w14:textId="45BF839E" w:rsidR="001028D2" w:rsidRDefault="00117CC9" w:rsidP="001028D2">
      <w:pPr>
        <w:spacing w:line="264" w:lineRule="auto"/>
        <w:jc w:val="center"/>
        <w:rPr>
          <w:rFonts w:ascii="Verdana" w:hAnsi="Verdana" w:cs="Calibri"/>
          <w:b/>
          <w:sz w:val="18"/>
          <w:szCs w:val="18"/>
        </w:rPr>
      </w:pPr>
      <w:r>
        <w:rPr>
          <w:rFonts w:ascii="Verdana" w:hAnsi="Verdana" w:cs="Calibri"/>
          <w:b/>
          <w:sz w:val="18"/>
          <w:szCs w:val="18"/>
        </w:rPr>
        <w:t>Autorský dozor</w:t>
      </w:r>
    </w:p>
    <w:p w14:paraId="17443B67" w14:textId="77777777" w:rsidR="001028D2" w:rsidRDefault="001028D2" w:rsidP="00F43686">
      <w:pPr>
        <w:spacing w:line="264" w:lineRule="auto"/>
        <w:jc w:val="both"/>
        <w:rPr>
          <w:rFonts w:ascii="Verdana" w:hAnsi="Verdana" w:cs="Calibri"/>
          <w:sz w:val="18"/>
          <w:szCs w:val="18"/>
        </w:rPr>
      </w:pPr>
    </w:p>
    <w:p w14:paraId="4C829370" w14:textId="2665BAFC" w:rsidR="00774CBF" w:rsidRDefault="00774CBF" w:rsidP="00F43686">
      <w:pPr>
        <w:spacing w:line="264" w:lineRule="auto"/>
        <w:jc w:val="both"/>
        <w:rPr>
          <w:rFonts w:ascii="Verdana" w:hAnsi="Verdana" w:cs="Calibri"/>
          <w:sz w:val="18"/>
          <w:szCs w:val="18"/>
        </w:rPr>
      </w:pPr>
      <w:r>
        <w:rPr>
          <w:rFonts w:ascii="Verdana" w:hAnsi="Verdana" w:cs="Calibri"/>
          <w:sz w:val="18"/>
          <w:szCs w:val="18"/>
        </w:rPr>
        <w:t>15.1.</w:t>
      </w:r>
      <w:r>
        <w:rPr>
          <w:rFonts w:ascii="Verdana" w:hAnsi="Verdana" w:cs="Calibri"/>
          <w:sz w:val="18"/>
          <w:szCs w:val="18"/>
        </w:rPr>
        <w:tab/>
      </w:r>
      <w:r w:rsidR="00117CC9">
        <w:rPr>
          <w:rFonts w:ascii="Verdana" w:hAnsi="Verdana" w:cs="Calibri"/>
          <w:sz w:val="18"/>
          <w:szCs w:val="18"/>
        </w:rPr>
        <w:t xml:space="preserve">Zhotovitel se zavazuje </w:t>
      </w:r>
      <w:r w:rsidR="00117CC9">
        <w:rPr>
          <w:rFonts w:ascii="Verdana" w:hAnsi="Verdana"/>
          <w:sz w:val="18"/>
          <w:szCs w:val="18"/>
        </w:rPr>
        <w:t>p</w:t>
      </w:r>
      <w:r w:rsidR="00117CC9" w:rsidRPr="00117CC9">
        <w:rPr>
          <w:rFonts w:ascii="Verdana" w:hAnsi="Verdana"/>
          <w:sz w:val="18"/>
          <w:szCs w:val="18"/>
        </w:rPr>
        <w:t xml:space="preserve">rovádět výkon autorského dozoru kvalifikovanou osobou </w:t>
      </w:r>
      <w:r w:rsidR="00117CC9">
        <w:rPr>
          <w:rFonts w:ascii="Verdana" w:hAnsi="Verdana"/>
          <w:sz w:val="18"/>
          <w:szCs w:val="18"/>
        </w:rPr>
        <w:tab/>
      </w:r>
      <w:r w:rsidR="00117CC9" w:rsidRPr="00117CC9">
        <w:rPr>
          <w:rFonts w:ascii="Verdana" w:hAnsi="Verdana"/>
          <w:sz w:val="18"/>
          <w:szCs w:val="18"/>
        </w:rPr>
        <w:t xml:space="preserve">s příslušnou </w:t>
      </w:r>
      <w:r w:rsidR="00117CC9" w:rsidRPr="00117CC9">
        <w:rPr>
          <w:rFonts w:ascii="Verdana" w:hAnsi="Verdana"/>
          <w:sz w:val="18"/>
          <w:szCs w:val="18"/>
        </w:rPr>
        <w:tab/>
        <w:t xml:space="preserve">odbornou způsobilostí v rozsahu přílohy č. 5 Sazebníku UNIKA po celou </w:t>
      </w:r>
      <w:r w:rsidR="00117CC9">
        <w:rPr>
          <w:rFonts w:ascii="Verdana" w:hAnsi="Verdana"/>
          <w:sz w:val="18"/>
          <w:szCs w:val="18"/>
        </w:rPr>
        <w:tab/>
      </w:r>
      <w:r w:rsidR="00117CC9" w:rsidRPr="00117CC9">
        <w:rPr>
          <w:rFonts w:ascii="Verdana" w:hAnsi="Verdana"/>
          <w:sz w:val="18"/>
          <w:szCs w:val="18"/>
        </w:rPr>
        <w:t xml:space="preserve">dobu realizace </w:t>
      </w:r>
      <w:r w:rsidR="00117CC9" w:rsidRPr="00117CC9">
        <w:rPr>
          <w:rFonts w:ascii="Verdana" w:hAnsi="Verdana"/>
          <w:sz w:val="18"/>
          <w:szCs w:val="18"/>
        </w:rPr>
        <w:tab/>
      </w:r>
      <w:r w:rsidR="00117CC9">
        <w:rPr>
          <w:rFonts w:ascii="Verdana" w:hAnsi="Verdana"/>
          <w:sz w:val="18"/>
          <w:szCs w:val="18"/>
        </w:rPr>
        <w:t>díla dle této smlouvy</w:t>
      </w:r>
      <w:r w:rsidR="00117CC9" w:rsidRPr="00117CC9">
        <w:rPr>
          <w:rFonts w:ascii="Verdana" w:hAnsi="Verdana"/>
          <w:sz w:val="18"/>
          <w:szCs w:val="18"/>
        </w:rPr>
        <w:t xml:space="preserve"> až do vydání kolaudačního souhlasu. </w:t>
      </w:r>
    </w:p>
    <w:p w14:paraId="3029A268" w14:textId="38BFBFAA" w:rsidR="001028D2" w:rsidRDefault="00774CBF" w:rsidP="00F43686">
      <w:pPr>
        <w:spacing w:line="264" w:lineRule="auto"/>
        <w:jc w:val="both"/>
        <w:rPr>
          <w:rFonts w:ascii="Verdana" w:hAnsi="Verdana" w:cs="Calibri"/>
          <w:sz w:val="18"/>
          <w:szCs w:val="18"/>
        </w:rPr>
      </w:pPr>
      <w:r>
        <w:rPr>
          <w:rFonts w:ascii="Verdana" w:hAnsi="Verdana" w:cs="Calibri"/>
          <w:sz w:val="18"/>
          <w:szCs w:val="18"/>
        </w:rPr>
        <w:t>15.2</w:t>
      </w:r>
      <w:r w:rsidR="001028D2">
        <w:rPr>
          <w:rFonts w:ascii="Verdana" w:hAnsi="Verdana" w:cs="Calibri"/>
          <w:sz w:val="18"/>
          <w:szCs w:val="18"/>
        </w:rPr>
        <w:t>.</w:t>
      </w:r>
      <w:r w:rsidR="001028D2">
        <w:rPr>
          <w:rFonts w:ascii="Verdana" w:hAnsi="Verdana" w:cs="Calibri"/>
          <w:sz w:val="18"/>
          <w:szCs w:val="18"/>
        </w:rPr>
        <w:tab/>
        <w:t xml:space="preserve">Za výkon činností autorského dozoru se objednatel zavazuje zaplatit zhotoviteli ujednanou </w:t>
      </w:r>
      <w:r w:rsidR="001028D2">
        <w:rPr>
          <w:rFonts w:ascii="Verdana" w:hAnsi="Verdana" w:cs="Calibri"/>
          <w:sz w:val="18"/>
          <w:szCs w:val="18"/>
        </w:rPr>
        <w:tab/>
        <w:t>odměnu v pod</w:t>
      </w:r>
      <w:r w:rsidR="00436329">
        <w:rPr>
          <w:rFonts w:ascii="Verdana" w:hAnsi="Verdana" w:cs="Calibri"/>
          <w:sz w:val="18"/>
          <w:szCs w:val="18"/>
        </w:rPr>
        <w:t xml:space="preserve">obě hodinové sazby ve výši </w:t>
      </w:r>
      <w:r w:rsidR="00155374">
        <w:rPr>
          <w:rFonts w:ascii="Verdana" w:hAnsi="Verdana" w:cs="Calibri"/>
          <w:sz w:val="18"/>
          <w:szCs w:val="18"/>
        </w:rPr>
        <w:t>600</w:t>
      </w:r>
      <w:r w:rsidR="001028D2">
        <w:rPr>
          <w:rFonts w:ascii="Verdana" w:hAnsi="Verdana" w:cs="Calibri"/>
          <w:sz w:val="18"/>
          <w:szCs w:val="18"/>
        </w:rPr>
        <w:t xml:space="preserve"> Kč bez DPH. </w:t>
      </w:r>
    </w:p>
    <w:p w14:paraId="57095DB4" w14:textId="1FA366B3" w:rsidR="001028D2" w:rsidRDefault="00774CBF" w:rsidP="00F43686">
      <w:pPr>
        <w:spacing w:line="264" w:lineRule="auto"/>
        <w:jc w:val="both"/>
        <w:rPr>
          <w:rFonts w:ascii="Verdana" w:hAnsi="Verdana" w:cs="Calibri"/>
          <w:sz w:val="18"/>
          <w:szCs w:val="18"/>
        </w:rPr>
      </w:pPr>
      <w:r>
        <w:rPr>
          <w:rFonts w:ascii="Verdana" w:hAnsi="Verdana" w:cs="Calibri"/>
          <w:sz w:val="18"/>
          <w:szCs w:val="18"/>
        </w:rPr>
        <w:t>15.3</w:t>
      </w:r>
      <w:r w:rsidR="001028D2">
        <w:rPr>
          <w:rFonts w:ascii="Verdana" w:hAnsi="Verdana" w:cs="Calibri"/>
          <w:sz w:val="18"/>
          <w:szCs w:val="18"/>
        </w:rPr>
        <w:t>.</w:t>
      </w:r>
      <w:r w:rsidR="001028D2">
        <w:rPr>
          <w:rFonts w:ascii="Verdana" w:hAnsi="Verdana" w:cs="Calibri"/>
          <w:sz w:val="18"/>
          <w:szCs w:val="18"/>
        </w:rPr>
        <w:tab/>
        <w:t xml:space="preserve">Výkon činností autorského dozoru zahrnuje účasti na kontrolních dnech a práce prováděné </w:t>
      </w:r>
      <w:r w:rsidR="001028D2">
        <w:rPr>
          <w:rFonts w:ascii="Verdana" w:hAnsi="Verdana" w:cs="Calibri"/>
          <w:sz w:val="18"/>
          <w:szCs w:val="18"/>
        </w:rPr>
        <w:tab/>
        <w:t xml:space="preserve">dle potřeby autorského dozoru mimo kontrolní dny. </w:t>
      </w:r>
    </w:p>
    <w:p w14:paraId="088B6AF3" w14:textId="6AF5DF27" w:rsidR="001028D2" w:rsidRDefault="00774CBF" w:rsidP="00F43686">
      <w:pPr>
        <w:spacing w:line="264" w:lineRule="auto"/>
        <w:jc w:val="both"/>
        <w:rPr>
          <w:rFonts w:ascii="Verdana" w:hAnsi="Verdana"/>
          <w:sz w:val="18"/>
          <w:szCs w:val="18"/>
          <w:lang w:eastAsia="zh-CN"/>
        </w:rPr>
      </w:pPr>
      <w:r>
        <w:rPr>
          <w:rFonts w:ascii="Verdana" w:hAnsi="Verdana"/>
          <w:sz w:val="18"/>
          <w:szCs w:val="18"/>
          <w:lang w:eastAsia="zh-CN"/>
        </w:rPr>
        <w:t>15.4</w:t>
      </w:r>
      <w:r w:rsidR="001028D2">
        <w:rPr>
          <w:rFonts w:ascii="Verdana" w:hAnsi="Verdana"/>
          <w:sz w:val="18"/>
          <w:szCs w:val="18"/>
          <w:lang w:eastAsia="zh-CN"/>
        </w:rPr>
        <w:t>.</w:t>
      </w:r>
      <w:r w:rsidR="001028D2">
        <w:rPr>
          <w:rFonts w:ascii="Verdana" w:hAnsi="Verdana"/>
          <w:sz w:val="18"/>
          <w:szCs w:val="18"/>
          <w:lang w:eastAsia="zh-CN"/>
        </w:rPr>
        <w:tab/>
      </w:r>
      <w:r w:rsidR="001028D2" w:rsidRPr="001028D2">
        <w:rPr>
          <w:rFonts w:ascii="Verdana" w:hAnsi="Verdana"/>
          <w:sz w:val="18"/>
          <w:szCs w:val="18"/>
          <w:lang w:eastAsia="zh-CN"/>
        </w:rPr>
        <w:t xml:space="preserve">DPH bude účtováno ve výši a sazbě platné ke dni zdanitelného plnění dle zákona č. </w:t>
      </w:r>
      <w:r w:rsidR="001028D2">
        <w:rPr>
          <w:rFonts w:ascii="Verdana" w:hAnsi="Verdana"/>
          <w:sz w:val="18"/>
          <w:szCs w:val="18"/>
          <w:lang w:eastAsia="zh-CN"/>
        </w:rPr>
        <w:tab/>
      </w:r>
      <w:r w:rsidR="001028D2" w:rsidRPr="001028D2">
        <w:rPr>
          <w:rFonts w:ascii="Verdana" w:hAnsi="Verdana"/>
          <w:sz w:val="18"/>
          <w:szCs w:val="18"/>
          <w:lang w:eastAsia="zh-CN"/>
        </w:rPr>
        <w:t>235/2004 Sb., o dani z přidané hodnoty, ve znění pozdějších předpisů.</w:t>
      </w:r>
    </w:p>
    <w:p w14:paraId="76800995" w14:textId="1C067C0A" w:rsidR="001028D2" w:rsidRPr="001028D2" w:rsidRDefault="001028D2" w:rsidP="00F43686">
      <w:pPr>
        <w:spacing w:line="264" w:lineRule="auto"/>
        <w:jc w:val="both"/>
        <w:rPr>
          <w:rFonts w:ascii="Verdana" w:hAnsi="Verdana"/>
          <w:sz w:val="18"/>
          <w:szCs w:val="18"/>
          <w:lang w:eastAsia="zh-CN"/>
        </w:rPr>
      </w:pPr>
      <w:r>
        <w:rPr>
          <w:rFonts w:ascii="Verdana" w:hAnsi="Verdana"/>
          <w:sz w:val="18"/>
          <w:szCs w:val="18"/>
          <w:lang w:eastAsia="zh-CN"/>
        </w:rPr>
        <w:t>15</w:t>
      </w:r>
      <w:r w:rsidR="00774CBF">
        <w:rPr>
          <w:rFonts w:ascii="Verdana" w:hAnsi="Verdana"/>
          <w:sz w:val="18"/>
          <w:szCs w:val="18"/>
          <w:lang w:eastAsia="zh-CN"/>
        </w:rPr>
        <w:t>.5</w:t>
      </w:r>
      <w:r w:rsidRPr="001028D2">
        <w:rPr>
          <w:rFonts w:ascii="Verdana" w:hAnsi="Verdana"/>
          <w:sz w:val="18"/>
          <w:szCs w:val="18"/>
          <w:lang w:eastAsia="zh-CN"/>
        </w:rPr>
        <w:t>.</w:t>
      </w:r>
      <w:r w:rsidRPr="001028D2">
        <w:rPr>
          <w:rFonts w:ascii="Verdana" w:hAnsi="Verdana"/>
          <w:sz w:val="18"/>
          <w:szCs w:val="18"/>
          <w:lang w:eastAsia="zh-CN"/>
        </w:rPr>
        <w:tab/>
        <w:t xml:space="preserve">Výsledná cena za </w:t>
      </w:r>
      <w:r>
        <w:rPr>
          <w:rFonts w:ascii="Verdana" w:hAnsi="Verdana"/>
          <w:sz w:val="18"/>
          <w:szCs w:val="18"/>
          <w:lang w:eastAsia="zh-CN"/>
        </w:rPr>
        <w:t>výkon autorského dozoru</w:t>
      </w:r>
      <w:r w:rsidRPr="001028D2">
        <w:rPr>
          <w:rFonts w:ascii="Verdana" w:hAnsi="Verdana"/>
          <w:sz w:val="18"/>
          <w:szCs w:val="18"/>
          <w:lang w:eastAsia="zh-CN"/>
        </w:rPr>
        <w:t xml:space="preserve"> bude stanovena na základě skutečně </w:t>
      </w:r>
      <w:r>
        <w:rPr>
          <w:rFonts w:ascii="Verdana" w:hAnsi="Verdana"/>
          <w:sz w:val="18"/>
          <w:szCs w:val="18"/>
          <w:lang w:eastAsia="zh-CN"/>
        </w:rPr>
        <w:tab/>
      </w:r>
      <w:r w:rsidRPr="001028D2">
        <w:rPr>
          <w:rFonts w:ascii="Verdana" w:hAnsi="Verdana"/>
          <w:sz w:val="18"/>
          <w:szCs w:val="18"/>
          <w:lang w:eastAsia="zh-CN"/>
        </w:rPr>
        <w:t xml:space="preserve">odpracovaných a odsouhlasených hodin zástupcem </w:t>
      </w:r>
      <w:r>
        <w:rPr>
          <w:rFonts w:ascii="Verdana" w:hAnsi="Verdana"/>
          <w:sz w:val="18"/>
          <w:szCs w:val="18"/>
          <w:lang w:eastAsia="zh-CN"/>
        </w:rPr>
        <w:t xml:space="preserve">objednatele </w:t>
      </w:r>
      <w:r w:rsidRPr="001028D2">
        <w:rPr>
          <w:rFonts w:ascii="Verdana" w:hAnsi="Verdana"/>
          <w:sz w:val="18"/>
          <w:szCs w:val="18"/>
          <w:lang w:eastAsia="zh-CN"/>
        </w:rPr>
        <w:t xml:space="preserve">ve věcech technických - </w:t>
      </w:r>
      <w:r>
        <w:rPr>
          <w:rFonts w:ascii="Verdana" w:hAnsi="Verdana"/>
          <w:sz w:val="18"/>
          <w:szCs w:val="18"/>
          <w:lang w:eastAsia="zh-CN"/>
        </w:rPr>
        <w:tab/>
      </w:r>
      <w:r w:rsidRPr="001028D2">
        <w:rPr>
          <w:rFonts w:ascii="Verdana" w:hAnsi="Verdana"/>
          <w:sz w:val="18"/>
          <w:szCs w:val="18"/>
          <w:lang w:eastAsia="zh-CN"/>
        </w:rPr>
        <w:t>technický</w:t>
      </w:r>
      <w:r>
        <w:rPr>
          <w:rFonts w:ascii="Verdana" w:hAnsi="Verdana"/>
          <w:sz w:val="18"/>
          <w:szCs w:val="18"/>
          <w:lang w:eastAsia="zh-CN"/>
        </w:rPr>
        <w:t>m</w:t>
      </w:r>
      <w:r w:rsidRPr="001028D2">
        <w:rPr>
          <w:rFonts w:ascii="Verdana" w:hAnsi="Verdana"/>
          <w:sz w:val="18"/>
          <w:szCs w:val="18"/>
          <w:lang w:eastAsia="zh-CN"/>
        </w:rPr>
        <w:t xml:space="preserve"> dozor</w:t>
      </w:r>
      <w:r>
        <w:rPr>
          <w:rFonts w:ascii="Verdana" w:hAnsi="Verdana"/>
          <w:sz w:val="18"/>
          <w:szCs w:val="18"/>
          <w:lang w:eastAsia="zh-CN"/>
        </w:rPr>
        <w:t xml:space="preserve">em stavebníka. </w:t>
      </w:r>
    </w:p>
    <w:p w14:paraId="354A5EB5" w14:textId="77777777" w:rsidR="0019134D" w:rsidRDefault="0019134D" w:rsidP="001028D2">
      <w:pPr>
        <w:spacing w:line="264" w:lineRule="auto"/>
        <w:jc w:val="both"/>
        <w:rPr>
          <w:rFonts w:ascii="Verdana" w:hAnsi="Verdana" w:cs="Calibri"/>
          <w:b/>
          <w:sz w:val="18"/>
          <w:szCs w:val="18"/>
        </w:rPr>
      </w:pPr>
    </w:p>
    <w:p w14:paraId="449BD0E4" w14:textId="7BFF3984" w:rsidR="0019134D" w:rsidRPr="00F81744" w:rsidRDefault="0019134D" w:rsidP="0019134D">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X</w:t>
      </w:r>
      <w:r w:rsidR="00552F14">
        <w:rPr>
          <w:rFonts w:ascii="Verdana" w:hAnsi="Verdana" w:cs="Tahoma"/>
          <w:b/>
          <w:sz w:val="18"/>
          <w:szCs w:val="18"/>
        </w:rPr>
        <w:t>VI</w:t>
      </w:r>
      <w:r>
        <w:rPr>
          <w:rFonts w:ascii="Verdana" w:hAnsi="Verdana" w:cs="Tahoma"/>
          <w:b/>
          <w:sz w:val="18"/>
          <w:szCs w:val="18"/>
        </w:rPr>
        <w:t>.</w:t>
      </w:r>
    </w:p>
    <w:p w14:paraId="28A995A5" w14:textId="77777777" w:rsidR="0019134D" w:rsidRDefault="0019134D" w:rsidP="0019134D">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0CDE941D" w14:textId="77777777" w:rsidR="0019134D" w:rsidRDefault="0019134D" w:rsidP="0019134D">
      <w:pPr>
        <w:spacing w:line="264" w:lineRule="auto"/>
        <w:jc w:val="both"/>
        <w:rPr>
          <w:rFonts w:ascii="Verdana" w:hAnsi="Verdana" w:cs="Tahoma"/>
          <w:sz w:val="18"/>
          <w:szCs w:val="18"/>
        </w:rPr>
      </w:pPr>
    </w:p>
    <w:p w14:paraId="51E4E6B7" w14:textId="1B8ACC2F" w:rsidR="0019134D" w:rsidRDefault="00552F14" w:rsidP="0019134D">
      <w:pPr>
        <w:widowControl w:val="0"/>
        <w:jc w:val="both"/>
        <w:rPr>
          <w:rFonts w:ascii="Verdana" w:hAnsi="Verdana"/>
          <w:sz w:val="18"/>
          <w:szCs w:val="18"/>
        </w:rPr>
      </w:pPr>
      <w:r>
        <w:rPr>
          <w:rFonts w:ascii="Verdana" w:hAnsi="Verdana"/>
          <w:sz w:val="18"/>
          <w:szCs w:val="18"/>
        </w:rPr>
        <w:t>16</w:t>
      </w:r>
      <w:r w:rsidR="0019134D">
        <w:rPr>
          <w:rFonts w:ascii="Verdana" w:hAnsi="Verdana"/>
          <w:sz w:val="18"/>
          <w:szCs w:val="18"/>
        </w:rPr>
        <w:t>.1.</w:t>
      </w:r>
      <w:r w:rsidR="0019134D">
        <w:rPr>
          <w:rFonts w:ascii="Verdana" w:hAnsi="Verdana"/>
          <w:sz w:val="18"/>
          <w:szCs w:val="18"/>
        </w:rPr>
        <w:tab/>
        <w:t xml:space="preserve">Zhotovitel </w:t>
      </w:r>
      <w:r w:rsidR="0019134D" w:rsidRPr="00854B46">
        <w:rPr>
          <w:rFonts w:ascii="Verdana" w:hAnsi="Verdana"/>
          <w:sz w:val="18"/>
          <w:szCs w:val="18"/>
        </w:rPr>
        <w:t>b</w:t>
      </w:r>
      <w:r w:rsidR="0019134D">
        <w:rPr>
          <w:rFonts w:ascii="Verdana" w:hAnsi="Verdana"/>
          <w:sz w:val="18"/>
          <w:szCs w:val="18"/>
        </w:rPr>
        <w:t xml:space="preserve">ere na vědomí, že místem plnění - tj. místem budoucí stavby </w:t>
      </w:r>
      <w:r w:rsidR="0019134D" w:rsidRPr="00854B46">
        <w:rPr>
          <w:rFonts w:ascii="Verdana" w:hAnsi="Verdana"/>
          <w:sz w:val="18"/>
          <w:szCs w:val="18"/>
        </w:rPr>
        <w:t xml:space="preserve">jsou objekty </w:t>
      </w:r>
      <w:r w:rsidR="0019134D">
        <w:rPr>
          <w:rFonts w:ascii="Verdana" w:hAnsi="Verdana"/>
          <w:sz w:val="18"/>
          <w:szCs w:val="18"/>
        </w:rPr>
        <w:tab/>
      </w:r>
      <w:r w:rsidR="0019134D" w:rsidRPr="00854B46">
        <w:rPr>
          <w:rFonts w:ascii="Verdana" w:hAnsi="Verdana"/>
          <w:sz w:val="18"/>
          <w:szCs w:val="18"/>
        </w:rPr>
        <w:t xml:space="preserve">důležité pro obranu státu ve smyslu § 29 zákona č. 222/1999 Sb., o zajišťování obrany </w:t>
      </w:r>
      <w:r w:rsidR="0019134D">
        <w:rPr>
          <w:rFonts w:ascii="Verdana" w:hAnsi="Verdana"/>
          <w:sz w:val="18"/>
          <w:szCs w:val="18"/>
        </w:rPr>
        <w:tab/>
      </w:r>
      <w:r w:rsidR="0019134D" w:rsidRPr="00854B46">
        <w:rPr>
          <w:rFonts w:ascii="Verdana" w:hAnsi="Verdana"/>
          <w:sz w:val="18"/>
          <w:szCs w:val="18"/>
        </w:rPr>
        <w:t>ČR, ve znění pozdějších předpisů. V této souvislosti se zavazuje dodržo</w:t>
      </w:r>
      <w:r w:rsidR="0019134D">
        <w:rPr>
          <w:rFonts w:ascii="Verdana" w:hAnsi="Verdana"/>
          <w:sz w:val="18"/>
          <w:szCs w:val="18"/>
        </w:rPr>
        <w:t xml:space="preserve">vat následující </w:t>
      </w:r>
      <w:r w:rsidR="0019134D">
        <w:rPr>
          <w:rFonts w:ascii="Verdana" w:hAnsi="Verdana"/>
          <w:sz w:val="18"/>
          <w:szCs w:val="18"/>
        </w:rPr>
        <w:tab/>
        <w:t>požadavky objednatele</w:t>
      </w:r>
      <w:r w:rsidR="0019134D" w:rsidRPr="00854B46">
        <w:rPr>
          <w:rFonts w:ascii="Verdana" w:hAnsi="Verdana"/>
          <w:sz w:val="18"/>
          <w:szCs w:val="18"/>
        </w:rPr>
        <w:t>:</w:t>
      </w:r>
    </w:p>
    <w:p w14:paraId="5573CD93" w14:textId="77777777" w:rsidR="0019134D" w:rsidRPr="00481C6F" w:rsidRDefault="0019134D" w:rsidP="0019134D">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56A26B19" w14:textId="73012E4D" w:rsidR="0019134D" w:rsidRPr="00481C6F" w:rsidRDefault="0019134D" w:rsidP="0019134D">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w:t>
      </w:r>
      <w:r w:rsidR="00414B82">
        <w:rPr>
          <w:rFonts w:ascii="Verdana" w:hAnsi="Verdana"/>
          <w:sz w:val="18"/>
          <w:szCs w:val="18"/>
        </w:rPr>
        <w:t>před vstupem na místo stavby.</w:t>
      </w:r>
      <w:r w:rsidRPr="00481C6F">
        <w:rPr>
          <w:rFonts w:ascii="Verdana" w:hAnsi="Verdana"/>
          <w:sz w:val="18"/>
          <w:szCs w:val="18"/>
        </w:rPr>
        <w:t xml:space="preserve"> Nedodržení tohoto </w:t>
      </w:r>
      <w:r w:rsidR="00DC3133">
        <w:rPr>
          <w:rFonts w:ascii="Verdana" w:hAnsi="Verdana"/>
          <w:sz w:val="18"/>
          <w:szCs w:val="18"/>
        </w:rPr>
        <w:t>ujednání</w:t>
      </w:r>
      <w:r w:rsidRPr="00481C6F">
        <w:rPr>
          <w:rFonts w:ascii="Verdana" w:hAnsi="Verdana"/>
          <w:sz w:val="18"/>
          <w:szCs w:val="18"/>
        </w:rPr>
        <w:t xml:space="preserve"> může </w:t>
      </w:r>
      <w:r w:rsidR="00414B82">
        <w:rPr>
          <w:rFonts w:ascii="Verdana" w:hAnsi="Verdana"/>
          <w:sz w:val="18"/>
          <w:szCs w:val="18"/>
        </w:rPr>
        <w:tab/>
      </w:r>
      <w:r w:rsidRPr="00481C6F">
        <w:rPr>
          <w:rFonts w:ascii="Verdana" w:hAnsi="Verdana"/>
          <w:sz w:val="18"/>
          <w:szCs w:val="18"/>
        </w:rPr>
        <w:t xml:space="preserve">být důvodem k vystavení zákazu vstupu pro zaměstnance </w:t>
      </w:r>
      <w:r w:rsidR="002508AF">
        <w:rPr>
          <w:rFonts w:ascii="Verdana" w:hAnsi="Verdana"/>
          <w:sz w:val="18"/>
          <w:szCs w:val="18"/>
        </w:rPr>
        <w:t xml:space="preserve">zhotovitele </w:t>
      </w:r>
      <w:r w:rsidRPr="00481C6F">
        <w:rPr>
          <w:rFonts w:ascii="Verdana" w:hAnsi="Verdana"/>
          <w:sz w:val="18"/>
          <w:szCs w:val="18"/>
        </w:rPr>
        <w:t xml:space="preserve">nebo vydání zákazu </w:t>
      </w:r>
      <w:r w:rsidR="002508AF">
        <w:rPr>
          <w:rFonts w:ascii="Verdana" w:hAnsi="Verdana"/>
          <w:sz w:val="18"/>
          <w:szCs w:val="18"/>
        </w:rPr>
        <w:lastRenderedPageBreak/>
        <w:tab/>
      </w:r>
      <w:r w:rsidRPr="00481C6F">
        <w:rPr>
          <w:rFonts w:ascii="Verdana" w:hAnsi="Verdana"/>
          <w:sz w:val="18"/>
          <w:szCs w:val="18"/>
        </w:rPr>
        <w:t>vjezdu pro dopravní prostředky.</w:t>
      </w:r>
    </w:p>
    <w:p w14:paraId="2FF39119" w14:textId="1C87A9D3" w:rsidR="0019134D" w:rsidRDefault="0019134D" w:rsidP="0019134D">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Pr>
          <w:rFonts w:ascii="Verdana" w:hAnsi="Verdana"/>
          <w:sz w:val="18"/>
          <w:szCs w:val="18"/>
        </w:rPr>
        <w:t>2</w:t>
      </w:r>
      <w:r w:rsidRPr="00E93E72">
        <w:rPr>
          <w:rFonts w:ascii="Verdana" w:hAnsi="Verdana"/>
          <w:sz w:val="18"/>
          <w:szCs w:val="18"/>
        </w:rPr>
        <w:t xml:space="preserve"> dn</w:t>
      </w:r>
      <w:r>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w:t>
      </w:r>
      <w:r w:rsidR="00DC3133">
        <w:rPr>
          <w:rFonts w:ascii="Verdana" w:hAnsi="Verdana"/>
          <w:sz w:val="18"/>
          <w:szCs w:val="18"/>
        </w:rPr>
        <w:t xml:space="preserve">svým plánovaným vstupem na místo budoucí stavby </w:t>
      </w:r>
      <w:r w:rsidRPr="00E93E72">
        <w:rPr>
          <w:rFonts w:ascii="Verdana" w:hAnsi="Verdana"/>
          <w:sz w:val="18"/>
          <w:szCs w:val="18"/>
        </w:rPr>
        <w:t>seznam všech</w:t>
      </w:r>
      <w:r w:rsidR="00DC3133">
        <w:rPr>
          <w:rFonts w:ascii="Verdana" w:hAnsi="Verdana"/>
          <w:sz w:val="18"/>
          <w:szCs w:val="18"/>
        </w:rPr>
        <w:t xml:space="preserve"> svých</w:t>
      </w:r>
      <w:r w:rsidRPr="00E93E72">
        <w:rPr>
          <w:rFonts w:ascii="Verdana" w:hAnsi="Verdana"/>
          <w:sz w:val="18"/>
          <w:szCs w:val="18"/>
        </w:rPr>
        <w:t xml:space="preserve"> </w:t>
      </w:r>
      <w:r w:rsidR="00DC3133">
        <w:rPr>
          <w:rFonts w:ascii="Verdana" w:hAnsi="Verdana"/>
          <w:sz w:val="18"/>
          <w:szCs w:val="18"/>
        </w:rPr>
        <w:tab/>
      </w:r>
      <w:r w:rsidRPr="00E93E72">
        <w:rPr>
          <w:rFonts w:ascii="Verdana" w:hAnsi="Verdana"/>
          <w:sz w:val="18"/>
          <w:szCs w:val="18"/>
        </w:rPr>
        <w:t xml:space="preserve">zaměstnanců (včetně poddodavatelů a zaměstnanců poddodavatelů), kteří budou vstupovat </w:t>
      </w:r>
      <w:r w:rsidR="00DC3133">
        <w:rPr>
          <w:rFonts w:ascii="Verdana" w:hAnsi="Verdana"/>
          <w:sz w:val="18"/>
          <w:szCs w:val="18"/>
        </w:rPr>
        <w:tab/>
      </w:r>
      <w:r w:rsidRPr="00E93E72">
        <w:rPr>
          <w:rFonts w:ascii="Verdana" w:hAnsi="Verdana"/>
          <w:sz w:val="18"/>
          <w:szCs w:val="18"/>
        </w:rPr>
        <w:t>do vojenského objektu</w:t>
      </w:r>
      <w:r w:rsidR="00DC3133">
        <w:rPr>
          <w:rFonts w:ascii="Verdana" w:hAnsi="Verdana"/>
          <w:sz w:val="18"/>
          <w:szCs w:val="18"/>
        </w:rPr>
        <w:t>, kde se nachází místo stavby</w:t>
      </w:r>
      <w:r w:rsidRPr="00E93E72">
        <w:rPr>
          <w:rFonts w:ascii="Verdana" w:hAnsi="Verdana"/>
          <w:sz w:val="18"/>
          <w:szCs w:val="18"/>
        </w:rPr>
        <w:t xml:space="preserve"> (zejména jméno, příjmení, </w:t>
      </w:r>
      <w:r w:rsidR="00DC3133">
        <w:rPr>
          <w:rFonts w:ascii="Verdana" w:hAnsi="Verdana"/>
          <w:sz w:val="18"/>
          <w:szCs w:val="18"/>
        </w:rPr>
        <w:tab/>
      </w:r>
      <w:r w:rsidRPr="00E93E72">
        <w:rPr>
          <w:rFonts w:ascii="Verdana" w:hAnsi="Verdana"/>
          <w:sz w:val="18"/>
          <w:szCs w:val="18"/>
        </w:rPr>
        <w:t xml:space="preserve">datum a místo narození, číslo </w:t>
      </w:r>
      <w:r w:rsidR="00DC3133">
        <w:rPr>
          <w:rFonts w:ascii="Verdana" w:hAnsi="Verdana"/>
          <w:sz w:val="18"/>
          <w:szCs w:val="18"/>
        </w:rPr>
        <w:tab/>
      </w:r>
      <w:r w:rsidRPr="00E93E72">
        <w:rPr>
          <w:rFonts w:ascii="Verdana" w:hAnsi="Verdana"/>
          <w:sz w:val="18"/>
          <w:szCs w:val="18"/>
        </w:rPr>
        <w:t xml:space="preserve">občanského průkazu a adresa trvalého bydliště) a seznam </w:t>
      </w:r>
      <w:r w:rsidR="00DC3133">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sidR="00DC3133">
        <w:rPr>
          <w:rFonts w:ascii="Verdana" w:hAnsi="Verdana"/>
          <w:sz w:val="18"/>
          <w:szCs w:val="18"/>
        </w:rPr>
        <w:tab/>
      </w:r>
      <w:r w:rsidRPr="00E93E72">
        <w:rPr>
          <w:rFonts w:ascii="Verdana" w:hAnsi="Verdana"/>
          <w:sz w:val="18"/>
          <w:szCs w:val="18"/>
        </w:rPr>
        <w:t xml:space="preserve">přístup na místo </w:t>
      </w:r>
      <w:r w:rsidR="00DC3133">
        <w:rPr>
          <w:rFonts w:ascii="Verdana" w:hAnsi="Verdana"/>
          <w:sz w:val="18"/>
          <w:szCs w:val="18"/>
        </w:rPr>
        <w:t xml:space="preserve">stavby </w:t>
      </w:r>
      <w:r w:rsidRPr="00E93E72">
        <w:rPr>
          <w:rFonts w:ascii="Verdana" w:hAnsi="Verdana"/>
          <w:sz w:val="18"/>
          <w:szCs w:val="18"/>
        </w:rPr>
        <w:t>použijí.</w:t>
      </w:r>
    </w:p>
    <w:p w14:paraId="2E123EF4" w14:textId="2A823AB7" w:rsidR="0019134D" w:rsidRPr="006B0EC1" w:rsidRDefault="0019134D" w:rsidP="0019134D">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w:t>
      </w:r>
      <w:r w:rsidR="002508AF">
        <w:rPr>
          <w:rFonts w:ascii="Verdana" w:hAnsi="Verdana"/>
          <w:sz w:val="18"/>
          <w:szCs w:val="18"/>
        </w:rPr>
        <w:t xml:space="preserve">díla dle </w:t>
      </w:r>
      <w:r w:rsidR="002508AF">
        <w:rPr>
          <w:rFonts w:ascii="Verdana" w:hAnsi="Verdana"/>
          <w:sz w:val="18"/>
          <w:szCs w:val="18"/>
        </w:rPr>
        <w:tab/>
        <w:t>této smlouvy</w:t>
      </w:r>
      <w:r w:rsidRPr="00E93E72">
        <w:rPr>
          <w:rFonts w:ascii="Verdana" w:hAnsi="Verdana"/>
          <w:sz w:val="18"/>
          <w:szCs w:val="18"/>
        </w:rPr>
        <w:t xml:space="preserve">.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48717B81" w14:textId="77777777" w:rsidR="0019134D" w:rsidRPr="00ED3DF8" w:rsidRDefault="0019134D" w:rsidP="001028D2">
      <w:pPr>
        <w:spacing w:line="264" w:lineRule="auto"/>
        <w:jc w:val="both"/>
        <w:rPr>
          <w:rFonts w:ascii="Verdana" w:hAnsi="Verdana" w:cs="Calibri"/>
          <w:b/>
          <w:sz w:val="18"/>
          <w:szCs w:val="18"/>
        </w:rPr>
      </w:pPr>
    </w:p>
    <w:p w14:paraId="160263B9" w14:textId="62D29022" w:rsidR="00F23437" w:rsidRDefault="00F23437" w:rsidP="00F43686">
      <w:pPr>
        <w:spacing w:line="264" w:lineRule="auto"/>
        <w:jc w:val="center"/>
        <w:rPr>
          <w:rFonts w:ascii="Verdana" w:hAnsi="Verdana" w:cs="Calibri"/>
          <w:b/>
          <w:sz w:val="18"/>
          <w:szCs w:val="18"/>
        </w:rPr>
      </w:pPr>
      <w:bookmarkStart w:id="0" w:name="_Toc243753685"/>
      <w:bookmarkStart w:id="1" w:name="_Toc256429601"/>
      <w:r>
        <w:rPr>
          <w:rFonts w:ascii="Verdana" w:hAnsi="Verdana" w:cs="Calibri"/>
          <w:b/>
          <w:sz w:val="18"/>
          <w:szCs w:val="18"/>
        </w:rPr>
        <w:t xml:space="preserve">Článek </w:t>
      </w:r>
      <w:r w:rsidR="00937119" w:rsidRPr="00ED3DF8">
        <w:rPr>
          <w:rFonts w:ascii="Verdana" w:hAnsi="Verdana" w:cs="Calibri"/>
          <w:b/>
          <w:sz w:val="18"/>
          <w:szCs w:val="18"/>
        </w:rPr>
        <w:t>X</w:t>
      </w:r>
      <w:r>
        <w:rPr>
          <w:rFonts w:ascii="Verdana" w:hAnsi="Verdana" w:cs="Calibri"/>
          <w:b/>
          <w:sz w:val="18"/>
          <w:szCs w:val="18"/>
        </w:rPr>
        <w:t>V</w:t>
      </w:r>
      <w:r w:rsidR="001028D2">
        <w:rPr>
          <w:rFonts w:ascii="Verdana" w:hAnsi="Verdana" w:cs="Calibri"/>
          <w:b/>
          <w:sz w:val="18"/>
          <w:szCs w:val="18"/>
        </w:rPr>
        <w:t>I</w:t>
      </w:r>
      <w:r w:rsidR="00552F14">
        <w:rPr>
          <w:rFonts w:ascii="Verdana" w:hAnsi="Verdana" w:cs="Calibri"/>
          <w:b/>
          <w:sz w:val="18"/>
          <w:szCs w:val="18"/>
        </w:rPr>
        <w:t>I</w:t>
      </w:r>
      <w:r>
        <w:rPr>
          <w:rFonts w:ascii="Verdana" w:hAnsi="Verdana" w:cs="Calibri"/>
          <w:b/>
          <w:sz w:val="18"/>
          <w:szCs w:val="18"/>
        </w:rPr>
        <w:t>.</w:t>
      </w:r>
    </w:p>
    <w:p w14:paraId="33E71BD3" w14:textId="74B87118" w:rsidR="00937119" w:rsidRPr="00ED3DF8" w:rsidRDefault="00937119" w:rsidP="00F43686">
      <w:pPr>
        <w:spacing w:line="264" w:lineRule="auto"/>
        <w:jc w:val="center"/>
        <w:rPr>
          <w:rFonts w:ascii="Verdana" w:hAnsi="Verdana" w:cs="Calibri"/>
          <w:b/>
          <w:sz w:val="18"/>
          <w:szCs w:val="18"/>
        </w:rPr>
      </w:pPr>
      <w:r w:rsidRPr="00ED3DF8">
        <w:rPr>
          <w:rFonts w:ascii="Verdana" w:hAnsi="Verdana" w:cs="Calibri"/>
          <w:b/>
          <w:sz w:val="18"/>
          <w:szCs w:val="18"/>
        </w:rPr>
        <w:t>Společná ustanovení</w:t>
      </w:r>
    </w:p>
    <w:bookmarkEnd w:id="0"/>
    <w:bookmarkEnd w:id="1"/>
    <w:p w14:paraId="44234D56" w14:textId="77777777" w:rsidR="00937119" w:rsidRPr="00ED3DF8" w:rsidRDefault="00937119" w:rsidP="00F43686">
      <w:pPr>
        <w:rPr>
          <w:rFonts w:ascii="Verdana" w:hAnsi="Verdana" w:cs="Calibri"/>
          <w:sz w:val="18"/>
          <w:szCs w:val="18"/>
        </w:rPr>
      </w:pPr>
    </w:p>
    <w:p w14:paraId="195AB45C" w14:textId="181C4CF9" w:rsidR="00937119" w:rsidRPr="00ED3DF8" w:rsidRDefault="00937119" w:rsidP="00F43686">
      <w:pPr>
        <w:pStyle w:val="Normlnodsazen"/>
        <w:spacing w:line="264" w:lineRule="auto"/>
        <w:ind w:left="709" w:hanging="709"/>
        <w:jc w:val="both"/>
        <w:rPr>
          <w:rFonts w:ascii="Verdana" w:hAnsi="Verdana" w:cs="Calibri"/>
          <w:i/>
          <w:sz w:val="18"/>
          <w:szCs w:val="18"/>
          <w:lang w:val="cs-CZ"/>
        </w:rPr>
      </w:pPr>
      <w:r w:rsidRPr="00ED3DF8">
        <w:rPr>
          <w:rFonts w:ascii="Verdana" w:hAnsi="Verdana" w:cs="Calibri"/>
          <w:sz w:val="18"/>
          <w:szCs w:val="18"/>
          <w:lang w:val="cs-CZ"/>
        </w:rPr>
        <w:t>1</w:t>
      </w:r>
      <w:r w:rsidR="00552F14">
        <w:rPr>
          <w:rFonts w:ascii="Verdana" w:hAnsi="Verdana" w:cs="Calibri"/>
          <w:sz w:val="18"/>
          <w:szCs w:val="18"/>
          <w:lang w:val="cs-CZ"/>
        </w:rPr>
        <w:t>7</w:t>
      </w:r>
      <w:r w:rsidRPr="00ED3DF8">
        <w:rPr>
          <w:rFonts w:ascii="Verdana" w:hAnsi="Verdana" w:cs="Calibri"/>
          <w:sz w:val="18"/>
          <w:szCs w:val="18"/>
          <w:lang w:val="cs-CZ"/>
        </w:rPr>
        <w:t>.1.</w:t>
      </w:r>
      <w:r w:rsidRPr="00ED3DF8">
        <w:rPr>
          <w:rFonts w:ascii="Verdana" w:hAnsi="Verdana" w:cs="Calibri"/>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47C5F846" w14:textId="70D651D6" w:rsidR="00937119" w:rsidRPr="00ED3DF8" w:rsidRDefault="00937119" w:rsidP="00F43686">
      <w:pPr>
        <w:pStyle w:val="Normlnodsazen"/>
        <w:spacing w:line="264" w:lineRule="auto"/>
        <w:ind w:left="709" w:hanging="709"/>
        <w:jc w:val="both"/>
        <w:rPr>
          <w:rFonts w:ascii="Verdana" w:hAnsi="Verdana" w:cs="Calibri"/>
          <w:sz w:val="18"/>
          <w:szCs w:val="18"/>
          <w:lang w:val="cs-CZ"/>
        </w:rPr>
      </w:pPr>
      <w:r w:rsidRPr="00ED3DF8">
        <w:rPr>
          <w:rFonts w:ascii="Verdana" w:hAnsi="Verdana" w:cs="Calibri"/>
          <w:sz w:val="18"/>
          <w:szCs w:val="18"/>
          <w:lang w:val="cs-CZ"/>
        </w:rPr>
        <w:t>1</w:t>
      </w:r>
      <w:r w:rsidR="00552F14">
        <w:rPr>
          <w:rFonts w:ascii="Verdana" w:hAnsi="Verdana" w:cs="Calibri"/>
          <w:sz w:val="18"/>
          <w:szCs w:val="18"/>
          <w:lang w:val="cs-CZ"/>
        </w:rPr>
        <w:t>7</w:t>
      </w:r>
      <w:r w:rsidRPr="00ED3DF8">
        <w:rPr>
          <w:rFonts w:ascii="Verdana" w:hAnsi="Verdana" w:cs="Calibri"/>
          <w:sz w:val="18"/>
          <w:szCs w:val="18"/>
          <w:lang w:val="cs-CZ"/>
        </w:rPr>
        <w:t>.2.</w:t>
      </w:r>
      <w:r w:rsidRPr="00ED3DF8">
        <w:rPr>
          <w:rFonts w:ascii="Verdana" w:hAnsi="Verdana" w:cs="Calibri"/>
          <w:sz w:val="18"/>
          <w:szCs w:val="18"/>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14:paraId="10D280E1" w14:textId="6A34B229"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.3.</w:t>
      </w:r>
      <w:r w:rsidRPr="00ED3DF8">
        <w:rPr>
          <w:rFonts w:ascii="Verdana" w:hAnsi="Verdana" w:cs="Calibri"/>
          <w:sz w:val="18"/>
          <w:szCs w:val="18"/>
        </w:rPr>
        <w:tab/>
        <w:t>Není-li touto smlouvou stanoveno výslovně něco jiného, lze tuto smlouvu měnit, doplňovat a upřesňovat pouze oboustranně odsouhlasenými, písemnými a průběžně číslovanými dodatky, podepsanými oprávněnými zástupci obou smluvních stran.</w:t>
      </w:r>
    </w:p>
    <w:p w14:paraId="76A6FD58" w14:textId="6080ACEF"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.4.</w:t>
      </w:r>
      <w:r w:rsidRPr="00ED3DF8">
        <w:rPr>
          <w:rFonts w:ascii="Verdana" w:hAnsi="Verdana" w:cs="Calibri"/>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7F520F5A" w14:textId="509CA7B2"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.5.</w:t>
      </w:r>
      <w:r w:rsidRPr="00ED3DF8">
        <w:rPr>
          <w:rFonts w:ascii="Verdana" w:hAnsi="Verdana" w:cs="Calibri"/>
          <w:sz w:val="18"/>
          <w:szCs w:val="18"/>
        </w:rPr>
        <w:tab/>
        <w:t>Smluvní strany si ujednávají, že tato smlouva a veškeré vztahy z této smlouvy vyplývající se řídí právním řádem České republiky, a to zejména ustanoveními občanského zákoníku.</w:t>
      </w:r>
    </w:p>
    <w:p w14:paraId="0A23EF9A" w14:textId="2B850E1B"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.6.</w:t>
      </w:r>
      <w:r w:rsidRPr="00ED3DF8">
        <w:rPr>
          <w:rFonts w:ascii="Verdana" w:hAnsi="Verdana" w:cs="Calibri"/>
          <w:sz w:val="18"/>
          <w:szCs w:val="18"/>
        </w:rPr>
        <w:tab/>
        <w:t>Objednatel jmenuje všeobecně pověřeného pracovníka, který je oprávněný č</w:t>
      </w:r>
      <w:r w:rsidR="000B4C52">
        <w:rPr>
          <w:rFonts w:ascii="Verdana" w:hAnsi="Verdana" w:cs="Calibri"/>
          <w:sz w:val="18"/>
          <w:szCs w:val="18"/>
        </w:rPr>
        <w:t>init za objednatele právní jednání spojená</w:t>
      </w:r>
      <w:r w:rsidRPr="00ED3DF8">
        <w:rPr>
          <w:rFonts w:ascii="Verdana" w:hAnsi="Verdana" w:cs="Calibri"/>
          <w:sz w:val="18"/>
          <w:szCs w:val="18"/>
        </w:rPr>
        <w:t xml:space="preserve"> s prováděním plnění dle této smlouvy. Všeobecně pověřeným pracovníkem objednatele je: </w:t>
      </w:r>
      <w:r w:rsidR="0064412F" w:rsidRPr="0064412F">
        <w:rPr>
          <w:rFonts w:ascii="Verdana" w:hAnsi="Verdana" w:cs="Calibri"/>
          <w:sz w:val="18"/>
          <w:szCs w:val="18"/>
        </w:rPr>
        <w:t>xxxxx</w:t>
      </w:r>
      <w:r w:rsidR="0003182D">
        <w:rPr>
          <w:rFonts w:ascii="Verdana" w:hAnsi="Verdana"/>
          <w:sz w:val="18"/>
          <w:szCs w:val="18"/>
        </w:rPr>
        <w:t>.</w:t>
      </w:r>
    </w:p>
    <w:p w14:paraId="1FAB9CD2" w14:textId="28031348" w:rsidR="00937119" w:rsidRPr="00155374" w:rsidRDefault="00937119" w:rsidP="0064412F">
      <w:pPr>
        <w:spacing w:line="264" w:lineRule="auto"/>
        <w:ind w:left="680" w:hanging="680"/>
        <w:jc w:val="both"/>
        <w:rPr>
          <w:rFonts w:ascii="Verdana" w:hAnsi="Verdana" w:cs="Tahoma"/>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.7.</w:t>
      </w:r>
      <w:r w:rsidRPr="00ED3DF8">
        <w:rPr>
          <w:rFonts w:ascii="Verdana" w:hAnsi="Verdana" w:cs="Calibri"/>
          <w:sz w:val="18"/>
          <w:szCs w:val="18"/>
        </w:rPr>
        <w:tab/>
        <w:t>Zhotovitel jmenuje všeobecně pověřeného pracovníka, který je oprávněný č</w:t>
      </w:r>
      <w:r w:rsidR="000B4C52">
        <w:rPr>
          <w:rFonts w:ascii="Verdana" w:hAnsi="Verdana" w:cs="Calibri"/>
          <w:sz w:val="18"/>
          <w:szCs w:val="18"/>
        </w:rPr>
        <w:t>init za zhotovitele právní jednání spojená</w:t>
      </w:r>
      <w:r w:rsidRPr="00ED3DF8">
        <w:rPr>
          <w:rFonts w:ascii="Verdana" w:hAnsi="Verdana" w:cs="Calibri"/>
          <w:sz w:val="18"/>
          <w:szCs w:val="18"/>
        </w:rPr>
        <w:t xml:space="preserve"> s prováděním plnění dle této smlouvy vyjma úkonů směřujících ke změně nebo ukončení této smlouvy, jakož i předání díla v souladu s </w:t>
      </w:r>
      <w:r w:rsidR="000B4C52">
        <w:rPr>
          <w:rFonts w:ascii="Verdana" w:hAnsi="Verdana" w:cs="Calibri"/>
          <w:sz w:val="18"/>
          <w:szCs w:val="18"/>
        </w:rPr>
        <w:t>touto smlouvou</w:t>
      </w:r>
      <w:r w:rsidRPr="00ED3DF8">
        <w:rPr>
          <w:rFonts w:ascii="Verdana" w:hAnsi="Verdana" w:cs="Calibri"/>
          <w:sz w:val="18"/>
          <w:szCs w:val="18"/>
        </w:rPr>
        <w:t xml:space="preserve">. </w:t>
      </w:r>
      <w:r w:rsidR="003C7167" w:rsidRPr="00F81744">
        <w:rPr>
          <w:rFonts w:ascii="Verdana" w:hAnsi="Verdana" w:cs="Tahoma"/>
          <w:sz w:val="18"/>
          <w:szCs w:val="18"/>
        </w:rPr>
        <w:t xml:space="preserve">Všeobecně pověřeným pracovníkem zhotovitele je: jméno a příjmení: </w:t>
      </w:r>
      <w:r w:rsidR="0064412F" w:rsidRPr="0064412F">
        <w:rPr>
          <w:rFonts w:ascii="Verdana" w:hAnsi="Verdana" w:cs="Tahoma"/>
          <w:sz w:val="18"/>
          <w:szCs w:val="18"/>
        </w:rPr>
        <w:t>xxxxx</w:t>
      </w:r>
      <w:r w:rsidR="00155374">
        <w:rPr>
          <w:rFonts w:ascii="Verdana" w:hAnsi="Verdana" w:cs="Tahoma"/>
          <w:sz w:val="18"/>
          <w:szCs w:val="18"/>
        </w:rPr>
        <w:t>. Vedoucím projekčního tý</w:t>
      </w:r>
      <w:r w:rsidR="00155374" w:rsidRPr="00155374">
        <w:rPr>
          <w:rFonts w:ascii="Verdana" w:hAnsi="Verdana" w:cs="Tahoma"/>
          <w:sz w:val="18"/>
          <w:szCs w:val="18"/>
        </w:rPr>
        <w:t>mu</w:t>
      </w:r>
      <w:r w:rsidR="00155374">
        <w:rPr>
          <w:rFonts w:ascii="Verdana" w:hAnsi="Verdana" w:cs="Tahoma"/>
          <w:sz w:val="18"/>
          <w:szCs w:val="18"/>
        </w:rPr>
        <w:t xml:space="preserve"> je: </w:t>
      </w:r>
      <w:r w:rsidR="0064412F" w:rsidRPr="0064412F">
        <w:rPr>
          <w:rFonts w:ascii="Verdana" w:hAnsi="Verdana" w:cs="Tahoma"/>
          <w:sz w:val="18"/>
          <w:szCs w:val="18"/>
        </w:rPr>
        <w:t>xxxxx</w:t>
      </w:r>
      <w:r w:rsidR="00155374">
        <w:rPr>
          <w:rFonts w:ascii="Verdana" w:hAnsi="Verdana" w:cs="Tahoma"/>
          <w:sz w:val="18"/>
          <w:szCs w:val="18"/>
        </w:rPr>
        <w:t xml:space="preserve">. Hlavním inženýrem projektu je: jméno a příjmení: </w:t>
      </w:r>
      <w:r w:rsidR="0064412F" w:rsidRPr="0064412F">
        <w:rPr>
          <w:rFonts w:ascii="Verdana" w:hAnsi="Verdana" w:cs="Tahoma"/>
          <w:sz w:val="18"/>
          <w:szCs w:val="18"/>
        </w:rPr>
        <w:t>xxxxx</w:t>
      </w:r>
      <w:r w:rsidR="003C7167" w:rsidRPr="00F81744">
        <w:rPr>
          <w:rFonts w:ascii="Verdana" w:hAnsi="Verdana" w:cs="Tahoma"/>
          <w:sz w:val="18"/>
          <w:szCs w:val="18"/>
        </w:rPr>
        <w:t>.</w:t>
      </w:r>
    </w:p>
    <w:p w14:paraId="15ABEEC5" w14:textId="2CD1058C"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.8.</w:t>
      </w:r>
      <w:r w:rsidRPr="00ED3DF8">
        <w:rPr>
          <w:rFonts w:ascii="Verdana" w:hAnsi="Verdana" w:cs="Calibri"/>
          <w:sz w:val="18"/>
          <w:szCs w:val="18"/>
        </w:rPr>
        <w:tab/>
      </w:r>
      <w:r w:rsidR="000B4C52">
        <w:rPr>
          <w:rFonts w:ascii="Verdana" w:hAnsi="Verdana" w:cs="Calibri"/>
          <w:sz w:val="18"/>
          <w:szCs w:val="18"/>
        </w:rPr>
        <w:t>Smluvní strany zajistí, aby byli</w:t>
      </w:r>
      <w:r w:rsidRPr="00ED3DF8">
        <w:rPr>
          <w:rFonts w:ascii="Verdana" w:hAnsi="Verdana" w:cs="Calibri"/>
          <w:sz w:val="18"/>
          <w:szCs w:val="18"/>
        </w:rPr>
        <w:t xml:space="preserve"> všeobecně pověření pracovníci nebo jejich zástupci pro případ urgentních záležitostí spojených s prováděním díla k dosažení na mobilních telefonech </w:t>
      </w:r>
      <w:r w:rsidR="0003182D">
        <w:rPr>
          <w:rFonts w:ascii="Verdana" w:hAnsi="Verdana" w:cs="Calibri"/>
          <w:sz w:val="18"/>
          <w:szCs w:val="18"/>
        </w:rPr>
        <w:t>všechny pracovní dny v týdnu</w:t>
      </w:r>
      <w:r w:rsidR="00997291">
        <w:rPr>
          <w:rFonts w:ascii="Verdana" w:hAnsi="Verdana" w:cs="Calibri"/>
          <w:sz w:val="18"/>
          <w:szCs w:val="18"/>
        </w:rPr>
        <w:t xml:space="preserve"> alespoň v době od 09:00 hodin do 16</w:t>
      </w:r>
      <w:r w:rsidR="0003182D">
        <w:rPr>
          <w:rFonts w:ascii="Verdana" w:hAnsi="Verdana" w:cs="Calibri"/>
          <w:sz w:val="18"/>
          <w:szCs w:val="18"/>
        </w:rPr>
        <w:t>:00 hodin.</w:t>
      </w:r>
    </w:p>
    <w:p w14:paraId="7FF3C42B" w14:textId="37EB535F"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.9.</w:t>
      </w:r>
      <w:r w:rsidRPr="00ED3DF8">
        <w:rPr>
          <w:rFonts w:ascii="Verdana" w:hAnsi="Verdana" w:cs="Calibri"/>
          <w:sz w:val="18"/>
          <w:szCs w:val="18"/>
        </w:rPr>
        <w:tab/>
        <w:t xml:space="preserve">Smluvní strany určí další speciálně pověřené pracovníky, kteří budou za smluvní strany oprávněni jednat ve specifických záležitostech spojených s prováděním </w:t>
      </w:r>
      <w:r w:rsidR="000B4C52">
        <w:rPr>
          <w:rFonts w:ascii="Verdana" w:hAnsi="Verdana" w:cs="Calibri"/>
          <w:sz w:val="18"/>
          <w:szCs w:val="18"/>
        </w:rPr>
        <w:t>díla. Smluvní strany se zavazují</w:t>
      </w:r>
      <w:r w:rsidRPr="00ED3DF8">
        <w:rPr>
          <w:rFonts w:ascii="Verdana" w:hAnsi="Verdana" w:cs="Calibri"/>
          <w:sz w:val="18"/>
          <w:szCs w:val="18"/>
        </w:rPr>
        <w:t xml:space="preserve"> si nejpozději do 7 dnů od podpisu této smlouvy zaslat seznamy těchto pracovníků, spolu s uvedením oblasti, za kterou zodpovídají</w:t>
      </w:r>
      <w:r w:rsidR="000B4C52">
        <w:rPr>
          <w:rFonts w:ascii="Verdana" w:hAnsi="Verdana" w:cs="Calibri"/>
          <w:sz w:val="18"/>
          <w:szCs w:val="18"/>
        </w:rPr>
        <w:t>,</w:t>
      </w:r>
      <w:r w:rsidRPr="00ED3DF8">
        <w:rPr>
          <w:rFonts w:ascii="Verdana" w:hAnsi="Verdana" w:cs="Calibri"/>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1FF412AC" w14:textId="0A90F3C0" w:rsidR="00073A42" w:rsidRDefault="00937119" w:rsidP="00073A42">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7</w:t>
      </w:r>
      <w:r w:rsidRPr="00ED3DF8">
        <w:rPr>
          <w:rFonts w:ascii="Verdana" w:hAnsi="Verdana" w:cs="Calibri"/>
          <w:sz w:val="18"/>
          <w:szCs w:val="18"/>
        </w:rPr>
        <w:t>.10.</w:t>
      </w:r>
      <w:r w:rsidRPr="00ED3DF8">
        <w:rPr>
          <w:rFonts w:ascii="Verdana" w:hAnsi="Verdana" w:cs="Calibri"/>
          <w:sz w:val="18"/>
          <w:szCs w:val="18"/>
        </w:rPr>
        <w:tab/>
        <w:t xml:space="preserve">Komunikace mezi smluvními stranami musí být provedena písemně, kde to stanoví tato smlouva. Pokud jednotlivá ustanovení této smlouvy nevymezují prostředky komunikace </w:t>
      </w:r>
      <w:r w:rsidRPr="00ED3DF8">
        <w:rPr>
          <w:rFonts w:ascii="Verdana" w:hAnsi="Verdana" w:cs="Calibri"/>
          <w:sz w:val="18"/>
          <w:szCs w:val="18"/>
        </w:rPr>
        <w:lastRenderedPageBreak/>
        <w:t xml:space="preserve">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717D0A2D" w14:textId="77777777" w:rsidR="00073A42" w:rsidRPr="00ED3DF8" w:rsidRDefault="00073A42" w:rsidP="00F43686">
      <w:pPr>
        <w:rPr>
          <w:rFonts w:ascii="Verdana" w:hAnsi="Verdana" w:cs="Calibri"/>
          <w:sz w:val="18"/>
          <w:szCs w:val="18"/>
        </w:rPr>
      </w:pPr>
    </w:p>
    <w:p w14:paraId="7E7B6160" w14:textId="75E3BF79" w:rsidR="00F23437" w:rsidRDefault="00F23437" w:rsidP="00F43686">
      <w:pPr>
        <w:jc w:val="center"/>
        <w:rPr>
          <w:rFonts w:ascii="Verdana" w:hAnsi="Verdana" w:cs="Calibri"/>
          <w:b/>
          <w:sz w:val="18"/>
          <w:szCs w:val="18"/>
        </w:rPr>
      </w:pPr>
      <w:r>
        <w:rPr>
          <w:rFonts w:ascii="Verdana" w:hAnsi="Verdana" w:cs="Calibri"/>
          <w:b/>
          <w:sz w:val="18"/>
          <w:szCs w:val="18"/>
        </w:rPr>
        <w:t xml:space="preserve">Článek </w:t>
      </w:r>
      <w:r w:rsidR="00937119" w:rsidRPr="00ED3DF8">
        <w:rPr>
          <w:rFonts w:ascii="Verdana" w:hAnsi="Verdana" w:cs="Calibri"/>
          <w:b/>
          <w:sz w:val="18"/>
          <w:szCs w:val="18"/>
        </w:rPr>
        <w:t>X</w:t>
      </w:r>
      <w:r w:rsidR="00297FFC" w:rsidRPr="00ED3DF8">
        <w:rPr>
          <w:rFonts w:ascii="Verdana" w:hAnsi="Verdana" w:cs="Calibri"/>
          <w:b/>
          <w:sz w:val="18"/>
          <w:szCs w:val="18"/>
        </w:rPr>
        <w:t>V</w:t>
      </w:r>
      <w:r>
        <w:rPr>
          <w:rFonts w:ascii="Verdana" w:hAnsi="Verdana" w:cs="Calibri"/>
          <w:b/>
          <w:sz w:val="18"/>
          <w:szCs w:val="18"/>
        </w:rPr>
        <w:t>I</w:t>
      </w:r>
      <w:r w:rsidR="00552F14">
        <w:rPr>
          <w:rFonts w:ascii="Verdana" w:hAnsi="Verdana" w:cs="Calibri"/>
          <w:b/>
          <w:sz w:val="18"/>
          <w:szCs w:val="18"/>
        </w:rPr>
        <w:t>I</w:t>
      </w:r>
      <w:r w:rsidR="001028D2">
        <w:rPr>
          <w:rFonts w:ascii="Verdana" w:hAnsi="Verdana" w:cs="Calibri"/>
          <w:b/>
          <w:sz w:val="18"/>
          <w:szCs w:val="18"/>
        </w:rPr>
        <w:t>I</w:t>
      </w:r>
      <w:r w:rsidR="00937119" w:rsidRPr="00ED3DF8">
        <w:rPr>
          <w:rFonts w:ascii="Verdana" w:hAnsi="Verdana" w:cs="Calibri"/>
          <w:b/>
          <w:sz w:val="18"/>
          <w:szCs w:val="18"/>
        </w:rPr>
        <w:t>.</w:t>
      </w:r>
      <w:r w:rsidR="00937119" w:rsidRPr="00ED3DF8">
        <w:rPr>
          <w:rFonts w:ascii="Verdana" w:hAnsi="Verdana" w:cs="Calibri"/>
          <w:b/>
          <w:sz w:val="18"/>
          <w:szCs w:val="18"/>
        </w:rPr>
        <w:tab/>
      </w:r>
    </w:p>
    <w:p w14:paraId="5DC0E1E2" w14:textId="5C0B3703" w:rsidR="00937119" w:rsidRPr="00ED3DF8" w:rsidRDefault="0019134D" w:rsidP="00F43686">
      <w:pPr>
        <w:jc w:val="center"/>
        <w:rPr>
          <w:rFonts w:ascii="Verdana" w:hAnsi="Verdana" w:cs="Calibri"/>
          <w:sz w:val="18"/>
          <w:szCs w:val="18"/>
        </w:rPr>
      </w:pPr>
      <w:r>
        <w:rPr>
          <w:rFonts w:ascii="Verdana" w:hAnsi="Verdana" w:cs="Calibri"/>
          <w:b/>
          <w:sz w:val="18"/>
          <w:szCs w:val="18"/>
        </w:rPr>
        <w:t xml:space="preserve">Ustanovení </w:t>
      </w:r>
      <w:r w:rsidR="00336F59">
        <w:rPr>
          <w:rFonts w:ascii="Verdana" w:hAnsi="Verdana" w:cs="Calibri"/>
          <w:b/>
          <w:sz w:val="18"/>
          <w:szCs w:val="18"/>
        </w:rPr>
        <w:t>z</w:t>
      </w:r>
      <w:r w:rsidR="00937119" w:rsidRPr="00ED3DF8">
        <w:rPr>
          <w:rFonts w:ascii="Verdana" w:hAnsi="Verdana" w:cs="Calibri"/>
          <w:b/>
          <w:sz w:val="18"/>
          <w:szCs w:val="18"/>
        </w:rPr>
        <w:t>ávěrečná</w:t>
      </w:r>
    </w:p>
    <w:p w14:paraId="4BA6898C" w14:textId="77777777" w:rsidR="00937119" w:rsidRPr="00ED3DF8" w:rsidRDefault="00937119" w:rsidP="00F43686">
      <w:pPr>
        <w:rPr>
          <w:rFonts w:ascii="Verdana" w:hAnsi="Verdana" w:cs="Calibri"/>
          <w:sz w:val="18"/>
          <w:szCs w:val="18"/>
        </w:rPr>
      </w:pPr>
    </w:p>
    <w:p w14:paraId="4EF78FA8" w14:textId="49172982" w:rsidR="00937119" w:rsidRPr="00997291"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8</w:t>
      </w:r>
      <w:r w:rsidRPr="00ED3DF8">
        <w:rPr>
          <w:rFonts w:ascii="Verdana" w:hAnsi="Verdana" w:cs="Calibri"/>
          <w:sz w:val="18"/>
          <w:szCs w:val="18"/>
        </w:rPr>
        <w:t>.1.</w:t>
      </w:r>
      <w:r w:rsidRPr="00ED3DF8">
        <w:rPr>
          <w:rFonts w:ascii="Verdana" w:hAnsi="Verdana" w:cs="Calibri"/>
          <w:sz w:val="18"/>
          <w:szCs w:val="18"/>
        </w:rPr>
        <w:tab/>
      </w:r>
      <w:r w:rsidRPr="00997291">
        <w:rPr>
          <w:rFonts w:ascii="Verdana" w:hAnsi="Verdana" w:cs="Calibri"/>
          <w:sz w:val="18"/>
          <w:szCs w:val="18"/>
        </w:rPr>
        <w:t xml:space="preserve">Tato smlouva </w:t>
      </w:r>
      <w:r w:rsidR="00997291" w:rsidRPr="00997291">
        <w:rPr>
          <w:rFonts w:ascii="Verdana" w:hAnsi="Verdana" w:cs="Calibri"/>
          <w:sz w:val="18"/>
          <w:szCs w:val="18"/>
        </w:rPr>
        <w:t xml:space="preserve">nabývá platnosti dnem podpisu oběma smluvními stranami. Tato smlouva </w:t>
      </w:r>
      <w:r w:rsidR="00997291" w:rsidRPr="00997291">
        <w:rPr>
          <w:rFonts w:ascii="Verdana" w:hAnsi="Verdana"/>
          <w:sz w:val="18"/>
          <w:szCs w:val="18"/>
        </w:rPr>
        <w:t xml:space="preserve">se povinně uveřejňuje prostřednictvím registru smluv dle zákona č. 340/2015 Sb., </w:t>
      </w:r>
      <w:r w:rsidR="00997291" w:rsidRPr="00997291">
        <w:rPr>
          <w:rFonts w:ascii="Verdana" w:eastAsiaTheme="minorHAnsi" w:hAnsi="Verdana" w:cs="Arial"/>
          <w:bCs/>
          <w:color w:val="080808"/>
          <w:sz w:val="18"/>
          <w:szCs w:val="18"/>
        </w:rPr>
        <w:t xml:space="preserve">o zvláštních podmínkách účinnosti některých smluv, uveřejňování těchto smluv a o registru smluv (zákon o registru smluv), v platném znění. </w:t>
      </w:r>
      <w:r w:rsidR="00997291" w:rsidRPr="00997291">
        <w:rPr>
          <w:rFonts w:ascii="Verdana" w:hAnsi="Verdana"/>
          <w:sz w:val="18"/>
          <w:szCs w:val="18"/>
        </w:rPr>
        <w:t>Smluvní strany potvrzují, že smlouva neobsahuje obchodní tajemství žádné z nich a že žádnou část smlouvy nevyloučily z uveřejnění.</w:t>
      </w:r>
      <w:r w:rsidR="00997291" w:rsidRPr="00997291">
        <w:rPr>
          <w:rFonts w:ascii="Verdana" w:hAnsi="Verdana" w:cs="Arial"/>
          <w:sz w:val="18"/>
          <w:szCs w:val="18"/>
        </w:rPr>
        <w:t xml:space="preserve"> </w:t>
      </w:r>
      <w:r w:rsidR="00997291" w:rsidRPr="00997291">
        <w:rPr>
          <w:rFonts w:ascii="Verdana" w:hAnsi="Verdana"/>
          <w:sz w:val="18"/>
          <w:szCs w:val="18"/>
        </w:rPr>
        <w:t>Smluvní strany se dohodly, že smlouvu prostřednictvím registru smluv uveřejní Univerzita Karlova, Matematicko-fyzikální fakulta.</w:t>
      </w:r>
      <w:r w:rsidR="00997291" w:rsidRPr="00997291">
        <w:rPr>
          <w:rFonts w:ascii="Verdana" w:hAnsi="Verdana" w:cs="Arial"/>
          <w:sz w:val="18"/>
          <w:szCs w:val="18"/>
        </w:rPr>
        <w:t xml:space="preserve"> </w:t>
      </w:r>
      <w:r w:rsidR="00997291" w:rsidRPr="00997291">
        <w:rPr>
          <w:rFonts w:ascii="Verdana" w:hAnsi="Verdana"/>
          <w:sz w:val="18"/>
          <w:szCs w:val="18"/>
        </w:rPr>
        <w:t>Smlouva nabývá účinnosti nejdříve okamžikem uveřejnění v registru smluv</w:t>
      </w:r>
      <w:r w:rsidR="00997291" w:rsidRPr="00997291">
        <w:rPr>
          <w:rFonts w:ascii="Verdana" w:hAnsi="Verdana" w:cs="Calibri"/>
          <w:bCs/>
          <w:sz w:val="18"/>
          <w:szCs w:val="18"/>
        </w:rPr>
        <w:t>.</w:t>
      </w:r>
    </w:p>
    <w:p w14:paraId="0A4F0B08" w14:textId="53932A5C" w:rsidR="00937119" w:rsidRPr="00ED3DF8" w:rsidRDefault="00937119" w:rsidP="00F43686">
      <w:pPr>
        <w:spacing w:line="264" w:lineRule="auto"/>
        <w:ind w:left="680" w:hanging="680"/>
        <w:jc w:val="both"/>
        <w:rPr>
          <w:rFonts w:ascii="Verdana" w:hAnsi="Verdana" w:cs="Calibri"/>
          <w:sz w:val="18"/>
          <w:szCs w:val="18"/>
        </w:rPr>
      </w:pPr>
      <w:r w:rsidRPr="00997291">
        <w:rPr>
          <w:rFonts w:ascii="Verdana" w:hAnsi="Verdana" w:cs="Calibri"/>
          <w:sz w:val="18"/>
          <w:szCs w:val="18"/>
        </w:rPr>
        <w:t>1</w:t>
      </w:r>
      <w:r w:rsidR="00552F14">
        <w:rPr>
          <w:rFonts w:ascii="Verdana" w:hAnsi="Verdana" w:cs="Calibri"/>
          <w:sz w:val="18"/>
          <w:szCs w:val="18"/>
        </w:rPr>
        <w:t>8</w:t>
      </w:r>
      <w:r w:rsidRPr="00997291">
        <w:rPr>
          <w:rFonts w:ascii="Verdana" w:hAnsi="Verdana" w:cs="Calibri"/>
          <w:sz w:val="18"/>
          <w:szCs w:val="18"/>
        </w:rPr>
        <w:t>.2.</w:t>
      </w:r>
      <w:r w:rsidRPr="00997291">
        <w:rPr>
          <w:rFonts w:ascii="Verdana" w:hAnsi="Verdana" w:cs="Calibri"/>
          <w:sz w:val="18"/>
          <w:szCs w:val="18"/>
        </w:rPr>
        <w:tab/>
      </w:r>
      <w:r w:rsidRPr="00ED3DF8">
        <w:rPr>
          <w:rFonts w:ascii="Verdana" w:hAnsi="Verdana" w:cs="Calibri"/>
          <w:sz w:val="18"/>
          <w:szCs w:val="18"/>
        </w:rPr>
        <w:t xml:space="preserve">Tato smlouva byla vyhotovena ve čtyřech stejnopisech, z nichž objednatel obdrží dvě vyhotovení a zhotovitel dvě vyhotovení. </w:t>
      </w:r>
    </w:p>
    <w:p w14:paraId="1566F412" w14:textId="02926C5E"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8</w:t>
      </w:r>
      <w:r w:rsidRPr="00ED3DF8">
        <w:rPr>
          <w:rFonts w:ascii="Verdana" w:hAnsi="Verdana" w:cs="Calibri"/>
          <w:sz w:val="18"/>
          <w:szCs w:val="18"/>
        </w:rPr>
        <w:t>.3.</w:t>
      </w:r>
      <w:r w:rsidRPr="00ED3DF8">
        <w:rPr>
          <w:rFonts w:ascii="Verdana" w:hAnsi="Verdana" w:cs="Calibri"/>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928404F" w14:textId="23009EED" w:rsidR="00336F59" w:rsidRPr="00336F59" w:rsidRDefault="00552F14" w:rsidP="00336F59">
      <w:pPr>
        <w:pStyle w:val="Heading2PRK"/>
        <w:numPr>
          <w:ilvl w:val="0"/>
          <w:numId w:val="0"/>
        </w:numPr>
        <w:spacing w:after="0"/>
        <w:rPr>
          <w:rFonts w:ascii="Verdana" w:hAnsi="Verdana"/>
          <w:b/>
          <w:sz w:val="18"/>
          <w:szCs w:val="18"/>
        </w:rPr>
      </w:pPr>
      <w:r>
        <w:rPr>
          <w:rFonts w:ascii="Verdana" w:eastAsia="Times New Roman" w:hAnsi="Verdana" w:cs="Calibri"/>
          <w:sz w:val="18"/>
          <w:szCs w:val="18"/>
          <w:lang w:val="cs-CZ" w:eastAsia="cs-CZ"/>
        </w:rPr>
        <w:t>18</w:t>
      </w:r>
      <w:r w:rsidR="00336F59">
        <w:rPr>
          <w:rFonts w:ascii="Verdana" w:eastAsia="Times New Roman" w:hAnsi="Verdana" w:cs="Calibri"/>
          <w:sz w:val="18"/>
          <w:szCs w:val="18"/>
          <w:lang w:val="cs-CZ" w:eastAsia="cs-CZ"/>
        </w:rPr>
        <w:t>.4.</w:t>
      </w:r>
      <w:r w:rsidR="00336F59">
        <w:rPr>
          <w:rFonts w:ascii="Verdana" w:eastAsia="Times New Roman" w:hAnsi="Verdana" w:cs="Calibri"/>
          <w:sz w:val="18"/>
          <w:szCs w:val="18"/>
          <w:lang w:val="cs-CZ" w:eastAsia="cs-CZ"/>
        </w:rPr>
        <w:tab/>
      </w:r>
      <w:r w:rsidR="00336F59" w:rsidRPr="00336F59">
        <w:rPr>
          <w:rFonts w:ascii="Verdana" w:hAnsi="Verdana"/>
          <w:sz w:val="18"/>
          <w:szCs w:val="18"/>
        </w:rPr>
        <w:t>Objednatel je oprávněn na své náklady převést s</w:t>
      </w:r>
      <w:r w:rsidR="00336F59">
        <w:rPr>
          <w:rFonts w:ascii="Verdana" w:hAnsi="Verdana"/>
          <w:sz w:val="18"/>
          <w:szCs w:val="18"/>
        </w:rPr>
        <w:t>vá práva a povinnosti dle této s</w:t>
      </w:r>
      <w:r w:rsidR="00336F59" w:rsidRPr="00336F59">
        <w:rPr>
          <w:rFonts w:ascii="Verdana" w:hAnsi="Verdana"/>
          <w:sz w:val="18"/>
          <w:szCs w:val="18"/>
        </w:rPr>
        <w:t xml:space="preserve">mlouvy </w:t>
      </w:r>
      <w:r w:rsidR="00336F59">
        <w:rPr>
          <w:rFonts w:ascii="Verdana" w:hAnsi="Verdana"/>
          <w:sz w:val="18"/>
          <w:szCs w:val="18"/>
        </w:rPr>
        <w:tab/>
      </w:r>
      <w:r w:rsidR="00336F59" w:rsidRPr="00336F59">
        <w:rPr>
          <w:rFonts w:ascii="Verdana" w:hAnsi="Verdana"/>
          <w:sz w:val="18"/>
          <w:szCs w:val="18"/>
        </w:rPr>
        <w:t>nebo její části na třetí osobu kdykoliv</w:t>
      </w:r>
      <w:r w:rsidR="00336F59">
        <w:rPr>
          <w:rFonts w:ascii="Verdana" w:hAnsi="Verdana"/>
          <w:sz w:val="18"/>
          <w:szCs w:val="18"/>
        </w:rPr>
        <w:t xml:space="preserve"> bez omezení, k čemuž mu z</w:t>
      </w:r>
      <w:r w:rsidR="00336F59" w:rsidRPr="00336F59">
        <w:rPr>
          <w:rFonts w:ascii="Verdana" w:hAnsi="Verdana"/>
          <w:sz w:val="18"/>
          <w:szCs w:val="18"/>
        </w:rPr>
        <w:t xml:space="preserve">hotovitel uděluje </w:t>
      </w:r>
      <w:r w:rsidR="00336F59">
        <w:rPr>
          <w:rFonts w:ascii="Verdana" w:hAnsi="Verdana"/>
          <w:sz w:val="18"/>
          <w:szCs w:val="18"/>
        </w:rPr>
        <w:tab/>
      </w:r>
      <w:r w:rsidR="00336F59" w:rsidRPr="00336F59">
        <w:rPr>
          <w:rFonts w:ascii="Verdana" w:hAnsi="Verdana"/>
          <w:sz w:val="18"/>
          <w:szCs w:val="18"/>
        </w:rPr>
        <w:t xml:space="preserve">souhlas. </w:t>
      </w:r>
    </w:p>
    <w:p w14:paraId="4837FE66" w14:textId="7A652EDC" w:rsidR="00336F59" w:rsidRPr="00336F59" w:rsidRDefault="00552F14" w:rsidP="00336F59">
      <w:pPr>
        <w:pStyle w:val="Heading2PRK"/>
        <w:numPr>
          <w:ilvl w:val="0"/>
          <w:numId w:val="0"/>
        </w:numPr>
        <w:spacing w:after="0"/>
        <w:rPr>
          <w:rFonts w:ascii="Verdana" w:hAnsi="Verdana"/>
          <w:b/>
          <w:sz w:val="18"/>
          <w:szCs w:val="18"/>
        </w:rPr>
      </w:pPr>
      <w:r>
        <w:rPr>
          <w:rFonts w:ascii="Verdana" w:hAnsi="Verdana"/>
          <w:sz w:val="18"/>
          <w:szCs w:val="18"/>
        </w:rPr>
        <w:t>18</w:t>
      </w:r>
      <w:r w:rsidR="00336F59">
        <w:rPr>
          <w:rFonts w:ascii="Verdana" w:hAnsi="Verdana"/>
          <w:sz w:val="18"/>
          <w:szCs w:val="18"/>
        </w:rPr>
        <w:t>.5.</w:t>
      </w:r>
      <w:r w:rsidR="00336F59">
        <w:rPr>
          <w:rFonts w:ascii="Verdana" w:hAnsi="Verdana"/>
          <w:sz w:val="18"/>
          <w:szCs w:val="18"/>
        </w:rPr>
        <w:tab/>
      </w:r>
      <w:r w:rsidR="00336F59" w:rsidRPr="00336F59">
        <w:rPr>
          <w:rFonts w:ascii="Verdana" w:hAnsi="Verdana"/>
          <w:sz w:val="18"/>
          <w:szCs w:val="18"/>
        </w:rPr>
        <w:t>Zhotovitel není oprávněn pře</w:t>
      </w:r>
      <w:r w:rsidR="00336F59">
        <w:rPr>
          <w:rFonts w:ascii="Verdana" w:hAnsi="Verdana"/>
          <w:sz w:val="18"/>
          <w:szCs w:val="18"/>
        </w:rPr>
        <w:t>vést svá práva a povinnosti ze s</w:t>
      </w:r>
      <w:r w:rsidR="00336F59" w:rsidRPr="00336F59">
        <w:rPr>
          <w:rFonts w:ascii="Verdana" w:hAnsi="Verdana"/>
          <w:sz w:val="18"/>
          <w:szCs w:val="18"/>
        </w:rPr>
        <w:t xml:space="preserve">mlouvy nebo její části na třetí </w:t>
      </w:r>
      <w:r w:rsidR="00336F59">
        <w:rPr>
          <w:rFonts w:ascii="Verdana" w:hAnsi="Verdana"/>
          <w:sz w:val="18"/>
          <w:szCs w:val="18"/>
        </w:rPr>
        <w:tab/>
      </w:r>
      <w:r w:rsidR="00336F59" w:rsidRPr="00336F59">
        <w:rPr>
          <w:rFonts w:ascii="Verdana" w:hAnsi="Verdana"/>
          <w:sz w:val="18"/>
          <w:szCs w:val="18"/>
        </w:rPr>
        <w:t xml:space="preserve">osobu bez </w:t>
      </w:r>
      <w:r w:rsidR="00336F59">
        <w:rPr>
          <w:rFonts w:ascii="Verdana" w:hAnsi="Verdana"/>
          <w:sz w:val="18"/>
          <w:szCs w:val="18"/>
        </w:rPr>
        <w:t>předchozího písemného souhlasu o</w:t>
      </w:r>
      <w:r w:rsidR="00336F59" w:rsidRPr="00336F59">
        <w:rPr>
          <w:rFonts w:ascii="Verdana" w:hAnsi="Verdana"/>
          <w:sz w:val="18"/>
          <w:szCs w:val="18"/>
        </w:rPr>
        <w:t xml:space="preserve">bjednatele; ten si tímto vyhrazuje právo </w:t>
      </w:r>
      <w:r w:rsidR="00336F59">
        <w:rPr>
          <w:rFonts w:ascii="Verdana" w:hAnsi="Verdana"/>
          <w:sz w:val="18"/>
          <w:szCs w:val="18"/>
        </w:rPr>
        <w:tab/>
      </w:r>
      <w:r w:rsidR="00336F59" w:rsidRPr="00336F59">
        <w:rPr>
          <w:rFonts w:ascii="Verdana" w:hAnsi="Verdana"/>
          <w:sz w:val="18"/>
          <w:szCs w:val="18"/>
        </w:rPr>
        <w:t xml:space="preserve">takový souhlas neudělit, a to i bez udání důvodu. Za účelem zvážení, zda takový souhlas s </w:t>
      </w:r>
      <w:r w:rsidR="00336F59">
        <w:rPr>
          <w:rFonts w:ascii="Verdana" w:hAnsi="Verdana"/>
          <w:sz w:val="18"/>
          <w:szCs w:val="18"/>
        </w:rPr>
        <w:tab/>
        <w:t>převodem objednatel udělí či nikoli, je z</w:t>
      </w:r>
      <w:r w:rsidR="00336F59" w:rsidRPr="00336F59">
        <w:rPr>
          <w:rFonts w:ascii="Verdana" w:hAnsi="Verdana"/>
          <w:sz w:val="18"/>
          <w:szCs w:val="18"/>
        </w:rPr>
        <w:t xml:space="preserve">hotovitel povinen mu opatřit a dodat veškeré </w:t>
      </w:r>
      <w:r w:rsidR="00336F59">
        <w:rPr>
          <w:rFonts w:ascii="Verdana" w:hAnsi="Verdana"/>
          <w:sz w:val="18"/>
          <w:szCs w:val="18"/>
        </w:rPr>
        <w:tab/>
      </w:r>
      <w:r w:rsidR="00336F59" w:rsidRPr="00336F59">
        <w:rPr>
          <w:rFonts w:ascii="Verdana" w:hAnsi="Verdana"/>
          <w:sz w:val="18"/>
          <w:szCs w:val="18"/>
        </w:rPr>
        <w:t xml:space="preserve">informace a dokumenty, o které požádá. </w:t>
      </w:r>
    </w:p>
    <w:p w14:paraId="272777E2" w14:textId="68D137D7" w:rsidR="00336F59" w:rsidRPr="00336F59" w:rsidRDefault="00552F14" w:rsidP="00336F59">
      <w:pPr>
        <w:pStyle w:val="Heading2PRK"/>
        <w:numPr>
          <w:ilvl w:val="0"/>
          <w:numId w:val="0"/>
        </w:numPr>
        <w:spacing w:after="0"/>
        <w:rPr>
          <w:rFonts w:ascii="Verdana" w:hAnsi="Verdana"/>
          <w:b/>
          <w:sz w:val="18"/>
          <w:szCs w:val="18"/>
        </w:rPr>
      </w:pPr>
      <w:r>
        <w:rPr>
          <w:rFonts w:ascii="Verdana" w:hAnsi="Verdana"/>
          <w:sz w:val="18"/>
          <w:szCs w:val="18"/>
        </w:rPr>
        <w:t>18</w:t>
      </w:r>
      <w:r w:rsidR="00336F59">
        <w:rPr>
          <w:rFonts w:ascii="Verdana" w:hAnsi="Verdana"/>
          <w:sz w:val="18"/>
          <w:szCs w:val="18"/>
        </w:rPr>
        <w:t>.6.</w:t>
      </w:r>
      <w:r w:rsidR="00336F59">
        <w:rPr>
          <w:rFonts w:ascii="Verdana" w:hAnsi="Verdana"/>
          <w:sz w:val="18"/>
          <w:szCs w:val="18"/>
        </w:rPr>
        <w:tab/>
        <w:t>Komunikace smluvních stran, která dle s</w:t>
      </w:r>
      <w:r w:rsidR="00336F59" w:rsidRPr="00336F59">
        <w:rPr>
          <w:rFonts w:ascii="Verdana" w:hAnsi="Verdana"/>
          <w:sz w:val="18"/>
          <w:szCs w:val="18"/>
        </w:rPr>
        <w:t xml:space="preserve">mlouvy vyžaduje písemnou formu, se považuje za </w:t>
      </w:r>
      <w:r w:rsidR="00336F59">
        <w:rPr>
          <w:rFonts w:ascii="Verdana" w:hAnsi="Verdana"/>
          <w:sz w:val="18"/>
          <w:szCs w:val="18"/>
        </w:rPr>
        <w:tab/>
        <w:t>platně učiněnou, je-li druhé s</w:t>
      </w:r>
      <w:r w:rsidR="00336F59" w:rsidRPr="00336F59">
        <w:rPr>
          <w:rFonts w:ascii="Verdana" w:hAnsi="Verdana"/>
          <w:sz w:val="18"/>
          <w:szCs w:val="18"/>
        </w:rPr>
        <w:t xml:space="preserve">mluvní straně předána osobně, kurýrem anebo zaslána </w:t>
      </w:r>
      <w:r w:rsidR="00336F59">
        <w:rPr>
          <w:rFonts w:ascii="Verdana" w:hAnsi="Verdana"/>
          <w:sz w:val="18"/>
          <w:szCs w:val="18"/>
        </w:rPr>
        <w:tab/>
      </w:r>
      <w:r w:rsidR="00336F59" w:rsidRPr="00336F59">
        <w:rPr>
          <w:rFonts w:ascii="Verdana" w:hAnsi="Verdana"/>
          <w:sz w:val="18"/>
          <w:szCs w:val="18"/>
        </w:rPr>
        <w:t xml:space="preserve">prostřednictvím držitele poštovní licence doporučeným dopisem, a to na adresu uvedenou v </w:t>
      </w:r>
      <w:r w:rsidR="00336F59">
        <w:rPr>
          <w:rFonts w:ascii="Verdana" w:hAnsi="Verdana"/>
          <w:sz w:val="18"/>
          <w:szCs w:val="18"/>
        </w:rPr>
        <w:tab/>
        <w:t>záhlaví s</w:t>
      </w:r>
      <w:r w:rsidR="00336F59" w:rsidRPr="00336F59">
        <w:rPr>
          <w:rFonts w:ascii="Verdana" w:hAnsi="Verdana"/>
          <w:sz w:val="18"/>
          <w:szCs w:val="18"/>
        </w:rPr>
        <w:t xml:space="preserve">mlouvy. </w:t>
      </w:r>
    </w:p>
    <w:p w14:paraId="302ED100" w14:textId="789EB2EF" w:rsidR="00336F59" w:rsidRPr="00336F59" w:rsidRDefault="00552F14" w:rsidP="00336F59">
      <w:pPr>
        <w:pStyle w:val="Heading2PRK"/>
        <w:numPr>
          <w:ilvl w:val="0"/>
          <w:numId w:val="0"/>
        </w:numPr>
        <w:spacing w:after="0"/>
        <w:rPr>
          <w:rFonts w:ascii="Verdana" w:hAnsi="Verdana"/>
          <w:b/>
          <w:sz w:val="18"/>
          <w:szCs w:val="18"/>
        </w:rPr>
      </w:pPr>
      <w:r>
        <w:rPr>
          <w:rFonts w:ascii="Verdana" w:hAnsi="Verdana"/>
          <w:sz w:val="18"/>
          <w:szCs w:val="18"/>
        </w:rPr>
        <w:t>18</w:t>
      </w:r>
      <w:r w:rsidR="00336F59">
        <w:rPr>
          <w:rFonts w:ascii="Verdana" w:hAnsi="Verdana"/>
          <w:sz w:val="18"/>
          <w:szCs w:val="18"/>
        </w:rPr>
        <w:t>.7.</w:t>
      </w:r>
      <w:r w:rsidR="00336F59">
        <w:rPr>
          <w:rFonts w:ascii="Verdana" w:hAnsi="Verdana"/>
          <w:sz w:val="18"/>
          <w:szCs w:val="18"/>
        </w:rPr>
        <w:tab/>
      </w:r>
      <w:r w:rsidR="00336F59" w:rsidRPr="00336F59">
        <w:rPr>
          <w:rFonts w:ascii="Verdana" w:hAnsi="Verdana"/>
          <w:sz w:val="18"/>
          <w:szCs w:val="18"/>
        </w:rPr>
        <w:t xml:space="preserve">Odepře-li adresát přijmout doručované sdělení, je den, kdy jeho přijetí adresát odepřel, </w:t>
      </w:r>
      <w:r w:rsidR="00336F59">
        <w:rPr>
          <w:rFonts w:ascii="Verdana" w:hAnsi="Verdana"/>
          <w:sz w:val="18"/>
          <w:szCs w:val="18"/>
        </w:rPr>
        <w:tab/>
      </w:r>
      <w:r w:rsidR="00336F59" w:rsidRPr="00336F59">
        <w:rPr>
          <w:rFonts w:ascii="Verdana" w:hAnsi="Verdana"/>
          <w:sz w:val="18"/>
          <w:szCs w:val="18"/>
        </w:rPr>
        <w:t xml:space="preserve">dnem doručení. Pro případ nemožnosti doručení sdělení doručovaného prostřednictvím </w:t>
      </w:r>
      <w:r w:rsidR="00336F59">
        <w:rPr>
          <w:rFonts w:ascii="Verdana" w:hAnsi="Verdana"/>
          <w:sz w:val="18"/>
          <w:szCs w:val="18"/>
        </w:rPr>
        <w:tab/>
      </w:r>
      <w:r w:rsidR="00336F59" w:rsidRPr="00336F59">
        <w:rPr>
          <w:rFonts w:ascii="Verdana" w:hAnsi="Verdana"/>
          <w:sz w:val="18"/>
          <w:szCs w:val="18"/>
        </w:rPr>
        <w:t xml:space="preserve">držitele poštovní licence, je dnem doručení desátý (10.) den od jeho předání k poštovní </w:t>
      </w:r>
      <w:r w:rsidR="00336F59">
        <w:rPr>
          <w:rFonts w:ascii="Verdana" w:hAnsi="Verdana"/>
          <w:sz w:val="18"/>
          <w:szCs w:val="18"/>
        </w:rPr>
        <w:tab/>
      </w:r>
      <w:r w:rsidR="00336F59" w:rsidRPr="00336F59">
        <w:rPr>
          <w:rFonts w:ascii="Verdana" w:hAnsi="Verdana"/>
          <w:sz w:val="18"/>
          <w:szCs w:val="18"/>
        </w:rPr>
        <w:t>přepravě.</w:t>
      </w:r>
    </w:p>
    <w:p w14:paraId="039D3568" w14:textId="641ECC88" w:rsidR="00336F59" w:rsidRPr="00336F59" w:rsidRDefault="00552F14" w:rsidP="00336F59">
      <w:pPr>
        <w:spacing w:line="264" w:lineRule="auto"/>
        <w:jc w:val="both"/>
        <w:rPr>
          <w:rFonts w:ascii="Verdana" w:hAnsi="Verdana" w:cs="Calibri"/>
          <w:sz w:val="18"/>
          <w:szCs w:val="18"/>
        </w:rPr>
      </w:pPr>
      <w:r>
        <w:rPr>
          <w:rFonts w:ascii="Verdana" w:hAnsi="Verdana"/>
          <w:sz w:val="18"/>
          <w:szCs w:val="18"/>
        </w:rPr>
        <w:t>18</w:t>
      </w:r>
      <w:r w:rsidR="00336F59">
        <w:rPr>
          <w:rFonts w:ascii="Verdana" w:hAnsi="Verdana"/>
          <w:sz w:val="18"/>
          <w:szCs w:val="18"/>
        </w:rPr>
        <w:t>.8.</w:t>
      </w:r>
      <w:r w:rsidR="00336F59">
        <w:rPr>
          <w:rFonts w:ascii="Verdana" w:hAnsi="Verdana"/>
          <w:sz w:val="18"/>
          <w:szCs w:val="18"/>
        </w:rPr>
        <w:tab/>
        <w:t>Pro ostatní běžnou komunikaci s</w:t>
      </w:r>
      <w:r w:rsidR="00336F59" w:rsidRPr="00336F59">
        <w:rPr>
          <w:rFonts w:ascii="Verdana" w:hAnsi="Verdana"/>
          <w:sz w:val="18"/>
          <w:szCs w:val="18"/>
        </w:rPr>
        <w:t xml:space="preserve">mluvních stran postačuje forma e-mailové komunikace na </w:t>
      </w:r>
      <w:r w:rsidR="00336F59">
        <w:rPr>
          <w:rFonts w:ascii="Verdana" w:hAnsi="Verdana"/>
          <w:sz w:val="18"/>
          <w:szCs w:val="18"/>
        </w:rPr>
        <w:tab/>
      </w:r>
      <w:r w:rsidR="00336F59" w:rsidRPr="00336F59">
        <w:rPr>
          <w:rFonts w:ascii="Verdana" w:hAnsi="Verdana"/>
          <w:sz w:val="18"/>
          <w:szCs w:val="18"/>
        </w:rPr>
        <w:t>e-mailo</w:t>
      </w:r>
      <w:r w:rsidR="00336F59">
        <w:rPr>
          <w:rFonts w:ascii="Verdana" w:hAnsi="Verdana"/>
          <w:sz w:val="18"/>
          <w:szCs w:val="18"/>
        </w:rPr>
        <w:t>vé adresy navzájem si oznámené s</w:t>
      </w:r>
      <w:r w:rsidR="00336F59" w:rsidRPr="00336F59">
        <w:rPr>
          <w:rFonts w:ascii="Verdana" w:hAnsi="Verdana"/>
          <w:sz w:val="18"/>
          <w:szCs w:val="18"/>
        </w:rPr>
        <w:t>mluvními stranami.</w:t>
      </w:r>
    </w:p>
    <w:p w14:paraId="23E8EEBD" w14:textId="73194D85" w:rsidR="00336F59" w:rsidRPr="00336F59" w:rsidRDefault="00552F14" w:rsidP="00336F59">
      <w:pPr>
        <w:pStyle w:val="Heading2PRK"/>
        <w:numPr>
          <w:ilvl w:val="0"/>
          <w:numId w:val="0"/>
        </w:numPr>
        <w:spacing w:after="0"/>
        <w:rPr>
          <w:rFonts w:ascii="Verdana" w:hAnsi="Verdana"/>
          <w:b/>
          <w:sz w:val="18"/>
          <w:szCs w:val="18"/>
        </w:rPr>
      </w:pPr>
      <w:r>
        <w:rPr>
          <w:rFonts w:ascii="Verdana" w:hAnsi="Verdana"/>
          <w:sz w:val="18"/>
          <w:szCs w:val="18"/>
        </w:rPr>
        <w:t>18</w:t>
      </w:r>
      <w:r w:rsidR="00336F59">
        <w:rPr>
          <w:rFonts w:ascii="Verdana" w:hAnsi="Verdana"/>
          <w:sz w:val="18"/>
          <w:szCs w:val="18"/>
        </w:rPr>
        <w:t>.9.</w:t>
      </w:r>
      <w:r w:rsidR="00336F59">
        <w:rPr>
          <w:rFonts w:ascii="Verdana" w:hAnsi="Verdana"/>
          <w:sz w:val="18"/>
          <w:szCs w:val="18"/>
        </w:rPr>
        <w:tab/>
      </w:r>
      <w:r w:rsidR="00336F59" w:rsidRPr="00336F59">
        <w:rPr>
          <w:rFonts w:ascii="Verdana" w:hAnsi="Verdana"/>
          <w:sz w:val="18"/>
          <w:szCs w:val="18"/>
        </w:rPr>
        <w:t xml:space="preserve">Pro jakékoli </w:t>
      </w:r>
      <w:r w:rsidR="00336F59">
        <w:rPr>
          <w:rFonts w:ascii="Verdana" w:hAnsi="Verdana"/>
          <w:sz w:val="18"/>
          <w:szCs w:val="18"/>
        </w:rPr>
        <w:t>vztahy smluvních stran ze s</w:t>
      </w:r>
      <w:r w:rsidR="00336F59" w:rsidRPr="00336F59">
        <w:rPr>
          <w:rFonts w:ascii="Verdana" w:hAnsi="Verdana"/>
          <w:sz w:val="18"/>
          <w:szCs w:val="18"/>
        </w:rPr>
        <w:t xml:space="preserve">mlouvy anebo v souvislosti s ní mají s vyloučením </w:t>
      </w:r>
      <w:r w:rsidR="00336F59">
        <w:rPr>
          <w:rFonts w:ascii="Verdana" w:hAnsi="Verdana"/>
          <w:sz w:val="18"/>
          <w:szCs w:val="18"/>
        </w:rPr>
        <w:tab/>
      </w:r>
      <w:r w:rsidR="00336F59" w:rsidRPr="00336F59">
        <w:rPr>
          <w:rFonts w:ascii="Verdana" w:hAnsi="Verdana"/>
          <w:sz w:val="18"/>
          <w:szCs w:val="18"/>
        </w:rPr>
        <w:t xml:space="preserve">ustanovení § 566 odst. 2 </w:t>
      </w:r>
      <w:r w:rsidR="00336F59">
        <w:rPr>
          <w:rFonts w:ascii="Verdana" w:hAnsi="Verdana"/>
          <w:sz w:val="18"/>
          <w:szCs w:val="18"/>
        </w:rPr>
        <w:t>o</w:t>
      </w:r>
      <w:r w:rsidR="00336F59" w:rsidRPr="00336F59">
        <w:rPr>
          <w:rFonts w:ascii="Verdana" w:hAnsi="Verdana"/>
          <w:sz w:val="18"/>
          <w:szCs w:val="18"/>
        </w:rPr>
        <w:t>bčanského zákoníku</w:t>
      </w:r>
      <w:r w:rsidR="00336F59">
        <w:rPr>
          <w:rFonts w:ascii="Verdana" w:hAnsi="Verdana"/>
          <w:sz w:val="18"/>
          <w:szCs w:val="18"/>
        </w:rPr>
        <w:t xml:space="preserve"> význam pouze s</w:t>
      </w:r>
      <w:r w:rsidR="00336F59" w:rsidRPr="00336F59">
        <w:rPr>
          <w:rFonts w:ascii="Verdana" w:hAnsi="Verdana"/>
          <w:sz w:val="18"/>
          <w:szCs w:val="18"/>
        </w:rPr>
        <w:t xml:space="preserve">mluvní stranou řádně </w:t>
      </w:r>
      <w:r w:rsidR="00336F59">
        <w:rPr>
          <w:rFonts w:ascii="Verdana" w:hAnsi="Verdana"/>
          <w:sz w:val="18"/>
          <w:szCs w:val="18"/>
        </w:rPr>
        <w:tab/>
      </w:r>
      <w:r w:rsidR="00336F59" w:rsidRPr="00336F59">
        <w:rPr>
          <w:rFonts w:ascii="Verdana" w:hAnsi="Verdana"/>
          <w:sz w:val="18"/>
          <w:szCs w:val="18"/>
        </w:rPr>
        <w:t>podepsané listiny. Jakékoli jiné písemnosti, včetně e-mailové korespondence</w:t>
      </w:r>
      <w:r w:rsidR="00336F59">
        <w:rPr>
          <w:rFonts w:ascii="Verdana" w:hAnsi="Verdana"/>
          <w:sz w:val="18"/>
          <w:szCs w:val="18"/>
        </w:rPr>
        <w:t>,</w:t>
      </w:r>
      <w:r w:rsidR="00336F59" w:rsidRPr="00336F59">
        <w:rPr>
          <w:rFonts w:ascii="Verdana" w:hAnsi="Verdana"/>
          <w:sz w:val="18"/>
          <w:szCs w:val="18"/>
        </w:rPr>
        <w:t xml:space="preserve"> jsou bez </w:t>
      </w:r>
      <w:r w:rsidR="00336F59">
        <w:rPr>
          <w:rFonts w:ascii="Verdana" w:hAnsi="Verdana"/>
          <w:sz w:val="18"/>
          <w:szCs w:val="18"/>
        </w:rPr>
        <w:tab/>
      </w:r>
      <w:r w:rsidR="00336F59" w:rsidRPr="00336F59">
        <w:rPr>
          <w:rFonts w:ascii="Verdana" w:hAnsi="Verdana"/>
          <w:sz w:val="18"/>
          <w:szCs w:val="18"/>
        </w:rPr>
        <w:t xml:space="preserve">právního významu. </w:t>
      </w:r>
    </w:p>
    <w:p w14:paraId="15D77947" w14:textId="5739010C" w:rsidR="00336F59" w:rsidRPr="00336F59" w:rsidRDefault="00552F14" w:rsidP="00336F59">
      <w:pPr>
        <w:spacing w:line="264" w:lineRule="auto"/>
        <w:jc w:val="both"/>
        <w:rPr>
          <w:rFonts w:ascii="Verdana" w:hAnsi="Verdana" w:cs="Calibri"/>
          <w:sz w:val="18"/>
          <w:szCs w:val="18"/>
        </w:rPr>
      </w:pPr>
      <w:r>
        <w:rPr>
          <w:rFonts w:ascii="Verdana" w:hAnsi="Verdana"/>
          <w:sz w:val="18"/>
          <w:szCs w:val="18"/>
        </w:rPr>
        <w:t>18</w:t>
      </w:r>
      <w:r w:rsidR="00336F59">
        <w:rPr>
          <w:rFonts w:ascii="Verdana" w:hAnsi="Verdana"/>
          <w:sz w:val="18"/>
          <w:szCs w:val="18"/>
        </w:rPr>
        <w:t>.10.</w:t>
      </w:r>
      <w:r w:rsidR="00336F59">
        <w:rPr>
          <w:rFonts w:ascii="Verdana" w:hAnsi="Verdana"/>
          <w:sz w:val="18"/>
          <w:szCs w:val="18"/>
        </w:rPr>
        <w:tab/>
      </w:r>
      <w:r w:rsidR="00336F59" w:rsidRPr="00336F59">
        <w:rPr>
          <w:rFonts w:ascii="Verdana" w:hAnsi="Verdana"/>
          <w:sz w:val="18"/>
          <w:szCs w:val="18"/>
        </w:rPr>
        <w:t xml:space="preserve">Stane-li se či ukáže-li </w:t>
      </w:r>
      <w:r w:rsidR="00336F59">
        <w:rPr>
          <w:rFonts w:ascii="Verdana" w:hAnsi="Verdana"/>
          <w:sz w:val="18"/>
          <w:szCs w:val="18"/>
        </w:rPr>
        <w:t>se kterékoli z ustanovení této s</w:t>
      </w:r>
      <w:r w:rsidR="00336F59" w:rsidRPr="00336F59">
        <w:rPr>
          <w:rFonts w:ascii="Verdana" w:hAnsi="Verdana"/>
          <w:sz w:val="18"/>
          <w:szCs w:val="18"/>
        </w:rPr>
        <w:t xml:space="preserve">mlouvy být neplatným, neúčinným, či </w:t>
      </w:r>
      <w:r w:rsidR="00336F59">
        <w:rPr>
          <w:rFonts w:ascii="Verdana" w:hAnsi="Verdana"/>
          <w:sz w:val="18"/>
          <w:szCs w:val="18"/>
        </w:rPr>
        <w:tab/>
      </w:r>
      <w:r w:rsidR="00336F59" w:rsidRPr="00336F59">
        <w:rPr>
          <w:rFonts w:ascii="Verdana" w:hAnsi="Verdana"/>
          <w:sz w:val="18"/>
          <w:szCs w:val="18"/>
        </w:rPr>
        <w:t xml:space="preserve">zdánlivým, tato neplatnost, neúčinnost ani zdánlivost nebude mít vliv na platnost </w:t>
      </w:r>
      <w:r w:rsidR="00336F59">
        <w:rPr>
          <w:rFonts w:ascii="Verdana" w:hAnsi="Verdana"/>
          <w:sz w:val="18"/>
          <w:szCs w:val="18"/>
        </w:rPr>
        <w:tab/>
        <w:t>zbývajících ustanovení této s</w:t>
      </w:r>
      <w:r w:rsidR="00336F59" w:rsidRPr="00336F59">
        <w:rPr>
          <w:rFonts w:ascii="Verdana" w:hAnsi="Verdana"/>
          <w:sz w:val="18"/>
          <w:szCs w:val="18"/>
        </w:rPr>
        <w:t xml:space="preserve">mlouvy. Smluvní strany nahradí takové neplatné, neúčinné </w:t>
      </w:r>
      <w:r w:rsidR="00336F59">
        <w:rPr>
          <w:rFonts w:ascii="Verdana" w:hAnsi="Verdana"/>
          <w:sz w:val="18"/>
          <w:szCs w:val="18"/>
        </w:rPr>
        <w:tab/>
        <w:t>popř. zdánlivé ustanovení s</w:t>
      </w:r>
      <w:r w:rsidR="00336F59" w:rsidRPr="00336F59">
        <w:rPr>
          <w:rFonts w:ascii="Verdana" w:hAnsi="Verdana"/>
          <w:sz w:val="18"/>
          <w:szCs w:val="18"/>
        </w:rPr>
        <w:t xml:space="preserve">mlouvy platným a účinným ustanovením, které bude svým </w:t>
      </w:r>
      <w:r w:rsidR="00336F59">
        <w:rPr>
          <w:rFonts w:ascii="Verdana" w:hAnsi="Verdana"/>
          <w:sz w:val="18"/>
          <w:szCs w:val="18"/>
        </w:rPr>
        <w:tab/>
      </w:r>
      <w:r w:rsidR="00336F59" w:rsidRPr="00336F59">
        <w:rPr>
          <w:rFonts w:ascii="Verdana" w:hAnsi="Verdana"/>
          <w:sz w:val="18"/>
          <w:szCs w:val="18"/>
        </w:rPr>
        <w:t xml:space="preserve">ekonomickým dopadem co nejbližší (v maximální možné míře přípustné platnými právními </w:t>
      </w:r>
      <w:r w:rsidR="00336F59">
        <w:rPr>
          <w:rFonts w:ascii="Verdana" w:hAnsi="Verdana"/>
          <w:sz w:val="18"/>
          <w:szCs w:val="18"/>
        </w:rPr>
        <w:tab/>
      </w:r>
      <w:r w:rsidR="00336F59" w:rsidRPr="00336F59">
        <w:rPr>
          <w:rFonts w:ascii="Verdana" w:hAnsi="Verdana"/>
          <w:sz w:val="18"/>
          <w:szCs w:val="18"/>
        </w:rPr>
        <w:t>předpisy) ustanovení, k</w:t>
      </w:r>
      <w:r w:rsidR="00336F59">
        <w:rPr>
          <w:rFonts w:ascii="Verdana" w:hAnsi="Verdana"/>
          <w:sz w:val="18"/>
          <w:szCs w:val="18"/>
        </w:rPr>
        <w:t>teré má být nahrazeno, a úmysl s</w:t>
      </w:r>
      <w:r w:rsidR="00336F59" w:rsidRPr="00336F59">
        <w:rPr>
          <w:rFonts w:ascii="Verdana" w:hAnsi="Verdana"/>
          <w:sz w:val="18"/>
          <w:szCs w:val="18"/>
        </w:rPr>
        <w:t xml:space="preserve">mluvních stran nebude takovou </w:t>
      </w:r>
      <w:r w:rsidR="00336F59">
        <w:rPr>
          <w:rFonts w:ascii="Verdana" w:hAnsi="Verdana"/>
          <w:sz w:val="18"/>
          <w:szCs w:val="18"/>
        </w:rPr>
        <w:tab/>
      </w:r>
      <w:r w:rsidR="00336F59" w:rsidRPr="00336F59">
        <w:rPr>
          <w:rFonts w:ascii="Verdana" w:hAnsi="Verdana"/>
          <w:sz w:val="18"/>
          <w:szCs w:val="18"/>
        </w:rPr>
        <w:t>změnou dotčen, a to ve lhůtě patnácti (15)</w:t>
      </w:r>
      <w:r w:rsidR="00336F59">
        <w:rPr>
          <w:rFonts w:ascii="Verdana" w:hAnsi="Verdana"/>
          <w:sz w:val="18"/>
          <w:szCs w:val="18"/>
        </w:rPr>
        <w:t xml:space="preserve"> dnů od obdržení kteroukoli s</w:t>
      </w:r>
      <w:r w:rsidR="00336F59" w:rsidRPr="00336F59">
        <w:rPr>
          <w:rFonts w:ascii="Verdana" w:hAnsi="Verdana"/>
          <w:sz w:val="18"/>
          <w:szCs w:val="18"/>
        </w:rPr>
        <w:t xml:space="preserve">mluvní stranou </w:t>
      </w:r>
      <w:r w:rsidR="00336F59">
        <w:rPr>
          <w:rFonts w:ascii="Verdana" w:hAnsi="Verdana"/>
          <w:sz w:val="18"/>
          <w:szCs w:val="18"/>
        </w:rPr>
        <w:tab/>
        <w:t>příslušné výzvy druhé s</w:t>
      </w:r>
      <w:r w:rsidR="00336F59" w:rsidRPr="00336F59">
        <w:rPr>
          <w:rFonts w:ascii="Verdana" w:hAnsi="Verdana"/>
          <w:sz w:val="18"/>
          <w:szCs w:val="18"/>
        </w:rPr>
        <w:t>mluvní strany.</w:t>
      </w:r>
    </w:p>
    <w:p w14:paraId="29AE18ED" w14:textId="6F04D09E"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8</w:t>
      </w:r>
      <w:r w:rsidRPr="00ED3DF8">
        <w:rPr>
          <w:rFonts w:ascii="Verdana" w:hAnsi="Verdana" w:cs="Calibri"/>
          <w:sz w:val="18"/>
          <w:szCs w:val="18"/>
        </w:rPr>
        <w:t>.</w:t>
      </w:r>
      <w:r w:rsidR="00336F59">
        <w:rPr>
          <w:rFonts w:ascii="Verdana" w:hAnsi="Verdana" w:cs="Calibri"/>
          <w:sz w:val="18"/>
          <w:szCs w:val="18"/>
        </w:rPr>
        <w:t>11</w:t>
      </w:r>
      <w:r w:rsidRPr="00ED3DF8">
        <w:rPr>
          <w:rFonts w:ascii="Verdana" w:hAnsi="Verdana" w:cs="Calibri"/>
          <w:sz w:val="18"/>
          <w:szCs w:val="18"/>
        </w:rPr>
        <w:t xml:space="preserve">. </w:t>
      </w:r>
      <w:r w:rsidRPr="00ED3DF8">
        <w:rPr>
          <w:rFonts w:ascii="Verdana" w:hAnsi="Verdana" w:cs="Calibri"/>
          <w:sz w:val="18"/>
          <w:szCs w:val="18"/>
        </w:rPr>
        <w:tab/>
        <w:t xml:space="preserve">Nedílnou součást této smlouvy tvoří jako přílohy této smlouvy: </w:t>
      </w:r>
    </w:p>
    <w:p w14:paraId="791FB1C5" w14:textId="4F5D0D6A" w:rsidR="00EE4C57" w:rsidRDefault="002E6CBF" w:rsidP="009C48A1">
      <w:pPr>
        <w:spacing w:line="264" w:lineRule="auto"/>
        <w:ind w:left="709"/>
        <w:jc w:val="both"/>
        <w:rPr>
          <w:rFonts w:ascii="Verdana" w:hAnsi="Verdana" w:cs="Calibri"/>
          <w:sz w:val="18"/>
          <w:szCs w:val="18"/>
        </w:rPr>
      </w:pPr>
      <w:r>
        <w:rPr>
          <w:rFonts w:ascii="Verdana" w:hAnsi="Verdana" w:cs="Calibri"/>
          <w:sz w:val="18"/>
          <w:szCs w:val="18"/>
        </w:rPr>
        <w:t xml:space="preserve">Příloha č. 1: </w:t>
      </w:r>
      <w:r>
        <w:rPr>
          <w:rFonts w:ascii="Verdana" w:hAnsi="Verdana" w:cs="Calibri"/>
          <w:sz w:val="18"/>
          <w:szCs w:val="18"/>
        </w:rPr>
        <w:tab/>
      </w:r>
      <w:r w:rsidR="00DC13CA">
        <w:rPr>
          <w:rFonts w:ascii="Verdana" w:hAnsi="Verdana" w:cstheme="minorHAnsi"/>
          <w:sz w:val="18"/>
          <w:szCs w:val="18"/>
        </w:rPr>
        <w:t xml:space="preserve">Technické podmínky </w:t>
      </w:r>
    </w:p>
    <w:p w14:paraId="2515C174" w14:textId="46D3D905" w:rsidR="002E6CBF" w:rsidRDefault="002E6CBF" w:rsidP="009C48A1">
      <w:pPr>
        <w:spacing w:line="264" w:lineRule="auto"/>
        <w:ind w:left="709"/>
        <w:jc w:val="both"/>
        <w:rPr>
          <w:rFonts w:ascii="Verdana" w:hAnsi="Verdana" w:cs="Calibri"/>
          <w:sz w:val="18"/>
          <w:szCs w:val="18"/>
        </w:rPr>
      </w:pPr>
      <w:r>
        <w:rPr>
          <w:rFonts w:ascii="Verdana" w:hAnsi="Verdana" w:cs="Calibri"/>
          <w:sz w:val="18"/>
          <w:szCs w:val="18"/>
        </w:rPr>
        <w:t>Příloha č. 2:</w:t>
      </w:r>
      <w:r>
        <w:rPr>
          <w:rFonts w:ascii="Verdana" w:hAnsi="Verdana" w:cs="Calibri"/>
          <w:sz w:val="18"/>
          <w:szCs w:val="18"/>
        </w:rPr>
        <w:tab/>
      </w:r>
      <w:r>
        <w:rPr>
          <w:rFonts w:ascii="Verdana" w:hAnsi="Verdana" w:cstheme="minorHAnsi"/>
          <w:sz w:val="18"/>
          <w:szCs w:val="18"/>
        </w:rPr>
        <w:t>Studie proveditelnosti</w:t>
      </w:r>
    </w:p>
    <w:p w14:paraId="2C592E7E" w14:textId="2B9F047A" w:rsidR="002E6CBF" w:rsidRDefault="002E6CBF" w:rsidP="009C48A1">
      <w:pPr>
        <w:spacing w:line="264" w:lineRule="auto"/>
        <w:ind w:left="709"/>
        <w:jc w:val="both"/>
        <w:rPr>
          <w:rFonts w:ascii="Verdana" w:hAnsi="Verdana" w:cs="Calibri"/>
          <w:sz w:val="18"/>
          <w:szCs w:val="18"/>
        </w:rPr>
      </w:pPr>
      <w:r>
        <w:rPr>
          <w:rFonts w:ascii="Verdana" w:hAnsi="Verdana" w:cs="Calibri"/>
          <w:sz w:val="18"/>
          <w:szCs w:val="18"/>
        </w:rPr>
        <w:t>Příloha č. 3:</w:t>
      </w:r>
      <w:r>
        <w:rPr>
          <w:rFonts w:ascii="Verdana" w:hAnsi="Verdana" w:cs="Calibri"/>
          <w:sz w:val="18"/>
          <w:szCs w:val="18"/>
        </w:rPr>
        <w:tab/>
      </w:r>
      <w:r>
        <w:rPr>
          <w:rFonts w:ascii="Verdana" w:hAnsi="Verdana" w:cstheme="minorHAnsi"/>
          <w:sz w:val="18"/>
          <w:szCs w:val="18"/>
        </w:rPr>
        <w:t>Geometrický plán řešeného území</w:t>
      </w:r>
    </w:p>
    <w:p w14:paraId="268AE428" w14:textId="0E7B8F45" w:rsidR="002E6CBF" w:rsidRDefault="002E6CBF" w:rsidP="009C48A1">
      <w:pPr>
        <w:spacing w:line="264" w:lineRule="auto"/>
        <w:ind w:left="709"/>
        <w:jc w:val="both"/>
        <w:rPr>
          <w:rFonts w:ascii="Verdana" w:hAnsi="Verdana" w:cs="Calibri"/>
          <w:sz w:val="18"/>
          <w:szCs w:val="18"/>
        </w:rPr>
      </w:pPr>
      <w:r>
        <w:rPr>
          <w:rFonts w:ascii="Verdana" w:hAnsi="Verdana" w:cs="Calibri"/>
          <w:sz w:val="18"/>
          <w:szCs w:val="18"/>
        </w:rPr>
        <w:t>Příloha č. 4:</w:t>
      </w:r>
      <w:r>
        <w:rPr>
          <w:rFonts w:ascii="Verdana" w:hAnsi="Verdana" w:cs="Calibri"/>
          <w:sz w:val="18"/>
          <w:szCs w:val="18"/>
        </w:rPr>
        <w:tab/>
        <w:t xml:space="preserve">Podrobný harmonogram realizace </w:t>
      </w:r>
    </w:p>
    <w:p w14:paraId="494973CE" w14:textId="21EC8958" w:rsidR="00C028FE" w:rsidRDefault="00C028FE" w:rsidP="009C48A1">
      <w:pPr>
        <w:spacing w:line="264" w:lineRule="auto"/>
        <w:ind w:left="709"/>
        <w:jc w:val="both"/>
        <w:rPr>
          <w:rFonts w:ascii="Verdana" w:hAnsi="Verdana" w:cs="Calibri"/>
          <w:sz w:val="18"/>
          <w:szCs w:val="18"/>
        </w:rPr>
      </w:pPr>
      <w:r>
        <w:rPr>
          <w:rFonts w:ascii="Verdana" w:hAnsi="Verdana" w:cs="Calibri"/>
          <w:sz w:val="18"/>
          <w:szCs w:val="18"/>
        </w:rPr>
        <w:t>Příloha č. 5:</w:t>
      </w:r>
      <w:r>
        <w:rPr>
          <w:rFonts w:ascii="Verdana" w:hAnsi="Verdana" w:cs="Calibri"/>
          <w:sz w:val="18"/>
          <w:szCs w:val="18"/>
        </w:rPr>
        <w:tab/>
        <w:t xml:space="preserve">Položkový rozpočet </w:t>
      </w:r>
    </w:p>
    <w:p w14:paraId="76F98264" w14:textId="4D29608F"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8</w:t>
      </w:r>
      <w:r w:rsidRPr="00ED3DF8">
        <w:rPr>
          <w:rFonts w:ascii="Verdana" w:hAnsi="Verdana" w:cs="Calibri"/>
          <w:sz w:val="18"/>
          <w:szCs w:val="18"/>
        </w:rPr>
        <w:t>.</w:t>
      </w:r>
      <w:r w:rsidR="00336F59">
        <w:rPr>
          <w:rFonts w:ascii="Verdana" w:hAnsi="Verdana" w:cs="Calibri"/>
          <w:sz w:val="18"/>
          <w:szCs w:val="18"/>
        </w:rPr>
        <w:t>12</w:t>
      </w:r>
      <w:r w:rsidRPr="00ED3DF8">
        <w:rPr>
          <w:rFonts w:ascii="Verdana" w:hAnsi="Verdana" w:cs="Calibri"/>
          <w:sz w:val="18"/>
          <w:szCs w:val="18"/>
        </w:rPr>
        <w:t>.</w:t>
      </w:r>
      <w:r w:rsidRPr="00ED3DF8">
        <w:rPr>
          <w:rFonts w:ascii="Verdana" w:hAnsi="Verdana" w:cs="Calibri"/>
          <w:sz w:val="18"/>
          <w:szCs w:val="18"/>
        </w:rPr>
        <w:tab/>
        <w:t>Smluvní strany tímto prohlašují, že jsou zcela svéprávné právní osobnosti, a že jim nejsou známy skutečnosti, které by vylučovaly či ohrožovaly uzavření a realizaci této smlouvy.</w:t>
      </w:r>
    </w:p>
    <w:p w14:paraId="5D0C2D17" w14:textId="4CD8F553"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lastRenderedPageBreak/>
        <w:t>1</w:t>
      </w:r>
      <w:r w:rsidR="00552F14">
        <w:rPr>
          <w:rFonts w:ascii="Verdana" w:hAnsi="Verdana" w:cs="Calibri"/>
          <w:sz w:val="18"/>
          <w:szCs w:val="18"/>
        </w:rPr>
        <w:t>8</w:t>
      </w:r>
      <w:r w:rsidRPr="00ED3DF8">
        <w:rPr>
          <w:rFonts w:ascii="Verdana" w:hAnsi="Verdana" w:cs="Calibri"/>
          <w:sz w:val="18"/>
          <w:szCs w:val="18"/>
        </w:rPr>
        <w:t>.</w:t>
      </w:r>
      <w:r w:rsidR="00336F59">
        <w:rPr>
          <w:rFonts w:ascii="Verdana" w:hAnsi="Verdana" w:cs="Calibri"/>
          <w:sz w:val="18"/>
          <w:szCs w:val="18"/>
        </w:rPr>
        <w:t>13</w:t>
      </w:r>
      <w:r w:rsidRPr="00ED3DF8">
        <w:rPr>
          <w:rFonts w:ascii="Verdana" w:hAnsi="Verdana" w:cs="Calibri"/>
          <w:sz w:val="18"/>
          <w:szCs w:val="18"/>
        </w:rPr>
        <w:t>.</w:t>
      </w:r>
      <w:r w:rsidRPr="00ED3DF8">
        <w:rPr>
          <w:rFonts w:ascii="Verdana" w:hAnsi="Verdana" w:cs="Calibri"/>
          <w:sz w:val="18"/>
          <w:szCs w:val="18"/>
        </w:rPr>
        <w:tab/>
        <w:t>Práva a povinnosti dle této smlouvy není zhotovitel oprávněn převést na třetí osobu bez předchozího písemného souhlasu objednatele.</w:t>
      </w:r>
    </w:p>
    <w:p w14:paraId="372AA173" w14:textId="02692456" w:rsidR="00937119" w:rsidRPr="00ED3DF8" w:rsidRDefault="00937119" w:rsidP="00F43686">
      <w:pPr>
        <w:spacing w:line="264" w:lineRule="auto"/>
        <w:ind w:left="680" w:hanging="680"/>
        <w:jc w:val="both"/>
        <w:rPr>
          <w:rFonts w:ascii="Verdana" w:hAnsi="Verdana" w:cs="Calibri"/>
          <w:sz w:val="18"/>
          <w:szCs w:val="18"/>
        </w:rPr>
      </w:pPr>
      <w:r w:rsidRPr="00ED3DF8">
        <w:rPr>
          <w:rFonts w:ascii="Verdana" w:hAnsi="Verdana" w:cs="Calibri"/>
          <w:sz w:val="18"/>
          <w:szCs w:val="18"/>
        </w:rPr>
        <w:t>1</w:t>
      </w:r>
      <w:r w:rsidR="00552F14">
        <w:rPr>
          <w:rFonts w:ascii="Verdana" w:hAnsi="Verdana" w:cs="Calibri"/>
          <w:sz w:val="18"/>
          <w:szCs w:val="18"/>
        </w:rPr>
        <w:t>8</w:t>
      </w:r>
      <w:r w:rsidRPr="00ED3DF8">
        <w:rPr>
          <w:rFonts w:ascii="Verdana" w:hAnsi="Verdana" w:cs="Calibri"/>
          <w:sz w:val="18"/>
          <w:szCs w:val="18"/>
        </w:rPr>
        <w:t>.</w:t>
      </w:r>
      <w:r w:rsidR="00336F59">
        <w:rPr>
          <w:rFonts w:ascii="Verdana" w:hAnsi="Verdana" w:cs="Calibri"/>
          <w:sz w:val="18"/>
          <w:szCs w:val="18"/>
        </w:rPr>
        <w:t>14</w:t>
      </w:r>
      <w:r w:rsidRPr="00ED3DF8">
        <w:rPr>
          <w:rFonts w:ascii="Verdana" w:hAnsi="Verdana" w:cs="Calibri"/>
          <w:sz w:val="18"/>
          <w:szCs w:val="18"/>
        </w:rPr>
        <w:t>.</w:t>
      </w:r>
      <w:r w:rsidRPr="00ED3DF8">
        <w:rPr>
          <w:rFonts w:ascii="Verdana" w:hAnsi="Verdana" w:cs="Calibri"/>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CE6292A" w14:textId="77777777" w:rsidR="0003182D" w:rsidRPr="00ED3DF8" w:rsidRDefault="0003182D" w:rsidP="00F43686">
      <w:pPr>
        <w:spacing w:line="264" w:lineRule="auto"/>
        <w:jc w:val="both"/>
        <w:rPr>
          <w:rFonts w:ascii="Verdana" w:hAnsi="Verdana" w:cs="Calibri"/>
          <w:sz w:val="18"/>
          <w:szCs w:val="18"/>
        </w:rPr>
      </w:pPr>
    </w:p>
    <w:p w14:paraId="4165A935" w14:textId="77777777"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 xml:space="preserve">Za zhotovitele: </w:t>
      </w:r>
    </w:p>
    <w:p w14:paraId="7419254D" w14:textId="77777777" w:rsidR="002E6CBF" w:rsidRPr="00F81744" w:rsidRDefault="002E6CBF" w:rsidP="002E6CBF">
      <w:pPr>
        <w:spacing w:line="264" w:lineRule="auto"/>
        <w:jc w:val="both"/>
        <w:rPr>
          <w:rFonts w:ascii="Verdana" w:hAnsi="Verdana" w:cs="Tahoma"/>
          <w:sz w:val="18"/>
          <w:szCs w:val="18"/>
        </w:rPr>
      </w:pPr>
    </w:p>
    <w:p w14:paraId="03B8ED04" w14:textId="7B90818B" w:rsidR="002E6CBF" w:rsidRPr="00F81744" w:rsidRDefault="002E6CBF" w:rsidP="002E6CBF">
      <w:pPr>
        <w:spacing w:line="264" w:lineRule="auto"/>
        <w:jc w:val="both"/>
        <w:rPr>
          <w:rFonts w:ascii="Verdana" w:hAnsi="Verdana" w:cs="Tahoma"/>
          <w:sz w:val="18"/>
          <w:szCs w:val="18"/>
        </w:rPr>
      </w:pPr>
      <w:r w:rsidRPr="00F81744">
        <w:rPr>
          <w:rFonts w:ascii="Verdana" w:hAnsi="Verdana" w:cs="Tahoma"/>
          <w:sz w:val="18"/>
          <w:szCs w:val="18"/>
        </w:rPr>
        <w:t>V</w:t>
      </w:r>
      <w:r>
        <w:rPr>
          <w:rFonts w:ascii="Verdana" w:hAnsi="Verdana" w:cs="Tahoma"/>
          <w:sz w:val="18"/>
          <w:szCs w:val="18"/>
        </w:rPr>
        <w:t xml:space="preserve"> Praze</w:t>
      </w:r>
      <w:r w:rsidRPr="00F81744">
        <w:rPr>
          <w:rFonts w:ascii="Verdana" w:hAnsi="Verdana" w:cs="Tahoma"/>
          <w:sz w:val="18"/>
          <w:szCs w:val="18"/>
        </w:rPr>
        <w:t xml:space="preserve"> </w:t>
      </w:r>
      <w:r>
        <w:rPr>
          <w:rFonts w:ascii="Verdana" w:hAnsi="Verdana" w:cs="Tahoma"/>
          <w:sz w:val="18"/>
          <w:szCs w:val="18"/>
        </w:rPr>
        <w:t>dne</w:t>
      </w:r>
      <w:r w:rsidR="004D677B">
        <w:rPr>
          <w:rFonts w:ascii="Verdana" w:hAnsi="Verdana" w:cs="Tahoma"/>
          <w:sz w:val="18"/>
          <w:szCs w:val="18"/>
        </w:rPr>
        <w:tab/>
      </w:r>
      <w:r w:rsidR="004D677B">
        <w:rPr>
          <w:rFonts w:ascii="Verdana" w:hAnsi="Verdana" w:cs="Tahoma"/>
          <w:sz w:val="18"/>
          <w:szCs w:val="18"/>
        </w:rPr>
        <w:tab/>
      </w:r>
      <w:r>
        <w:rPr>
          <w:rFonts w:ascii="Verdana" w:hAnsi="Verdana" w:cs="Tahoma"/>
          <w:sz w:val="18"/>
          <w:szCs w:val="18"/>
        </w:rPr>
        <w:tab/>
      </w:r>
      <w:r>
        <w:rPr>
          <w:rFonts w:ascii="Verdana" w:hAnsi="Verdana" w:cs="Tahoma"/>
          <w:sz w:val="18"/>
          <w:szCs w:val="18"/>
        </w:rPr>
        <w:tab/>
      </w:r>
      <w:r w:rsidR="004D677B">
        <w:rPr>
          <w:rFonts w:ascii="Verdana" w:hAnsi="Verdana" w:cs="Tahoma"/>
          <w:sz w:val="18"/>
          <w:szCs w:val="18"/>
        </w:rPr>
        <w:tab/>
      </w:r>
      <w:r w:rsidR="004D677B">
        <w:rPr>
          <w:rFonts w:ascii="Verdana" w:hAnsi="Verdana" w:cs="Tahoma"/>
          <w:sz w:val="18"/>
          <w:szCs w:val="18"/>
        </w:rPr>
        <w:tab/>
        <w:t>V  Brně dne</w:t>
      </w:r>
      <w:r w:rsidRPr="00F81744">
        <w:rPr>
          <w:rFonts w:ascii="Verdana" w:hAnsi="Verdana" w:cs="Tahoma"/>
          <w:sz w:val="18"/>
          <w:szCs w:val="18"/>
        </w:rPr>
        <w:tab/>
      </w:r>
      <w:r w:rsidRPr="00F81744">
        <w:rPr>
          <w:rFonts w:ascii="Verdana" w:hAnsi="Verdana" w:cs="Tahoma"/>
          <w:sz w:val="18"/>
          <w:szCs w:val="18"/>
        </w:rPr>
        <w:tab/>
      </w:r>
    </w:p>
    <w:p w14:paraId="6869779C" w14:textId="77777777" w:rsidR="002E6CBF" w:rsidRPr="00F81744" w:rsidRDefault="002E6CBF" w:rsidP="002E6CBF">
      <w:pPr>
        <w:spacing w:line="264" w:lineRule="auto"/>
        <w:jc w:val="both"/>
        <w:rPr>
          <w:rFonts w:ascii="Verdana" w:hAnsi="Verdana" w:cs="Tahoma"/>
          <w:sz w:val="18"/>
          <w:szCs w:val="18"/>
        </w:rPr>
      </w:pPr>
    </w:p>
    <w:p w14:paraId="311E8E9D" w14:textId="77777777" w:rsidR="002E6CBF" w:rsidRPr="00F81744" w:rsidRDefault="002E6CBF" w:rsidP="002E6CBF">
      <w:pPr>
        <w:spacing w:line="264" w:lineRule="auto"/>
        <w:jc w:val="both"/>
        <w:rPr>
          <w:rFonts w:ascii="Verdana" w:hAnsi="Verdana" w:cs="Tahoma"/>
          <w:sz w:val="18"/>
          <w:szCs w:val="18"/>
        </w:rPr>
      </w:pPr>
    </w:p>
    <w:p w14:paraId="7C51E8EF" w14:textId="77777777" w:rsidR="002E6CBF" w:rsidRPr="00F81744" w:rsidRDefault="002E6CBF" w:rsidP="002E6CBF">
      <w:pPr>
        <w:spacing w:line="264" w:lineRule="auto"/>
        <w:jc w:val="both"/>
        <w:rPr>
          <w:rFonts w:ascii="Verdana" w:hAnsi="Verdana" w:cs="Tahoma"/>
          <w:sz w:val="18"/>
          <w:szCs w:val="18"/>
        </w:rPr>
      </w:pPr>
    </w:p>
    <w:p w14:paraId="6D621919" w14:textId="77777777" w:rsidR="002E6CBF" w:rsidRPr="00F81744" w:rsidRDefault="002E6CBF" w:rsidP="002E6CBF">
      <w:pPr>
        <w:spacing w:line="264" w:lineRule="auto"/>
        <w:jc w:val="both"/>
        <w:rPr>
          <w:rFonts w:ascii="Verdana" w:hAnsi="Verdana" w:cs="Tahoma"/>
          <w:sz w:val="18"/>
          <w:szCs w:val="18"/>
        </w:rPr>
      </w:pPr>
    </w:p>
    <w:p w14:paraId="6769D315" w14:textId="77777777" w:rsidR="002E6CBF" w:rsidRPr="00F81744" w:rsidRDefault="002E6CBF" w:rsidP="002E6CBF">
      <w:pPr>
        <w:spacing w:line="264" w:lineRule="auto"/>
        <w:jc w:val="both"/>
        <w:rPr>
          <w:rFonts w:ascii="Verdana" w:hAnsi="Verdana" w:cs="Tahoma"/>
          <w:sz w:val="18"/>
          <w:szCs w:val="18"/>
        </w:rPr>
      </w:pPr>
    </w:p>
    <w:p w14:paraId="61D3C855" w14:textId="4102D798" w:rsidR="002E6CBF" w:rsidRPr="00F81744" w:rsidRDefault="002E6CBF" w:rsidP="002E6CBF">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________________________</w:t>
      </w:r>
      <w:r w:rsidRPr="00F81744">
        <w:rPr>
          <w:rFonts w:ascii="Verdana" w:hAnsi="Verdana" w:cs="Tahoma"/>
          <w:b/>
          <w:sz w:val="18"/>
          <w:szCs w:val="18"/>
        </w:rPr>
        <w:tab/>
      </w:r>
    </w:p>
    <w:p w14:paraId="14B960D0" w14:textId="27904E87" w:rsidR="002E6CBF" w:rsidRPr="00F81744" w:rsidRDefault="0064412F" w:rsidP="002E6CBF">
      <w:pPr>
        <w:spacing w:line="264" w:lineRule="auto"/>
        <w:jc w:val="both"/>
        <w:rPr>
          <w:rFonts w:ascii="Verdana" w:hAnsi="Verdana" w:cs="Tahoma"/>
          <w:b/>
          <w:sz w:val="18"/>
          <w:szCs w:val="18"/>
        </w:rPr>
      </w:pPr>
      <w:r w:rsidRPr="0064412F">
        <w:rPr>
          <w:rFonts w:ascii="Verdana" w:hAnsi="Verdana" w:cs="Tahoma"/>
          <w:b/>
          <w:sz w:val="18"/>
          <w:szCs w:val="18"/>
        </w:rPr>
        <w:t>xxxxx</w:t>
      </w:r>
      <w:r w:rsidR="002E6CBF" w:rsidRPr="00F81744">
        <w:rPr>
          <w:rFonts w:ascii="Verdana" w:hAnsi="Verdana" w:cs="Tahoma"/>
          <w:b/>
          <w:sz w:val="18"/>
          <w:szCs w:val="18"/>
        </w:rPr>
        <w:tab/>
      </w:r>
      <w:r w:rsidR="002E6CBF" w:rsidRPr="00F81744">
        <w:rPr>
          <w:rFonts w:ascii="Verdana" w:hAnsi="Verdana" w:cs="Tahoma"/>
          <w:b/>
          <w:sz w:val="18"/>
          <w:szCs w:val="18"/>
        </w:rPr>
        <w:tab/>
      </w:r>
      <w:r w:rsidR="002E6CBF" w:rsidRPr="00F81744">
        <w:rPr>
          <w:rFonts w:ascii="Verdana" w:hAnsi="Verdana" w:cs="Tahoma"/>
          <w:b/>
          <w:sz w:val="18"/>
          <w:szCs w:val="18"/>
        </w:rPr>
        <w:tab/>
      </w:r>
      <w:r w:rsidR="002E6CBF" w:rsidRPr="00F81744">
        <w:rPr>
          <w:rFonts w:ascii="Verdana" w:hAnsi="Verdana" w:cs="Tahoma"/>
          <w:b/>
          <w:sz w:val="18"/>
          <w:szCs w:val="18"/>
        </w:rPr>
        <w:tab/>
      </w:r>
      <w:r w:rsidR="002E6CBF" w:rsidRPr="00F81744">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bookmarkStart w:id="2" w:name="_GoBack"/>
      <w:bookmarkEnd w:id="2"/>
      <w:r w:rsidRPr="0064412F">
        <w:rPr>
          <w:rFonts w:ascii="Verdana" w:hAnsi="Verdana" w:cs="Tahoma"/>
          <w:b/>
          <w:sz w:val="18"/>
          <w:szCs w:val="18"/>
        </w:rPr>
        <w:t>xxxxx</w:t>
      </w:r>
    </w:p>
    <w:p w14:paraId="26C3CFAD" w14:textId="1D01295E" w:rsidR="002E6CBF" w:rsidRPr="00F81744" w:rsidRDefault="0064412F" w:rsidP="004D677B">
      <w:pPr>
        <w:tabs>
          <w:tab w:val="left" w:pos="5025"/>
        </w:tabs>
        <w:spacing w:line="264" w:lineRule="auto"/>
        <w:jc w:val="both"/>
        <w:rPr>
          <w:rFonts w:ascii="Verdana" w:hAnsi="Verdana" w:cs="Tahoma"/>
          <w:b/>
          <w:sz w:val="18"/>
          <w:szCs w:val="18"/>
        </w:rPr>
      </w:pPr>
      <w:r w:rsidRPr="0064412F">
        <w:rPr>
          <w:rFonts w:ascii="Verdana" w:hAnsi="Verdana" w:cs="Tahoma"/>
          <w:b/>
          <w:sz w:val="18"/>
          <w:szCs w:val="18"/>
        </w:rPr>
        <w:t>xxxxx</w:t>
      </w:r>
      <w:r w:rsidR="004D677B">
        <w:rPr>
          <w:rFonts w:ascii="Verdana" w:hAnsi="Verdana" w:cs="Tahoma"/>
          <w:b/>
          <w:sz w:val="18"/>
          <w:szCs w:val="18"/>
        </w:rPr>
        <w:tab/>
      </w:r>
      <w:r w:rsidRPr="0064412F">
        <w:rPr>
          <w:rFonts w:ascii="Verdana" w:hAnsi="Verdana" w:cs="Tahoma"/>
          <w:b/>
          <w:sz w:val="18"/>
          <w:szCs w:val="18"/>
        </w:rPr>
        <w:t>xxxxx</w:t>
      </w:r>
    </w:p>
    <w:p w14:paraId="7F8C3F20" w14:textId="77777777" w:rsidR="00937119" w:rsidRPr="00ED3DF8" w:rsidRDefault="00937119" w:rsidP="007E23B1">
      <w:pPr>
        <w:spacing w:line="264" w:lineRule="auto"/>
        <w:jc w:val="both"/>
        <w:rPr>
          <w:rFonts w:ascii="Verdana" w:hAnsi="Verdana"/>
          <w:b/>
          <w:sz w:val="18"/>
          <w:szCs w:val="18"/>
        </w:rPr>
      </w:pPr>
    </w:p>
    <w:sectPr w:rsidR="00937119" w:rsidRPr="00ED3DF8" w:rsidSect="00073A42">
      <w:headerReference w:type="default" r:id="rId8"/>
      <w:footerReference w:type="default" r:id="rId9"/>
      <w:headerReference w:type="first" r:id="rId10"/>
      <w:footerReference w:type="first" r:id="rId11"/>
      <w:pgSz w:w="11907" w:h="16840" w:code="9"/>
      <w:pgMar w:top="1418" w:right="1418" w:bottom="1418" w:left="1418" w:header="737" w:footer="737" w:gutter="0"/>
      <w:paperSrc w:first="7"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58CEB" w14:textId="77777777" w:rsidR="003570CF" w:rsidRDefault="003570CF" w:rsidP="00452187">
      <w:r>
        <w:separator/>
      </w:r>
    </w:p>
  </w:endnote>
  <w:endnote w:type="continuationSeparator" w:id="0">
    <w:p w14:paraId="3A22DBC9" w14:textId="77777777" w:rsidR="003570CF" w:rsidRDefault="003570CF"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8E05" w14:textId="77777777" w:rsidR="00C56691" w:rsidRDefault="00C56691">
    <w:pPr>
      <w:pStyle w:val="Zpat"/>
      <w:jc w:val="center"/>
    </w:pPr>
    <w:r>
      <w:fldChar w:fldCharType="begin"/>
    </w:r>
    <w:r>
      <w:instrText xml:space="preserve"> PAGE   \* MERGEFORMAT </w:instrText>
    </w:r>
    <w:r>
      <w:fldChar w:fldCharType="separate"/>
    </w:r>
    <w:r w:rsidR="0064412F">
      <w:rPr>
        <w:noProof/>
      </w:rPr>
      <w:t>17</w:t>
    </w:r>
    <w:r>
      <w:rPr>
        <w:noProof/>
      </w:rPr>
      <w:fldChar w:fldCharType="end"/>
    </w:r>
  </w:p>
  <w:p w14:paraId="11C323F8" w14:textId="77777777" w:rsidR="00C56691" w:rsidRDefault="00C56691">
    <w:pPr>
      <w:pStyle w:val="Zpat"/>
      <w:rPr>
        <w:rStyle w:val="slostrnk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331503"/>
      <w:docPartObj>
        <w:docPartGallery w:val="Page Numbers (Bottom of Page)"/>
        <w:docPartUnique/>
      </w:docPartObj>
    </w:sdtPr>
    <w:sdtEndPr/>
    <w:sdtContent>
      <w:p w14:paraId="13EDAE22" w14:textId="77777777" w:rsidR="00C56691" w:rsidRDefault="00C56691">
        <w:pPr>
          <w:pStyle w:val="Zpat"/>
          <w:jc w:val="center"/>
        </w:pPr>
        <w:r>
          <w:fldChar w:fldCharType="begin"/>
        </w:r>
        <w:r>
          <w:instrText>PAGE   \* MERGEFORMAT</w:instrText>
        </w:r>
        <w:r>
          <w:fldChar w:fldCharType="separate"/>
        </w:r>
        <w:r w:rsidR="0064412F" w:rsidRPr="0064412F">
          <w:rPr>
            <w:noProof/>
            <w:lang w:val="cs-CZ"/>
          </w:rPr>
          <w:t>1</w:t>
        </w:r>
        <w:r>
          <w:fldChar w:fldCharType="end"/>
        </w:r>
      </w:p>
    </w:sdtContent>
  </w:sdt>
  <w:p w14:paraId="203E178F" w14:textId="77777777" w:rsidR="00C56691" w:rsidRDefault="00C566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D7D3" w14:textId="77777777" w:rsidR="003570CF" w:rsidRDefault="003570CF" w:rsidP="00452187">
      <w:r>
        <w:separator/>
      </w:r>
    </w:p>
  </w:footnote>
  <w:footnote w:type="continuationSeparator" w:id="0">
    <w:p w14:paraId="4B9D6C2E" w14:textId="77777777" w:rsidR="003570CF" w:rsidRDefault="003570CF"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007FB" w14:textId="77777777" w:rsidR="00C56691" w:rsidRDefault="00C56691" w:rsidP="00500903">
    <w:pPr>
      <w:pStyle w:val="Zhlav"/>
    </w:pPr>
  </w:p>
  <w:p w14:paraId="054F1908" w14:textId="77777777" w:rsidR="00C56691" w:rsidRDefault="00C56691">
    <w:pPr>
      <w:pStyle w:val="Zhlav"/>
      <w:jc w:val="center"/>
      <w:rPr>
        <w:rFonts w:ascii="Garamond" w:hAnsi="Garamon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8A40" w14:textId="71C9C111" w:rsidR="00C56691" w:rsidRPr="00A962DA" w:rsidRDefault="00A962DA" w:rsidP="00A962DA">
    <w:pPr>
      <w:pStyle w:val="Zhlav"/>
      <w:jc w:val="right"/>
      <w:rPr>
        <w:rFonts w:ascii="Verdana" w:hAnsi="Verdana"/>
        <w:sz w:val="18"/>
        <w:szCs w:val="18"/>
        <w:lang w:val="cs-CZ"/>
      </w:rPr>
    </w:pPr>
    <w:r w:rsidRPr="00A962DA">
      <w:rPr>
        <w:rFonts w:ascii="Verdana" w:hAnsi="Verdana"/>
        <w:sz w:val="18"/>
        <w:szCs w:val="18"/>
        <w:lang w:val="cs-CZ"/>
      </w:rPr>
      <w:t>T-168-00/18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3A49AA"/>
    <w:lvl w:ilvl="0">
      <w:numFmt w:val="bullet"/>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15:restartNumberingAfterBreak="0">
    <w:nsid w:val="014C7043"/>
    <w:multiLevelType w:val="hybridMultilevel"/>
    <w:tmpl w:val="67E67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040CC"/>
    <w:multiLevelType w:val="hybridMultilevel"/>
    <w:tmpl w:val="21869E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7F7197B"/>
    <w:multiLevelType w:val="hybridMultilevel"/>
    <w:tmpl w:val="648844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B1FA4"/>
    <w:multiLevelType w:val="multilevel"/>
    <w:tmpl w:val="01D6C2F8"/>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1B68D0"/>
    <w:multiLevelType w:val="hybridMultilevel"/>
    <w:tmpl w:val="74AA1846"/>
    <w:lvl w:ilvl="0" w:tplc="0409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7"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61B085C"/>
    <w:multiLevelType w:val="hybridMultilevel"/>
    <w:tmpl w:val="CDF85F8E"/>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27425B8C"/>
    <w:multiLevelType w:val="hybridMultilevel"/>
    <w:tmpl w:val="A9383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1" w15:restartNumberingAfterBreak="0">
    <w:nsid w:val="29B53FC3"/>
    <w:multiLevelType w:val="hybridMultilevel"/>
    <w:tmpl w:val="CC08C82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FA39DF"/>
    <w:multiLevelType w:val="multilevel"/>
    <w:tmpl w:val="CD0CFE60"/>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A6456BF"/>
    <w:multiLevelType w:val="hybridMultilevel"/>
    <w:tmpl w:val="5A0AADB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9" w15:restartNumberingAfterBreak="0">
    <w:nsid w:val="45AF1456"/>
    <w:multiLevelType w:val="hybridMultilevel"/>
    <w:tmpl w:val="E26E152E"/>
    <w:lvl w:ilvl="0" w:tplc="44DE43FE">
      <w:start w:val="3"/>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0"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1" w15:restartNumberingAfterBreak="0">
    <w:nsid w:val="4A061F18"/>
    <w:multiLevelType w:val="hybridMultilevel"/>
    <w:tmpl w:val="3430A366"/>
    <w:lvl w:ilvl="0" w:tplc="0409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3" w15:restartNumberingAfterBreak="0">
    <w:nsid w:val="4E210AFD"/>
    <w:multiLevelType w:val="hybridMultilevel"/>
    <w:tmpl w:val="C9848BE0"/>
    <w:lvl w:ilvl="0" w:tplc="B66A6F48">
      <w:start w:val="1"/>
      <w:numFmt w:val="lowerLetter"/>
      <w:lvlText w:val="%1)"/>
      <w:lvlJc w:val="left"/>
      <w:pPr>
        <w:ind w:left="1068" w:hanging="360"/>
      </w:pPr>
      <w:rPr>
        <w:i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6"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3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8"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0" w15:restartNumberingAfterBreak="0">
    <w:nsid w:val="637A7FA3"/>
    <w:multiLevelType w:val="multilevel"/>
    <w:tmpl w:val="0CEAB6B4"/>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1"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3" w15:restartNumberingAfterBreak="0">
    <w:nsid w:val="6D9F46DD"/>
    <w:multiLevelType w:val="hybridMultilevel"/>
    <w:tmpl w:val="34BECE2E"/>
    <w:lvl w:ilvl="0" w:tplc="334C39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5" w15:restartNumberingAfterBreak="0">
    <w:nsid w:val="7B7C07F1"/>
    <w:multiLevelType w:val="hybridMultilevel"/>
    <w:tmpl w:val="C9848BE0"/>
    <w:lvl w:ilvl="0" w:tplc="B66A6F48">
      <w:start w:val="1"/>
      <w:numFmt w:val="lowerLetter"/>
      <w:lvlText w:val="%1)"/>
      <w:lvlJc w:val="left"/>
      <w:pPr>
        <w:ind w:left="1068" w:hanging="360"/>
      </w:pPr>
      <w:rPr>
        <w:i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37"/>
  </w:num>
  <w:num w:numId="2">
    <w:abstractNumId w:val="9"/>
  </w:num>
  <w:num w:numId="3">
    <w:abstractNumId w:val="30"/>
  </w:num>
  <w:num w:numId="4">
    <w:abstractNumId w:val="7"/>
  </w:num>
  <w:num w:numId="5">
    <w:abstractNumId w:val="40"/>
  </w:num>
  <w:num w:numId="6">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44"/>
  </w:num>
  <w:num w:numId="16">
    <w:abstractNumId w:val="34"/>
  </w:num>
  <w:num w:numId="17">
    <w:abstractNumId w:val="25"/>
  </w:num>
  <w:num w:numId="18">
    <w:abstractNumId w:val="41"/>
  </w:num>
  <w:num w:numId="19">
    <w:abstractNumId w:val="13"/>
  </w:num>
  <w:num w:numId="20">
    <w:abstractNumId w:val="24"/>
  </w:num>
  <w:num w:numId="21">
    <w:abstractNumId w:val="38"/>
  </w:num>
  <w:num w:numId="22">
    <w:abstractNumId w:val="32"/>
  </w:num>
  <w:num w:numId="23">
    <w:abstractNumId w:val="2"/>
  </w:num>
  <w:num w:numId="24">
    <w:abstractNumId w:val="1"/>
  </w:num>
  <w:num w:numId="25">
    <w:abstractNumId w:val="42"/>
  </w:num>
  <w:num w:numId="26">
    <w:abstractNumId w:val="18"/>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45"/>
  </w:num>
  <w:num w:numId="29">
    <w:abstractNumId w:val="26"/>
  </w:num>
  <w:num w:numId="30">
    <w:abstractNumId w:val="11"/>
  </w:num>
  <w:num w:numId="31">
    <w:abstractNumId w:val="23"/>
  </w:num>
  <w:num w:numId="32">
    <w:abstractNumId w:val="3"/>
  </w:num>
  <w:num w:numId="33">
    <w:abstractNumId w:val="4"/>
  </w:num>
  <w:num w:numId="34">
    <w:abstractNumId w:val="29"/>
  </w:num>
  <w:num w:numId="35">
    <w:abstractNumId w:val="39"/>
  </w:num>
  <w:num w:numId="36">
    <w:abstractNumId w:val="3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38">
    <w:abstractNumId w:val="21"/>
  </w:num>
  <w:num w:numId="39">
    <w:abstractNumId w:val="43"/>
  </w:num>
  <w:num w:numId="40">
    <w:abstractNumId w:val="19"/>
  </w:num>
  <w:num w:numId="41">
    <w:abstractNumId w:val="35"/>
  </w:num>
  <w:num w:numId="42">
    <w:abstractNumId w:val="28"/>
  </w:num>
  <w:num w:numId="43">
    <w:abstractNumId w:val="22"/>
  </w:num>
  <w:num w:numId="44">
    <w:abstractNumId w:val="36"/>
  </w:num>
  <w:num w:numId="45">
    <w:abstractNumId w:val="12"/>
  </w:num>
  <w:num w:numId="46">
    <w:abstractNumId w:val="1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6"/>
    <w:rsid w:val="00002A13"/>
    <w:rsid w:val="000036A3"/>
    <w:rsid w:val="00007CEE"/>
    <w:rsid w:val="00010D25"/>
    <w:rsid w:val="00017959"/>
    <w:rsid w:val="00023343"/>
    <w:rsid w:val="00024622"/>
    <w:rsid w:val="00027143"/>
    <w:rsid w:val="0003182D"/>
    <w:rsid w:val="00033172"/>
    <w:rsid w:val="000440E4"/>
    <w:rsid w:val="00055849"/>
    <w:rsid w:val="00064E59"/>
    <w:rsid w:val="00071F77"/>
    <w:rsid w:val="00073A42"/>
    <w:rsid w:val="0008019D"/>
    <w:rsid w:val="000813F3"/>
    <w:rsid w:val="000918FA"/>
    <w:rsid w:val="00094F83"/>
    <w:rsid w:val="00097E42"/>
    <w:rsid w:val="000A4F75"/>
    <w:rsid w:val="000B03C9"/>
    <w:rsid w:val="000B40A5"/>
    <w:rsid w:val="000B427C"/>
    <w:rsid w:val="000B4C52"/>
    <w:rsid w:val="000C067F"/>
    <w:rsid w:val="000C558F"/>
    <w:rsid w:val="000D0130"/>
    <w:rsid w:val="000D5A23"/>
    <w:rsid w:val="000D6A5A"/>
    <w:rsid w:val="000E4414"/>
    <w:rsid w:val="000F2539"/>
    <w:rsid w:val="000F4646"/>
    <w:rsid w:val="001028D2"/>
    <w:rsid w:val="00112634"/>
    <w:rsid w:val="00117CC9"/>
    <w:rsid w:val="00120D96"/>
    <w:rsid w:val="0012185D"/>
    <w:rsid w:val="00134FCF"/>
    <w:rsid w:val="00135F2F"/>
    <w:rsid w:val="001407F8"/>
    <w:rsid w:val="00142C24"/>
    <w:rsid w:val="00143B66"/>
    <w:rsid w:val="001528F5"/>
    <w:rsid w:val="00155374"/>
    <w:rsid w:val="00156E37"/>
    <w:rsid w:val="0016233F"/>
    <w:rsid w:val="00166874"/>
    <w:rsid w:val="00167E54"/>
    <w:rsid w:val="00171019"/>
    <w:rsid w:val="0019134D"/>
    <w:rsid w:val="00194C07"/>
    <w:rsid w:val="00195B95"/>
    <w:rsid w:val="001A0311"/>
    <w:rsid w:val="001A683D"/>
    <w:rsid w:val="001C0BF3"/>
    <w:rsid w:val="001D644E"/>
    <w:rsid w:val="001D6F21"/>
    <w:rsid w:val="001D75CB"/>
    <w:rsid w:val="001E3AB2"/>
    <w:rsid w:val="001E7223"/>
    <w:rsid w:val="001E79AB"/>
    <w:rsid w:val="001F0675"/>
    <w:rsid w:val="001F5639"/>
    <w:rsid w:val="001F60BF"/>
    <w:rsid w:val="0020596E"/>
    <w:rsid w:val="002160FF"/>
    <w:rsid w:val="0021716D"/>
    <w:rsid w:val="002200D7"/>
    <w:rsid w:val="00222F55"/>
    <w:rsid w:val="00231A16"/>
    <w:rsid w:val="002332F8"/>
    <w:rsid w:val="00235941"/>
    <w:rsid w:val="00240960"/>
    <w:rsid w:val="00243676"/>
    <w:rsid w:val="002508AF"/>
    <w:rsid w:val="00252A32"/>
    <w:rsid w:val="00254B98"/>
    <w:rsid w:val="0025544A"/>
    <w:rsid w:val="00255A36"/>
    <w:rsid w:val="00260540"/>
    <w:rsid w:val="00261D5E"/>
    <w:rsid w:val="00262B8D"/>
    <w:rsid w:val="0026377C"/>
    <w:rsid w:val="00271AB0"/>
    <w:rsid w:val="00272BBA"/>
    <w:rsid w:val="00276035"/>
    <w:rsid w:val="00276E70"/>
    <w:rsid w:val="00284636"/>
    <w:rsid w:val="00286D18"/>
    <w:rsid w:val="00291B73"/>
    <w:rsid w:val="00297FFC"/>
    <w:rsid w:val="002A30F9"/>
    <w:rsid w:val="002A417D"/>
    <w:rsid w:val="002B4062"/>
    <w:rsid w:val="002B648A"/>
    <w:rsid w:val="002C12A2"/>
    <w:rsid w:val="002C1F7E"/>
    <w:rsid w:val="002C2574"/>
    <w:rsid w:val="002C5546"/>
    <w:rsid w:val="002C79DF"/>
    <w:rsid w:val="002D2B37"/>
    <w:rsid w:val="002D36CB"/>
    <w:rsid w:val="002D6D23"/>
    <w:rsid w:val="002E1371"/>
    <w:rsid w:val="002E3A79"/>
    <w:rsid w:val="002E59FD"/>
    <w:rsid w:val="002E5FA5"/>
    <w:rsid w:val="002E6CBF"/>
    <w:rsid w:val="002E7B82"/>
    <w:rsid w:val="002F1DA4"/>
    <w:rsid w:val="002F7C8E"/>
    <w:rsid w:val="002F7E0F"/>
    <w:rsid w:val="00310D9F"/>
    <w:rsid w:val="00315A64"/>
    <w:rsid w:val="00317C73"/>
    <w:rsid w:val="003222DC"/>
    <w:rsid w:val="00322DCB"/>
    <w:rsid w:val="0033134D"/>
    <w:rsid w:val="0033350F"/>
    <w:rsid w:val="0033417C"/>
    <w:rsid w:val="00336F59"/>
    <w:rsid w:val="003422D2"/>
    <w:rsid w:val="00354DE7"/>
    <w:rsid w:val="003570CF"/>
    <w:rsid w:val="00361788"/>
    <w:rsid w:val="0039091C"/>
    <w:rsid w:val="00393B64"/>
    <w:rsid w:val="00393C36"/>
    <w:rsid w:val="003958F8"/>
    <w:rsid w:val="0039607D"/>
    <w:rsid w:val="003963DF"/>
    <w:rsid w:val="00396CE2"/>
    <w:rsid w:val="003A112D"/>
    <w:rsid w:val="003A1734"/>
    <w:rsid w:val="003B5CA6"/>
    <w:rsid w:val="003C0BEC"/>
    <w:rsid w:val="003C18E7"/>
    <w:rsid w:val="003C2A28"/>
    <w:rsid w:val="003C4513"/>
    <w:rsid w:val="003C7167"/>
    <w:rsid w:val="003D2428"/>
    <w:rsid w:val="003E32DE"/>
    <w:rsid w:val="003E5000"/>
    <w:rsid w:val="003F0BD2"/>
    <w:rsid w:val="003F29DC"/>
    <w:rsid w:val="003F448A"/>
    <w:rsid w:val="003F617A"/>
    <w:rsid w:val="00400633"/>
    <w:rsid w:val="004079AF"/>
    <w:rsid w:val="00413872"/>
    <w:rsid w:val="00414B82"/>
    <w:rsid w:val="00414F0F"/>
    <w:rsid w:val="004154B9"/>
    <w:rsid w:val="00417278"/>
    <w:rsid w:val="00422403"/>
    <w:rsid w:val="00423519"/>
    <w:rsid w:val="00425B7C"/>
    <w:rsid w:val="00433FD5"/>
    <w:rsid w:val="00434B2D"/>
    <w:rsid w:val="00436329"/>
    <w:rsid w:val="0043719A"/>
    <w:rsid w:val="00440BE5"/>
    <w:rsid w:val="0045144F"/>
    <w:rsid w:val="00451DCB"/>
    <w:rsid w:val="00452187"/>
    <w:rsid w:val="00470707"/>
    <w:rsid w:val="00470B86"/>
    <w:rsid w:val="00475478"/>
    <w:rsid w:val="0047609F"/>
    <w:rsid w:val="00483B52"/>
    <w:rsid w:val="00483B61"/>
    <w:rsid w:val="00484E57"/>
    <w:rsid w:val="00487B9B"/>
    <w:rsid w:val="00490BE1"/>
    <w:rsid w:val="00492B5E"/>
    <w:rsid w:val="0049568E"/>
    <w:rsid w:val="004972AF"/>
    <w:rsid w:val="004A0271"/>
    <w:rsid w:val="004A135E"/>
    <w:rsid w:val="004A2202"/>
    <w:rsid w:val="004C175E"/>
    <w:rsid w:val="004C2A24"/>
    <w:rsid w:val="004C462C"/>
    <w:rsid w:val="004C5C96"/>
    <w:rsid w:val="004C69CB"/>
    <w:rsid w:val="004C6E91"/>
    <w:rsid w:val="004D677B"/>
    <w:rsid w:val="004D6DEE"/>
    <w:rsid w:val="004E047F"/>
    <w:rsid w:val="004F214C"/>
    <w:rsid w:val="004F6439"/>
    <w:rsid w:val="00500903"/>
    <w:rsid w:val="005148A4"/>
    <w:rsid w:val="00517B0A"/>
    <w:rsid w:val="00522703"/>
    <w:rsid w:val="00523353"/>
    <w:rsid w:val="0052496D"/>
    <w:rsid w:val="0053342B"/>
    <w:rsid w:val="005422C3"/>
    <w:rsid w:val="00542D81"/>
    <w:rsid w:val="00552F14"/>
    <w:rsid w:val="00557DA5"/>
    <w:rsid w:val="005626EE"/>
    <w:rsid w:val="00565611"/>
    <w:rsid w:val="00570670"/>
    <w:rsid w:val="00571517"/>
    <w:rsid w:val="00575245"/>
    <w:rsid w:val="00582CD9"/>
    <w:rsid w:val="0058458C"/>
    <w:rsid w:val="005908ED"/>
    <w:rsid w:val="005943A9"/>
    <w:rsid w:val="005A7209"/>
    <w:rsid w:val="005B2B78"/>
    <w:rsid w:val="005B4E47"/>
    <w:rsid w:val="005B6FE3"/>
    <w:rsid w:val="005B7576"/>
    <w:rsid w:val="005C07D4"/>
    <w:rsid w:val="005C5662"/>
    <w:rsid w:val="005C604F"/>
    <w:rsid w:val="005C69DF"/>
    <w:rsid w:val="005E059B"/>
    <w:rsid w:val="005E2D9D"/>
    <w:rsid w:val="005F6BCB"/>
    <w:rsid w:val="0060112B"/>
    <w:rsid w:val="00603414"/>
    <w:rsid w:val="00604157"/>
    <w:rsid w:val="00606C06"/>
    <w:rsid w:val="00610111"/>
    <w:rsid w:val="006115FF"/>
    <w:rsid w:val="00611846"/>
    <w:rsid w:val="0064412F"/>
    <w:rsid w:val="00647B10"/>
    <w:rsid w:val="006512A5"/>
    <w:rsid w:val="0065335A"/>
    <w:rsid w:val="00662D0D"/>
    <w:rsid w:val="0066727E"/>
    <w:rsid w:val="00667CF8"/>
    <w:rsid w:val="006733FF"/>
    <w:rsid w:val="00674800"/>
    <w:rsid w:val="00674B3B"/>
    <w:rsid w:val="00691EC8"/>
    <w:rsid w:val="0069204C"/>
    <w:rsid w:val="0069492A"/>
    <w:rsid w:val="006B3582"/>
    <w:rsid w:val="006B5288"/>
    <w:rsid w:val="006B589C"/>
    <w:rsid w:val="006D0B2A"/>
    <w:rsid w:val="006D4879"/>
    <w:rsid w:val="006D5DCC"/>
    <w:rsid w:val="006E79A6"/>
    <w:rsid w:val="006F21C9"/>
    <w:rsid w:val="006F660A"/>
    <w:rsid w:val="00706DFF"/>
    <w:rsid w:val="007245AC"/>
    <w:rsid w:val="00736765"/>
    <w:rsid w:val="007447E4"/>
    <w:rsid w:val="00747543"/>
    <w:rsid w:val="00752CC1"/>
    <w:rsid w:val="007570F5"/>
    <w:rsid w:val="00760360"/>
    <w:rsid w:val="0077095C"/>
    <w:rsid w:val="00774281"/>
    <w:rsid w:val="00774CBF"/>
    <w:rsid w:val="007769E1"/>
    <w:rsid w:val="00782F69"/>
    <w:rsid w:val="00785EC9"/>
    <w:rsid w:val="00786E01"/>
    <w:rsid w:val="00790B41"/>
    <w:rsid w:val="007A0020"/>
    <w:rsid w:val="007A20AB"/>
    <w:rsid w:val="007A230D"/>
    <w:rsid w:val="007A57E0"/>
    <w:rsid w:val="007B512D"/>
    <w:rsid w:val="007C25A3"/>
    <w:rsid w:val="007C612B"/>
    <w:rsid w:val="007D23F4"/>
    <w:rsid w:val="007D33AB"/>
    <w:rsid w:val="007E0C3D"/>
    <w:rsid w:val="007E23B1"/>
    <w:rsid w:val="007E306A"/>
    <w:rsid w:val="007F1C9D"/>
    <w:rsid w:val="007F7B88"/>
    <w:rsid w:val="00802A89"/>
    <w:rsid w:val="008031D8"/>
    <w:rsid w:val="00811335"/>
    <w:rsid w:val="0081230D"/>
    <w:rsid w:val="00814E2C"/>
    <w:rsid w:val="00826116"/>
    <w:rsid w:val="00832CFA"/>
    <w:rsid w:val="0084014D"/>
    <w:rsid w:val="008437BF"/>
    <w:rsid w:val="00845BC0"/>
    <w:rsid w:val="00846A4D"/>
    <w:rsid w:val="008517E3"/>
    <w:rsid w:val="00851A33"/>
    <w:rsid w:val="00857CD3"/>
    <w:rsid w:val="0087557A"/>
    <w:rsid w:val="008854CE"/>
    <w:rsid w:val="008911E0"/>
    <w:rsid w:val="00897FEA"/>
    <w:rsid w:val="008A0927"/>
    <w:rsid w:val="008A164F"/>
    <w:rsid w:val="008A2D6B"/>
    <w:rsid w:val="008A4C7B"/>
    <w:rsid w:val="008B0A69"/>
    <w:rsid w:val="008B277D"/>
    <w:rsid w:val="008B793F"/>
    <w:rsid w:val="008C095D"/>
    <w:rsid w:val="008C61FB"/>
    <w:rsid w:val="008C7699"/>
    <w:rsid w:val="008D0FC9"/>
    <w:rsid w:val="008E2BFE"/>
    <w:rsid w:val="008F1028"/>
    <w:rsid w:val="008F616D"/>
    <w:rsid w:val="009019FD"/>
    <w:rsid w:val="00905143"/>
    <w:rsid w:val="0090693E"/>
    <w:rsid w:val="00911D74"/>
    <w:rsid w:val="00914CCC"/>
    <w:rsid w:val="009157F2"/>
    <w:rsid w:val="00916949"/>
    <w:rsid w:val="00923899"/>
    <w:rsid w:val="009239AC"/>
    <w:rsid w:val="009272A7"/>
    <w:rsid w:val="0093387D"/>
    <w:rsid w:val="00936169"/>
    <w:rsid w:val="00937119"/>
    <w:rsid w:val="00943855"/>
    <w:rsid w:val="0094479F"/>
    <w:rsid w:val="009447ED"/>
    <w:rsid w:val="00944E22"/>
    <w:rsid w:val="00947BD8"/>
    <w:rsid w:val="00961081"/>
    <w:rsid w:val="00965228"/>
    <w:rsid w:val="009871DB"/>
    <w:rsid w:val="00992FE9"/>
    <w:rsid w:val="00994BE1"/>
    <w:rsid w:val="00997291"/>
    <w:rsid w:val="009A015B"/>
    <w:rsid w:val="009A13D5"/>
    <w:rsid w:val="009A25CC"/>
    <w:rsid w:val="009A5DF6"/>
    <w:rsid w:val="009A6EB6"/>
    <w:rsid w:val="009B2F6F"/>
    <w:rsid w:val="009B4EC9"/>
    <w:rsid w:val="009C48A1"/>
    <w:rsid w:val="009C7D09"/>
    <w:rsid w:val="009D2B98"/>
    <w:rsid w:val="009D6F18"/>
    <w:rsid w:val="009D6F21"/>
    <w:rsid w:val="009E6ECC"/>
    <w:rsid w:val="009F0A60"/>
    <w:rsid w:val="009F7B87"/>
    <w:rsid w:val="00A01EE8"/>
    <w:rsid w:val="00A020A6"/>
    <w:rsid w:val="00A07B73"/>
    <w:rsid w:val="00A11CB2"/>
    <w:rsid w:val="00A12D6E"/>
    <w:rsid w:val="00A1562B"/>
    <w:rsid w:val="00A17665"/>
    <w:rsid w:val="00A2652C"/>
    <w:rsid w:val="00A26C1F"/>
    <w:rsid w:val="00A33303"/>
    <w:rsid w:val="00A335B2"/>
    <w:rsid w:val="00A43F77"/>
    <w:rsid w:val="00A60C50"/>
    <w:rsid w:val="00A61174"/>
    <w:rsid w:val="00A61EBF"/>
    <w:rsid w:val="00A64CE8"/>
    <w:rsid w:val="00A65983"/>
    <w:rsid w:val="00A67B26"/>
    <w:rsid w:val="00A81F0C"/>
    <w:rsid w:val="00A962DA"/>
    <w:rsid w:val="00AC5241"/>
    <w:rsid w:val="00AC60B8"/>
    <w:rsid w:val="00AC69FF"/>
    <w:rsid w:val="00AD57F5"/>
    <w:rsid w:val="00AE0D0F"/>
    <w:rsid w:val="00AE220E"/>
    <w:rsid w:val="00AE26BB"/>
    <w:rsid w:val="00AF1596"/>
    <w:rsid w:val="00AF4F55"/>
    <w:rsid w:val="00B06FE2"/>
    <w:rsid w:val="00B07576"/>
    <w:rsid w:val="00B212E7"/>
    <w:rsid w:val="00B217A5"/>
    <w:rsid w:val="00B3070F"/>
    <w:rsid w:val="00B34387"/>
    <w:rsid w:val="00B3656C"/>
    <w:rsid w:val="00B40C38"/>
    <w:rsid w:val="00B4446A"/>
    <w:rsid w:val="00B62545"/>
    <w:rsid w:val="00B6511E"/>
    <w:rsid w:val="00B672C5"/>
    <w:rsid w:val="00B67A63"/>
    <w:rsid w:val="00B74CB3"/>
    <w:rsid w:val="00B77B52"/>
    <w:rsid w:val="00B8040B"/>
    <w:rsid w:val="00B8333E"/>
    <w:rsid w:val="00B84567"/>
    <w:rsid w:val="00B96ADF"/>
    <w:rsid w:val="00BA02EA"/>
    <w:rsid w:val="00BA5613"/>
    <w:rsid w:val="00BA72FB"/>
    <w:rsid w:val="00BB3304"/>
    <w:rsid w:val="00BB6FEB"/>
    <w:rsid w:val="00BC03D7"/>
    <w:rsid w:val="00BC49C6"/>
    <w:rsid w:val="00BE31F6"/>
    <w:rsid w:val="00BE7939"/>
    <w:rsid w:val="00BF1075"/>
    <w:rsid w:val="00BF343C"/>
    <w:rsid w:val="00BF6086"/>
    <w:rsid w:val="00BF7313"/>
    <w:rsid w:val="00BF7CF3"/>
    <w:rsid w:val="00C028FE"/>
    <w:rsid w:val="00C03875"/>
    <w:rsid w:val="00C10185"/>
    <w:rsid w:val="00C111E4"/>
    <w:rsid w:val="00C140FC"/>
    <w:rsid w:val="00C2244D"/>
    <w:rsid w:val="00C22584"/>
    <w:rsid w:val="00C27BD8"/>
    <w:rsid w:val="00C31342"/>
    <w:rsid w:val="00C34143"/>
    <w:rsid w:val="00C347C1"/>
    <w:rsid w:val="00C34F2B"/>
    <w:rsid w:val="00C425D1"/>
    <w:rsid w:val="00C54927"/>
    <w:rsid w:val="00C56691"/>
    <w:rsid w:val="00C56B88"/>
    <w:rsid w:val="00C66637"/>
    <w:rsid w:val="00C67FAD"/>
    <w:rsid w:val="00C72775"/>
    <w:rsid w:val="00C744EC"/>
    <w:rsid w:val="00C76578"/>
    <w:rsid w:val="00C774C4"/>
    <w:rsid w:val="00C869DF"/>
    <w:rsid w:val="00CA1419"/>
    <w:rsid w:val="00CC2676"/>
    <w:rsid w:val="00CC48E9"/>
    <w:rsid w:val="00CC64E9"/>
    <w:rsid w:val="00CD0E68"/>
    <w:rsid w:val="00CD0F01"/>
    <w:rsid w:val="00CE2FB3"/>
    <w:rsid w:val="00CE6FE7"/>
    <w:rsid w:val="00CE748E"/>
    <w:rsid w:val="00CE77BE"/>
    <w:rsid w:val="00CE7B92"/>
    <w:rsid w:val="00CF14D4"/>
    <w:rsid w:val="00CF2644"/>
    <w:rsid w:val="00CF36EF"/>
    <w:rsid w:val="00D0388B"/>
    <w:rsid w:val="00D11EC3"/>
    <w:rsid w:val="00D14EE9"/>
    <w:rsid w:val="00D16BB7"/>
    <w:rsid w:val="00D200EB"/>
    <w:rsid w:val="00D224B6"/>
    <w:rsid w:val="00D23906"/>
    <w:rsid w:val="00D23C5C"/>
    <w:rsid w:val="00D26F3B"/>
    <w:rsid w:val="00D27613"/>
    <w:rsid w:val="00D27E11"/>
    <w:rsid w:val="00D30424"/>
    <w:rsid w:val="00D30CCB"/>
    <w:rsid w:val="00D325A0"/>
    <w:rsid w:val="00D3348D"/>
    <w:rsid w:val="00D3705E"/>
    <w:rsid w:val="00D614B3"/>
    <w:rsid w:val="00D6279F"/>
    <w:rsid w:val="00D87DC5"/>
    <w:rsid w:val="00D91EB5"/>
    <w:rsid w:val="00D94A33"/>
    <w:rsid w:val="00D9699E"/>
    <w:rsid w:val="00D978AE"/>
    <w:rsid w:val="00DA38A1"/>
    <w:rsid w:val="00DA65F4"/>
    <w:rsid w:val="00DB0A6A"/>
    <w:rsid w:val="00DB43FF"/>
    <w:rsid w:val="00DC13CA"/>
    <w:rsid w:val="00DC3133"/>
    <w:rsid w:val="00DD366D"/>
    <w:rsid w:val="00DE1D57"/>
    <w:rsid w:val="00DE414B"/>
    <w:rsid w:val="00DF685D"/>
    <w:rsid w:val="00E06EA7"/>
    <w:rsid w:val="00E07802"/>
    <w:rsid w:val="00E13C3B"/>
    <w:rsid w:val="00E14B46"/>
    <w:rsid w:val="00E15919"/>
    <w:rsid w:val="00E1664E"/>
    <w:rsid w:val="00E17895"/>
    <w:rsid w:val="00E2165A"/>
    <w:rsid w:val="00E22DF2"/>
    <w:rsid w:val="00E31B5D"/>
    <w:rsid w:val="00E344BE"/>
    <w:rsid w:val="00E36749"/>
    <w:rsid w:val="00E37523"/>
    <w:rsid w:val="00E37D40"/>
    <w:rsid w:val="00E472AF"/>
    <w:rsid w:val="00E61039"/>
    <w:rsid w:val="00E64727"/>
    <w:rsid w:val="00E73BA7"/>
    <w:rsid w:val="00E800C2"/>
    <w:rsid w:val="00E817C9"/>
    <w:rsid w:val="00E82442"/>
    <w:rsid w:val="00E84E09"/>
    <w:rsid w:val="00E86F88"/>
    <w:rsid w:val="00E87D04"/>
    <w:rsid w:val="00E9010E"/>
    <w:rsid w:val="00EA6012"/>
    <w:rsid w:val="00EC41D7"/>
    <w:rsid w:val="00EC6B1D"/>
    <w:rsid w:val="00EC7603"/>
    <w:rsid w:val="00ED3DF8"/>
    <w:rsid w:val="00ED4501"/>
    <w:rsid w:val="00ED4619"/>
    <w:rsid w:val="00EE4BEB"/>
    <w:rsid w:val="00EE4C57"/>
    <w:rsid w:val="00F02A15"/>
    <w:rsid w:val="00F02A67"/>
    <w:rsid w:val="00F062E4"/>
    <w:rsid w:val="00F071BE"/>
    <w:rsid w:val="00F075C2"/>
    <w:rsid w:val="00F14581"/>
    <w:rsid w:val="00F20C1C"/>
    <w:rsid w:val="00F210AF"/>
    <w:rsid w:val="00F216BF"/>
    <w:rsid w:val="00F23437"/>
    <w:rsid w:val="00F24EF7"/>
    <w:rsid w:val="00F25B87"/>
    <w:rsid w:val="00F27532"/>
    <w:rsid w:val="00F312C4"/>
    <w:rsid w:val="00F31EB9"/>
    <w:rsid w:val="00F340CB"/>
    <w:rsid w:val="00F37865"/>
    <w:rsid w:val="00F42FA8"/>
    <w:rsid w:val="00F43686"/>
    <w:rsid w:val="00F43DD5"/>
    <w:rsid w:val="00F4526C"/>
    <w:rsid w:val="00F47054"/>
    <w:rsid w:val="00F55705"/>
    <w:rsid w:val="00F56D78"/>
    <w:rsid w:val="00F6071D"/>
    <w:rsid w:val="00F60A02"/>
    <w:rsid w:val="00F74302"/>
    <w:rsid w:val="00F77D82"/>
    <w:rsid w:val="00F86E00"/>
    <w:rsid w:val="00F94D5E"/>
    <w:rsid w:val="00F951E1"/>
    <w:rsid w:val="00F96CFD"/>
    <w:rsid w:val="00FA235E"/>
    <w:rsid w:val="00FA616A"/>
    <w:rsid w:val="00FB1A8C"/>
    <w:rsid w:val="00FB3555"/>
    <w:rsid w:val="00FB6027"/>
    <w:rsid w:val="00FC0EF2"/>
    <w:rsid w:val="00FC143C"/>
    <w:rsid w:val="00FC3CBD"/>
    <w:rsid w:val="00FC6C9A"/>
    <w:rsid w:val="00FD09CB"/>
    <w:rsid w:val="00FD507C"/>
    <w:rsid w:val="00FD6527"/>
    <w:rsid w:val="00FE031F"/>
    <w:rsid w:val="00FE034A"/>
    <w:rsid w:val="00FE30F4"/>
    <w:rsid w:val="00FE33AE"/>
    <w:rsid w:val="00FF6B4A"/>
    <w:rsid w:val="00FF6FF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411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uiPriority w:val="99"/>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F60A02"/>
    <w:rPr>
      <w:color w:val="0000FF"/>
      <w:u w:val="single"/>
    </w:rPr>
  </w:style>
  <w:style w:type="paragraph" w:customStyle="1" w:styleId="Heading6PRK">
    <w:name w:val="Heading 6 PRK"/>
    <w:basedOn w:val="Normln"/>
    <w:uiPriority w:val="6"/>
    <w:rsid w:val="009F7B87"/>
    <w:pPr>
      <w:numPr>
        <w:ilvl w:val="5"/>
        <w:numId w:val="37"/>
      </w:numPr>
      <w:spacing w:after="240"/>
      <w:jc w:val="both"/>
    </w:pPr>
    <w:rPr>
      <w:sz w:val="22"/>
      <w:szCs w:val="22"/>
    </w:rPr>
  </w:style>
  <w:style w:type="paragraph" w:customStyle="1" w:styleId="Heading5PRK">
    <w:name w:val="Heading 5 PRK"/>
    <w:basedOn w:val="Normln"/>
    <w:uiPriority w:val="6"/>
    <w:rsid w:val="009F7B87"/>
    <w:pPr>
      <w:widowControl w:val="0"/>
      <w:numPr>
        <w:ilvl w:val="4"/>
        <w:numId w:val="37"/>
      </w:numPr>
      <w:spacing w:after="240"/>
      <w:ind w:left="2127" w:hanging="709"/>
      <w:jc w:val="both"/>
    </w:pPr>
    <w:rPr>
      <w:sz w:val="22"/>
      <w:szCs w:val="22"/>
    </w:rPr>
  </w:style>
  <w:style w:type="paragraph" w:customStyle="1" w:styleId="Heading4PRK">
    <w:name w:val="Heading 4 PRK"/>
    <w:basedOn w:val="Normln"/>
    <w:link w:val="Heading4PRKChar"/>
    <w:uiPriority w:val="6"/>
    <w:rsid w:val="009F7B87"/>
    <w:pPr>
      <w:numPr>
        <w:ilvl w:val="3"/>
        <w:numId w:val="37"/>
      </w:numPr>
      <w:spacing w:after="240"/>
      <w:jc w:val="both"/>
    </w:pPr>
    <w:rPr>
      <w:rFonts w:eastAsia="Calibri"/>
      <w:sz w:val="22"/>
      <w:szCs w:val="22"/>
      <w:lang w:val="x-none" w:eastAsia="en-US"/>
    </w:rPr>
  </w:style>
  <w:style w:type="paragraph" w:customStyle="1" w:styleId="Heading1PRK">
    <w:name w:val="Heading 1 PRK"/>
    <w:basedOn w:val="Normln"/>
    <w:uiPriority w:val="6"/>
    <w:qFormat/>
    <w:rsid w:val="009F7B87"/>
    <w:pPr>
      <w:keepNext/>
      <w:numPr>
        <w:numId w:val="37"/>
      </w:numPr>
      <w:spacing w:before="160" w:after="240"/>
      <w:jc w:val="both"/>
      <w:outlineLvl w:val="0"/>
    </w:pPr>
    <w:rPr>
      <w:b/>
      <w:caps/>
      <w:sz w:val="22"/>
      <w:szCs w:val="22"/>
    </w:rPr>
  </w:style>
  <w:style w:type="paragraph" w:customStyle="1" w:styleId="Heading2PRK">
    <w:name w:val="Heading 2 PRK"/>
    <w:basedOn w:val="Normln"/>
    <w:link w:val="Heading2PRKChar"/>
    <w:uiPriority w:val="6"/>
    <w:rsid w:val="009F7B87"/>
    <w:pPr>
      <w:numPr>
        <w:ilvl w:val="1"/>
        <w:numId w:val="37"/>
      </w:numPr>
      <w:spacing w:after="240"/>
      <w:jc w:val="both"/>
    </w:pPr>
    <w:rPr>
      <w:rFonts w:eastAsia="Calibri"/>
      <w:sz w:val="22"/>
      <w:szCs w:val="22"/>
      <w:lang w:val="x-none" w:eastAsia="en-US"/>
    </w:rPr>
  </w:style>
  <w:style w:type="character" w:customStyle="1" w:styleId="Heading2PRKChar">
    <w:name w:val="Heading 2 PRK Char"/>
    <w:link w:val="Heading2PRK"/>
    <w:uiPriority w:val="6"/>
    <w:rsid w:val="009F7B87"/>
    <w:rPr>
      <w:rFonts w:ascii="Arial" w:hAnsi="Arial"/>
      <w:sz w:val="22"/>
      <w:szCs w:val="22"/>
      <w:lang w:val="x-none" w:eastAsia="en-US"/>
    </w:rPr>
  </w:style>
  <w:style w:type="paragraph" w:customStyle="1" w:styleId="Heading3PRK">
    <w:name w:val="Heading 3 PRK"/>
    <w:basedOn w:val="Normln"/>
    <w:uiPriority w:val="6"/>
    <w:rsid w:val="009F7B87"/>
    <w:pPr>
      <w:numPr>
        <w:ilvl w:val="2"/>
        <w:numId w:val="37"/>
      </w:numPr>
      <w:spacing w:after="240"/>
      <w:ind w:hanging="709"/>
      <w:jc w:val="both"/>
    </w:pPr>
    <w:rPr>
      <w:rFonts w:eastAsia="Calibri"/>
      <w:sz w:val="22"/>
      <w:szCs w:val="22"/>
      <w:lang w:val="x-none" w:eastAsia="en-US"/>
    </w:rPr>
  </w:style>
  <w:style w:type="character" w:customStyle="1" w:styleId="Heading4PRKChar">
    <w:name w:val="Heading 4 PRK Char"/>
    <w:link w:val="Heading4PRK"/>
    <w:uiPriority w:val="6"/>
    <w:rsid w:val="009F7B87"/>
    <w:rPr>
      <w:rFonts w:ascii="Arial" w:hAnsi="Arial"/>
      <w:sz w:val="22"/>
      <w:szCs w:val="22"/>
      <w:lang w:val="x-none" w:eastAsia="en-US"/>
    </w:rPr>
  </w:style>
  <w:style w:type="paragraph" w:styleId="Rozloendokumentu">
    <w:name w:val="Document Map"/>
    <w:basedOn w:val="Normln"/>
    <w:link w:val="RozloendokumentuChar"/>
    <w:uiPriority w:val="99"/>
    <w:semiHidden/>
    <w:unhideWhenUsed/>
    <w:locked/>
    <w:rsid w:val="002D2B37"/>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D2B37"/>
    <w:rPr>
      <w:rFonts w:ascii="Helvetica" w:eastAsia="Times New Roman" w:hAnsi="Helvetica"/>
      <w:sz w:val="24"/>
      <w:szCs w:val="24"/>
    </w:rPr>
  </w:style>
  <w:style w:type="paragraph" w:styleId="Zkladntext3">
    <w:name w:val="Body Text 3"/>
    <w:basedOn w:val="Normln"/>
    <w:link w:val="Zkladntext3Char"/>
    <w:uiPriority w:val="99"/>
    <w:unhideWhenUsed/>
    <w:locked/>
    <w:rsid w:val="00073A42"/>
    <w:pPr>
      <w:spacing w:after="120"/>
    </w:pPr>
    <w:rPr>
      <w:sz w:val="16"/>
      <w:szCs w:val="16"/>
    </w:rPr>
  </w:style>
  <w:style w:type="character" w:customStyle="1" w:styleId="Zkladntext3Char">
    <w:name w:val="Základní text 3 Char"/>
    <w:basedOn w:val="Standardnpsmoodstavce"/>
    <w:link w:val="Zkladntext3"/>
    <w:uiPriority w:val="99"/>
    <w:rsid w:val="00073A42"/>
    <w:rPr>
      <w:rFonts w:ascii="Arial" w:eastAsia="Times New Roman" w:hAnsi="Arial"/>
      <w:sz w:val="16"/>
      <w:szCs w:val="16"/>
    </w:rPr>
  </w:style>
  <w:style w:type="paragraph" w:styleId="Normlnweb">
    <w:name w:val="Normal (Web)"/>
    <w:basedOn w:val="Normln"/>
    <w:uiPriority w:val="99"/>
    <w:locked/>
    <w:rsid w:val="00073A42"/>
    <w:pPr>
      <w:spacing w:before="60" w:after="60"/>
      <w:jc w:val="both"/>
    </w:pPr>
    <w:rPr>
      <w:rFonts w:ascii="Times New Roman" w:hAnsi="Times New Roman"/>
      <w:snapToGrid w:val="0"/>
      <w:color w:val="000000"/>
      <w:sz w:val="24"/>
    </w:rPr>
  </w:style>
  <w:style w:type="character" w:customStyle="1" w:styleId="ListLabel4">
    <w:name w:val="ListLabel 4"/>
    <w:rsid w:val="00C72775"/>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63C1-3ACA-4804-94CC-B1AB1037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9506</Words>
  <Characters>56090</Characters>
  <Application>Microsoft Office Word</Application>
  <DocSecurity>0</DocSecurity>
  <Lines>467</Lines>
  <Paragraphs>130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Hewlett-Packard Company</Company>
  <LinksUpToDate>false</LinksUpToDate>
  <CharactersWithSpaces>65466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user</dc:creator>
  <cp:lastModifiedBy>BURDOVA Marketa</cp:lastModifiedBy>
  <cp:revision>12</cp:revision>
  <cp:lastPrinted>2016-09-06T09:54:00Z</cp:lastPrinted>
  <dcterms:created xsi:type="dcterms:W3CDTF">2018-04-20T12:21:00Z</dcterms:created>
  <dcterms:modified xsi:type="dcterms:W3CDTF">2018-06-18T12:38:00Z</dcterms:modified>
</cp:coreProperties>
</file>