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C8" w:rsidRPr="00CB5415" w:rsidRDefault="001D2EC8">
      <w:pPr>
        <w:pStyle w:val="Nadpis3"/>
        <w:jc w:val="center"/>
        <w:rPr>
          <w:rFonts w:ascii="Times New Roman" w:hAnsi="Times New Roman" w:cs="Times New Roman"/>
        </w:rPr>
      </w:pPr>
      <w:r w:rsidRPr="00CB5415">
        <w:rPr>
          <w:rFonts w:ascii="Times New Roman" w:hAnsi="Times New Roman" w:cs="Times New Roman"/>
        </w:rPr>
        <w:t>Smlouva o zajištění akce</w:t>
      </w:r>
    </w:p>
    <w:p w:rsidR="001D2EC8" w:rsidRPr="00CB5415" w:rsidRDefault="001D2EC8">
      <w:pPr>
        <w:rPr>
          <w:sz w:val="18"/>
          <w:szCs w:val="18"/>
        </w:rPr>
      </w:pPr>
    </w:p>
    <w:p w:rsidR="001D2EC8" w:rsidRPr="00CB5415" w:rsidRDefault="001D2EC8">
      <w:pPr>
        <w:rPr>
          <w:b/>
          <w:i/>
          <w:sz w:val="18"/>
          <w:szCs w:val="18"/>
        </w:rPr>
        <w:sectPr w:rsidR="001D2EC8" w:rsidRPr="00CB5415">
          <w:footnotePr>
            <w:pos w:val="beneathText"/>
          </w:footnotePr>
          <w:pgSz w:w="11905" w:h="16837"/>
          <w:pgMar w:top="284" w:right="284" w:bottom="284" w:left="568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5103"/>
        <w:gridCol w:w="1134"/>
        <w:gridCol w:w="5103"/>
      </w:tblGrid>
      <w:tr w:rsidR="00CB5415" w:rsidRPr="00CB5415">
        <w:trPr>
          <w:cantSplit/>
        </w:trPr>
        <w:tc>
          <w:tcPr>
            <w:tcW w:w="5103" w:type="dxa"/>
          </w:tcPr>
          <w:p w:rsidR="001D2EC8" w:rsidRPr="00CB5415" w:rsidRDefault="001D2EC8">
            <w:pPr>
              <w:rPr>
                <w:b/>
                <w:i/>
                <w:sz w:val="18"/>
                <w:szCs w:val="18"/>
              </w:rPr>
            </w:pPr>
            <w:r w:rsidRPr="00CB5415">
              <w:rPr>
                <w:b/>
                <w:i/>
                <w:sz w:val="18"/>
                <w:szCs w:val="18"/>
              </w:rPr>
              <w:lastRenderedPageBreak/>
              <w:t>Poskytovatel služeb</w:t>
            </w:r>
            <w:r w:rsidR="00830CA2" w:rsidRPr="00CB5415">
              <w:rPr>
                <w:b/>
                <w:i/>
                <w:sz w:val="18"/>
                <w:szCs w:val="18"/>
              </w:rPr>
              <w:t xml:space="preserve"> </w:t>
            </w:r>
          </w:p>
          <w:p w:rsidR="00830CA2" w:rsidRPr="00CB5415" w:rsidRDefault="00570268">
            <w:pPr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Horské chaty</w:t>
            </w:r>
            <w:r w:rsidR="00334B61" w:rsidRPr="00CB5415">
              <w:rPr>
                <w:sz w:val="18"/>
                <w:szCs w:val="18"/>
              </w:rPr>
              <w:t xml:space="preserve"> s.r.o.</w:t>
            </w:r>
          </w:p>
          <w:p w:rsidR="00830CA2" w:rsidRPr="00CB5415" w:rsidRDefault="00570268">
            <w:pPr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Strážné 111, 543 52 Strážné</w:t>
            </w:r>
          </w:p>
          <w:p w:rsidR="00830CA2" w:rsidRPr="00CB5415" w:rsidRDefault="00DE0671">
            <w:pPr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IČ</w:t>
            </w:r>
            <w:r w:rsidR="00334B61" w:rsidRPr="00CB5415">
              <w:rPr>
                <w:sz w:val="18"/>
                <w:szCs w:val="18"/>
              </w:rPr>
              <w:t xml:space="preserve">O: </w:t>
            </w:r>
            <w:r w:rsidR="00570268" w:rsidRPr="00CB5415">
              <w:rPr>
                <w:sz w:val="18"/>
                <w:szCs w:val="18"/>
              </w:rPr>
              <w:t>04084799</w:t>
            </w:r>
          </w:p>
          <w:p w:rsidR="00830CA2" w:rsidRPr="00CB5415" w:rsidRDefault="00830CA2">
            <w:pPr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 xml:space="preserve">Zastoupený Radoslavem Krausem </w:t>
            </w:r>
            <w:r w:rsidR="00BB29A6" w:rsidRPr="00CB5415">
              <w:rPr>
                <w:sz w:val="18"/>
                <w:szCs w:val="18"/>
              </w:rPr>
              <w:t>- jednatelem</w:t>
            </w:r>
          </w:p>
        </w:tc>
        <w:tc>
          <w:tcPr>
            <w:tcW w:w="1134" w:type="dxa"/>
          </w:tcPr>
          <w:p w:rsidR="001D2EC8" w:rsidRPr="00CB5415" w:rsidRDefault="001D2EC8">
            <w:pPr>
              <w:jc w:val="center"/>
              <w:rPr>
                <w:i/>
                <w:sz w:val="18"/>
                <w:szCs w:val="18"/>
              </w:rPr>
            </w:pPr>
            <w:r w:rsidRPr="00CB5415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5103" w:type="dxa"/>
          </w:tcPr>
          <w:p w:rsidR="00D176E6" w:rsidRPr="00CB5415" w:rsidRDefault="001D2EC8" w:rsidP="00D176E6">
            <w:pPr>
              <w:jc w:val="both"/>
              <w:rPr>
                <w:b/>
                <w:i/>
                <w:sz w:val="18"/>
                <w:szCs w:val="18"/>
              </w:rPr>
            </w:pPr>
            <w:r w:rsidRPr="00CB5415">
              <w:rPr>
                <w:b/>
                <w:i/>
                <w:sz w:val="18"/>
                <w:szCs w:val="18"/>
              </w:rPr>
              <w:t>Klient</w:t>
            </w:r>
          </w:p>
          <w:p w:rsidR="00334B61" w:rsidRPr="00CB5415" w:rsidRDefault="00D176E6" w:rsidP="00D176E6">
            <w:pPr>
              <w:jc w:val="both"/>
              <w:rPr>
                <w:b/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Základní škola Pardubice, Benešovo náměstí 590</w:t>
            </w:r>
            <w:hyperlink r:id="rId5" w:history="1">
              <w:r w:rsidRPr="00CB5415">
                <w:rPr>
                  <w:sz w:val="18"/>
                  <w:szCs w:val="18"/>
                </w:rPr>
                <w:br/>
              </w:r>
              <w:r w:rsidRPr="00CB5415">
                <w:rPr>
                  <w:rStyle w:val="Hypertextovodkaz"/>
                  <w:color w:val="auto"/>
                  <w:sz w:val="18"/>
                  <w:szCs w:val="18"/>
                  <w:u w:val="none"/>
                </w:rPr>
                <w:t>Pardubice - Zelené Předměstí, Benešovo náměstí 590, PSČ 530 02</w:t>
              </w:r>
            </w:hyperlink>
          </w:p>
          <w:p w:rsidR="00334B61" w:rsidRPr="008400B7" w:rsidRDefault="00DE0671">
            <w:pPr>
              <w:rPr>
                <w:sz w:val="18"/>
                <w:szCs w:val="18"/>
              </w:rPr>
            </w:pPr>
            <w:r w:rsidRPr="008400B7">
              <w:rPr>
                <w:sz w:val="18"/>
                <w:szCs w:val="18"/>
              </w:rPr>
              <w:t xml:space="preserve">IČO: </w:t>
            </w:r>
            <w:r w:rsidR="00D176E6" w:rsidRPr="008400B7">
              <w:rPr>
                <w:sz w:val="18"/>
                <w:szCs w:val="18"/>
              </w:rPr>
              <w:t>60158999</w:t>
            </w:r>
          </w:p>
          <w:p w:rsidR="008400B7" w:rsidRPr="008400B7" w:rsidRDefault="00DE0671" w:rsidP="008400B7">
            <w:pPr>
              <w:pStyle w:val="FormtovanvHTML"/>
              <w:rPr>
                <w:rFonts w:ascii="Times New Roman" w:hAnsi="Times New Roman" w:cs="Times New Roman"/>
                <w:sz w:val="18"/>
                <w:szCs w:val="18"/>
              </w:rPr>
            </w:pPr>
            <w:r w:rsidRPr="008400B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1D2EC8" w:rsidRPr="008400B7">
              <w:rPr>
                <w:rFonts w:ascii="Times New Roman" w:hAnsi="Times New Roman" w:cs="Times New Roman"/>
                <w:sz w:val="18"/>
                <w:szCs w:val="18"/>
              </w:rPr>
              <w:t>astoupen</w:t>
            </w:r>
            <w:r w:rsidR="007756CE" w:rsidRPr="008400B7">
              <w:rPr>
                <w:rFonts w:ascii="Times New Roman" w:hAnsi="Times New Roman" w:cs="Times New Roman"/>
                <w:sz w:val="18"/>
                <w:szCs w:val="18"/>
              </w:rPr>
              <w:t>ý</w:t>
            </w:r>
            <w:r w:rsidR="00D176E6" w:rsidRPr="008400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00B7" w:rsidRPr="008400B7">
              <w:rPr>
                <w:rFonts w:ascii="Times New Roman" w:hAnsi="Times New Roman" w:cs="Times New Roman"/>
                <w:sz w:val="18"/>
                <w:szCs w:val="18"/>
              </w:rPr>
              <w:t>Emou Jičínskou</w:t>
            </w:r>
          </w:p>
          <w:p w:rsidR="00D176E6" w:rsidRPr="00CB5415" w:rsidRDefault="00D176E6" w:rsidP="00D176E6">
            <w:pPr>
              <w:pStyle w:val="FormtovanvHTM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2EC8" w:rsidRPr="00CB5415" w:rsidRDefault="001D2EC8" w:rsidP="00334B61">
            <w:pPr>
              <w:pStyle w:val="FormtovanvHTM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1D2EC8" w:rsidRPr="00CB5415" w:rsidRDefault="001D2EC8">
      <w:pPr>
        <w:jc w:val="center"/>
        <w:rPr>
          <w:i/>
          <w:sz w:val="20"/>
          <w:szCs w:val="20"/>
        </w:rPr>
      </w:pPr>
      <w:r w:rsidRPr="00CB5415">
        <w:rPr>
          <w:i/>
          <w:sz w:val="20"/>
          <w:szCs w:val="20"/>
        </w:rPr>
        <w:t>Uzavřeli níže uvedeného dne, měsíce a roku tuto smlouvu o zajištění akce</w:t>
      </w:r>
    </w:p>
    <w:p w:rsidR="001D2EC8" w:rsidRPr="00CB5415" w:rsidRDefault="001D2EC8">
      <w:pPr>
        <w:rPr>
          <w:sz w:val="20"/>
          <w:szCs w:val="20"/>
        </w:rPr>
      </w:pPr>
    </w:p>
    <w:p w:rsidR="001D2EC8" w:rsidRPr="00CB5415" w:rsidRDefault="001D2EC8">
      <w:pPr>
        <w:rPr>
          <w:b/>
          <w:sz w:val="20"/>
          <w:szCs w:val="20"/>
        </w:rPr>
      </w:pPr>
      <w:r w:rsidRPr="00CB5415">
        <w:rPr>
          <w:b/>
          <w:sz w:val="20"/>
          <w:szCs w:val="20"/>
        </w:rPr>
        <w:t>I. Počet objednaných ubytovacích stravovacích a jiných služeb odpovídá níže uvedeným tabulkám</w:t>
      </w:r>
    </w:p>
    <w:tbl>
      <w:tblPr>
        <w:tblW w:w="10683" w:type="dxa"/>
        <w:tblInd w:w="-5" w:type="dxa"/>
        <w:tblLayout w:type="fixed"/>
        <w:tblLook w:val="0000"/>
      </w:tblPr>
      <w:tblGrid>
        <w:gridCol w:w="2134"/>
        <w:gridCol w:w="2135"/>
        <w:gridCol w:w="2135"/>
        <w:gridCol w:w="2135"/>
        <w:gridCol w:w="2144"/>
      </w:tblGrid>
      <w:tr w:rsidR="00260F40" w:rsidRPr="00CB5415" w:rsidTr="0047579B">
        <w:trPr>
          <w:cantSplit/>
          <w:trHeight w:val="609"/>
        </w:trPr>
        <w:tc>
          <w:tcPr>
            <w:tcW w:w="2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260F40" w:rsidRPr="00CB5415" w:rsidRDefault="00C3108A" w:rsidP="00A8109E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Penzion</w:t>
            </w:r>
            <w:r w:rsidR="00DE0671" w:rsidRPr="00CB5415">
              <w:rPr>
                <w:sz w:val="18"/>
                <w:szCs w:val="18"/>
              </w:rPr>
              <w:t xml:space="preserve"> Vápenka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260F40" w:rsidRPr="00CB5415" w:rsidRDefault="00260F40" w:rsidP="00A8109E">
            <w:pPr>
              <w:jc w:val="center"/>
              <w:rPr>
                <w:i/>
                <w:sz w:val="18"/>
                <w:szCs w:val="18"/>
              </w:rPr>
            </w:pPr>
            <w:r w:rsidRPr="00CB5415">
              <w:rPr>
                <w:i/>
                <w:sz w:val="18"/>
                <w:szCs w:val="18"/>
              </w:rPr>
              <w:t>Termín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260F40" w:rsidRPr="00CB5415" w:rsidRDefault="00260F40" w:rsidP="00A8109E">
            <w:pPr>
              <w:jc w:val="center"/>
              <w:rPr>
                <w:i/>
                <w:sz w:val="18"/>
                <w:szCs w:val="18"/>
              </w:rPr>
            </w:pPr>
            <w:r w:rsidRPr="00CB5415">
              <w:rPr>
                <w:i/>
                <w:sz w:val="18"/>
                <w:szCs w:val="18"/>
              </w:rPr>
              <w:t>Děti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260F40" w:rsidRPr="00CB5415" w:rsidRDefault="00260F40" w:rsidP="00A8109E">
            <w:pPr>
              <w:jc w:val="center"/>
              <w:rPr>
                <w:i/>
                <w:sz w:val="18"/>
                <w:szCs w:val="18"/>
              </w:rPr>
            </w:pPr>
            <w:r w:rsidRPr="00CB5415">
              <w:rPr>
                <w:i/>
                <w:sz w:val="18"/>
                <w:szCs w:val="18"/>
              </w:rPr>
              <w:t>Dospělí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0F40" w:rsidRPr="00CB5415" w:rsidRDefault="00260F40" w:rsidP="00A8109E">
            <w:pPr>
              <w:jc w:val="center"/>
              <w:rPr>
                <w:i/>
                <w:sz w:val="18"/>
                <w:szCs w:val="18"/>
              </w:rPr>
            </w:pPr>
            <w:r w:rsidRPr="00CB5415">
              <w:rPr>
                <w:i/>
                <w:sz w:val="18"/>
                <w:szCs w:val="18"/>
              </w:rPr>
              <w:t>Cena celkem</w:t>
            </w:r>
          </w:p>
        </w:tc>
      </w:tr>
      <w:tr w:rsidR="00260F40" w:rsidRPr="00CB5415" w:rsidTr="0047579B">
        <w:trPr>
          <w:cantSplit/>
          <w:trHeight w:val="609"/>
        </w:trPr>
        <w:tc>
          <w:tcPr>
            <w:tcW w:w="2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260F40" w:rsidRPr="00CB5415" w:rsidRDefault="00657E0A" w:rsidP="00A8109E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Typ ubytování – pokoje standard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260F40" w:rsidRPr="00CB5415" w:rsidRDefault="00657E0A" w:rsidP="00C3108A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 xml:space="preserve">– </w:t>
            </w:r>
            <w:r w:rsidR="00C3108A" w:rsidRPr="00CB5415">
              <w:rPr>
                <w:sz w:val="18"/>
                <w:szCs w:val="18"/>
              </w:rPr>
              <w:t>17</w:t>
            </w:r>
            <w:r w:rsidRPr="00CB5415">
              <w:rPr>
                <w:sz w:val="18"/>
                <w:szCs w:val="18"/>
              </w:rPr>
              <w:t xml:space="preserve">. </w:t>
            </w:r>
            <w:r w:rsidR="00C3108A" w:rsidRPr="00CB5415">
              <w:rPr>
                <w:sz w:val="18"/>
                <w:szCs w:val="18"/>
              </w:rPr>
              <w:t>1</w:t>
            </w:r>
            <w:r w:rsidRPr="00CB5415">
              <w:rPr>
                <w:sz w:val="18"/>
                <w:szCs w:val="18"/>
              </w:rPr>
              <w:t xml:space="preserve">. </w:t>
            </w:r>
            <w:r w:rsidR="00C3108A" w:rsidRPr="00CB5415">
              <w:rPr>
                <w:sz w:val="18"/>
                <w:szCs w:val="18"/>
              </w:rPr>
              <w:t>2020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260F40" w:rsidRPr="00CB5415" w:rsidRDefault="00C3108A" w:rsidP="00657E0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44</w:t>
            </w:r>
            <w:r w:rsidR="00334B61" w:rsidRPr="00CB5415">
              <w:rPr>
                <w:sz w:val="18"/>
                <w:szCs w:val="18"/>
              </w:rPr>
              <w:t xml:space="preserve"> * </w:t>
            </w:r>
            <w:r w:rsidRPr="00CB5415">
              <w:rPr>
                <w:sz w:val="18"/>
                <w:szCs w:val="18"/>
              </w:rPr>
              <w:t>445</w:t>
            </w:r>
            <w:r w:rsidR="00657E0A" w:rsidRPr="00CB5415">
              <w:rPr>
                <w:sz w:val="18"/>
                <w:szCs w:val="18"/>
              </w:rPr>
              <w:t xml:space="preserve"> Kč * </w:t>
            </w:r>
            <w:r w:rsidRPr="00CB5415">
              <w:rPr>
                <w:sz w:val="18"/>
                <w:szCs w:val="18"/>
              </w:rPr>
              <w:t>4</w:t>
            </w:r>
            <w:r w:rsidR="00260F40" w:rsidRPr="00CB5415">
              <w:rPr>
                <w:sz w:val="18"/>
                <w:szCs w:val="18"/>
              </w:rPr>
              <w:t xml:space="preserve"> noci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260F40" w:rsidRPr="00CB5415" w:rsidRDefault="00C3108A" w:rsidP="00657E0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4</w:t>
            </w:r>
            <w:r w:rsidR="00260F40" w:rsidRPr="00CB5415">
              <w:rPr>
                <w:sz w:val="18"/>
                <w:szCs w:val="18"/>
              </w:rPr>
              <w:t xml:space="preserve"> * </w:t>
            </w:r>
            <w:r w:rsidRPr="00CB5415">
              <w:rPr>
                <w:sz w:val="18"/>
                <w:szCs w:val="18"/>
              </w:rPr>
              <w:t>0</w:t>
            </w:r>
            <w:r w:rsidR="00260F40" w:rsidRPr="00CB5415">
              <w:rPr>
                <w:sz w:val="18"/>
                <w:szCs w:val="18"/>
              </w:rPr>
              <w:t xml:space="preserve"> Kč * </w:t>
            </w:r>
            <w:r w:rsidRPr="00CB5415">
              <w:rPr>
                <w:sz w:val="18"/>
                <w:szCs w:val="18"/>
              </w:rPr>
              <w:t>4</w:t>
            </w:r>
            <w:r w:rsidR="00260F40" w:rsidRPr="00CB5415">
              <w:rPr>
                <w:sz w:val="18"/>
                <w:szCs w:val="18"/>
              </w:rPr>
              <w:t xml:space="preserve"> noci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0F40" w:rsidRPr="00CB5415" w:rsidRDefault="00C3108A" w:rsidP="00657E0A">
            <w:pPr>
              <w:jc w:val="center"/>
              <w:rPr>
                <w:sz w:val="18"/>
                <w:szCs w:val="18"/>
              </w:rPr>
            </w:pPr>
            <w:proofErr w:type="gramStart"/>
            <w:r w:rsidRPr="00CB5415">
              <w:rPr>
                <w:sz w:val="18"/>
                <w:szCs w:val="18"/>
              </w:rPr>
              <w:t>78320</w:t>
            </w:r>
            <w:r w:rsidR="00260F40" w:rsidRPr="00CB5415">
              <w:rPr>
                <w:sz w:val="18"/>
                <w:szCs w:val="18"/>
              </w:rPr>
              <w:t>,</w:t>
            </w:r>
            <w:r w:rsidR="00657E0A" w:rsidRPr="00CB5415">
              <w:rPr>
                <w:sz w:val="18"/>
                <w:szCs w:val="18"/>
              </w:rPr>
              <w:t>–</w:t>
            </w:r>
            <w:r w:rsidR="00260F40" w:rsidRPr="00CB5415">
              <w:rPr>
                <w:sz w:val="18"/>
                <w:szCs w:val="18"/>
              </w:rPr>
              <w:t xml:space="preserve"> Kč</w:t>
            </w:r>
            <w:proofErr w:type="gramEnd"/>
          </w:p>
        </w:tc>
      </w:tr>
    </w:tbl>
    <w:p w:rsidR="001D2EC8" w:rsidRPr="00CB5415" w:rsidRDefault="001D2EC8">
      <w:pPr>
        <w:rPr>
          <w:sz w:val="20"/>
          <w:szCs w:val="20"/>
        </w:rPr>
      </w:pPr>
    </w:p>
    <w:tbl>
      <w:tblPr>
        <w:tblW w:w="0" w:type="auto"/>
        <w:tblInd w:w="-5" w:type="dxa"/>
        <w:tblLook w:val="0000"/>
      </w:tblPr>
      <w:tblGrid>
        <w:gridCol w:w="2376"/>
        <w:gridCol w:w="2085"/>
        <w:gridCol w:w="2052"/>
        <w:gridCol w:w="2082"/>
        <w:gridCol w:w="2091"/>
      </w:tblGrid>
      <w:tr w:rsidR="00514545" w:rsidRPr="00CB5415" w:rsidTr="00657E0A">
        <w:trPr>
          <w:cantSplit/>
          <w:trHeight w:hRule="exact" w:val="198"/>
        </w:trPr>
        <w:tc>
          <w:tcPr>
            <w:tcW w:w="23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14545" w:rsidRPr="00CB5415" w:rsidRDefault="00514545" w:rsidP="00A8109E">
            <w:pPr>
              <w:jc w:val="center"/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14545" w:rsidRPr="00CB5415" w:rsidRDefault="00514545" w:rsidP="00A8109E">
            <w:pPr>
              <w:jc w:val="center"/>
            </w:pPr>
            <w:r w:rsidRPr="00CB5415">
              <w:rPr>
                <w:i/>
                <w:sz w:val="18"/>
                <w:szCs w:val="18"/>
              </w:rPr>
              <w:t>Termín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14545" w:rsidRPr="00CB5415" w:rsidRDefault="00514545" w:rsidP="00A8109E">
            <w:pPr>
              <w:jc w:val="center"/>
              <w:rPr>
                <w:i/>
                <w:sz w:val="18"/>
                <w:szCs w:val="18"/>
              </w:rPr>
            </w:pPr>
            <w:r w:rsidRPr="00CB5415">
              <w:rPr>
                <w:i/>
                <w:sz w:val="18"/>
                <w:szCs w:val="18"/>
              </w:rPr>
              <w:t>Děti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14545" w:rsidRPr="00CB5415" w:rsidRDefault="00514545" w:rsidP="00A8109E">
            <w:pPr>
              <w:jc w:val="center"/>
              <w:rPr>
                <w:i/>
                <w:sz w:val="18"/>
                <w:szCs w:val="18"/>
              </w:rPr>
            </w:pPr>
            <w:r w:rsidRPr="00CB5415">
              <w:rPr>
                <w:i/>
                <w:sz w:val="18"/>
                <w:szCs w:val="18"/>
              </w:rPr>
              <w:t>Dospělí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14545" w:rsidRPr="00CB5415" w:rsidRDefault="00514545" w:rsidP="00A8109E">
            <w:pPr>
              <w:jc w:val="center"/>
              <w:rPr>
                <w:i/>
                <w:sz w:val="18"/>
                <w:szCs w:val="18"/>
              </w:rPr>
            </w:pPr>
            <w:r w:rsidRPr="00CB5415">
              <w:rPr>
                <w:i/>
                <w:sz w:val="18"/>
                <w:szCs w:val="18"/>
              </w:rPr>
              <w:t>Celkem</w:t>
            </w:r>
          </w:p>
        </w:tc>
      </w:tr>
      <w:tr w:rsidR="00C3108A" w:rsidRPr="00CB5415" w:rsidTr="00657E0A">
        <w:trPr>
          <w:cantSplit/>
        </w:trPr>
        <w:tc>
          <w:tcPr>
            <w:tcW w:w="23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3108A" w:rsidRPr="00CB5415" w:rsidRDefault="00C3108A" w:rsidP="00C3108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Typ stravování – Plná penze (stravování 5x denně a pitný režim)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108A" w:rsidRPr="00CB5415" w:rsidRDefault="00C3108A" w:rsidP="00C3108A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– 17. 1. 2020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108A" w:rsidRPr="00CB5415" w:rsidRDefault="00C3108A" w:rsidP="00C3108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44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108A" w:rsidRPr="00CB5415" w:rsidRDefault="00C3108A" w:rsidP="00C3108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3108A" w:rsidRPr="00CB5415" w:rsidRDefault="00C3108A" w:rsidP="00C3108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48</w:t>
            </w:r>
          </w:p>
        </w:tc>
      </w:tr>
      <w:tr w:rsidR="00657E0A" w:rsidRPr="00CB5415" w:rsidTr="00657E0A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0A" w:rsidRPr="00CB5415" w:rsidRDefault="00657E0A" w:rsidP="00A8109E">
            <w:pPr>
              <w:jc w:val="center"/>
              <w:rPr>
                <w:i/>
                <w:sz w:val="18"/>
                <w:szCs w:val="18"/>
              </w:rPr>
            </w:pPr>
            <w:r w:rsidRPr="00CB5415">
              <w:rPr>
                <w:i/>
                <w:sz w:val="18"/>
                <w:szCs w:val="18"/>
              </w:rPr>
              <w:t>O</w:t>
            </w:r>
            <w:r w:rsidR="00C3108A" w:rsidRPr="00CB5415">
              <w:rPr>
                <w:i/>
                <w:sz w:val="18"/>
                <w:szCs w:val="18"/>
              </w:rPr>
              <w:t>běd nad rámec plné penze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0A" w:rsidRPr="00CB5415" w:rsidRDefault="00C3108A" w:rsidP="00A8109E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17. 1. 2020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0A" w:rsidRPr="00CB5415" w:rsidRDefault="00C3108A" w:rsidP="001A667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44 * 75 Kč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0A" w:rsidRPr="00CB5415" w:rsidRDefault="00C3108A" w:rsidP="00570268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 xml:space="preserve">4 * </w:t>
            </w:r>
            <w:r w:rsidR="00CB5415" w:rsidRPr="00CB5415">
              <w:rPr>
                <w:sz w:val="18"/>
                <w:szCs w:val="18"/>
              </w:rPr>
              <w:t>0</w:t>
            </w:r>
            <w:r w:rsidRPr="00CB5415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0A" w:rsidRPr="00CB5415" w:rsidRDefault="00CB5415" w:rsidP="00570268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3300</w:t>
            </w:r>
            <w:r w:rsidR="00C3108A" w:rsidRPr="00CB5415">
              <w:rPr>
                <w:sz w:val="18"/>
                <w:szCs w:val="18"/>
              </w:rPr>
              <w:t xml:space="preserve"> Kč</w:t>
            </w:r>
          </w:p>
        </w:tc>
      </w:tr>
    </w:tbl>
    <w:p w:rsidR="00657E0A" w:rsidRPr="00CB5415" w:rsidRDefault="00657E0A" w:rsidP="00657E0A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CB5415">
        <w:rPr>
          <w:sz w:val="20"/>
          <w:szCs w:val="20"/>
        </w:rPr>
        <w:t xml:space="preserve">Cena pobytu pro 1 osobu za pobyt na </w:t>
      </w:r>
      <w:r w:rsidR="00C3108A" w:rsidRPr="00CB5415">
        <w:rPr>
          <w:sz w:val="20"/>
          <w:szCs w:val="20"/>
        </w:rPr>
        <w:t>4</w:t>
      </w:r>
      <w:r w:rsidRPr="00CB5415">
        <w:rPr>
          <w:sz w:val="20"/>
          <w:szCs w:val="20"/>
        </w:rPr>
        <w:t xml:space="preserve"> noc</w:t>
      </w:r>
      <w:r w:rsidR="00C3108A" w:rsidRPr="00CB5415">
        <w:rPr>
          <w:sz w:val="20"/>
          <w:szCs w:val="20"/>
        </w:rPr>
        <w:t>i</w:t>
      </w:r>
      <w:r w:rsidRPr="00CB5415">
        <w:rPr>
          <w:sz w:val="20"/>
          <w:szCs w:val="20"/>
        </w:rPr>
        <w:t xml:space="preserve"> včetně </w:t>
      </w:r>
      <w:r w:rsidR="00C3108A" w:rsidRPr="00CB5415">
        <w:rPr>
          <w:sz w:val="20"/>
          <w:szCs w:val="20"/>
        </w:rPr>
        <w:t>plné penze a obědu nad rámec plné penze v odjezdový den</w:t>
      </w:r>
      <w:r w:rsidRPr="00CB5415">
        <w:rPr>
          <w:sz w:val="20"/>
          <w:szCs w:val="20"/>
        </w:rPr>
        <w:t xml:space="preserve"> činí </w:t>
      </w:r>
      <w:r w:rsidR="00C3108A" w:rsidRPr="00CB5415">
        <w:rPr>
          <w:b/>
          <w:sz w:val="20"/>
          <w:szCs w:val="20"/>
        </w:rPr>
        <w:t>1855</w:t>
      </w:r>
      <w:r w:rsidRPr="00CB5415">
        <w:rPr>
          <w:b/>
          <w:sz w:val="20"/>
          <w:szCs w:val="20"/>
        </w:rPr>
        <w:t>,-Kč</w:t>
      </w:r>
      <w:r w:rsidRPr="00CB5415">
        <w:rPr>
          <w:sz w:val="20"/>
          <w:szCs w:val="20"/>
        </w:rPr>
        <w:t xml:space="preserve">. </w:t>
      </w:r>
    </w:p>
    <w:p w:rsidR="00657E0A" w:rsidRPr="00CB5415" w:rsidRDefault="00657E0A" w:rsidP="00657E0A">
      <w:pPr>
        <w:rPr>
          <w:sz w:val="20"/>
          <w:szCs w:val="20"/>
        </w:rPr>
      </w:pPr>
      <w:r w:rsidRPr="00CB5415">
        <w:rPr>
          <w:sz w:val="20"/>
          <w:szCs w:val="20"/>
        </w:rPr>
        <w:t xml:space="preserve">Na každých 10 žáků </w:t>
      </w:r>
      <w:r w:rsidR="00352184" w:rsidRPr="00CB5415">
        <w:rPr>
          <w:sz w:val="20"/>
          <w:szCs w:val="20"/>
        </w:rPr>
        <w:t xml:space="preserve">má </w:t>
      </w:r>
      <w:r w:rsidRPr="00CB5415">
        <w:rPr>
          <w:sz w:val="20"/>
          <w:szCs w:val="20"/>
        </w:rPr>
        <w:t xml:space="preserve">1 dospělá osoba jako pedagogický dohled zdarma </w:t>
      </w:r>
      <w:r w:rsidR="00352184" w:rsidRPr="00CB5415">
        <w:rPr>
          <w:sz w:val="20"/>
          <w:szCs w:val="20"/>
        </w:rPr>
        <w:t xml:space="preserve">ubytování </w:t>
      </w:r>
      <w:r w:rsidRPr="00CB5415">
        <w:rPr>
          <w:sz w:val="20"/>
          <w:szCs w:val="20"/>
        </w:rPr>
        <w:t xml:space="preserve">včetně </w:t>
      </w:r>
      <w:r w:rsidR="00CB5415" w:rsidRPr="00CB5415">
        <w:rPr>
          <w:sz w:val="20"/>
          <w:szCs w:val="20"/>
        </w:rPr>
        <w:t>stravy.</w:t>
      </w:r>
      <w:r w:rsidRPr="00CB5415">
        <w:rPr>
          <w:sz w:val="20"/>
          <w:szCs w:val="20"/>
        </w:rPr>
        <w:t xml:space="preserve"> </w:t>
      </w:r>
    </w:p>
    <w:p w:rsidR="00657E0A" w:rsidRPr="00CB5415" w:rsidRDefault="00657E0A" w:rsidP="00657E0A">
      <w:pPr>
        <w:rPr>
          <w:sz w:val="20"/>
          <w:szCs w:val="20"/>
        </w:rPr>
      </w:pPr>
      <w:r w:rsidRPr="00CB5415">
        <w:rPr>
          <w:sz w:val="20"/>
          <w:szCs w:val="20"/>
        </w:rPr>
        <w:t xml:space="preserve">Celková cena za objednané služby </w:t>
      </w:r>
      <w:r w:rsidR="00C3108A" w:rsidRPr="00CB5415">
        <w:rPr>
          <w:sz w:val="20"/>
          <w:szCs w:val="20"/>
        </w:rPr>
        <w:t xml:space="preserve">na penzionu </w:t>
      </w:r>
      <w:r w:rsidRPr="00CB5415">
        <w:rPr>
          <w:sz w:val="20"/>
          <w:szCs w:val="20"/>
        </w:rPr>
        <w:t xml:space="preserve">Vápenka, Horní Albeřice 13, 542 26 Horní Maršov tedy činí </w:t>
      </w:r>
      <w:r w:rsidR="00C3108A" w:rsidRPr="00CB5415">
        <w:rPr>
          <w:b/>
          <w:sz w:val="20"/>
          <w:szCs w:val="20"/>
        </w:rPr>
        <w:t>81</w:t>
      </w:r>
      <w:r w:rsidR="00CB5415" w:rsidRPr="00CB5415">
        <w:rPr>
          <w:b/>
          <w:sz w:val="20"/>
          <w:szCs w:val="20"/>
        </w:rPr>
        <w:t>6</w:t>
      </w:r>
      <w:r w:rsidR="00C3108A" w:rsidRPr="00CB5415">
        <w:rPr>
          <w:b/>
          <w:sz w:val="20"/>
          <w:szCs w:val="20"/>
        </w:rPr>
        <w:t>20</w:t>
      </w:r>
      <w:r w:rsidRPr="00CB5415">
        <w:rPr>
          <w:b/>
          <w:sz w:val="20"/>
          <w:szCs w:val="20"/>
        </w:rPr>
        <w:t>,- Kč.</w:t>
      </w:r>
    </w:p>
    <w:p w:rsidR="001D2EC8" w:rsidRPr="00CB5415" w:rsidRDefault="001D2EC8">
      <w:pPr>
        <w:rPr>
          <w:sz w:val="20"/>
          <w:szCs w:val="20"/>
        </w:rPr>
      </w:pPr>
    </w:p>
    <w:p w:rsidR="001D2EC8" w:rsidRPr="00CB5415" w:rsidRDefault="001D2EC8">
      <w:pPr>
        <w:rPr>
          <w:b/>
          <w:sz w:val="20"/>
          <w:szCs w:val="20"/>
        </w:rPr>
      </w:pPr>
      <w:r w:rsidRPr="00CB5415">
        <w:rPr>
          <w:b/>
          <w:sz w:val="20"/>
          <w:szCs w:val="20"/>
        </w:rPr>
        <w:t>II. Zálohy a výše plateb</w:t>
      </w: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3513"/>
        <w:gridCol w:w="3513"/>
      </w:tblGrid>
      <w:tr w:rsidR="00657E0A" w:rsidRPr="00CB5415" w:rsidTr="00657E0A">
        <w:trPr>
          <w:cantSplit/>
          <w:trHeight w:val="344"/>
        </w:trPr>
        <w:tc>
          <w:tcPr>
            <w:tcW w:w="3510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7E0A" w:rsidRPr="00CB5415" w:rsidRDefault="00657E0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Záloha ve výši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57E0A" w:rsidRPr="00CB5415" w:rsidRDefault="00B25636">
            <w:pPr>
              <w:jc w:val="center"/>
              <w:rPr>
                <w:b/>
                <w:sz w:val="18"/>
                <w:szCs w:val="18"/>
              </w:rPr>
            </w:pPr>
            <w:r w:rsidRPr="00CB5415">
              <w:rPr>
                <w:b/>
                <w:sz w:val="18"/>
                <w:szCs w:val="18"/>
              </w:rPr>
              <w:t>5</w:t>
            </w:r>
            <w:r w:rsidR="00657E0A" w:rsidRPr="00CB5415">
              <w:rPr>
                <w:b/>
                <w:sz w:val="18"/>
                <w:szCs w:val="18"/>
              </w:rPr>
              <w:t>0%</w:t>
            </w:r>
          </w:p>
        </w:tc>
        <w:tc>
          <w:tcPr>
            <w:tcW w:w="351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657E0A" w:rsidRPr="00CB5415" w:rsidRDefault="00657E0A">
            <w:pPr>
              <w:jc w:val="center"/>
              <w:rPr>
                <w:b/>
                <w:sz w:val="18"/>
                <w:szCs w:val="18"/>
              </w:rPr>
            </w:pPr>
            <w:r w:rsidRPr="00CB5415">
              <w:rPr>
                <w:b/>
                <w:sz w:val="18"/>
                <w:szCs w:val="18"/>
              </w:rPr>
              <w:t>100%</w:t>
            </w:r>
          </w:p>
        </w:tc>
      </w:tr>
      <w:tr w:rsidR="00657E0A" w:rsidRPr="00CB5415" w:rsidTr="00657E0A">
        <w:trPr>
          <w:cantSplit/>
          <w:trHeight w:val="344"/>
        </w:trPr>
        <w:tc>
          <w:tcPr>
            <w:tcW w:w="351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7E0A" w:rsidRPr="00CB5415" w:rsidRDefault="00657E0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 xml:space="preserve">Bude uhrazena </w:t>
            </w:r>
            <w:proofErr w:type="gramStart"/>
            <w:r w:rsidRPr="00CB5415">
              <w:rPr>
                <w:sz w:val="18"/>
                <w:szCs w:val="18"/>
              </w:rPr>
              <w:t>do</w:t>
            </w:r>
            <w:proofErr w:type="gramEnd"/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57E0A" w:rsidRPr="00CB5415" w:rsidRDefault="00C3108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31. 10. 2019</w:t>
            </w:r>
          </w:p>
        </w:tc>
        <w:tc>
          <w:tcPr>
            <w:tcW w:w="3513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657E0A" w:rsidRPr="00CB5415" w:rsidRDefault="00657E0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Den skončení pobytu</w:t>
            </w:r>
          </w:p>
        </w:tc>
      </w:tr>
      <w:tr w:rsidR="00657E0A" w:rsidRPr="00CB5415" w:rsidTr="00657E0A">
        <w:trPr>
          <w:cantSplit/>
          <w:trHeight w:val="344"/>
        </w:trPr>
        <w:tc>
          <w:tcPr>
            <w:tcW w:w="3510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7E0A" w:rsidRPr="00CB5415" w:rsidRDefault="00657E0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Výše zálohy v Kč</w:t>
            </w:r>
          </w:p>
        </w:tc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57E0A" w:rsidRPr="00CB5415" w:rsidRDefault="00C3108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40000</w:t>
            </w:r>
            <w:r w:rsidR="00657E0A" w:rsidRPr="00CB5415">
              <w:rPr>
                <w:sz w:val="18"/>
                <w:szCs w:val="18"/>
              </w:rPr>
              <w:t>,- Kč</w:t>
            </w:r>
          </w:p>
        </w:tc>
        <w:tc>
          <w:tcPr>
            <w:tcW w:w="3513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vAlign w:val="center"/>
          </w:tcPr>
          <w:p w:rsidR="00657E0A" w:rsidRPr="00CB5415" w:rsidRDefault="00657E0A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Dle vyúčtovacího protokolu</w:t>
            </w:r>
          </w:p>
        </w:tc>
      </w:tr>
    </w:tbl>
    <w:p w:rsidR="00657E0A" w:rsidRPr="00CB5415" w:rsidRDefault="00657E0A" w:rsidP="00657E0A">
      <w:pPr>
        <w:jc w:val="both"/>
        <w:rPr>
          <w:bCs/>
          <w:sz w:val="20"/>
          <w:szCs w:val="19"/>
        </w:rPr>
      </w:pPr>
      <w:r w:rsidRPr="00CB5415">
        <w:rPr>
          <w:bCs/>
          <w:sz w:val="20"/>
          <w:szCs w:val="19"/>
        </w:rPr>
        <w:t xml:space="preserve">Faktura k úhradě zálohy bude vystavena </w:t>
      </w:r>
      <w:r w:rsidR="00C3108A" w:rsidRPr="00CB5415">
        <w:rPr>
          <w:bCs/>
          <w:sz w:val="20"/>
          <w:szCs w:val="19"/>
        </w:rPr>
        <w:t>začátkem října 2019</w:t>
      </w:r>
      <w:r w:rsidRPr="00CB5415">
        <w:rPr>
          <w:bCs/>
          <w:sz w:val="20"/>
          <w:szCs w:val="19"/>
        </w:rPr>
        <w:t xml:space="preserve">. Platba bude </w:t>
      </w:r>
      <w:r w:rsidRPr="00CB5415">
        <w:rPr>
          <w:bCs/>
          <w:sz w:val="20"/>
          <w:szCs w:val="20"/>
        </w:rPr>
        <w:t xml:space="preserve">provedena na základě variabilního symbolu uvedeného ve faktuře (nutno uvádět při platbě). Bankovní účet </w:t>
      </w:r>
      <w:r w:rsidR="00B33E6E" w:rsidRPr="00463A96">
        <w:rPr>
          <w:sz w:val="20"/>
          <w:szCs w:val="20"/>
          <w:highlight w:val="black"/>
        </w:rPr>
        <w:t>2114844841 / 2700</w:t>
      </w:r>
      <w:r w:rsidRPr="00463A96">
        <w:rPr>
          <w:bCs/>
          <w:sz w:val="20"/>
          <w:szCs w:val="20"/>
          <w:highlight w:val="black"/>
        </w:rPr>
        <w:t>.</w:t>
      </w:r>
    </w:p>
    <w:p w:rsidR="00657E0A" w:rsidRPr="00CB5415" w:rsidRDefault="00657E0A" w:rsidP="00657E0A">
      <w:pPr>
        <w:jc w:val="both"/>
        <w:rPr>
          <w:bCs/>
          <w:sz w:val="20"/>
          <w:szCs w:val="19"/>
        </w:rPr>
      </w:pPr>
      <w:r w:rsidRPr="00CB5415">
        <w:rPr>
          <w:bCs/>
          <w:sz w:val="20"/>
          <w:szCs w:val="19"/>
        </w:rPr>
        <w:t xml:space="preserve">Vyúčtování doplatku </w:t>
      </w:r>
      <w:r w:rsidRPr="00CB5415">
        <w:rPr>
          <w:bCs/>
          <w:sz w:val="20"/>
          <w:szCs w:val="20"/>
        </w:rPr>
        <w:t xml:space="preserve">proběhne </w:t>
      </w:r>
      <w:r w:rsidR="00C3108A" w:rsidRPr="00CB5415">
        <w:rPr>
          <w:bCs/>
          <w:sz w:val="20"/>
          <w:szCs w:val="20"/>
        </w:rPr>
        <w:t xml:space="preserve">v </w:t>
      </w:r>
      <w:r w:rsidR="00352184" w:rsidRPr="00CB5415">
        <w:rPr>
          <w:sz w:val="20"/>
          <w:szCs w:val="20"/>
        </w:rPr>
        <w:t>d</w:t>
      </w:r>
      <w:r w:rsidR="0047579B" w:rsidRPr="00CB5415">
        <w:rPr>
          <w:sz w:val="20"/>
          <w:szCs w:val="20"/>
        </w:rPr>
        <w:t>en skončení pobytu</w:t>
      </w:r>
      <w:r w:rsidR="0047579B" w:rsidRPr="00CB5415">
        <w:rPr>
          <w:bCs/>
          <w:sz w:val="20"/>
          <w:szCs w:val="20"/>
        </w:rPr>
        <w:t xml:space="preserve"> </w:t>
      </w:r>
      <w:r w:rsidRPr="00CB5415">
        <w:rPr>
          <w:bCs/>
          <w:sz w:val="20"/>
          <w:szCs w:val="20"/>
        </w:rPr>
        <w:t>dle</w:t>
      </w:r>
      <w:r w:rsidRPr="00CB5415">
        <w:rPr>
          <w:bCs/>
          <w:sz w:val="20"/>
          <w:szCs w:val="19"/>
        </w:rPr>
        <w:t xml:space="preserve"> reálného počtu účastníku pobytu vystavením vyúčtovací faktury v hotovosti nebo bankovním převodem.</w:t>
      </w:r>
    </w:p>
    <w:p w:rsidR="00657E0A" w:rsidRPr="00CB5415" w:rsidRDefault="00657E0A">
      <w:pPr>
        <w:jc w:val="both"/>
        <w:rPr>
          <w:bCs/>
          <w:sz w:val="20"/>
          <w:szCs w:val="19"/>
        </w:rPr>
      </w:pPr>
    </w:p>
    <w:p w:rsidR="001D2EC8" w:rsidRPr="00CB5415" w:rsidRDefault="001D2EC8">
      <w:pPr>
        <w:rPr>
          <w:b/>
          <w:sz w:val="20"/>
          <w:szCs w:val="20"/>
        </w:rPr>
      </w:pPr>
      <w:r w:rsidRPr="00CB5415">
        <w:rPr>
          <w:b/>
          <w:sz w:val="20"/>
          <w:szCs w:val="20"/>
        </w:rPr>
        <w:t>III. Termín a stravování</w:t>
      </w:r>
    </w:p>
    <w:p w:rsidR="001D2EC8" w:rsidRPr="00CB5415" w:rsidRDefault="001D2EC8">
      <w:pPr>
        <w:jc w:val="both"/>
        <w:rPr>
          <w:rFonts w:eastAsia="Arial"/>
          <w:sz w:val="20"/>
          <w:szCs w:val="20"/>
        </w:rPr>
      </w:pPr>
      <w:r w:rsidRPr="00CB5415">
        <w:rPr>
          <w:rFonts w:eastAsia="Arial"/>
          <w:sz w:val="20"/>
          <w:szCs w:val="20"/>
        </w:rPr>
        <w:t xml:space="preserve">Den nástupu klienta je </w:t>
      </w:r>
      <w:r w:rsidR="00C3108A" w:rsidRPr="00CB5415">
        <w:rPr>
          <w:rFonts w:eastAsia="Arial"/>
          <w:sz w:val="20"/>
          <w:szCs w:val="20"/>
        </w:rPr>
        <w:t>13. 1. 2020</w:t>
      </w:r>
      <w:r w:rsidRPr="00CB5415">
        <w:rPr>
          <w:rFonts w:eastAsia="Arial"/>
          <w:sz w:val="20"/>
          <w:szCs w:val="20"/>
        </w:rPr>
        <w:t xml:space="preserve"> a první jídlo</w:t>
      </w:r>
      <w:r w:rsidR="00F50832" w:rsidRPr="00CB5415">
        <w:rPr>
          <w:rFonts w:eastAsia="Arial"/>
          <w:sz w:val="20"/>
          <w:szCs w:val="20"/>
        </w:rPr>
        <w:t>,</w:t>
      </w:r>
      <w:r w:rsidRPr="00CB5415">
        <w:rPr>
          <w:rFonts w:eastAsia="Arial"/>
          <w:sz w:val="20"/>
          <w:szCs w:val="20"/>
        </w:rPr>
        <w:t xml:space="preserve"> kterým pobyt začíná</w:t>
      </w:r>
      <w:r w:rsidR="00F50832" w:rsidRPr="00CB5415">
        <w:rPr>
          <w:rFonts w:eastAsia="Arial"/>
          <w:sz w:val="20"/>
          <w:szCs w:val="20"/>
        </w:rPr>
        <w:t>,</w:t>
      </w:r>
      <w:r w:rsidRPr="00CB5415">
        <w:rPr>
          <w:rFonts w:eastAsia="Arial"/>
          <w:sz w:val="20"/>
          <w:szCs w:val="20"/>
        </w:rPr>
        <w:t xml:space="preserve"> je </w:t>
      </w:r>
      <w:r w:rsidR="00B945C5" w:rsidRPr="00CB5415">
        <w:rPr>
          <w:rFonts w:eastAsia="Arial"/>
          <w:b/>
          <w:sz w:val="20"/>
          <w:szCs w:val="20"/>
        </w:rPr>
        <w:t>oběd</w:t>
      </w:r>
      <w:r w:rsidR="00C3108A" w:rsidRPr="00CB5415">
        <w:rPr>
          <w:rFonts w:eastAsia="Arial"/>
          <w:b/>
          <w:sz w:val="20"/>
          <w:szCs w:val="20"/>
        </w:rPr>
        <w:t xml:space="preserve">. </w:t>
      </w:r>
      <w:r w:rsidRPr="00CB5415">
        <w:rPr>
          <w:rFonts w:eastAsia="Arial"/>
          <w:sz w:val="20"/>
          <w:szCs w:val="20"/>
        </w:rPr>
        <w:t xml:space="preserve"> </w:t>
      </w:r>
      <w:r w:rsidR="00F50832" w:rsidRPr="00CB5415">
        <w:rPr>
          <w:rFonts w:eastAsia="Arial"/>
          <w:sz w:val="20"/>
          <w:szCs w:val="20"/>
        </w:rPr>
        <w:t>D</w:t>
      </w:r>
      <w:r w:rsidRPr="00CB5415">
        <w:rPr>
          <w:rFonts w:eastAsia="Arial"/>
          <w:sz w:val="20"/>
          <w:szCs w:val="20"/>
        </w:rPr>
        <w:t xml:space="preserve">en odjezdu klienta je </w:t>
      </w:r>
      <w:r w:rsidR="00C3108A" w:rsidRPr="00CB5415">
        <w:rPr>
          <w:rFonts w:eastAsia="Arial"/>
          <w:sz w:val="20"/>
          <w:szCs w:val="20"/>
        </w:rPr>
        <w:t>17. 1. 2020</w:t>
      </w:r>
      <w:r w:rsidR="0047579B" w:rsidRPr="00CB5415">
        <w:rPr>
          <w:rFonts w:eastAsia="Arial"/>
          <w:sz w:val="20"/>
          <w:szCs w:val="20"/>
        </w:rPr>
        <w:t xml:space="preserve"> </w:t>
      </w:r>
      <w:r w:rsidRPr="00CB5415">
        <w:rPr>
          <w:rFonts w:eastAsia="Arial"/>
          <w:sz w:val="20"/>
          <w:szCs w:val="20"/>
        </w:rPr>
        <w:t>a poslední jídlo, kterým pobyt končí</w:t>
      </w:r>
      <w:r w:rsidR="00F50832" w:rsidRPr="00CB5415">
        <w:rPr>
          <w:rFonts w:eastAsia="Arial"/>
          <w:sz w:val="20"/>
          <w:szCs w:val="20"/>
        </w:rPr>
        <w:t>,</w:t>
      </w:r>
      <w:r w:rsidRPr="00CB5415">
        <w:rPr>
          <w:rFonts w:eastAsia="Arial"/>
          <w:sz w:val="20"/>
          <w:szCs w:val="20"/>
        </w:rPr>
        <w:t xml:space="preserve"> je </w:t>
      </w:r>
      <w:r w:rsidR="00334B61" w:rsidRPr="00CB5415">
        <w:rPr>
          <w:rFonts w:eastAsia="Arial"/>
          <w:b/>
          <w:sz w:val="20"/>
          <w:szCs w:val="20"/>
        </w:rPr>
        <w:t>oběd</w:t>
      </w:r>
      <w:r w:rsidR="00C3108A" w:rsidRPr="00CB5415">
        <w:rPr>
          <w:rFonts w:eastAsia="Arial"/>
          <w:b/>
          <w:sz w:val="20"/>
          <w:szCs w:val="20"/>
        </w:rPr>
        <w:t>.</w:t>
      </w:r>
    </w:p>
    <w:p w:rsidR="001D2EC8" w:rsidRPr="00CB5415" w:rsidRDefault="001D2EC8">
      <w:pPr>
        <w:rPr>
          <w:b/>
          <w:sz w:val="20"/>
          <w:szCs w:val="20"/>
        </w:rPr>
      </w:pPr>
    </w:p>
    <w:p w:rsidR="001D2EC8" w:rsidRPr="00CB5415" w:rsidRDefault="001D2EC8">
      <w:pPr>
        <w:rPr>
          <w:b/>
          <w:sz w:val="20"/>
          <w:szCs w:val="20"/>
        </w:rPr>
      </w:pPr>
      <w:r w:rsidRPr="00CB5415">
        <w:rPr>
          <w:b/>
          <w:sz w:val="20"/>
          <w:szCs w:val="20"/>
        </w:rPr>
        <w:t>IV. Další ustanovení</w:t>
      </w:r>
    </w:p>
    <w:p w:rsidR="007E2B4E" w:rsidRPr="00CB5415" w:rsidRDefault="007E2B4E" w:rsidP="007E2B4E">
      <w:pPr>
        <w:pStyle w:val="Zkladntext"/>
        <w:spacing w:before="120"/>
      </w:pPr>
      <w:r w:rsidRPr="00CB5415">
        <w:t>Klient se zavazuje předat Poskytovateli aktuální seznam účastníků za účelem naplnění zákonné povinnosti evidence ubytovaných osob.</w:t>
      </w:r>
    </w:p>
    <w:p w:rsidR="00CE27D0" w:rsidRPr="00CB5415" w:rsidRDefault="00CE27D0" w:rsidP="007E2B4E">
      <w:pPr>
        <w:pStyle w:val="Zkladntext"/>
        <w:spacing w:before="120"/>
      </w:pPr>
      <w:r w:rsidRPr="00CB5415">
        <w:t>Poskytovatel služeb zajistí ubytování a stravování dětí a dospělých osob v souladu s platnou vyhláškou č. 106/2001 Sb., ve znění pozdějších předpisů.</w:t>
      </w:r>
    </w:p>
    <w:p w:rsidR="0028151B" w:rsidRPr="00CB5415" w:rsidRDefault="0028151B" w:rsidP="0028151B">
      <w:pPr>
        <w:jc w:val="both"/>
        <w:rPr>
          <w:sz w:val="20"/>
          <w:szCs w:val="20"/>
        </w:rPr>
      </w:pPr>
    </w:p>
    <w:p w:rsidR="00352184" w:rsidRPr="00CB5415" w:rsidRDefault="00352184" w:rsidP="00352184">
      <w:pPr>
        <w:jc w:val="both"/>
        <w:rPr>
          <w:sz w:val="19"/>
          <w:szCs w:val="19"/>
        </w:rPr>
      </w:pPr>
      <w:bookmarkStart w:id="0" w:name="OLE_LINK1"/>
      <w:r w:rsidRPr="00CB5415">
        <w:rPr>
          <w:sz w:val="19"/>
          <w:szCs w:val="19"/>
        </w:rPr>
        <w:t xml:space="preserve">Úpravu počtu rezervovaných lůžek je možno provádět průběžně písemně na adresu </w:t>
      </w:r>
      <w:r w:rsidR="00CB5415" w:rsidRPr="00463A96">
        <w:rPr>
          <w:sz w:val="19"/>
          <w:szCs w:val="19"/>
          <w:highlight w:val="black"/>
        </w:rPr>
        <w:t>info@penzionvapenka.cz</w:t>
      </w:r>
      <w:r w:rsidRPr="00CB5415">
        <w:rPr>
          <w:sz w:val="19"/>
          <w:szCs w:val="19"/>
        </w:rPr>
        <w:t xml:space="preserve"> avšak nejpozději do </w:t>
      </w:r>
      <w:r w:rsidR="00CB5415" w:rsidRPr="00CB5415">
        <w:rPr>
          <w:sz w:val="19"/>
          <w:szCs w:val="19"/>
        </w:rPr>
        <w:t>13</w:t>
      </w:r>
      <w:r w:rsidRPr="00CB5415">
        <w:rPr>
          <w:sz w:val="19"/>
          <w:szCs w:val="19"/>
        </w:rPr>
        <w:t xml:space="preserve">. </w:t>
      </w:r>
      <w:r w:rsidR="00CB5415" w:rsidRPr="00CB5415">
        <w:rPr>
          <w:sz w:val="19"/>
          <w:szCs w:val="19"/>
        </w:rPr>
        <w:t>12</w:t>
      </w:r>
      <w:r w:rsidRPr="00CB5415">
        <w:rPr>
          <w:sz w:val="19"/>
          <w:szCs w:val="19"/>
        </w:rPr>
        <w:t>. 2019. V případě navýšení počtu lůžek Vám vyjdeme vstříc, pokud nám to umožní aktuálně volná kapacita objektu. V případě menšího počtu účastníků nebo úplného zrušení pobytu jsou storno podmínky následující:</w:t>
      </w:r>
    </w:p>
    <w:p w:rsidR="00352184" w:rsidRPr="00CB5415" w:rsidRDefault="00352184" w:rsidP="00352184">
      <w:pPr>
        <w:jc w:val="both"/>
        <w:rPr>
          <w:sz w:val="19"/>
          <w:szCs w:val="19"/>
        </w:rPr>
      </w:pPr>
      <w:r w:rsidRPr="00CB5415">
        <w:rPr>
          <w:sz w:val="19"/>
          <w:szCs w:val="19"/>
        </w:rPr>
        <w:t>Více než 45 dní před nástupem na pobyt     10 %  ceny  pobytu.</w:t>
      </w:r>
      <w:r w:rsidRPr="00CB5415">
        <w:rPr>
          <w:sz w:val="19"/>
          <w:szCs w:val="19"/>
        </w:rPr>
        <w:br/>
        <w:t>45 - 31  dní před nástupem na pobyt            30 %  ceny pobytu.</w:t>
      </w:r>
      <w:r w:rsidRPr="00CB5415">
        <w:rPr>
          <w:sz w:val="19"/>
          <w:szCs w:val="19"/>
        </w:rPr>
        <w:br/>
        <w:t>30 - 22  dní před nástupem na pobyt            50 %  ceny pobytu.</w:t>
      </w:r>
      <w:r w:rsidRPr="00CB5415">
        <w:rPr>
          <w:sz w:val="19"/>
          <w:szCs w:val="19"/>
        </w:rPr>
        <w:br/>
        <w:t>21 - 15  dní před nástupem na pobyt            75 %  ceny pobytu.</w:t>
      </w:r>
      <w:r w:rsidRPr="00CB5415">
        <w:rPr>
          <w:sz w:val="19"/>
          <w:szCs w:val="19"/>
        </w:rPr>
        <w:br/>
        <w:t>14 -  6   dní před nástupem na pobyt            90 %  ceny pobytu.</w:t>
      </w:r>
      <w:r w:rsidRPr="00CB5415">
        <w:rPr>
          <w:sz w:val="19"/>
          <w:szCs w:val="19"/>
        </w:rPr>
        <w:br/>
        <w:t>5 -  a méně před nástupem na pobyt           100 %  ceny pobytu.</w:t>
      </w:r>
      <w:bookmarkEnd w:id="0"/>
    </w:p>
    <w:p w:rsidR="00352184" w:rsidRPr="00CB5415" w:rsidRDefault="00352184" w:rsidP="00352184">
      <w:pPr>
        <w:jc w:val="both"/>
        <w:rPr>
          <w:sz w:val="19"/>
          <w:szCs w:val="19"/>
        </w:rPr>
      </w:pPr>
      <w:r w:rsidRPr="00CB5415">
        <w:rPr>
          <w:sz w:val="19"/>
          <w:szCs w:val="19"/>
        </w:rPr>
        <w:t xml:space="preserve">Tolerance storna pobytu z důvodu nemoci akceptujeme bez </w:t>
      </w:r>
      <w:proofErr w:type="gramStart"/>
      <w:r w:rsidRPr="00CB5415">
        <w:rPr>
          <w:sz w:val="19"/>
          <w:szCs w:val="19"/>
        </w:rPr>
        <w:t>storno</w:t>
      </w:r>
      <w:proofErr w:type="gramEnd"/>
      <w:r w:rsidRPr="00CB5415">
        <w:rPr>
          <w:sz w:val="19"/>
          <w:szCs w:val="19"/>
        </w:rPr>
        <w:t xml:space="preserve"> poplatku maximálně u 10% žáků z celkového počtu účastníků.</w:t>
      </w:r>
    </w:p>
    <w:p w:rsidR="00352184" w:rsidRPr="00CB5415" w:rsidRDefault="00352184" w:rsidP="0028151B">
      <w:pPr>
        <w:jc w:val="both"/>
        <w:rPr>
          <w:sz w:val="20"/>
          <w:szCs w:val="20"/>
        </w:rPr>
      </w:pPr>
    </w:p>
    <w:p w:rsidR="001D2EC8" w:rsidRPr="00CB5415" w:rsidRDefault="001D2EC8">
      <w:pPr>
        <w:jc w:val="both"/>
        <w:rPr>
          <w:sz w:val="20"/>
          <w:szCs w:val="20"/>
        </w:rPr>
      </w:pPr>
      <w:r w:rsidRPr="00CB5415">
        <w:rPr>
          <w:sz w:val="20"/>
          <w:szCs w:val="20"/>
        </w:rPr>
        <w:t xml:space="preserve">Všechny ceny jsou </w:t>
      </w:r>
      <w:r w:rsidR="00830CA2" w:rsidRPr="00CB5415">
        <w:rPr>
          <w:sz w:val="20"/>
          <w:szCs w:val="20"/>
        </w:rPr>
        <w:t>konečné</w:t>
      </w:r>
      <w:r w:rsidRPr="00CB5415">
        <w:rPr>
          <w:sz w:val="20"/>
          <w:szCs w:val="20"/>
        </w:rPr>
        <w:t>. Tato smlouva nabývá platnosti a účinnosti dnem podpisu oběma stranami, pokud ji objednatel podepíše a doručí ve dvou vyhotoveních na adresu zhotovitele nejpozději do 7 dnů.</w:t>
      </w:r>
    </w:p>
    <w:p w:rsidR="001D2EC8" w:rsidRPr="00CB5415" w:rsidRDefault="001D2EC8">
      <w:pPr>
        <w:rPr>
          <w:sz w:val="20"/>
          <w:szCs w:val="20"/>
        </w:rPr>
      </w:pPr>
    </w:p>
    <w:tbl>
      <w:tblPr>
        <w:tblW w:w="11194" w:type="dxa"/>
        <w:tblLayout w:type="fixed"/>
        <w:tblLook w:val="0000"/>
      </w:tblPr>
      <w:tblGrid>
        <w:gridCol w:w="3731"/>
        <w:gridCol w:w="3731"/>
        <w:gridCol w:w="3732"/>
      </w:tblGrid>
      <w:tr w:rsidR="001D2EC8" w:rsidRPr="00CB5415">
        <w:trPr>
          <w:cantSplit/>
        </w:trPr>
        <w:tc>
          <w:tcPr>
            <w:tcW w:w="3731" w:type="dxa"/>
          </w:tcPr>
          <w:p w:rsidR="001D2EC8" w:rsidRPr="00CB5415" w:rsidRDefault="001D2EC8" w:rsidP="0055379D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>V Praze dne ……</w:t>
            </w:r>
            <w:r w:rsidR="0055379D">
              <w:rPr>
                <w:sz w:val="18"/>
                <w:szCs w:val="18"/>
              </w:rPr>
              <w:t>19.4.2019</w:t>
            </w:r>
            <w:r w:rsidRPr="00CB5415">
              <w:rPr>
                <w:sz w:val="18"/>
                <w:szCs w:val="18"/>
              </w:rPr>
              <w:t>.……….</w:t>
            </w:r>
          </w:p>
        </w:tc>
        <w:tc>
          <w:tcPr>
            <w:tcW w:w="3731" w:type="dxa"/>
          </w:tcPr>
          <w:p w:rsidR="001D2EC8" w:rsidRPr="00CB5415" w:rsidRDefault="001D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2" w:type="dxa"/>
          </w:tcPr>
          <w:p w:rsidR="001D2EC8" w:rsidRPr="00CB5415" w:rsidRDefault="001D2EC8" w:rsidP="00463A96">
            <w:pPr>
              <w:jc w:val="center"/>
              <w:rPr>
                <w:sz w:val="18"/>
                <w:szCs w:val="18"/>
              </w:rPr>
            </w:pPr>
            <w:r w:rsidRPr="00CB5415">
              <w:rPr>
                <w:sz w:val="18"/>
                <w:szCs w:val="18"/>
              </w:rPr>
              <w:t xml:space="preserve">V </w:t>
            </w:r>
            <w:r w:rsidR="00463A96">
              <w:rPr>
                <w:sz w:val="18"/>
                <w:szCs w:val="18"/>
              </w:rPr>
              <w:t xml:space="preserve">Pardubicích </w:t>
            </w:r>
            <w:r w:rsidRPr="00CB5415">
              <w:rPr>
                <w:sz w:val="18"/>
                <w:szCs w:val="18"/>
              </w:rPr>
              <w:t xml:space="preserve"> dne </w:t>
            </w:r>
            <w:r w:rsidR="00463A96">
              <w:rPr>
                <w:sz w:val="18"/>
                <w:szCs w:val="18"/>
              </w:rPr>
              <w:t xml:space="preserve"> </w:t>
            </w:r>
            <w:proofErr w:type="gramStart"/>
            <w:r w:rsidR="00463A96">
              <w:rPr>
                <w:sz w:val="18"/>
                <w:szCs w:val="18"/>
              </w:rPr>
              <w:t>28.3.2019</w:t>
            </w:r>
            <w:proofErr w:type="gramEnd"/>
          </w:p>
        </w:tc>
      </w:tr>
      <w:tr w:rsidR="001D2EC8" w:rsidRPr="00BB29A6">
        <w:trPr>
          <w:cantSplit/>
        </w:trPr>
        <w:tc>
          <w:tcPr>
            <w:tcW w:w="3731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1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2" w:type="dxa"/>
          </w:tcPr>
          <w:p w:rsidR="001D2EC8" w:rsidRPr="00BB29A6" w:rsidRDefault="001D2EC8">
            <w:pPr>
              <w:jc w:val="center"/>
              <w:rPr>
                <w:sz w:val="20"/>
                <w:szCs w:val="20"/>
              </w:rPr>
            </w:pPr>
          </w:p>
        </w:tc>
      </w:tr>
      <w:tr w:rsidR="001D2EC8" w:rsidRPr="00BB29A6">
        <w:trPr>
          <w:cantSplit/>
        </w:trPr>
        <w:tc>
          <w:tcPr>
            <w:tcW w:w="3731" w:type="dxa"/>
          </w:tcPr>
          <w:p w:rsidR="00463A96" w:rsidRPr="00BB29A6" w:rsidRDefault="00463A96" w:rsidP="00463A96">
            <w:pPr>
              <w:rPr>
                <w:sz w:val="18"/>
                <w:szCs w:val="18"/>
              </w:rPr>
            </w:pPr>
          </w:p>
        </w:tc>
        <w:tc>
          <w:tcPr>
            <w:tcW w:w="3731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2" w:type="dxa"/>
          </w:tcPr>
          <w:p w:rsidR="001D2EC8" w:rsidRPr="00BB29A6" w:rsidRDefault="001D2EC8">
            <w:pPr>
              <w:jc w:val="center"/>
              <w:rPr>
                <w:sz w:val="20"/>
                <w:szCs w:val="20"/>
              </w:rPr>
            </w:pPr>
          </w:p>
        </w:tc>
      </w:tr>
      <w:tr w:rsidR="001D2EC8" w:rsidRPr="00BB29A6">
        <w:trPr>
          <w:cantSplit/>
        </w:trPr>
        <w:tc>
          <w:tcPr>
            <w:tcW w:w="3731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1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2" w:type="dxa"/>
          </w:tcPr>
          <w:p w:rsidR="001D2EC8" w:rsidRPr="00BB29A6" w:rsidRDefault="001D2EC8">
            <w:pPr>
              <w:jc w:val="center"/>
              <w:rPr>
                <w:sz w:val="20"/>
                <w:szCs w:val="20"/>
              </w:rPr>
            </w:pPr>
          </w:p>
        </w:tc>
      </w:tr>
      <w:tr w:rsidR="001D2EC8" w:rsidRPr="00BB29A6">
        <w:trPr>
          <w:cantSplit/>
        </w:trPr>
        <w:tc>
          <w:tcPr>
            <w:tcW w:w="3731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  <w:r w:rsidRPr="00BB29A6">
              <w:rPr>
                <w:sz w:val="18"/>
                <w:szCs w:val="18"/>
              </w:rPr>
              <w:t>………………………………………</w:t>
            </w:r>
          </w:p>
        </w:tc>
        <w:tc>
          <w:tcPr>
            <w:tcW w:w="3731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2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  <w:r w:rsidRPr="00BB29A6">
              <w:rPr>
                <w:sz w:val="18"/>
                <w:szCs w:val="18"/>
              </w:rPr>
              <w:t>………………………………………</w:t>
            </w:r>
          </w:p>
        </w:tc>
      </w:tr>
      <w:tr w:rsidR="001D2EC8" w:rsidRPr="00BB29A6">
        <w:trPr>
          <w:cantSplit/>
        </w:trPr>
        <w:tc>
          <w:tcPr>
            <w:tcW w:w="3731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  <w:r w:rsidRPr="00BB29A6">
              <w:rPr>
                <w:sz w:val="18"/>
                <w:szCs w:val="18"/>
              </w:rPr>
              <w:t>Poskytovatel služeb</w:t>
            </w:r>
          </w:p>
        </w:tc>
        <w:tc>
          <w:tcPr>
            <w:tcW w:w="3731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2" w:type="dxa"/>
          </w:tcPr>
          <w:p w:rsidR="001D2EC8" w:rsidRPr="00BB29A6" w:rsidRDefault="001D2EC8">
            <w:pPr>
              <w:jc w:val="center"/>
              <w:rPr>
                <w:sz w:val="18"/>
                <w:szCs w:val="18"/>
              </w:rPr>
            </w:pPr>
            <w:r w:rsidRPr="00BB29A6">
              <w:rPr>
                <w:sz w:val="18"/>
                <w:szCs w:val="18"/>
              </w:rPr>
              <w:t>Klient</w:t>
            </w:r>
          </w:p>
        </w:tc>
      </w:tr>
    </w:tbl>
    <w:p w:rsidR="001D2EC8" w:rsidRPr="00BB29A6" w:rsidRDefault="001D2EC8" w:rsidP="00463A96">
      <w:pPr>
        <w:tabs>
          <w:tab w:val="center" w:pos="2057"/>
          <w:tab w:val="center" w:pos="5236"/>
          <w:tab w:val="center" w:pos="8415"/>
        </w:tabs>
      </w:pPr>
    </w:p>
    <w:sectPr w:rsidR="001D2EC8" w:rsidRPr="00BB29A6" w:rsidSect="005679F8">
      <w:footnotePr>
        <w:pos w:val="beneathText"/>
      </w:footnotePr>
      <w:type w:val="continuous"/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AB4A1F"/>
    <w:multiLevelType w:val="hybridMultilevel"/>
    <w:tmpl w:val="608AFFA6"/>
    <w:lvl w:ilvl="0" w:tplc="8BAE16D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5C82"/>
    <w:multiLevelType w:val="hybridMultilevel"/>
    <w:tmpl w:val="DA50AE5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3E5F"/>
    <w:multiLevelType w:val="hybridMultilevel"/>
    <w:tmpl w:val="A6D00E22"/>
    <w:lvl w:ilvl="0" w:tplc="F8206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5252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FEC0F25"/>
    <w:multiLevelType w:val="hybridMultilevel"/>
    <w:tmpl w:val="7D42EDC0"/>
    <w:lvl w:ilvl="0" w:tplc="0F349108"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780CAC"/>
    <w:multiLevelType w:val="hybridMultilevel"/>
    <w:tmpl w:val="68585802"/>
    <w:lvl w:ilvl="0" w:tplc="923A248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756CE"/>
    <w:rsid w:val="000827F8"/>
    <w:rsid w:val="000A70B3"/>
    <w:rsid w:val="001802BE"/>
    <w:rsid w:val="001A667A"/>
    <w:rsid w:val="001D2EC8"/>
    <w:rsid w:val="00252E65"/>
    <w:rsid w:val="00260F40"/>
    <w:rsid w:val="0028151B"/>
    <w:rsid w:val="00293354"/>
    <w:rsid w:val="00334B61"/>
    <w:rsid w:val="00352184"/>
    <w:rsid w:val="003C62B3"/>
    <w:rsid w:val="004401FF"/>
    <w:rsid w:val="00463A96"/>
    <w:rsid w:val="0047579B"/>
    <w:rsid w:val="0049373F"/>
    <w:rsid w:val="004C5628"/>
    <w:rsid w:val="00511F75"/>
    <w:rsid w:val="00514545"/>
    <w:rsid w:val="0055379D"/>
    <w:rsid w:val="005679F8"/>
    <w:rsid w:val="00570268"/>
    <w:rsid w:val="005E44A9"/>
    <w:rsid w:val="00627EA8"/>
    <w:rsid w:val="00657E0A"/>
    <w:rsid w:val="00661D09"/>
    <w:rsid w:val="006667D0"/>
    <w:rsid w:val="00690269"/>
    <w:rsid w:val="006B1690"/>
    <w:rsid w:val="006D17B7"/>
    <w:rsid w:val="006D35E4"/>
    <w:rsid w:val="007756CE"/>
    <w:rsid w:val="007D4CD8"/>
    <w:rsid w:val="007E2B4E"/>
    <w:rsid w:val="00816D99"/>
    <w:rsid w:val="00830CA2"/>
    <w:rsid w:val="008400B7"/>
    <w:rsid w:val="008642C2"/>
    <w:rsid w:val="00874A99"/>
    <w:rsid w:val="008C5FF8"/>
    <w:rsid w:val="008C6C72"/>
    <w:rsid w:val="00903A95"/>
    <w:rsid w:val="00932CB5"/>
    <w:rsid w:val="009A6926"/>
    <w:rsid w:val="009B6263"/>
    <w:rsid w:val="00A23DFD"/>
    <w:rsid w:val="00A8109E"/>
    <w:rsid w:val="00AA2517"/>
    <w:rsid w:val="00B17501"/>
    <w:rsid w:val="00B25636"/>
    <w:rsid w:val="00B33E6E"/>
    <w:rsid w:val="00B81164"/>
    <w:rsid w:val="00B945C5"/>
    <w:rsid w:val="00BB29A6"/>
    <w:rsid w:val="00C0691E"/>
    <w:rsid w:val="00C3108A"/>
    <w:rsid w:val="00C42087"/>
    <w:rsid w:val="00C47597"/>
    <w:rsid w:val="00CB5415"/>
    <w:rsid w:val="00CB715D"/>
    <w:rsid w:val="00CE27D0"/>
    <w:rsid w:val="00D176E6"/>
    <w:rsid w:val="00D3482D"/>
    <w:rsid w:val="00DA56F5"/>
    <w:rsid w:val="00DE0671"/>
    <w:rsid w:val="00E65729"/>
    <w:rsid w:val="00EE4174"/>
    <w:rsid w:val="00F50832"/>
    <w:rsid w:val="00FB4241"/>
    <w:rsid w:val="00FC0DF9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D99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6E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16D9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Standardnpsmoodstavce">
    <w:name w:val="WW-Standardní písmo odstavce"/>
    <w:rsid w:val="00816D99"/>
  </w:style>
  <w:style w:type="character" w:customStyle="1" w:styleId="WW-Odkaznakoment">
    <w:name w:val="WW-Odkaz na komentář"/>
    <w:rsid w:val="00816D99"/>
    <w:rPr>
      <w:sz w:val="16"/>
      <w:szCs w:val="16"/>
    </w:rPr>
  </w:style>
  <w:style w:type="character" w:styleId="Hypertextovodkaz">
    <w:name w:val="Hyperlink"/>
    <w:rsid w:val="00816D99"/>
    <w:rPr>
      <w:color w:val="0000FF"/>
      <w:u w:val="single"/>
    </w:rPr>
  </w:style>
  <w:style w:type="paragraph" w:styleId="Zkladntext">
    <w:name w:val="Body Text"/>
    <w:basedOn w:val="Normln"/>
    <w:rsid w:val="00816D99"/>
    <w:pPr>
      <w:jc w:val="both"/>
    </w:pPr>
    <w:rPr>
      <w:sz w:val="20"/>
      <w:szCs w:val="20"/>
    </w:rPr>
  </w:style>
  <w:style w:type="paragraph" w:styleId="Seznam">
    <w:name w:val="List"/>
    <w:basedOn w:val="Zkladntext"/>
    <w:rsid w:val="00816D99"/>
    <w:rPr>
      <w:rFonts w:cs="Tahoma"/>
    </w:rPr>
  </w:style>
  <w:style w:type="paragraph" w:customStyle="1" w:styleId="Caption">
    <w:name w:val="Caption"/>
    <w:basedOn w:val="Normln"/>
    <w:rsid w:val="00816D9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ln"/>
    <w:rsid w:val="00816D99"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rsid w:val="00816D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xtkomente">
    <w:name w:val="WW-Text komentáře"/>
    <w:basedOn w:val="Normln"/>
    <w:rsid w:val="00816D99"/>
    <w:rPr>
      <w:sz w:val="20"/>
      <w:szCs w:val="20"/>
    </w:rPr>
  </w:style>
  <w:style w:type="paragraph" w:customStyle="1" w:styleId="WW-Pedmtkomente">
    <w:name w:val="WW-Předmět komentáře"/>
    <w:basedOn w:val="WW-Textkomente"/>
    <w:next w:val="WW-Textkomente"/>
    <w:rsid w:val="00816D99"/>
    <w:rPr>
      <w:b/>
      <w:bCs/>
    </w:rPr>
  </w:style>
  <w:style w:type="paragraph" w:customStyle="1" w:styleId="WW-Textbubliny">
    <w:name w:val="WW-Text bubliny"/>
    <w:basedOn w:val="Normln"/>
    <w:rsid w:val="00816D99"/>
    <w:rPr>
      <w:rFonts w:ascii="Tahoma" w:hAnsi="Tahoma" w:cs="Tahoma"/>
      <w:sz w:val="16"/>
      <w:szCs w:val="16"/>
    </w:rPr>
  </w:style>
  <w:style w:type="paragraph" w:customStyle="1" w:styleId="WW-FormtovanvHTML">
    <w:name w:val="WW-Formátovaný v HTML"/>
    <w:basedOn w:val="Normln"/>
    <w:rsid w:val="0081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Zkladntext"/>
    <w:rsid w:val="00816D99"/>
    <w:pPr>
      <w:suppressLineNumbers/>
    </w:pPr>
  </w:style>
  <w:style w:type="paragraph" w:customStyle="1" w:styleId="TableHeading">
    <w:name w:val="Table Heading"/>
    <w:basedOn w:val="TableContents"/>
    <w:rsid w:val="00816D99"/>
    <w:pPr>
      <w:jc w:val="center"/>
    </w:pPr>
    <w:rPr>
      <w:b/>
      <w:bCs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81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semiHidden/>
    <w:rsid w:val="00816D9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16D99"/>
    <w:rPr>
      <w:sz w:val="16"/>
      <w:szCs w:val="16"/>
    </w:rPr>
  </w:style>
  <w:style w:type="paragraph" w:styleId="Textkomente">
    <w:name w:val="annotation text"/>
    <w:basedOn w:val="Normln"/>
    <w:semiHidden/>
    <w:rsid w:val="00816D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6D99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D176E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rmtovanvHTMLChar">
    <w:name w:val="Formátovaný v HTML Char"/>
    <w:link w:val="FormtovanvHTML"/>
    <w:uiPriority w:val="99"/>
    <w:rsid w:val="00D176E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jstrik.penize.cz/adresa-firmy/pardubice-zelene-predmesti-benesovo-namesti-psc-530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2945</Characters>
  <Application>Microsoft Office Word</Application>
  <DocSecurity>2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3437</CharactersWithSpaces>
  <SharedDoc>false</SharedDoc>
  <HLinks>
    <vt:vector size="6" baseType="variant">
      <vt:variant>
        <vt:i4>7143544</vt:i4>
      </vt:variant>
      <vt:variant>
        <vt:i4>0</vt:i4>
      </vt:variant>
      <vt:variant>
        <vt:i4>0</vt:i4>
      </vt:variant>
      <vt:variant>
        <vt:i4>5</vt:i4>
      </vt:variant>
      <vt:variant>
        <vt:lpwstr>https://rejstrik.penize.cz/adresa-firmy/pardubice-zelene-predmesti-benesovo-namesti-psc-530-02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2010-01-07T09:49:00Z</cp:lastPrinted>
  <dcterms:created xsi:type="dcterms:W3CDTF">2019-04-09T09:52:00Z</dcterms:created>
  <dcterms:modified xsi:type="dcterms:W3CDTF">2019-04-30T09:23:00Z</dcterms:modified>
</cp:coreProperties>
</file>