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4" w:rsidRDefault="001969A0" w:rsidP="00F81417">
      <w:pPr>
        <w:pStyle w:val="HHTitle2"/>
      </w:pPr>
      <w:r>
        <w:t>Návrh Kupní smlouvY</w:t>
      </w:r>
      <w:r w:rsidR="009632B3">
        <w:t xml:space="preserve"> č.</w:t>
      </w:r>
      <w:r w:rsidR="009A6E8D">
        <w:t xml:space="preserve"> </w:t>
      </w:r>
      <w:r w:rsidR="009C4A0D">
        <w:t>521601</w:t>
      </w:r>
    </w:p>
    <w:p w:rsidR="00975CC4" w:rsidRDefault="00975CC4" w:rsidP="00975CC4">
      <w:pPr>
        <w:jc w:val="center"/>
      </w:pPr>
      <w:r>
        <w:t>uzavřená p</w:t>
      </w:r>
      <w:r w:rsidRPr="007C6466">
        <w:t xml:space="preserve">odle ustanovení § </w:t>
      </w:r>
      <w:r w:rsidR="00922A52">
        <w:t>2079 a násl.</w:t>
      </w:r>
      <w:r w:rsidRPr="007C6466">
        <w:t xml:space="preserve"> zákona č. </w:t>
      </w:r>
      <w:r w:rsidR="00922A52">
        <w:t>89/2012</w:t>
      </w:r>
      <w:r w:rsidRPr="007C6466">
        <w:t xml:space="preserve"> Sb., </w:t>
      </w:r>
      <w:r w:rsidR="00922A52">
        <w:t>občanský zákoník</w:t>
      </w:r>
      <w:r>
        <w:br/>
        <w:t>(„</w:t>
      </w:r>
      <w:r w:rsidRPr="001C2FB0">
        <w:rPr>
          <w:b/>
        </w:rPr>
        <w:t>Smlouva</w:t>
      </w:r>
      <w:r>
        <w:t>“)</w:t>
      </w:r>
    </w:p>
    <w:p w:rsidR="006913F0" w:rsidRDefault="006913F0" w:rsidP="006913F0">
      <w:pPr>
        <w:pStyle w:val="Smluvnistranypreambule"/>
      </w:pPr>
      <w:r>
        <w:t>Smluvní strany</w:t>
      </w:r>
    </w:p>
    <w:p w:rsidR="00264D6F" w:rsidRPr="00264D6F" w:rsidRDefault="004509A0" w:rsidP="003E6D9A">
      <w:pPr>
        <w:widowControl w:val="0"/>
        <w:numPr>
          <w:ilvl w:val="0"/>
          <w:numId w:val="4"/>
        </w:numPr>
      </w:pPr>
      <w:r>
        <w:rPr>
          <w:b/>
        </w:rPr>
        <w:t xml:space="preserve">MIELE, </w:t>
      </w:r>
      <w:r w:rsidRPr="004509A0">
        <w:rPr>
          <w:b/>
        </w:rPr>
        <w:t>spol. s r.o.</w:t>
      </w:r>
    </w:p>
    <w:p w:rsidR="000D5185" w:rsidRPr="009C4A0D" w:rsidRDefault="00264D6F" w:rsidP="00264D6F">
      <w:pPr>
        <w:widowControl w:val="0"/>
        <w:ind w:left="567"/>
      </w:pPr>
      <w:r w:rsidRPr="00264D6F">
        <w:t xml:space="preserve">se sídlem Holandská 4, Brno, PSČ 639 00, IČO: 18829503, DIČ: CZ18829503, </w:t>
      </w:r>
      <w:r w:rsidR="000C15A9" w:rsidRPr="004509A0">
        <w:t xml:space="preserve">zapsaná </w:t>
      </w:r>
      <w:r w:rsidR="000C15A9" w:rsidRPr="009C4A0D">
        <w:t>v</w:t>
      </w:r>
      <w:r w:rsidR="00623D7D" w:rsidRPr="009C4A0D">
        <w:t> </w:t>
      </w:r>
      <w:r w:rsidR="000C15A9" w:rsidRPr="009C4A0D">
        <w:t xml:space="preserve">obchodním rejstříku vedeném Krajským soudem v </w:t>
      </w:r>
      <w:r w:rsidR="004509A0" w:rsidRPr="009C4A0D">
        <w:t>Brně</w:t>
      </w:r>
      <w:r w:rsidR="000C15A9" w:rsidRPr="009C4A0D">
        <w:rPr>
          <w:bCs/>
        </w:rPr>
        <w:t xml:space="preserve">, </w:t>
      </w:r>
      <w:r w:rsidR="000C15A9" w:rsidRPr="009C4A0D">
        <w:t xml:space="preserve">oddíl </w:t>
      </w:r>
      <w:r w:rsidR="004509A0" w:rsidRPr="009C4A0D">
        <w:t xml:space="preserve">C, </w:t>
      </w:r>
      <w:r w:rsidR="000C15A9" w:rsidRPr="009C4A0D">
        <w:t xml:space="preserve">vložka </w:t>
      </w:r>
      <w:r w:rsidR="004509A0" w:rsidRPr="009C4A0D">
        <w:t xml:space="preserve">1790 </w:t>
      </w:r>
    </w:p>
    <w:p w:rsidR="006913F0" w:rsidRPr="009C4A0D" w:rsidRDefault="006913F0" w:rsidP="002C2157">
      <w:pPr>
        <w:pStyle w:val="Text11"/>
      </w:pPr>
      <w:r w:rsidRPr="009C4A0D">
        <w:t>(„</w:t>
      </w:r>
      <w:r w:rsidR="004509A0" w:rsidRPr="009C4A0D">
        <w:rPr>
          <w:b/>
        </w:rPr>
        <w:t>Prodávající</w:t>
      </w:r>
      <w:r w:rsidRPr="009C4A0D">
        <w:t>“)</w:t>
      </w:r>
    </w:p>
    <w:p w:rsidR="008117B3" w:rsidRPr="009C4A0D" w:rsidRDefault="008117B3" w:rsidP="008117B3">
      <w:pPr>
        <w:pStyle w:val="Smluvstranya"/>
      </w:pPr>
      <w:r w:rsidRPr="009C4A0D">
        <w:t>a</w:t>
      </w:r>
    </w:p>
    <w:p w:rsidR="008117B3" w:rsidRPr="009C4A0D" w:rsidRDefault="008B021A" w:rsidP="008117B3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rPr>
          <w:rFonts w:ascii="Times New Roman" w:hAnsi="Times New Roman"/>
          <w:b/>
          <w:sz w:val="24"/>
        </w:rPr>
      </w:pPr>
      <w:r w:rsidRPr="009C4A0D">
        <w:rPr>
          <w:rFonts w:ascii="Times New Roman" w:hAnsi="Times New Roman"/>
          <w:b/>
          <w:sz w:val="24"/>
        </w:rPr>
        <w:t xml:space="preserve">  Nemocnice Boskovice s.r.o.</w:t>
      </w:r>
    </w:p>
    <w:p w:rsidR="007713C5" w:rsidRPr="009C4A0D" w:rsidRDefault="008B021A" w:rsidP="00F83B6E">
      <w:pPr>
        <w:tabs>
          <w:tab w:val="left" w:pos="426"/>
        </w:tabs>
        <w:spacing w:before="0" w:after="0"/>
        <w:ind w:left="426"/>
        <w:rPr>
          <w:szCs w:val="22"/>
        </w:rPr>
      </w:pPr>
      <w:r w:rsidRPr="009C4A0D">
        <w:t xml:space="preserve">  </w:t>
      </w:r>
      <w:r w:rsidR="008117B3" w:rsidRPr="009C4A0D">
        <w:t xml:space="preserve">se sídlem </w:t>
      </w:r>
      <w:r w:rsidRPr="009C4A0D">
        <w:t>Otakara Kubína 179, 680 01 Boskovice</w:t>
      </w:r>
      <w:r w:rsidR="008117B3" w:rsidRPr="009C4A0D">
        <w:t xml:space="preserve">, IČO: </w:t>
      </w:r>
      <w:r w:rsidRPr="009C4A0D">
        <w:t>26925974</w:t>
      </w:r>
      <w:r w:rsidR="000056E1" w:rsidRPr="009C4A0D">
        <w:rPr>
          <w:szCs w:val="22"/>
        </w:rPr>
        <w:t xml:space="preserve">, </w:t>
      </w:r>
      <w:r w:rsidR="00CE4D48" w:rsidRPr="009C4A0D">
        <w:rPr>
          <w:szCs w:val="22"/>
        </w:rPr>
        <w:t xml:space="preserve">DIČ: </w:t>
      </w:r>
      <w:r w:rsidR="002C10A7" w:rsidRPr="009C4A0D">
        <w:rPr>
          <w:szCs w:val="22"/>
        </w:rPr>
        <w:t>CZ</w:t>
      </w:r>
      <w:r w:rsidRPr="009C4A0D">
        <w:t>26925974</w:t>
      </w:r>
      <w:r w:rsidR="002C10A7" w:rsidRPr="009C4A0D">
        <w:t>,</w:t>
      </w:r>
      <w:r w:rsidR="007713C5" w:rsidRPr="009C4A0D">
        <w:rPr>
          <w:szCs w:val="22"/>
        </w:rPr>
        <w:t xml:space="preserve"> </w:t>
      </w:r>
    </w:p>
    <w:p w:rsidR="008B021A" w:rsidRPr="009C4A0D" w:rsidRDefault="008117B3" w:rsidP="008B021A">
      <w:pPr>
        <w:tabs>
          <w:tab w:val="left" w:pos="426"/>
        </w:tabs>
        <w:spacing w:before="0" w:after="0"/>
        <w:ind w:left="561"/>
      </w:pPr>
      <w:r w:rsidRPr="009C4A0D">
        <w:t xml:space="preserve">zapsaná v obchodním </w:t>
      </w:r>
      <w:r w:rsidR="009C4A0D" w:rsidRPr="009C4A0D">
        <w:t>rejstříku vedeném</w:t>
      </w:r>
      <w:r w:rsidRPr="009C4A0D">
        <w:t xml:space="preserve"> u </w:t>
      </w:r>
      <w:r w:rsidR="009D050C" w:rsidRPr="009C4A0D">
        <w:t>Krajského soudu v Brně</w:t>
      </w:r>
      <w:r w:rsidRPr="009C4A0D">
        <w:rPr>
          <w:bCs/>
        </w:rPr>
        <w:t xml:space="preserve">, </w:t>
      </w:r>
      <w:proofErr w:type="spellStart"/>
      <w:r w:rsidR="008B021A" w:rsidRPr="009C4A0D">
        <w:rPr>
          <w:bCs/>
        </w:rPr>
        <w:t>sp</w:t>
      </w:r>
      <w:proofErr w:type="spellEnd"/>
      <w:r w:rsidR="008B021A" w:rsidRPr="009C4A0D">
        <w:rPr>
          <w:bCs/>
        </w:rPr>
        <w:t>. zn. C 45305</w:t>
      </w:r>
      <w:r w:rsidR="008B021A" w:rsidRPr="009C4A0D">
        <w:t xml:space="preserve"> </w:t>
      </w:r>
      <w:proofErr w:type="gramStart"/>
      <w:r w:rsidR="008B021A" w:rsidRPr="009C4A0D">
        <w:t xml:space="preserve">zastoupená          </w:t>
      </w:r>
      <w:r w:rsidR="00D11392" w:rsidRPr="009C4A0D">
        <w:t>RNDr.</w:t>
      </w:r>
      <w:proofErr w:type="gramEnd"/>
      <w:r w:rsidR="00D11392" w:rsidRPr="009C4A0D">
        <w:t xml:space="preserve"> Danem Štěpánským</w:t>
      </w:r>
      <w:r w:rsidR="008B021A" w:rsidRPr="009C4A0D">
        <w:t>, jednatelem společnosti</w:t>
      </w:r>
    </w:p>
    <w:p w:rsidR="006913F0" w:rsidRPr="009C4A0D" w:rsidRDefault="008B021A" w:rsidP="00BE3D53">
      <w:pPr>
        <w:pStyle w:val="Text11"/>
        <w:keepNext w:val="0"/>
      </w:pPr>
      <w:r w:rsidRPr="009C4A0D">
        <w:t xml:space="preserve"> </w:t>
      </w:r>
      <w:r w:rsidR="00D81092" w:rsidRPr="009C4A0D">
        <w:t>(</w:t>
      </w:r>
      <w:r w:rsidR="006913F0" w:rsidRPr="009C4A0D">
        <w:t>„</w:t>
      </w:r>
      <w:r w:rsidR="00264D6F" w:rsidRPr="009C4A0D">
        <w:rPr>
          <w:b/>
        </w:rPr>
        <w:t>Kupující</w:t>
      </w:r>
      <w:r w:rsidR="006913F0" w:rsidRPr="009C4A0D">
        <w:t>“</w:t>
      </w:r>
      <w:r w:rsidR="00D81092" w:rsidRPr="009C4A0D">
        <w:t>)</w:t>
      </w:r>
    </w:p>
    <w:p w:rsidR="006913F0" w:rsidRPr="009C4A0D" w:rsidRDefault="00D81092" w:rsidP="00BE3D53">
      <w:pPr>
        <w:pStyle w:val="Text11"/>
        <w:keepNext w:val="0"/>
      </w:pPr>
      <w:r w:rsidRPr="009C4A0D">
        <w:t xml:space="preserve">(Prodávající a </w:t>
      </w:r>
      <w:r w:rsidR="006913F0" w:rsidRPr="009C4A0D">
        <w:t>Kupující společně „</w:t>
      </w:r>
      <w:r w:rsidR="006913F0" w:rsidRPr="009C4A0D">
        <w:rPr>
          <w:b/>
        </w:rPr>
        <w:t>Strany</w:t>
      </w:r>
      <w:r w:rsidR="006913F0" w:rsidRPr="009C4A0D">
        <w:t>“, a každý z nich samostatně „</w:t>
      </w:r>
      <w:r w:rsidR="006913F0" w:rsidRPr="009C4A0D">
        <w:rPr>
          <w:b/>
        </w:rPr>
        <w:t>Strana</w:t>
      </w:r>
      <w:r w:rsidR="006913F0" w:rsidRPr="009C4A0D">
        <w:t>“)</w:t>
      </w:r>
    </w:p>
    <w:p w:rsidR="00D01A57" w:rsidRPr="009C4A0D" w:rsidRDefault="00C90104" w:rsidP="00D01A57">
      <w:pPr>
        <w:pStyle w:val="Nadpis1"/>
      </w:pPr>
      <w:r w:rsidRPr="009C4A0D">
        <w:t>Předmět Smlouvy</w:t>
      </w:r>
    </w:p>
    <w:p w:rsidR="00E616A1" w:rsidRPr="009C4A0D" w:rsidRDefault="00E616A1" w:rsidP="008B021A">
      <w:pPr>
        <w:pStyle w:val="Clanek11"/>
      </w:pPr>
      <w:r w:rsidRPr="009C4A0D">
        <w:t>Předmětem této Smlouvy je prodej, dodávka, instalace a uvedení do provozu</w:t>
      </w:r>
      <w:r w:rsidR="00B15A8E" w:rsidRPr="009C4A0D">
        <w:t xml:space="preserve">                           </w:t>
      </w:r>
      <w:r w:rsidR="00CA7991" w:rsidRPr="009C4A0D">
        <w:t xml:space="preserve">             </w:t>
      </w:r>
      <w:r w:rsidR="00B15A8E" w:rsidRPr="009C4A0D">
        <w:t xml:space="preserve">         </w:t>
      </w:r>
      <w:r w:rsidRPr="009C4A0D">
        <w:t xml:space="preserve"> </w:t>
      </w:r>
      <w:r w:rsidR="008B021A" w:rsidRPr="009C4A0D">
        <w:rPr>
          <w:b/>
        </w:rPr>
        <w:t>2</w:t>
      </w:r>
      <w:r w:rsidR="0006193D" w:rsidRPr="009C4A0D">
        <w:rPr>
          <w:b/>
        </w:rPr>
        <w:t xml:space="preserve"> kus</w:t>
      </w:r>
      <w:r w:rsidR="008B021A" w:rsidRPr="009C4A0D">
        <w:rPr>
          <w:b/>
        </w:rPr>
        <w:t>ů prokládacích mycích a dezinfekčních automatů Miele</w:t>
      </w:r>
      <w:r w:rsidR="00972471" w:rsidRPr="009C4A0D">
        <w:rPr>
          <w:b/>
        </w:rPr>
        <w:t xml:space="preserve"> </w:t>
      </w:r>
      <w:r w:rsidR="008B021A" w:rsidRPr="009C4A0D">
        <w:rPr>
          <w:b/>
        </w:rPr>
        <w:t>G7826 EL TA BO AV</w:t>
      </w:r>
      <w:r w:rsidR="00F43BD3" w:rsidRPr="009C4A0D">
        <w:rPr>
          <w:b/>
        </w:rPr>
        <w:t xml:space="preserve"> vč.</w:t>
      </w:r>
      <w:r w:rsidR="002639B4" w:rsidRPr="009C4A0D">
        <w:rPr>
          <w:b/>
        </w:rPr>
        <w:t xml:space="preserve"> příslušenství </w:t>
      </w:r>
      <w:r w:rsidR="00F83B6E" w:rsidRPr="009C4A0D">
        <w:rPr>
          <w:b/>
          <w:i/>
        </w:rPr>
        <w:t xml:space="preserve"> </w:t>
      </w:r>
      <w:r w:rsidR="0037562D" w:rsidRPr="009C4A0D">
        <w:t>dle specifikace uvedené v cenové nabídce č</w:t>
      </w:r>
      <w:r w:rsidR="0037562D" w:rsidRPr="009C4A0D">
        <w:rPr>
          <w:rFonts w:cs="Times New Roman"/>
          <w:szCs w:val="22"/>
        </w:rPr>
        <w:t xml:space="preserve">. </w:t>
      </w:r>
      <w:r w:rsidR="008B021A" w:rsidRPr="009C4A0D">
        <w:rPr>
          <w:rFonts w:cs="Times New Roman"/>
          <w:b/>
          <w:szCs w:val="22"/>
        </w:rPr>
        <w:t>8209.0</w:t>
      </w:r>
      <w:r w:rsidR="008B021A" w:rsidRPr="009C4A0D">
        <w:rPr>
          <w:rFonts w:ascii="Arial" w:hAnsi="Arial"/>
          <w:b/>
          <w:sz w:val="20"/>
        </w:rPr>
        <w:t xml:space="preserve"> </w:t>
      </w:r>
      <w:r w:rsidR="00EC65A4" w:rsidRPr="009C4A0D">
        <w:t xml:space="preserve">ze dne </w:t>
      </w:r>
      <w:proofErr w:type="gramStart"/>
      <w:r w:rsidR="008B021A" w:rsidRPr="009C4A0D">
        <w:t>21</w:t>
      </w:r>
      <w:r w:rsidR="001B2BA3" w:rsidRPr="009C4A0D">
        <w:t>.</w:t>
      </w:r>
      <w:r w:rsidR="008B021A" w:rsidRPr="009C4A0D">
        <w:t>03</w:t>
      </w:r>
      <w:r w:rsidR="00EC65A4" w:rsidRPr="009C4A0D">
        <w:t>.201</w:t>
      </w:r>
      <w:r w:rsidR="008B021A" w:rsidRPr="009C4A0D">
        <w:t>9</w:t>
      </w:r>
      <w:proofErr w:type="gramEnd"/>
      <w:r w:rsidR="0037562D" w:rsidRPr="009C4A0D">
        <w:t xml:space="preserve">, která tvoří </w:t>
      </w:r>
      <w:r w:rsidR="0037562D" w:rsidRPr="009C4A0D">
        <w:rPr>
          <w:b/>
        </w:rPr>
        <w:t>Přílohu č. 1</w:t>
      </w:r>
      <w:r w:rsidR="0037562D" w:rsidRPr="009C4A0D">
        <w:t xml:space="preserve"> této Smlouvy</w:t>
      </w:r>
      <w:r w:rsidR="00116C6B" w:rsidRPr="009C4A0D">
        <w:rPr>
          <w:i/>
        </w:rPr>
        <w:t xml:space="preserve"> </w:t>
      </w:r>
      <w:r w:rsidRPr="009C4A0D">
        <w:t>(„</w:t>
      </w:r>
      <w:r w:rsidRPr="009C4A0D">
        <w:rPr>
          <w:b/>
        </w:rPr>
        <w:t>Zboží</w:t>
      </w:r>
      <w:r w:rsidRPr="009C4A0D">
        <w:t>“).</w:t>
      </w:r>
    </w:p>
    <w:p w:rsidR="00D11392" w:rsidRPr="009C4A0D" w:rsidRDefault="00D11392" w:rsidP="00D11392">
      <w:pPr>
        <w:pStyle w:val="Clanek11"/>
      </w:pPr>
      <w:r w:rsidRPr="009C4A0D">
        <w:t>Tato smlouva je uzavírána na základě výsledků veřejné zakázky malého rozsahu podle zákona č. 134/2016 Sb., o zadávání veřejných zakázek v platném znění, zahájené kupujícím jako veřejným zadavatelem s názvem „Dodávka a instalace mycích a dezinfekčních automatů pro centrální sterilizaci Nemocnice Boskovice s.r.o.“, a proto veškerá ustanovení této smlouvy budou vykládána v souladu se zadávací dokumentací této veřejné zakázky.</w:t>
      </w:r>
    </w:p>
    <w:p w:rsidR="00BE3D53" w:rsidRPr="009C4A0D" w:rsidRDefault="00C90104" w:rsidP="00BE3D53">
      <w:pPr>
        <w:pStyle w:val="Clanek11"/>
      </w:pPr>
      <w:r w:rsidRPr="009C4A0D">
        <w:t xml:space="preserve">Prodávající se za podmínek sjednaných v této Smlouvě zavazuje </w:t>
      </w:r>
      <w:r w:rsidR="00623D7D" w:rsidRPr="009C4A0D">
        <w:t>Zboží</w:t>
      </w:r>
      <w:r w:rsidR="00A21BC2" w:rsidRPr="009C4A0D">
        <w:t xml:space="preserve"> </w:t>
      </w:r>
      <w:r w:rsidRPr="009C4A0D">
        <w:t>odevzdat Kupujícímu</w:t>
      </w:r>
      <w:r w:rsidR="00A21BC2" w:rsidRPr="009C4A0D">
        <w:t xml:space="preserve">, </w:t>
      </w:r>
      <w:r w:rsidRPr="009C4A0D">
        <w:t>a</w:t>
      </w:r>
      <w:r w:rsidR="00E616A1" w:rsidRPr="009C4A0D">
        <w:t> </w:t>
      </w:r>
      <w:r w:rsidRPr="009C4A0D">
        <w:t>umožnit Kupujícímu nabýt</w:t>
      </w:r>
      <w:r w:rsidR="00623D7D" w:rsidRPr="009C4A0D">
        <w:t xml:space="preserve"> ke Zboží</w:t>
      </w:r>
      <w:r w:rsidRPr="009C4A0D">
        <w:t xml:space="preserve"> vlastnické právo</w:t>
      </w:r>
      <w:r w:rsidR="00C63457" w:rsidRPr="009C4A0D">
        <w:t xml:space="preserve"> a nainstalovat jej a uvést do provozu</w:t>
      </w:r>
      <w:r w:rsidR="00623D7D" w:rsidRPr="009C4A0D">
        <w:t>,</w:t>
      </w:r>
      <w:r w:rsidRPr="009C4A0D">
        <w:t xml:space="preserve"> a</w:t>
      </w:r>
      <w:r w:rsidR="00E616A1" w:rsidRPr="009C4A0D">
        <w:t> </w:t>
      </w:r>
      <w:r w:rsidRPr="009C4A0D">
        <w:t xml:space="preserve">Kupující se touto Smlouvou zavazuje </w:t>
      </w:r>
      <w:r w:rsidR="00044E0B" w:rsidRPr="009C4A0D">
        <w:t xml:space="preserve">dodaný Předmět smlouvy </w:t>
      </w:r>
      <w:r w:rsidRPr="009C4A0D">
        <w:t>převzít do svého vlastnictví a</w:t>
      </w:r>
      <w:r w:rsidR="00E616A1" w:rsidRPr="009C4A0D">
        <w:t> </w:t>
      </w:r>
      <w:r w:rsidRPr="009C4A0D">
        <w:t>zaplatit za něj Prodávajícímu v souladu s </w:t>
      </w:r>
      <w:proofErr w:type="gramStart"/>
      <w:r w:rsidRPr="009C4A0D">
        <w:t xml:space="preserve">Článkem </w:t>
      </w:r>
      <w:r w:rsidR="002075DE" w:rsidRPr="009C4A0D">
        <w:fldChar w:fldCharType="begin"/>
      </w:r>
      <w:r w:rsidR="002075DE" w:rsidRPr="009C4A0D">
        <w:instrText xml:space="preserve"> REF _Ref462235048 \r \h </w:instrText>
      </w:r>
      <w:r w:rsidR="002075DE" w:rsidRPr="009C4A0D">
        <w:fldChar w:fldCharType="separate"/>
      </w:r>
      <w:r w:rsidR="004D6A7A" w:rsidRPr="009C4A0D">
        <w:t>2.1</w:t>
      </w:r>
      <w:r w:rsidR="002075DE" w:rsidRPr="009C4A0D">
        <w:fldChar w:fldCharType="end"/>
      </w:r>
      <w:r w:rsidRPr="009C4A0D">
        <w:t xml:space="preserve"> sjednanou</w:t>
      </w:r>
      <w:proofErr w:type="gramEnd"/>
      <w:r w:rsidRPr="009C4A0D">
        <w:t xml:space="preserve"> kupní cenu.</w:t>
      </w:r>
    </w:p>
    <w:p w:rsidR="00D01A57" w:rsidRPr="009C4A0D" w:rsidRDefault="00D01A57" w:rsidP="00D01A57">
      <w:pPr>
        <w:pStyle w:val="Nadpis1"/>
      </w:pPr>
      <w:bookmarkStart w:id="0" w:name="bookmark6"/>
      <w:r w:rsidRPr="009C4A0D">
        <w:t>Cena a platební podmínky</w:t>
      </w:r>
      <w:bookmarkEnd w:id="0"/>
    </w:p>
    <w:p w:rsidR="00D01A57" w:rsidRPr="009C4A0D" w:rsidRDefault="00C90104" w:rsidP="002639B4">
      <w:pPr>
        <w:pStyle w:val="Clanek11"/>
      </w:pPr>
      <w:bookmarkStart w:id="1" w:name="_Ref462235048"/>
      <w:r w:rsidRPr="009C4A0D">
        <w:t>Kupní cena</w:t>
      </w:r>
      <w:r w:rsidR="00D01A57" w:rsidRPr="009C4A0D">
        <w:t xml:space="preserve"> byla stanovena</w:t>
      </w:r>
      <w:r w:rsidRPr="009C4A0D">
        <w:t xml:space="preserve"> dohodou Stran a činí </w:t>
      </w:r>
      <w:r w:rsidR="008B021A" w:rsidRPr="009C4A0D">
        <w:rPr>
          <w:b/>
        </w:rPr>
        <w:t>1.799. 000</w:t>
      </w:r>
      <w:r w:rsidR="002639B4" w:rsidRPr="009C4A0D">
        <w:t xml:space="preserve"> </w:t>
      </w:r>
      <w:r w:rsidR="00825DB8" w:rsidRPr="009C4A0D">
        <w:rPr>
          <w:b/>
        </w:rPr>
        <w:t>Kč</w:t>
      </w:r>
      <w:r w:rsidR="00D01A57" w:rsidRPr="009C4A0D">
        <w:t xml:space="preserve"> </w:t>
      </w:r>
      <w:r w:rsidRPr="009C4A0D">
        <w:t>(</w:t>
      </w:r>
      <w:r w:rsidR="00D01A57" w:rsidRPr="009C4A0D">
        <w:t xml:space="preserve">slovy: </w:t>
      </w:r>
      <w:r w:rsidR="008B021A" w:rsidRPr="009C4A0D">
        <w:t>jeden milión sedm set devadesát devět tisíc</w:t>
      </w:r>
      <w:r w:rsidR="00F83B6E" w:rsidRPr="009C4A0D">
        <w:t xml:space="preserve"> </w:t>
      </w:r>
      <w:r w:rsidR="0037562D" w:rsidRPr="009C4A0D">
        <w:t>k</w:t>
      </w:r>
      <w:r w:rsidR="00F83B6E" w:rsidRPr="009C4A0D">
        <w:t>orun českých</w:t>
      </w:r>
      <w:r w:rsidR="008B021A" w:rsidRPr="009C4A0D">
        <w:t xml:space="preserve">) </w:t>
      </w:r>
      <w:r w:rsidR="00A0685D" w:rsidRPr="009C4A0D">
        <w:rPr>
          <w:b/>
        </w:rPr>
        <w:t>bez DPH</w:t>
      </w:r>
      <w:r w:rsidR="00A0685D" w:rsidRPr="009C4A0D">
        <w:t xml:space="preserve"> („</w:t>
      </w:r>
      <w:r w:rsidR="00A0685D" w:rsidRPr="009C4A0D">
        <w:rPr>
          <w:b/>
        </w:rPr>
        <w:t>Kupní cena</w:t>
      </w:r>
      <w:r w:rsidR="00A0685D" w:rsidRPr="009C4A0D">
        <w:t>“)</w:t>
      </w:r>
      <w:r w:rsidR="00D01A57" w:rsidRPr="009C4A0D">
        <w:t>.</w:t>
      </w:r>
      <w:bookmarkEnd w:id="1"/>
    </w:p>
    <w:p w:rsidR="00825DB8" w:rsidRPr="009C4A0D" w:rsidRDefault="00825DB8" w:rsidP="00D01A57">
      <w:pPr>
        <w:pStyle w:val="Clanek11"/>
      </w:pPr>
      <w:bookmarkStart w:id="2" w:name="_Ref462235147"/>
      <w:r w:rsidRPr="009C4A0D">
        <w:t xml:space="preserve">Součástí Kupní ceny </w:t>
      </w:r>
      <w:r w:rsidR="007E2133" w:rsidRPr="009C4A0D">
        <w:t>je</w:t>
      </w:r>
      <w:r w:rsidR="00E616A1" w:rsidRPr="009C4A0D">
        <w:t xml:space="preserve"> i odměna za</w:t>
      </w:r>
      <w:r w:rsidR="007E2133" w:rsidRPr="009C4A0D">
        <w:t xml:space="preserve"> </w:t>
      </w:r>
      <w:r w:rsidR="00E616A1" w:rsidRPr="009C4A0D">
        <w:t xml:space="preserve">instalaci </w:t>
      </w:r>
      <w:r w:rsidR="005F2477" w:rsidRPr="009C4A0D">
        <w:t>Zboží</w:t>
      </w:r>
      <w:r w:rsidR="007E2133" w:rsidRPr="009C4A0D">
        <w:t xml:space="preserve"> a jeho připojení na přívody a odpady předem připravené Kupujícím dle instalačních plánů</w:t>
      </w:r>
      <w:r w:rsidR="00B94DFE" w:rsidRPr="009C4A0D">
        <w:t xml:space="preserve"> Prodávajícího</w:t>
      </w:r>
      <w:r w:rsidR="005F2477" w:rsidRPr="009C4A0D">
        <w:t>,</w:t>
      </w:r>
      <w:r w:rsidR="007E2133" w:rsidRPr="009C4A0D">
        <w:t xml:space="preserve"> </w:t>
      </w:r>
      <w:r w:rsidR="00E616A1" w:rsidRPr="009C4A0D">
        <w:t xml:space="preserve">za </w:t>
      </w:r>
      <w:r w:rsidR="007E2133" w:rsidRPr="009C4A0D">
        <w:t xml:space="preserve">uvedení </w:t>
      </w:r>
      <w:r w:rsidR="005F2477" w:rsidRPr="009C4A0D">
        <w:t>Zboží</w:t>
      </w:r>
      <w:r w:rsidR="004F5D8D" w:rsidRPr="009C4A0D">
        <w:t xml:space="preserve"> do provozu a </w:t>
      </w:r>
      <w:r w:rsidR="00E616A1" w:rsidRPr="009C4A0D">
        <w:t xml:space="preserve">za </w:t>
      </w:r>
      <w:r w:rsidR="004F5D8D" w:rsidRPr="009C4A0D">
        <w:t>zaškolení zaměstnanců Kupujícího</w:t>
      </w:r>
      <w:r w:rsidR="007E2133" w:rsidRPr="009C4A0D">
        <w:t>. Kupující se zavazuje provést přípravné instalační práce podle instalačních plánů Prodávajícího. Veškeré dodatečné náklady vzniklé z důvodu nepřipravenosti instalace (zejména, nikoli však výlučně, práce se</w:t>
      </w:r>
      <w:r w:rsidR="004F5D8D" w:rsidRPr="009C4A0D">
        <w:t>rvisního technika Prodávajícího a</w:t>
      </w:r>
      <w:r w:rsidR="007E2133" w:rsidRPr="009C4A0D">
        <w:t xml:space="preserve"> dodatečný instalační materiál) se Kupující zavazuje uhradit na základě samostatné faktury vystavené Prodávajícím dle skutečně vzniklých nákladů.</w:t>
      </w:r>
      <w:bookmarkEnd w:id="2"/>
    </w:p>
    <w:p w:rsidR="00347847" w:rsidRPr="009C4A0D" w:rsidRDefault="00347847" w:rsidP="00347847">
      <w:pPr>
        <w:pStyle w:val="Clanek11"/>
      </w:pPr>
      <w:r w:rsidRPr="009C4A0D">
        <w:t xml:space="preserve">Součástí Kupní ceny je doprava do Místa dodání ve smyslu </w:t>
      </w:r>
      <w:proofErr w:type="gramStart"/>
      <w:r w:rsidRPr="009C4A0D">
        <w:t xml:space="preserve">Článku </w:t>
      </w:r>
      <w:r w:rsidR="002075DE" w:rsidRPr="009C4A0D">
        <w:fldChar w:fldCharType="begin"/>
      </w:r>
      <w:r w:rsidR="002075DE" w:rsidRPr="009C4A0D">
        <w:instrText xml:space="preserve"> REF _Ref462305695 \r \h </w:instrText>
      </w:r>
      <w:r w:rsidR="002075DE" w:rsidRPr="009C4A0D">
        <w:fldChar w:fldCharType="separate"/>
      </w:r>
      <w:r w:rsidR="004D6A7A" w:rsidRPr="009C4A0D">
        <w:t>3.1</w:t>
      </w:r>
      <w:r w:rsidR="002075DE" w:rsidRPr="009C4A0D">
        <w:fldChar w:fldCharType="end"/>
      </w:r>
      <w:r w:rsidRPr="009C4A0D">
        <w:t xml:space="preserve"> této</w:t>
      </w:r>
      <w:proofErr w:type="gramEnd"/>
      <w:r w:rsidRPr="009C4A0D">
        <w:t xml:space="preserve"> Smlouvy, přičemž povinností dopravce je pouze vyložení </w:t>
      </w:r>
      <w:r w:rsidR="005F2477" w:rsidRPr="009C4A0D">
        <w:t>Zboží</w:t>
      </w:r>
      <w:r w:rsidRPr="009C4A0D">
        <w:t xml:space="preserve"> z dopravního prostředku. </w:t>
      </w:r>
    </w:p>
    <w:p w:rsidR="00D01A57" w:rsidRPr="009C4A0D" w:rsidRDefault="00C90104" w:rsidP="00D01A57">
      <w:pPr>
        <w:pStyle w:val="Clanek11"/>
      </w:pPr>
      <w:r w:rsidRPr="009C4A0D">
        <w:lastRenderedPageBreak/>
        <w:t>K</w:t>
      </w:r>
      <w:r w:rsidR="00D01A57" w:rsidRPr="009C4A0D">
        <w:t>upní cena je cenou konečnou, nejvýše přípustnou a nepřekročitelnou</w:t>
      </w:r>
      <w:r w:rsidR="00D73CAD" w:rsidRPr="009C4A0D">
        <w:t xml:space="preserve"> za plnění předmětu této Smlouvy</w:t>
      </w:r>
      <w:r w:rsidR="005F2477" w:rsidRPr="009C4A0D">
        <w:t xml:space="preserve">, </w:t>
      </w:r>
      <w:r w:rsidR="00D73CAD" w:rsidRPr="009C4A0D">
        <w:t xml:space="preserve">a to </w:t>
      </w:r>
      <w:r w:rsidR="005F2477" w:rsidRPr="009C4A0D">
        <w:t xml:space="preserve">s výjimkou </w:t>
      </w:r>
      <w:r w:rsidR="00D73CAD" w:rsidRPr="009C4A0D">
        <w:t xml:space="preserve">dodatečných </w:t>
      </w:r>
      <w:r w:rsidR="005F2477" w:rsidRPr="009C4A0D">
        <w:t xml:space="preserve">nákladů ve smyslu </w:t>
      </w:r>
      <w:proofErr w:type="gramStart"/>
      <w:r w:rsidR="005F2477" w:rsidRPr="009C4A0D">
        <w:t>Článku</w:t>
      </w:r>
      <w:r w:rsidR="002075DE" w:rsidRPr="009C4A0D">
        <w:t xml:space="preserve"> </w:t>
      </w:r>
      <w:r w:rsidR="002075DE" w:rsidRPr="009C4A0D">
        <w:fldChar w:fldCharType="begin"/>
      </w:r>
      <w:r w:rsidR="002075DE" w:rsidRPr="009C4A0D">
        <w:instrText xml:space="preserve"> REF _Ref462235147 \r \h </w:instrText>
      </w:r>
      <w:r w:rsidR="002075DE" w:rsidRPr="009C4A0D">
        <w:fldChar w:fldCharType="separate"/>
      </w:r>
      <w:r w:rsidR="004D6A7A" w:rsidRPr="009C4A0D">
        <w:t>2.2</w:t>
      </w:r>
      <w:r w:rsidR="002075DE" w:rsidRPr="009C4A0D">
        <w:fldChar w:fldCharType="end"/>
      </w:r>
      <w:r w:rsidR="00D01A57" w:rsidRPr="009C4A0D">
        <w:t>.</w:t>
      </w:r>
      <w:proofErr w:type="gramEnd"/>
    </w:p>
    <w:p w:rsidR="00E55E55" w:rsidRPr="009C4A0D" w:rsidRDefault="00E55E55" w:rsidP="00E55E55">
      <w:pPr>
        <w:pStyle w:val="Clanek11"/>
        <w:numPr>
          <w:ilvl w:val="0"/>
          <w:numId w:val="0"/>
        </w:numPr>
        <w:ind w:left="567"/>
      </w:pPr>
    </w:p>
    <w:p w:rsidR="00B94DFE" w:rsidRPr="009C4A0D" w:rsidRDefault="00B94DFE" w:rsidP="00E55E55">
      <w:pPr>
        <w:pStyle w:val="Clanek11"/>
        <w:numPr>
          <w:ilvl w:val="0"/>
          <w:numId w:val="0"/>
        </w:numPr>
        <w:ind w:left="567"/>
      </w:pPr>
    </w:p>
    <w:p w:rsidR="00D01A57" w:rsidRPr="009C4A0D" w:rsidRDefault="00AC5D9C" w:rsidP="00D01A57">
      <w:pPr>
        <w:pStyle w:val="Clanek11"/>
      </w:pPr>
      <w:r w:rsidRPr="009C4A0D">
        <w:t>Ke Kupní ceně bude účtována DPH ve výši dle platných a účinných právních předpisů ke dni uskutečnění zdanitelného plnění.</w:t>
      </w:r>
    </w:p>
    <w:p w:rsidR="00D01A57" w:rsidRPr="009C4A0D" w:rsidRDefault="00C90104" w:rsidP="00396F9D">
      <w:pPr>
        <w:pStyle w:val="Clanek11"/>
        <w:tabs>
          <w:tab w:val="clear" w:pos="567"/>
        </w:tabs>
      </w:pPr>
      <w:r w:rsidRPr="009C4A0D">
        <w:t>Platba za dodávku Z</w:t>
      </w:r>
      <w:r w:rsidR="00D01A57" w:rsidRPr="009C4A0D">
        <w:t xml:space="preserve">boží bude Kupujícím realizována </w:t>
      </w:r>
      <w:r w:rsidR="00EB20B2" w:rsidRPr="009C4A0D">
        <w:t>na základě daňového dokladu (faktury)</w:t>
      </w:r>
      <w:r w:rsidR="00C354AB" w:rsidRPr="009C4A0D">
        <w:t>, vystavené</w:t>
      </w:r>
      <w:r w:rsidR="00EB20B2" w:rsidRPr="009C4A0D">
        <w:t>ho</w:t>
      </w:r>
      <w:r w:rsidR="00CE4D48" w:rsidRPr="009C4A0D">
        <w:t xml:space="preserve"> Prodávajícím, a to p</w:t>
      </w:r>
      <w:r w:rsidR="00EB20B2" w:rsidRPr="009C4A0D">
        <w:t xml:space="preserve">o </w:t>
      </w:r>
      <w:r w:rsidR="001969A0" w:rsidRPr="009C4A0D">
        <w:rPr>
          <w:rFonts w:cs="Times New Roman"/>
          <w:szCs w:val="22"/>
        </w:rPr>
        <w:t xml:space="preserve">dodání a protokolárním předání Zboží </w:t>
      </w:r>
      <w:r w:rsidR="001969A0" w:rsidRPr="009C4A0D">
        <w:t>v</w:t>
      </w:r>
      <w:r w:rsidR="004D6A7A" w:rsidRPr="009C4A0D">
        <w:t xml:space="preserve"> Místě</w:t>
      </w:r>
      <w:r w:rsidR="001969A0" w:rsidRPr="009C4A0D">
        <w:t xml:space="preserve"> dodání </w:t>
      </w:r>
      <w:r w:rsidR="00F83B6E" w:rsidRPr="009C4A0D">
        <w:t xml:space="preserve">se splatností </w:t>
      </w:r>
      <w:r w:rsidR="001969A0" w:rsidRPr="009C4A0D">
        <w:t>60</w:t>
      </w:r>
      <w:r w:rsidR="00EB20B2" w:rsidRPr="009C4A0D">
        <w:t xml:space="preserve"> dnů bezhotovostním převodem</w:t>
      </w:r>
      <w:r w:rsidR="00396F9D" w:rsidRPr="009C4A0D">
        <w:t xml:space="preserve"> na bankovní účet Prodávajícího uvedený na Faktuře. </w:t>
      </w:r>
    </w:p>
    <w:p w:rsidR="00D01A57" w:rsidRPr="009C4A0D" w:rsidRDefault="00D01A57" w:rsidP="00D01A57">
      <w:pPr>
        <w:pStyle w:val="Clanek11"/>
      </w:pPr>
      <w:r w:rsidRPr="009C4A0D">
        <w:t>Faktury vystavované Prodávajícím musí obsahovat veškeré náležitosti daňového dokladu ve smyslu zákona č. 235/2004 Sb., o dani z přidané hodnoty, náležitosti zákona č. 89/2012 Sb., občanský zákoník</w:t>
      </w:r>
      <w:r w:rsidR="00757119" w:rsidRPr="009C4A0D">
        <w:t xml:space="preserve"> („</w:t>
      </w:r>
      <w:r w:rsidR="00757119" w:rsidRPr="009C4A0D">
        <w:rPr>
          <w:b/>
        </w:rPr>
        <w:t>Občanský zákoník</w:t>
      </w:r>
      <w:r w:rsidR="00757119" w:rsidRPr="009C4A0D">
        <w:t>“)</w:t>
      </w:r>
      <w:r w:rsidRPr="009C4A0D">
        <w:t xml:space="preserve"> a zákona č. 563/1991 Sb., o účetnictví,</w:t>
      </w:r>
      <w:r w:rsidR="00C354AB" w:rsidRPr="009C4A0D">
        <w:t xml:space="preserve"> ve znění pozdějších předpisů</w:t>
      </w:r>
      <w:r w:rsidRPr="009C4A0D">
        <w:t>.</w:t>
      </w:r>
    </w:p>
    <w:p w:rsidR="00D01A57" w:rsidRPr="009C4A0D" w:rsidRDefault="00EF578F" w:rsidP="00D01A57">
      <w:pPr>
        <w:pStyle w:val="Clanek11"/>
      </w:pPr>
      <w:r w:rsidRPr="009C4A0D">
        <w:t>Nebude-li F</w:t>
      </w:r>
      <w:r w:rsidR="00D01A57" w:rsidRPr="009C4A0D">
        <w:t>aktura obsahovat výše uvedené náležitosti</w:t>
      </w:r>
      <w:r w:rsidR="00C354AB" w:rsidRPr="009C4A0D">
        <w:t xml:space="preserve"> nebo</w:t>
      </w:r>
      <w:r w:rsidR="00D01A57" w:rsidRPr="009C4A0D">
        <w:t xml:space="preserve"> zákonné náležitosti daňového dokladu</w:t>
      </w:r>
      <w:r w:rsidRPr="009C4A0D">
        <w:t>, není Kupující povinen F</w:t>
      </w:r>
      <w:r w:rsidR="00D01A57" w:rsidRPr="009C4A0D">
        <w:t>akturu uhradit a zašle</w:t>
      </w:r>
      <w:r w:rsidRPr="009C4A0D">
        <w:t xml:space="preserve"> </w:t>
      </w:r>
      <w:r w:rsidR="00D01A57" w:rsidRPr="009C4A0D">
        <w:t xml:space="preserve">ji zpět Prodávajícímu, který </w:t>
      </w:r>
      <w:r w:rsidRPr="009C4A0D">
        <w:t>F</w:t>
      </w:r>
      <w:r w:rsidR="00D01A57" w:rsidRPr="009C4A0D">
        <w:t xml:space="preserve">akturu opraví v souladu s výše uvedenými náležitostmi </w:t>
      </w:r>
      <w:r w:rsidRPr="009C4A0D">
        <w:t>a zašle F</w:t>
      </w:r>
      <w:r w:rsidR="00D01A57" w:rsidRPr="009C4A0D">
        <w:t>akturu zpět s označením nového ter</w:t>
      </w:r>
      <w:r w:rsidRPr="009C4A0D">
        <w:t>mínu splatnosti. Splatnost F</w:t>
      </w:r>
      <w:r w:rsidR="00D01A57" w:rsidRPr="009C4A0D">
        <w:t>aktury počíná běžet po doručení opravené faktury Kupujícímu.</w:t>
      </w:r>
    </w:p>
    <w:p w:rsidR="00D01A57" w:rsidRPr="009C4A0D" w:rsidRDefault="00D01A57" w:rsidP="00D01A57">
      <w:pPr>
        <w:pStyle w:val="Nadpis1"/>
      </w:pPr>
      <w:bookmarkStart w:id="3" w:name="bookmark7"/>
      <w:r w:rsidRPr="009C4A0D">
        <w:t>Dodací podmínky</w:t>
      </w:r>
      <w:bookmarkEnd w:id="3"/>
    </w:p>
    <w:p w:rsidR="00551218" w:rsidRPr="009C4A0D" w:rsidRDefault="00C77D0D" w:rsidP="00324087">
      <w:pPr>
        <w:pStyle w:val="Clanek11"/>
      </w:pPr>
      <w:bookmarkStart w:id="4" w:name="_Ref462305695"/>
      <w:bookmarkStart w:id="5" w:name="_Ref462218135"/>
      <w:r w:rsidRPr="009C4A0D">
        <w:t xml:space="preserve">Místem dodání </w:t>
      </w:r>
      <w:r w:rsidR="00E746A4" w:rsidRPr="009C4A0D">
        <w:t xml:space="preserve">Zboží </w:t>
      </w:r>
      <w:r w:rsidR="00D01A57" w:rsidRPr="009C4A0D">
        <w:t xml:space="preserve">je </w:t>
      </w:r>
      <w:r w:rsidR="008B021A" w:rsidRPr="009C4A0D">
        <w:rPr>
          <w:b/>
          <w:i/>
          <w:u w:val="single"/>
        </w:rPr>
        <w:t>Nemocnice Boskovice s.r.o.</w:t>
      </w:r>
      <w:r w:rsidR="002C7EB2" w:rsidRPr="009C4A0D">
        <w:rPr>
          <w:b/>
          <w:i/>
          <w:u w:val="single"/>
        </w:rPr>
        <w:t xml:space="preserve"> (centrální sterilizace)</w:t>
      </w:r>
      <w:r w:rsidR="008B021A" w:rsidRPr="009C4A0D">
        <w:rPr>
          <w:b/>
          <w:i/>
          <w:u w:val="single"/>
        </w:rPr>
        <w:t>, Otakara Kubína 179, 680 01 Boskovice</w:t>
      </w:r>
      <w:r w:rsidR="00324087" w:rsidRPr="009C4A0D">
        <w:rPr>
          <w:i/>
          <w:u w:val="single"/>
        </w:rPr>
        <w:t xml:space="preserve"> </w:t>
      </w:r>
      <w:r w:rsidR="00551218" w:rsidRPr="009C4A0D">
        <w:t>(„Místo dodání</w:t>
      </w:r>
      <w:r w:rsidR="007553D5" w:rsidRPr="009C4A0D">
        <w:t>“).</w:t>
      </w:r>
      <w:r w:rsidR="00551218" w:rsidRPr="009C4A0D">
        <w:t xml:space="preserve"> </w:t>
      </w:r>
      <w:r w:rsidR="00396F9D" w:rsidRPr="009C4A0D">
        <w:t xml:space="preserve"> </w:t>
      </w:r>
      <w:bookmarkEnd w:id="4"/>
    </w:p>
    <w:p w:rsidR="00E746A4" w:rsidRPr="009C4A0D" w:rsidRDefault="00E746A4" w:rsidP="00551218">
      <w:pPr>
        <w:pStyle w:val="Clanek11"/>
      </w:pPr>
      <w:r w:rsidRPr="009C4A0D">
        <w:t xml:space="preserve">Strany se dohodly, že povinnost dodání Zboží je splněna vyložením </w:t>
      </w:r>
      <w:r w:rsidR="006B06BA" w:rsidRPr="009C4A0D">
        <w:t>Zboží z dopravního prostředku v</w:t>
      </w:r>
      <w:r w:rsidR="00AE5D28" w:rsidRPr="009C4A0D">
        <w:t xml:space="preserve"> Místě dodání </w:t>
      </w:r>
      <w:r w:rsidRPr="009C4A0D">
        <w:t>(„</w:t>
      </w:r>
      <w:r w:rsidRPr="009C4A0D">
        <w:rPr>
          <w:b/>
        </w:rPr>
        <w:t>Místo instalace</w:t>
      </w:r>
      <w:r w:rsidRPr="009C4A0D">
        <w:t>“).</w:t>
      </w:r>
    </w:p>
    <w:bookmarkEnd w:id="5"/>
    <w:p w:rsidR="00D01A57" w:rsidRPr="009C4A0D" w:rsidRDefault="00B15A8E" w:rsidP="00FD2F34">
      <w:pPr>
        <w:pStyle w:val="Clanek11"/>
      </w:pPr>
      <w:r w:rsidRPr="009C4A0D">
        <w:t xml:space="preserve">Termín dodání Zboží </w:t>
      </w:r>
      <w:r w:rsidR="00E746A4" w:rsidRPr="009C4A0D">
        <w:t xml:space="preserve">do Místa dodání </w:t>
      </w:r>
      <w:r w:rsidRPr="009C4A0D">
        <w:t xml:space="preserve">je </w:t>
      </w:r>
      <w:r w:rsidR="00FD2F34" w:rsidRPr="009C4A0D">
        <w:t>8-10 týdnů od obdržení závazné objednávky</w:t>
      </w:r>
      <w:r w:rsidR="00396F9D" w:rsidRPr="009C4A0D">
        <w:t xml:space="preserve">. </w:t>
      </w:r>
    </w:p>
    <w:p w:rsidR="005836CD" w:rsidRPr="009C4A0D" w:rsidRDefault="005836CD" w:rsidP="002C7EB2">
      <w:pPr>
        <w:pStyle w:val="Clanek11"/>
      </w:pPr>
      <w:r w:rsidRPr="009C4A0D">
        <w:t>Prodávající</w:t>
      </w:r>
      <w:r w:rsidR="00A13968" w:rsidRPr="009C4A0D">
        <w:t xml:space="preserve"> je</w:t>
      </w:r>
      <w:r w:rsidRPr="009C4A0D">
        <w:t xml:space="preserve"> povinen nejpozději do </w:t>
      </w:r>
      <w:r w:rsidR="008325C6" w:rsidRPr="009C4A0D">
        <w:t>tří (3)</w:t>
      </w:r>
      <w:r w:rsidR="00573366" w:rsidRPr="009C4A0D">
        <w:t xml:space="preserve"> dnů </w:t>
      </w:r>
      <w:r w:rsidRPr="009C4A0D">
        <w:t>od dodání Zboží do Místa dodání toto Zboží nainstalovat v Místě instalace, připojit na přívody a odpady připravené Kupujícím, uvé</w:t>
      </w:r>
      <w:r w:rsidR="007A4EEF" w:rsidRPr="009C4A0D">
        <w:t>st Zboží do provozu a zaškolit zaměstnance Kupujícího</w:t>
      </w:r>
      <w:r w:rsidRPr="009C4A0D">
        <w:t xml:space="preserve"> („</w:t>
      </w:r>
      <w:r w:rsidRPr="009C4A0D">
        <w:rPr>
          <w:b/>
        </w:rPr>
        <w:t>Uvedení zboží do provozu</w:t>
      </w:r>
      <w:r w:rsidRPr="009C4A0D">
        <w:t xml:space="preserve">“). Podmínkou pro splnění tohoto termínu je </w:t>
      </w:r>
      <w:r w:rsidR="006B06BA" w:rsidRPr="009C4A0D">
        <w:t xml:space="preserve">přesunutí Zboží na Místo instalace ze strany Kupujícího a </w:t>
      </w:r>
      <w:r w:rsidRPr="009C4A0D">
        <w:t>dokončení přípravných instalačních prací</w:t>
      </w:r>
      <w:r w:rsidR="007A4EEF" w:rsidRPr="009C4A0D">
        <w:t xml:space="preserve"> Kupujícím</w:t>
      </w:r>
      <w:r w:rsidRPr="009C4A0D">
        <w:t xml:space="preserve"> v Místě instalace na základě instalačních plánů Prodávajícího, které </w:t>
      </w:r>
      <w:r w:rsidR="00573366" w:rsidRPr="009C4A0D">
        <w:t xml:space="preserve">tvoří </w:t>
      </w:r>
      <w:r w:rsidR="00573366" w:rsidRPr="009C4A0D">
        <w:rPr>
          <w:b/>
        </w:rPr>
        <w:t xml:space="preserve">Přílohu č. </w:t>
      </w:r>
      <w:r w:rsidR="00B15A8E" w:rsidRPr="009C4A0D">
        <w:rPr>
          <w:b/>
        </w:rPr>
        <w:t>1</w:t>
      </w:r>
      <w:r w:rsidR="00D42259" w:rsidRPr="009C4A0D">
        <w:t xml:space="preserve"> [</w:t>
      </w:r>
      <w:r w:rsidR="00D42259" w:rsidRPr="009C4A0D">
        <w:rPr>
          <w:i/>
        </w:rPr>
        <w:t>Instalační plány</w:t>
      </w:r>
      <w:r w:rsidR="00D42259" w:rsidRPr="009C4A0D">
        <w:t>]</w:t>
      </w:r>
      <w:r w:rsidR="00573366" w:rsidRPr="009C4A0D">
        <w:t xml:space="preserve"> této Smlouvy.</w:t>
      </w:r>
      <w:r w:rsidR="006B06BA" w:rsidRPr="009C4A0D">
        <w:t xml:space="preserve"> O </w:t>
      </w:r>
      <w:r w:rsidRPr="009C4A0D">
        <w:t>případné prodlení Kupujícího s</w:t>
      </w:r>
      <w:r w:rsidR="006B06BA" w:rsidRPr="009C4A0D">
        <w:t>e splněním povinností dle předchozí věty</w:t>
      </w:r>
      <w:r w:rsidRPr="009C4A0D">
        <w:t xml:space="preserve"> se prodlužuje termín </w:t>
      </w:r>
      <w:r w:rsidR="006B06BA" w:rsidRPr="009C4A0D">
        <w:t xml:space="preserve">pro </w:t>
      </w:r>
      <w:r w:rsidRPr="009C4A0D">
        <w:t xml:space="preserve">Uvedení zboží do provozu. Tím není dotčeno právo Prodávajícího na úhradu nákladů dle </w:t>
      </w:r>
      <w:proofErr w:type="gramStart"/>
      <w:r w:rsidR="00A13968" w:rsidRPr="009C4A0D">
        <w:t>Článku</w:t>
      </w:r>
      <w:r w:rsidR="002075DE" w:rsidRPr="009C4A0D">
        <w:t xml:space="preserve"> </w:t>
      </w:r>
      <w:r w:rsidR="002075DE" w:rsidRPr="009C4A0D">
        <w:fldChar w:fldCharType="begin"/>
      </w:r>
      <w:r w:rsidR="002075DE" w:rsidRPr="009C4A0D">
        <w:instrText xml:space="preserve"> REF _Ref462235147 \r \h </w:instrText>
      </w:r>
      <w:r w:rsidR="002C7EB2" w:rsidRPr="009C4A0D">
        <w:instrText xml:space="preserve"> \* MERGEFORMAT </w:instrText>
      </w:r>
      <w:r w:rsidR="002075DE" w:rsidRPr="009C4A0D">
        <w:fldChar w:fldCharType="separate"/>
      </w:r>
      <w:r w:rsidR="004D6A7A" w:rsidRPr="009C4A0D">
        <w:t>2.2</w:t>
      </w:r>
      <w:r w:rsidR="002075DE" w:rsidRPr="009C4A0D">
        <w:fldChar w:fldCharType="end"/>
      </w:r>
      <w:r w:rsidRPr="009C4A0D">
        <w:t>.</w:t>
      </w:r>
      <w:proofErr w:type="gramEnd"/>
      <w:r w:rsidRPr="009C4A0D">
        <w:t xml:space="preserve"> O Uvedení zboží do provozu bude sepsán a oběma </w:t>
      </w:r>
      <w:r w:rsidR="00573366" w:rsidRPr="009C4A0D">
        <w:t>S</w:t>
      </w:r>
      <w:r w:rsidRPr="009C4A0D">
        <w:t>tranami podepsán protokol („</w:t>
      </w:r>
      <w:r w:rsidRPr="009C4A0D">
        <w:rPr>
          <w:b/>
        </w:rPr>
        <w:t>Protokol o uvedení zboží do provozu</w:t>
      </w:r>
      <w:r w:rsidR="008C6EE9" w:rsidRPr="009C4A0D">
        <w:t xml:space="preserve">“). </w:t>
      </w:r>
    </w:p>
    <w:p w:rsidR="00D01A57" w:rsidRPr="009C4A0D" w:rsidRDefault="00D01A57" w:rsidP="00D01A57">
      <w:pPr>
        <w:pStyle w:val="Nadpis1"/>
      </w:pPr>
      <w:bookmarkStart w:id="6" w:name="bookmark9"/>
      <w:r w:rsidRPr="009C4A0D">
        <w:t>Vlastnické právo a nebezpečí škody na zboží</w:t>
      </w:r>
      <w:bookmarkEnd w:id="6"/>
    </w:p>
    <w:p w:rsidR="0044161B" w:rsidRPr="009C4A0D" w:rsidRDefault="0044161B" w:rsidP="0044161B">
      <w:pPr>
        <w:pStyle w:val="Clanek11"/>
      </w:pPr>
      <w:r w:rsidRPr="009C4A0D">
        <w:t xml:space="preserve">Vlastnické právo ke Zboží nabývá Kupující okamžikem úplného zaplacení Kupní ceny. Zaplacením se rozumí připsání Kupní ceny na účet Prodávajícího. </w:t>
      </w:r>
    </w:p>
    <w:p w:rsidR="00D01A57" w:rsidRPr="009C4A0D" w:rsidRDefault="003C2043" w:rsidP="00D01A57">
      <w:pPr>
        <w:pStyle w:val="Clanek11"/>
      </w:pPr>
      <w:r w:rsidRPr="009C4A0D">
        <w:t>Nebezpečí škody na Z</w:t>
      </w:r>
      <w:r w:rsidR="00D01A57" w:rsidRPr="009C4A0D">
        <w:t xml:space="preserve">boží přechází na Kupujícího </w:t>
      </w:r>
      <w:r w:rsidR="00221121" w:rsidRPr="009C4A0D">
        <w:t xml:space="preserve">okamžikem </w:t>
      </w:r>
      <w:r w:rsidRPr="009C4A0D">
        <w:t>převzetí</w:t>
      </w:r>
      <w:r w:rsidR="00221121" w:rsidRPr="009C4A0D">
        <w:t xml:space="preserve"> Z</w:t>
      </w:r>
      <w:r w:rsidR="00D01A57" w:rsidRPr="009C4A0D">
        <w:t>boží</w:t>
      </w:r>
      <w:r w:rsidRPr="009C4A0D">
        <w:t xml:space="preserve">. V případě, že si </w:t>
      </w:r>
      <w:r w:rsidR="009C3404" w:rsidRPr="009C4A0D">
        <w:t>Kupující</w:t>
      </w:r>
      <w:r w:rsidRPr="009C4A0D">
        <w:t xml:space="preserve"> </w:t>
      </w:r>
      <w:r w:rsidR="00146D67" w:rsidRPr="009C4A0D">
        <w:t>Zboží dodané do Místa dodání nepřevezme</w:t>
      </w:r>
      <w:r w:rsidR="009C3404" w:rsidRPr="009C4A0D">
        <w:t xml:space="preserve">, </w:t>
      </w:r>
      <w:r w:rsidRPr="009C4A0D">
        <w:t>přechází na Kupujícího nebezpečí škody na Zboží</w:t>
      </w:r>
      <w:r w:rsidR="009C3404" w:rsidRPr="009C4A0D">
        <w:t xml:space="preserve"> okamžikem, kdy mu Prodávající umožnil Zboží převzít. </w:t>
      </w:r>
      <w:r w:rsidR="00D01A57" w:rsidRPr="009C4A0D">
        <w:t xml:space="preserve">Škodou na </w:t>
      </w:r>
      <w:r w:rsidR="009C3404" w:rsidRPr="009C4A0D">
        <w:t>Z</w:t>
      </w:r>
      <w:r w:rsidR="00D01A57" w:rsidRPr="009C4A0D">
        <w:t xml:space="preserve">boží </w:t>
      </w:r>
      <w:r w:rsidR="009C3404" w:rsidRPr="009C4A0D">
        <w:t>se rozumí zejména jeho</w:t>
      </w:r>
      <w:r w:rsidR="00D01A57" w:rsidRPr="009C4A0D">
        <w:t xml:space="preserve"> ztráta, zničení, poškození nebo znehodnocení bez ohl</w:t>
      </w:r>
      <w:r w:rsidR="009C3404" w:rsidRPr="009C4A0D">
        <w:t>edu na to, z jakých příčin ke škodě</w:t>
      </w:r>
      <w:r w:rsidR="00D01A57" w:rsidRPr="009C4A0D">
        <w:t xml:space="preserve"> došlo.</w:t>
      </w:r>
    </w:p>
    <w:p w:rsidR="00D01A57" w:rsidRPr="009C4A0D" w:rsidRDefault="00D01A57" w:rsidP="00D01A57">
      <w:pPr>
        <w:pStyle w:val="Nadpis1"/>
      </w:pPr>
      <w:bookmarkStart w:id="7" w:name="bookmark13"/>
      <w:r w:rsidRPr="009C4A0D">
        <w:t>Záruka a reklamační podmínky</w:t>
      </w:r>
      <w:bookmarkEnd w:id="7"/>
    </w:p>
    <w:p w:rsidR="00D01A57" w:rsidRPr="009C4A0D" w:rsidRDefault="00D01A57" w:rsidP="006B06BA">
      <w:pPr>
        <w:pStyle w:val="Clanek11"/>
      </w:pPr>
      <w:r w:rsidRPr="009C4A0D">
        <w:t xml:space="preserve">Prodávající přejímá </w:t>
      </w:r>
      <w:r w:rsidR="00631016" w:rsidRPr="009C4A0D">
        <w:t>závazek</w:t>
      </w:r>
      <w:r w:rsidRPr="009C4A0D">
        <w:t xml:space="preserve"> záruky za jakost dodaného </w:t>
      </w:r>
      <w:r w:rsidR="00757119" w:rsidRPr="009C4A0D">
        <w:t>Z</w:t>
      </w:r>
      <w:r w:rsidRPr="009C4A0D">
        <w:t xml:space="preserve">boží po dobu </w:t>
      </w:r>
      <w:r w:rsidR="008325C6" w:rsidRPr="009C4A0D">
        <w:t xml:space="preserve">dvaceti čtyř (24) </w:t>
      </w:r>
      <w:r w:rsidRPr="009C4A0D">
        <w:t xml:space="preserve"> měsíců od</w:t>
      </w:r>
      <w:r w:rsidR="006B06BA" w:rsidRPr="009C4A0D">
        <w:t>e dne Uvedení zboží do provozu</w:t>
      </w:r>
      <w:r w:rsidR="00573366" w:rsidRPr="009C4A0D">
        <w:t xml:space="preserve"> („</w:t>
      </w:r>
      <w:r w:rsidR="00573366" w:rsidRPr="009C4A0D">
        <w:rPr>
          <w:b/>
        </w:rPr>
        <w:t>Záruka</w:t>
      </w:r>
      <w:r w:rsidR="00573366" w:rsidRPr="009C4A0D">
        <w:t>“).</w:t>
      </w:r>
    </w:p>
    <w:p w:rsidR="00573366" w:rsidRPr="009C4A0D" w:rsidRDefault="00573366" w:rsidP="00F7248D">
      <w:pPr>
        <w:pStyle w:val="Clanek11"/>
      </w:pPr>
      <w:r w:rsidRPr="009C4A0D">
        <w:lastRenderedPageBreak/>
        <w:t>Záruka se vztahuje na Zboží, veškeré náhradní díly, práci a výjezd servisního technika Prodávajícího.</w:t>
      </w:r>
      <w:r w:rsidR="009D6DCD" w:rsidRPr="009C4A0D">
        <w:t xml:space="preserve"> Zahájení servisního zásahu proběhne nejpozději do 48 hodin od nahlášení, odstranění závady do 5 pracovních dní, s nutností použití náhradního dílu do 10 dní. U instalovaných přístrojů </w:t>
      </w:r>
      <w:r w:rsidR="009D6DCD" w:rsidRPr="009C4A0D">
        <w:rPr>
          <w:b/>
        </w:rPr>
        <w:t>G7826 EL TA BO AV</w:t>
      </w:r>
      <w:r w:rsidR="009D6DCD" w:rsidRPr="009C4A0D">
        <w:t xml:space="preserve">  budou prováděny PBTK a validace 1x ročně po dobu záruky zdarma včetně sad</w:t>
      </w:r>
      <w:r w:rsidR="00F7248D" w:rsidRPr="009C4A0D">
        <w:t>. Potřebné úpravy software zařízení budou prováděny dle potřeby v době záruky zdarma.</w:t>
      </w:r>
    </w:p>
    <w:p w:rsidR="00573366" w:rsidRPr="009C4A0D" w:rsidRDefault="00573366" w:rsidP="00D01A57">
      <w:pPr>
        <w:pStyle w:val="Clanek11"/>
      </w:pPr>
      <w:r w:rsidRPr="009C4A0D">
        <w:t>Záruka se nevztahuje na vady:</w:t>
      </w:r>
    </w:p>
    <w:p w:rsidR="00573366" w:rsidRPr="009C4A0D" w:rsidRDefault="00573366" w:rsidP="00573366">
      <w:pPr>
        <w:pStyle w:val="Claneka"/>
      </w:pPr>
      <w:r w:rsidRPr="009C4A0D">
        <w:t>způsobené svévolným nebo neodborným zacházením Kupujícího, nebo třetích osob;</w:t>
      </w:r>
    </w:p>
    <w:p w:rsidR="00573366" w:rsidRPr="009C4A0D" w:rsidRDefault="00573366" w:rsidP="00573366">
      <w:pPr>
        <w:pStyle w:val="Claneka"/>
      </w:pPr>
      <w:r w:rsidRPr="009C4A0D">
        <w:t>způsobené v důsledku chybné obsluhy Kupujícím;</w:t>
      </w:r>
    </w:p>
    <w:p w:rsidR="00573366" w:rsidRPr="009C4A0D" w:rsidRDefault="00573366" w:rsidP="00573366">
      <w:pPr>
        <w:pStyle w:val="Claneka"/>
      </w:pPr>
      <w:r w:rsidRPr="009C4A0D">
        <w:t>způsobené v důsledku vyšší moci.</w:t>
      </w:r>
    </w:p>
    <w:p w:rsidR="00573366" w:rsidRPr="009C4A0D" w:rsidRDefault="00573366" w:rsidP="00573366">
      <w:pPr>
        <w:pStyle w:val="Clanek11"/>
      </w:pPr>
      <w:r w:rsidRPr="009C4A0D">
        <w:t xml:space="preserve">Záruční i pozáruční servis </w:t>
      </w:r>
      <w:r w:rsidR="00E573AD" w:rsidRPr="009C4A0D">
        <w:t xml:space="preserve">je </w:t>
      </w:r>
      <w:r w:rsidRPr="009C4A0D">
        <w:t xml:space="preserve">na území České republiky </w:t>
      </w:r>
      <w:r w:rsidR="00E573AD" w:rsidRPr="009C4A0D">
        <w:t xml:space="preserve">prováděn </w:t>
      </w:r>
      <w:r w:rsidRPr="009C4A0D">
        <w:t>Prodávající</w:t>
      </w:r>
      <w:r w:rsidR="00E573AD" w:rsidRPr="009C4A0D">
        <w:t>m</w:t>
      </w:r>
      <w:r w:rsidR="00AD7A2A" w:rsidRPr="009C4A0D">
        <w:t xml:space="preserve"> či jeho subdodavateli</w:t>
      </w:r>
      <w:r w:rsidRPr="009C4A0D">
        <w:t>.</w:t>
      </w:r>
    </w:p>
    <w:p w:rsidR="00573366" w:rsidRPr="009C4A0D" w:rsidRDefault="00573366" w:rsidP="00573366">
      <w:pPr>
        <w:pStyle w:val="Clanek11"/>
      </w:pPr>
      <w:r w:rsidRPr="009C4A0D">
        <w:t xml:space="preserve">Prodávající zaručuje dodání náhradních dílů a poskytování </w:t>
      </w:r>
      <w:r w:rsidR="007A4EEF" w:rsidRPr="009C4A0D">
        <w:t xml:space="preserve">zpoplatněného </w:t>
      </w:r>
      <w:r w:rsidRPr="009C4A0D">
        <w:t xml:space="preserve">pozáručního servisu po dobu </w:t>
      </w:r>
      <w:r w:rsidR="004D6A7A" w:rsidRPr="009C4A0D">
        <w:t>patnácti</w:t>
      </w:r>
      <w:r w:rsidR="00AE5D28" w:rsidRPr="009C4A0D">
        <w:t xml:space="preserve"> (15</w:t>
      </w:r>
      <w:r w:rsidR="00AD7A2A" w:rsidRPr="009C4A0D">
        <w:t>)</w:t>
      </w:r>
      <w:r w:rsidRPr="009C4A0D">
        <w:t xml:space="preserve"> let od ukončení výroby d</w:t>
      </w:r>
      <w:r w:rsidR="007A4EEF" w:rsidRPr="009C4A0D">
        <w:t>aného typu Zboží.</w:t>
      </w:r>
    </w:p>
    <w:p w:rsidR="00573366" w:rsidRPr="009C4A0D" w:rsidRDefault="00573366" w:rsidP="00573366">
      <w:pPr>
        <w:pStyle w:val="Clanek11"/>
      </w:pPr>
      <w:bookmarkStart w:id="8" w:name="_Ref462235644"/>
      <w:r w:rsidRPr="009C4A0D">
        <w:t>Záruční i pozáruční servis je prováděn po nahlášení vady na dispečinku</w:t>
      </w:r>
      <w:r w:rsidRPr="009C4A0D">
        <w:rPr>
          <w:b/>
          <w:iCs w:val="0"/>
          <w:caps/>
        </w:rPr>
        <w:t xml:space="preserve"> </w:t>
      </w:r>
      <w:r w:rsidRPr="009C4A0D">
        <w:t>servisního</w:t>
      </w:r>
      <w:r w:rsidRPr="009C4A0D">
        <w:rPr>
          <w:b/>
          <w:iCs w:val="0"/>
          <w:caps/>
        </w:rPr>
        <w:t xml:space="preserve"> </w:t>
      </w:r>
      <w:r w:rsidRPr="009C4A0D">
        <w:t>oddělení</w:t>
      </w:r>
      <w:r w:rsidRPr="009C4A0D">
        <w:rPr>
          <w:b/>
          <w:iCs w:val="0"/>
          <w:caps/>
        </w:rPr>
        <w:t xml:space="preserve"> </w:t>
      </w:r>
      <w:r w:rsidRPr="009C4A0D">
        <w:t>Prodávajícího, a to v pracovních</w:t>
      </w:r>
      <w:r w:rsidRPr="009C4A0D">
        <w:rPr>
          <w:b/>
          <w:iCs w:val="0"/>
          <w:caps/>
        </w:rPr>
        <w:t xml:space="preserve"> </w:t>
      </w:r>
      <w:r w:rsidRPr="009C4A0D">
        <w:t>dnech</w:t>
      </w:r>
      <w:r w:rsidR="001F161D" w:rsidRPr="009C4A0D">
        <w:t xml:space="preserve"> od 8:00 do </w:t>
      </w:r>
      <w:r w:rsidR="008325C6" w:rsidRPr="009C4A0D">
        <w:t>17</w:t>
      </w:r>
      <w:r w:rsidR="001F161D" w:rsidRPr="009C4A0D">
        <w:t>:</w:t>
      </w:r>
      <w:r w:rsidR="008325C6" w:rsidRPr="009C4A0D">
        <w:t>3</w:t>
      </w:r>
      <w:r w:rsidR="001F161D" w:rsidRPr="009C4A0D">
        <w:t>0</w:t>
      </w:r>
      <w:r w:rsidRPr="009C4A0D">
        <w:t xml:space="preserve">, přičemž nahlášení je možné učinit na tel. </w:t>
      </w:r>
      <w:proofErr w:type="spellStart"/>
      <w:r w:rsidR="007C0A24">
        <w:t>xxxxxxxxxxxx</w:t>
      </w:r>
      <w:proofErr w:type="spellEnd"/>
      <w:r w:rsidRPr="009C4A0D">
        <w:t xml:space="preserve"> nebo tel. </w:t>
      </w:r>
      <w:proofErr w:type="spellStart"/>
      <w:r w:rsidR="007C0A24">
        <w:t>xxxxxxxxxxx</w:t>
      </w:r>
      <w:proofErr w:type="spellEnd"/>
      <w:r w:rsidR="00757738" w:rsidRPr="009C4A0D">
        <w:t xml:space="preserve"> nebo na e-mailovou adresu: </w:t>
      </w:r>
      <w:r w:rsidR="007C0A24">
        <w:t>xxxxxxxxxxxxxx</w:t>
      </w:r>
      <w:bookmarkStart w:id="9" w:name="_GoBack"/>
      <w:bookmarkEnd w:id="9"/>
      <w:r w:rsidR="00757738" w:rsidRPr="009C4A0D">
        <w:t>.</w:t>
      </w:r>
      <w:r w:rsidRPr="009C4A0D">
        <w:t xml:space="preserve"> Servisní středisko </w:t>
      </w:r>
      <w:r w:rsidR="00F56167" w:rsidRPr="009C4A0D">
        <w:t xml:space="preserve">Prodávajícího se nachází </w:t>
      </w:r>
      <w:r w:rsidR="008325C6" w:rsidRPr="009C4A0D">
        <w:t>v</w:t>
      </w:r>
      <w:bookmarkEnd w:id="8"/>
      <w:r w:rsidR="009D050C" w:rsidRPr="009C4A0D">
        <w:t> </w:t>
      </w:r>
      <w:r w:rsidR="009D6DCD" w:rsidRPr="009C4A0D">
        <w:t>Brně</w:t>
      </w:r>
      <w:r w:rsidR="00B67217" w:rsidRPr="009C4A0D">
        <w:t>.</w:t>
      </w:r>
      <w:r w:rsidR="002C7EB2" w:rsidRPr="009C4A0D">
        <w:t xml:space="preserve"> </w:t>
      </w:r>
    </w:p>
    <w:p w:rsidR="00757738" w:rsidRPr="009C4A0D" w:rsidRDefault="00757119" w:rsidP="00D01A57">
      <w:pPr>
        <w:pStyle w:val="Clanek11"/>
      </w:pPr>
      <w:r w:rsidRPr="009C4A0D">
        <w:t>Vady Z</w:t>
      </w:r>
      <w:r w:rsidR="00D01A57" w:rsidRPr="009C4A0D">
        <w:t xml:space="preserve">boží v záruce </w:t>
      </w:r>
      <w:r w:rsidRPr="009C4A0D">
        <w:t>má</w:t>
      </w:r>
      <w:r w:rsidR="00D01A57" w:rsidRPr="009C4A0D">
        <w:t xml:space="preserve"> Kupující </w:t>
      </w:r>
      <w:r w:rsidRPr="009C4A0D">
        <w:t xml:space="preserve">povinnost uplatnit </w:t>
      </w:r>
      <w:r w:rsidR="00D01A57" w:rsidRPr="009C4A0D">
        <w:t xml:space="preserve">u Prodávajícího </w:t>
      </w:r>
      <w:r w:rsidR="003172D3" w:rsidRPr="009C4A0D">
        <w:t xml:space="preserve">na základě telefonického oznámení nebo </w:t>
      </w:r>
      <w:r w:rsidR="00423FE2" w:rsidRPr="009C4A0D">
        <w:t>elektronického oznámení</w:t>
      </w:r>
      <w:r w:rsidR="003172D3" w:rsidRPr="009C4A0D">
        <w:t xml:space="preserve"> (E-mail)</w:t>
      </w:r>
      <w:r w:rsidR="00757738" w:rsidRPr="009C4A0D">
        <w:t xml:space="preserve"> </w:t>
      </w:r>
      <w:r w:rsidR="00EA1600" w:rsidRPr="009C4A0D">
        <w:t xml:space="preserve">dle </w:t>
      </w:r>
      <w:proofErr w:type="gramStart"/>
      <w:r w:rsidR="00EA1600" w:rsidRPr="009C4A0D">
        <w:t>Článku</w:t>
      </w:r>
      <w:r w:rsidR="002075DE" w:rsidRPr="009C4A0D">
        <w:t xml:space="preserve"> </w:t>
      </w:r>
      <w:r w:rsidR="002075DE" w:rsidRPr="009C4A0D">
        <w:fldChar w:fldCharType="begin"/>
      </w:r>
      <w:r w:rsidR="002075DE" w:rsidRPr="009C4A0D">
        <w:instrText xml:space="preserve"> REF _Ref462235644 \r \h </w:instrText>
      </w:r>
      <w:r w:rsidR="002075DE" w:rsidRPr="009C4A0D">
        <w:fldChar w:fldCharType="separate"/>
      </w:r>
      <w:r w:rsidR="004D6A7A" w:rsidRPr="009C4A0D">
        <w:t>5.6</w:t>
      </w:r>
      <w:r w:rsidR="002075DE" w:rsidRPr="009C4A0D">
        <w:fldChar w:fldCharType="end"/>
      </w:r>
      <w:r w:rsidRPr="009C4A0D">
        <w:t>,</w:t>
      </w:r>
      <w:r w:rsidR="00D01A57" w:rsidRPr="009C4A0D">
        <w:t xml:space="preserve"> a to</w:t>
      </w:r>
      <w:proofErr w:type="gramEnd"/>
      <w:r w:rsidR="00D01A57" w:rsidRPr="009C4A0D">
        <w:t xml:space="preserve"> bezodkladně </w:t>
      </w:r>
      <w:r w:rsidR="00C354AB" w:rsidRPr="009C4A0D">
        <w:t>poté co zjistil, nebo měl a mohl zjistit</w:t>
      </w:r>
      <w:r w:rsidR="00D01A57" w:rsidRPr="009C4A0D">
        <w:t xml:space="preserve"> vady </w:t>
      </w:r>
      <w:r w:rsidRPr="009C4A0D">
        <w:t>Z</w:t>
      </w:r>
      <w:r w:rsidR="00D01A57" w:rsidRPr="009C4A0D">
        <w:t xml:space="preserve">boží. </w:t>
      </w:r>
    </w:p>
    <w:p w:rsidR="003172D3" w:rsidRPr="009C4A0D" w:rsidRDefault="003172D3" w:rsidP="00D01A57">
      <w:pPr>
        <w:pStyle w:val="Clanek11"/>
      </w:pPr>
      <w:r w:rsidRPr="009C4A0D">
        <w:t>K obdrženému oznámení o vadě Zboží v záruce se Prodávající vyjádří písemně (e-mailem) do třiceti (30) pracovních dnů.</w:t>
      </w:r>
    </w:p>
    <w:p w:rsidR="00D01A57" w:rsidRPr="009C4A0D" w:rsidRDefault="00D01A57" w:rsidP="00D01A57">
      <w:pPr>
        <w:pStyle w:val="Nadpis1"/>
      </w:pPr>
      <w:bookmarkStart w:id="10" w:name="bookmark14"/>
      <w:r w:rsidRPr="009C4A0D">
        <w:t>Smluvní pokuty</w:t>
      </w:r>
      <w:bookmarkEnd w:id="10"/>
    </w:p>
    <w:p w:rsidR="003172D3" w:rsidRPr="009C4A0D" w:rsidRDefault="00D01A57" w:rsidP="003172D3">
      <w:pPr>
        <w:pStyle w:val="Clanek11"/>
      </w:pPr>
      <w:bookmarkStart w:id="11" w:name="_Ref404982955"/>
      <w:r w:rsidRPr="009C4A0D">
        <w:t>V případě, že bude</w:t>
      </w:r>
      <w:r w:rsidR="00FA6574" w:rsidRPr="009C4A0D">
        <w:t xml:space="preserve"> Kupující v prodlení s úhradou F</w:t>
      </w:r>
      <w:r w:rsidRPr="009C4A0D">
        <w:t xml:space="preserve">aktury nebo její části, </w:t>
      </w:r>
      <w:r w:rsidR="00AD7A2A" w:rsidRPr="009C4A0D">
        <w:t>vzniká</w:t>
      </w:r>
      <w:r w:rsidRPr="009C4A0D">
        <w:t xml:space="preserve"> Prodávajícímu </w:t>
      </w:r>
      <w:r w:rsidR="00AD7A2A" w:rsidRPr="009C4A0D">
        <w:t>právo na zaplacení smluvní pokuty</w:t>
      </w:r>
      <w:r w:rsidRPr="009C4A0D">
        <w:t xml:space="preserve"> </w:t>
      </w:r>
      <w:r w:rsidR="00AD7A2A" w:rsidRPr="009C4A0D">
        <w:t xml:space="preserve">Kupujícím </w:t>
      </w:r>
      <w:r w:rsidRPr="009C4A0D">
        <w:t>ve výši 0,</w:t>
      </w:r>
      <w:r w:rsidR="006A421E" w:rsidRPr="009C4A0D">
        <w:t>05</w:t>
      </w:r>
      <w:r w:rsidRPr="009C4A0D">
        <w:t xml:space="preserve"> % </w:t>
      </w:r>
      <w:r w:rsidR="00FA6574" w:rsidRPr="009C4A0D">
        <w:t>z </w:t>
      </w:r>
      <w:r w:rsidR="00AD7A2A" w:rsidRPr="009C4A0D">
        <w:t>dlužné</w:t>
      </w:r>
      <w:r w:rsidR="00FA6574" w:rsidRPr="009C4A0D">
        <w:t xml:space="preserve"> částky </w:t>
      </w:r>
      <w:r w:rsidRPr="009C4A0D">
        <w:t>za každý den prodlení.</w:t>
      </w:r>
      <w:bookmarkEnd w:id="11"/>
    </w:p>
    <w:p w:rsidR="00423FE2" w:rsidRPr="009C4A0D" w:rsidRDefault="00423FE2" w:rsidP="00423FE2">
      <w:pPr>
        <w:pStyle w:val="Clanek11"/>
      </w:pPr>
      <w:r w:rsidRPr="009C4A0D">
        <w:t>V případě, že bude Prodávající v prodlení s termínem dodání zboží, vzniká Kupujícímu právo na zaplacení smluvní pokuty Prodávajícím ve výši 0,05 % z kupní ceny za každý den prodlení.</w:t>
      </w:r>
    </w:p>
    <w:p w:rsidR="006A421E" w:rsidRPr="009C4A0D" w:rsidRDefault="0026730E" w:rsidP="006A421E">
      <w:pPr>
        <w:pStyle w:val="Nadpis1"/>
      </w:pPr>
      <w:r w:rsidRPr="009C4A0D">
        <w:t>Ukončení smlouvy</w:t>
      </w:r>
    </w:p>
    <w:p w:rsidR="006A421E" w:rsidRPr="009C4A0D" w:rsidRDefault="0026730E" w:rsidP="006A421E">
      <w:pPr>
        <w:pStyle w:val="Clanek11"/>
      </w:pPr>
      <w:r w:rsidRPr="009C4A0D">
        <w:t>Sml</w:t>
      </w:r>
      <w:r w:rsidR="004C2486" w:rsidRPr="009C4A0D">
        <w:t xml:space="preserve">uvní vztah založený touto Smlouvou může být předčasně ukončen </w:t>
      </w:r>
      <w:r w:rsidR="0003365C" w:rsidRPr="009C4A0D">
        <w:t xml:space="preserve">pouze </w:t>
      </w:r>
      <w:r w:rsidR="004C2486" w:rsidRPr="009C4A0D">
        <w:t xml:space="preserve">jednostranným odstoupením pro podstatné porušení povinností z této </w:t>
      </w:r>
      <w:r w:rsidR="003A7D77" w:rsidRPr="009C4A0D">
        <w:t>Smlouvy, nedo</w:t>
      </w:r>
      <w:r w:rsidR="00127FF9" w:rsidRPr="009C4A0D">
        <w:t>jde</w:t>
      </w:r>
      <w:r w:rsidR="003A7D77" w:rsidRPr="009C4A0D">
        <w:t xml:space="preserve">-li k nápravě ani </w:t>
      </w:r>
      <w:r w:rsidR="00363F67" w:rsidRPr="009C4A0D">
        <w:t xml:space="preserve">v dodatečně stanovené </w:t>
      </w:r>
      <w:r w:rsidR="0007393E" w:rsidRPr="009C4A0D">
        <w:t xml:space="preserve">přiměřené </w:t>
      </w:r>
      <w:r w:rsidR="00363F67" w:rsidRPr="009C4A0D">
        <w:t>lhůtě</w:t>
      </w:r>
      <w:r w:rsidR="002C79AE" w:rsidRPr="009C4A0D">
        <w:t>,</w:t>
      </w:r>
      <w:r w:rsidR="00363F67" w:rsidRPr="009C4A0D">
        <w:t xml:space="preserve"> poskytnuté na základě písemné výzvy.</w:t>
      </w:r>
      <w:r w:rsidR="00223D22" w:rsidRPr="009C4A0D">
        <w:t xml:space="preserve"> Strany se dohodly, že dodatečně stanovená lhůta k nápravě nesmí být kratší než </w:t>
      </w:r>
      <w:r w:rsidR="00127FF9" w:rsidRPr="009C4A0D">
        <w:t>sedm</w:t>
      </w:r>
      <w:r w:rsidR="0003365C" w:rsidRPr="009C4A0D">
        <w:t xml:space="preserve"> (7</w:t>
      </w:r>
      <w:r w:rsidR="00223D22" w:rsidRPr="009C4A0D">
        <w:t>)</w:t>
      </w:r>
      <w:r w:rsidR="00467876" w:rsidRPr="009C4A0D">
        <w:t xml:space="preserve"> </w:t>
      </w:r>
      <w:r w:rsidR="00223D22" w:rsidRPr="009C4A0D">
        <w:t>pracovních dnů ode dne doručení výzvy</w:t>
      </w:r>
      <w:r w:rsidR="00127FF9" w:rsidRPr="009C4A0D">
        <w:t xml:space="preserve"> </w:t>
      </w:r>
      <w:r w:rsidR="00A93DE9" w:rsidRPr="009C4A0D">
        <w:t xml:space="preserve">porušující </w:t>
      </w:r>
      <w:r w:rsidR="00127FF9" w:rsidRPr="009C4A0D">
        <w:t>Straně</w:t>
      </w:r>
      <w:r w:rsidR="00223D22" w:rsidRPr="009C4A0D">
        <w:t>.</w:t>
      </w:r>
    </w:p>
    <w:p w:rsidR="00223D22" w:rsidRPr="009C4A0D" w:rsidRDefault="00223D22" w:rsidP="006A421E">
      <w:pPr>
        <w:pStyle w:val="Clanek11"/>
      </w:pPr>
      <w:r w:rsidRPr="009C4A0D">
        <w:t xml:space="preserve">Smlouva zaniká doručením oznámení o odstoupení od Smlouvy </w:t>
      </w:r>
      <w:r w:rsidR="00757738" w:rsidRPr="009C4A0D">
        <w:t>d</w:t>
      </w:r>
      <w:r w:rsidRPr="009C4A0D">
        <w:t>ruhé Straně.</w:t>
      </w:r>
    </w:p>
    <w:p w:rsidR="004C2486" w:rsidRPr="009C4A0D" w:rsidRDefault="004C2486" w:rsidP="006A421E">
      <w:pPr>
        <w:pStyle w:val="Clanek11"/>
      </w:pPr>
      <w:bookmarkStart w:id="12" w:name="_Ref462236313"/>
      <w:r w:rsidRPr="009C4A0D">
        <w:t>Podstatným porušením této Smlouvy se zejména, nikoliv však výlučně, rozumí:</w:t>
      </w:r>
      <w:bookmarkEnd w:id="12"/>
    </w:p>
    <w:p w:rsidR="004C2486" w:rsidRPr="009C4A0D" w:rsidRDefault="004C2486" w:rsidP="004C2486">
      <w:pPr>
        <w:pStyle w:val="Claneka"/>
      </w:pPr>
      <w:r w:rsidRPr="009C4A0D">
        <w:t>prodlení Kupujícího</w:t>
      </w:r>
      <w:r w:rsidR="0003365C" w:rsidRPr="009C4A0D">
        <w:t xml:space="preserve"> se zaplacením Kupní ceny delší než</w:t>
      </w:r>
      <w:r w:rsidRPr="009C4A0D">
        <w:t xml:space="preserve"> </w:t>
      </w:r>
      <w:r w:rsidR="00423FE2" w:rsidRPr="009C4A0D">
        <w:t>třicet</w:t>
      </w:r>
      <w:r w:rsidR="00747A60" w:rsidRPr="009C4A0D">
        <w:t xml:space="preserve"> (</w:t>
      </w:r>
      <w:r w:rsidR="00423FE2" w:rsidRPr="009C4A0D">
        <w:t>3</w:t>
      </w:r>
      <w:r w:rsidR="00747A60" w:rsidRPr="009C4A0D">
        <w:t>0</w:t>
      </w:r>
      <w:r w:rsidR="0003365C" w:rsidRPr="009C4A0D">
        <w:t>)</w:t>
      </w:r>
      <w:r w:rsidRPr="009C4A0D">
        <w:t xml:space="preserve"> dnů;</w:t>
      </w:r>
    </w:p>
    <w:p w:rsidR="004C2486" w:rsidRPr="009C4A0D" w:rsidRDefault="004C2486" w:rsidP="004C2486">
      <w:pPr>
        <w:pStyle w:val="Claneka"/>
      </w:pPr>
      <w:bookmarkStart w:id="13" w:name="_Ref462303961"/>
      <w:r w:rsidRPr="009C4A0D">
        <w:t>bezdůvodné odmítnutí Kupujícího podepsat Protokol o uvedení zboží do provozu;</w:t>
      </w:r>
      <w:bookmarkEnd w:id="13"/>
    </w:p>
    <w:p w:rsidR="004C2486" w:rsidRPr="009C4A0D" w:rsidRDefault="004C2486" w:rsidP="004C2486">
      <w:pPr>
        <w:pStyle w:val="Claneka"/>
      </w:pPr>
      <w:r w:rsidRPr="009C4A0D">
        <w:t>prodlení Prod</w:t>
      </w:r>
      <w:r w:rsidR="00F94B5C" w:rsidRPr="009C4A0D">
        <w:t>ávajícího s dodáním Zboží delší</w:t>
      </w:r>
      <w:r w:rsidRPr="009C4A0D">
        <w:t xml:space="preserve"> </w:t>
      </w:r>
      <w:r w:rsidR="00F94B5C" w:rsidRPr="009C4A0D">
        <w:t>než</w:t>
      </w:r>
      <w:r w:rsidRPr="009C4A0D">
        <w:t xml:space="preserve"> </w:t>
      </w:r>
      <w:r w:rsidR="002938D7" w:rsidRPr="009C4A0D">
        <w:t>třicet</w:t>
      </w:r>
      <w:r w:rsidR="00F94B5C" w:rsidRPr="009C4A0D">
        <w:t xml:space="preserve"> (30</w:t>
      </w:r>
      <w:r w:rsidR="002938D7" w:rsidRPr="009C4A0D">
        <w:t>)</w:t>
      </w:r>
      <w:r w:rsidRPr="009C4A0D">
        <w:t xml:space="preserve"> dnů; a</w:t>
      </w:r>
    </w:p>
    <w:p w:rsidR="004C2486" w:rsidRPr="009C4A0D" w:rsidRDefault="004C2486" w:rsidP="00D07B16">
      <w:pPr>
        <w:pStyle w:val="Claneka"/>
      </w:pPr>
      <w:r w:rsidRPr="009C4A0D">
        <w:t>prodlení Prodávajícího s </w:t>
      </w:r>
      <w:r w:rsidR="00F94B5C" w:rsidRPr="009C4A0D">
        <w:t>Uvedením zboží do provozu delší</w:t>
      </w:r>
      <w:r w:rsidRPr="009C4A0D">
        <w:t xml:space="preserve"> </w:t>
      </w:r>
      <w:r w:rsidR="00F94B5C" w:rsidRPr="009C4A0D">
        <w:t>než</w:t>
      </w:r>
      <w:r w:rsidRPr="009C4A0D">
        <w:t xml:space="preserve"> </w:t>
      </w:r>
      <w:r w:rsidR="002938D7" w:rsidRPr="009C4A0D">
        <w:t>třicet</w:t>
      </w:r>
      <w:r w:rsidR="00F94B5C" w:rsidRPr="009C4A0D">
        <w:t xml:space="preserve"> (30)</w:t>
      </w:r>
      <w:r w:rsidRPr="009C4A0D">
        <w:t xml:space="preserve"> dnů</w:t>
      </w:r>
      <w:r w:rsidR="00D07B16" w:rsidRPr="009C4A0D">
        <w:t>.</w:t>
      </w:r>
    </w:p>
    <w:p w:rsidR="002D2A60" w:rsidRPr="009C4A0D" w:rsidRDefault="002D2A60" w:rsidP="002D2A60">
      <w:pPr>
        <w:pStyle w:val="Clanek11"/>
      </w:pPr>
      <w:r w:rsidRPr="009C4A0D">
        <w:t xml:space="preserve">Odstoupením od Smlouvy nejsou dotčena ustanovení týkající se mlčenlivosti, </w:t>
      </w:r>
      <w:r w:rsidR="00F94B5C" w:rsidRPr="009C4A0D">
        <w:t xml:space="preserve">utvrzení a </w:t>
      </w:r>
      <w:r w:rsidRPr="009C4A0D">
        <w:t xml:space="preserve">zajištění smluvních povinností, řešení sporů a ustanovení týkající se těch práv a </w:t>
      </w:r>
      <w:r w:rsidR="00F94B5C" w:rsidRPr="009C4A0D">
        <w:t>povinností, z </w:t>
      </w:r>
      <w:r w:rsidRPr="009C4A0D">
        <w:t>jejichž pova</w:t>
      </w:r>
      <w:r w:rsidR="00F94B5C" w:rsidRPr="009C4A0D">
        <w:t>hy vyplývá, že mají trvat i po zániku smluvního vztahu</w:t>
      </w:r>
      <w:r w:rsidRPr="009C4A0D">
        <w:t>.</w:t>
      </w:r>
    </w:p>
    <w:p w:rsidR="00D01A57" w:rsidRPr="009C4A0D" w:rsidRDefault="00D01A57" w:rsidP="00D01A57">
      <w:pPr>
        <w:pStyle w:val="Nadpis1"/>
      </w:pPr>
      <w:bookmarkStart w:id="14" w:name="bookmark16"/>
      <w:r w:rsidRPr="009C4A0D">
        <w:lastRenderedPageBreak/>
        <w:t>Okolnosti vylučující odpovědnost</w:t>
      </w:r>
      <w:bookmarkEnd w:id="14"/>
    </w:p>
    <w:p w:rsidR="00D01A57" w:rsidRPr="009C4A0D" w:rsidRDefault="00FA6574" w:rsidP="00D01A57">
      <w:pPr>
        <w:pStyle w:val="Clanek11"/>
      </w:pPr>
      <w:r w:rsidRPr="009C4A0D">
        <w:t>S</w:t>
      </w:r>
      <w:r w:rsidR="00D01A57" w:rsidRPr="009C4A0D">
        <w:t>tran</w:t>
      </w:r>
      <w:r w:rsidRPr="009C4A0D">
        <w:t>y nejsou</w:t>
      </w:r>
      <w:r w:rsidR="00D01A57" w:rsidRPr="009C4A0D">
        <w:t xml:space="preserve"> odpově</w:t>
      </w:r>
      <w:r w:rsidRPr="009C4A0D">
        <w:t>dné za prodlení s plněním této S</w:t>
      </w:r>
      <w:r w:rsidR="00D01A57" w:rsidRPr="009C4A0D">
        <w:t xml:space="preserve">mlouvy, jestliže takové prodlení je důsledkem </w:t>
      </w:r>
      <w:r w:rsidR="005C5762" w:rsidRPr="009C4A0D">
        <w:t xml:space="preserve">mimořádné nepředvídatelné a nepřekonatelné překážky, </w:t>
      </w:r>
      <w:r w:rsidRPr="009C4A0D">
        <w:t>zejména v případě</w:t>
      </w:r>
      <w:r w:rsidR="00D01A57" w:rsidRPr="009C4A0D">
        <w:t xml:space="preserve"> požár</w:t>
      </w:r>
      <w:r w:rsidRPr="009C4A0D">
        <w:t>u, povodně</w:t>
      </w:r>
      <w:r w:rsidR="00D01A57" w:rsidRPr="009C4A0D">
        <w:t>, zemětřesení, hurikán</w:t>
      </w:r>
      <w:r w:rsidRPr="009C4A0D">
        <w:t>u</w:t>
      </w:r>
      <w:r w:rsidR="00D01A57" w:rsidRPr="009C4A0D">
        <w:t xml:space="preserve"> a </w:t>
      </w:r>
      <w:r w:rsidRPr="009C4A0D">
        <w:t xml:space="preserve">jiné </w:t>
      </w:r>
      <w:r w:rsidR="00D01A57" w:rsidRPr="009C4A0D">
        <w:t>podobné</w:t>
      </w:r>
      <w:r w:rsidRPr="009C4A0D">
        <w:t xml:space="preserve"> živelní</w:t>
      </w:r>
      <w:r w:rsidR="00D01A57" w:rsidRPr="009C4A0D">
        <w:t xml:space="preserve"> události, dále </w:t>
      </w:r>
      <w:r w:rsidRPr="009C4A0D">
        <w:t xml:space="preserve">v případě </w:t>
      </w:r>
      <w:r w:rsidR="00D01A57" w:rsidRPr="009C4A0D">
        <w:t>válk</w:t>
      </w:r>
      <w:r w:rsidRPr="009C4A0D">
        <w:t>y, občanské</w:t>
      </w:r>
      <w:r w:rsidR="00D01A57" w:rsidRPr="009C4A0D">
        <w:t xml:space="preserve"> válk</w:t>
      </w:r>
      <w:r w:rsidRPr="009C4A0D">
        <w:t>y</w:t>
      </w:r>
      <w:r w:rsidR="00D01A57" w:rsidRPr="009C4A0D">
        <w:t>, invaze, revoluce, reb</w:t>
      </w:r>
      <w:r w:rsidR="00FD7923" w:rsidRPr="009C4A0D">
        <w:t>e</w:t>
      </w:r>
      <w:r w:rsidR="00D01A57" w:rsidRPr="009C4A0D">
        <w:t>lie, teroristické</w:t>
      </w:r>
      <w:r w:rsidR="0018599A" w:rsidRPr="009C4A0D">
        <w:t>ho útoku</w:t>
      </w:r>
      <w:r w:rsidR="00D01A57" w:rsidRPr="009C4A0D">
        <w:t>, blokády, embarga, stávk</w:t>
      </w:r>
      <w:r w:rsidR="0018599A" w:rsidRPr="009C4A0D">
        <w:t>y</w:t>
      </w:r>
      <w:r w:rsidR="00D01A57" w:rsidRPr="009C4A0D">
        <w:t>, epidemie</w:t>
      </w:r>
      <w:r w:rsidR="0018599A" w:rsidRPr="009C4A0D">
        <w:t xml:space="preserve"> („</w:t>
      </w:r>
      <w:r w:rsidR="0018599A" w:rsidRPr="009C4A0D">
        <w:rPr>
          <w:b/>
        </w:rPr>
        <w:t>Vyšší moc</w:t>
      </w:r>
      <w:r w:rsidR="0018599A" w:rsidRPr="009C4A0D">
        <w:t>“)</w:t>
      </w:r>
      <w:r w:rsidR="00D01A57" w:rsidRPr="009C4A0D">
        <w:t xml:space="preserve">, </w:t>
      </w:r>
      <w:r w:rsidR="005C5762" w:rsidRPr="009C4A0D">
        <w:t xml:space="preserve">která vznikla </w:t>
      </w:r>
      <w:r w:rsidR="00D01A57" w:rsidRPr="009C4A0D">
        <w:t xml:space="preserve">nezávisle na vůli </w:t>
      </w:r>
      <w:r w:rsidRPr="009C4A0D">
        <w:t>S</w:t>
      </w:r>
      <w:r w:rsidR="00D01A57" w:rsidRPr="009C4A0D">
        <w:t>tran a jej</w:t>
      </w:r>
      <w:r w:rsidR="005C5762" w:rsidRPr="009C4A0D">
        <w:t>ímuž</w:t>
      </w:r>
      <w:r w:rsidR="00D01A57" w:rsidRPr="009C4A0D">
        <w:t xml:space="preserve"> vznik</w:t>
      </w:r>
      <w:r w:rsidR="005C5762" w:rsidRPr="009C4A0D">
        <w:t>u</w:t>
      </w:r>
      <w:r w:rsidR="00D01A57" w:rsidRPr="009C4A0D">
        <w:t xml:space="preserve"> nemohl</w:t>
      </w:r>
      <w:r w:rsidR="0018599A" w:rsidRPr="009C4A0D">
        <w:t>y</w:t>
      </w:r>
      <w:r w:rsidR="00D01A57" w:rsidRPr="009C4A0D">
        <w:t xml:space="preserve"> </w:t>
      </w:r>
      <w:r w:rsidRPr="009C4A0D">
        <w:t>S</w:t>
      </w:r>
      <w:r w:rsidR="0018599A" w:rsidRPr="009C4A0D">
        <w:t>trany</w:t>
      </w:r>
      <w:r w:rsidR="00D01A57" w:rsidRPr="009C4A0D">
        <w:t xml:space="preserve"> zabránit.</w:t>
      </w:r>
    </w:p>
    <w:p w:rsidR="00D01A57" w:rsidRPr="009C4A0D" w:rsidRDefault="0018599A" w:rsidP="00D01A57">
      <w:pPr>
        <w:pStyle w:val="Clanek11"/>
      </w:pPr>
      <w:r w:rsidRPr="009C4A0D">
        <w:t>S</w:t>
      </w:r>
      <w:r w:rsidR="00D01A57" w:rsidRPr="009C4A0D">
        <w:t xml:space="preserve">trana, která z důvodu </w:t>
      </w:r>
      <w:r w:rsidRPr="009C4A0D">
        <w:t>Vyšší moci</w:t>
      </w:r>
      <w:r w:rsidR="00D01A57" w:rsidRPr="009C4A0D">
        <w:t xml:space="preserve"> </w:t>
      </w:r>
      <w:r w:rsidR="00B7537D" w:rsidRPr="009C4A0D">
        <w:t>nemůže</w:t>
      </w:r>
      <w:r w:rsidR="00D01A57" w:rsidRPr="009C4A0D">
        <w:t xml:space="preserve"> plnit, musí druhé </w:t>
      </w:r>
      <w:r w:rsidRPr="009C4A0D">
        <w:t>S</w:t>
      </w:r>
      <w:r w:rsidR="00D01A57" w:rsidRPr="009C4A0D">
        <w:t>traně prokázat, že podnikla veškeré myslitelné kroky k minimalizac</w:t>
      </w:r>
      <w:r w:rsidRPr="009C4A0D">
        <w:t>i negativních dopadů na plnění S</w:t>
      </w:r>
      <w:r w:rsidR="00D01A57" w:rsidRPr="009C4A0D">
        <w:t xml:space="preserve">mlouvy, a že plnění povinností vyplývajících z této </w:t>
      </w:r>
      <w:r w:rsidR="00B7537D" w:rsidRPr="009C4A0D">
        <w:t>S</w:t>
      </w:r>
      <w:r w:rsidR="00D01A57" w:rsidRPr="009C4A0D">
        <w:t xml:space="preserve">mlouvy na ní nelze spravedlivě žádat. </w:t>
      </w:r>
      <w:r w:rsidR="00B7537D" w:rsidRPr="009C4A0D">
        <w:t>S</w:t>
      </w:r>
      <w:r w:rsidR="00D01A57" w:rsidRPr="009C4A0D">
        <w:t xml:space="preserve">trana dále učiní veškerá opatření, aby v plnění </w:t>
      </w:r>
      <w:r w:rsidR="00B7537D" w:rsidRPr="009C4A0D">
        <w:t>S</w:t>
      </w:r>
      <w:r w:rsidR="00D01A57" w:rsidRPr="009C4A0D">
        <w:t>mlouvy co nejdříve po odpadnutí překážek pokračovala.</w:t>
      </w:r>
    </w:p>
    <w:p w:rsidR="00D01A57" w:rsidRPr="009C4A0D" w:rsidRDefault="00B7537D" w:rsidP="00D01A57">
      <w:pPr>
        <w:pStyle w:val="Clanek11"/>
      </w:pPr>
      <w:r w:rsidRPr="009C4A0D">
        <w:t>S</w:t>
      </w:r>
      <w:r w:rsidR="00D01A57" w:rsidRPr="009C4A0D">
        <w:t xml:space="preserve">trana, která </w:t>
      </w:r>
      <w:r w:rsidRPr="009C4A0D">
        <w:t>z důvodu Vyšší moci nemůže plnit</w:t>
      </w:r>
      <w:r w:rsidR="00D01A57" w:rsidRPr="009C4A0D">
        <w:t>,</w:t>
      </w:r>
      <w:r w:rsidRPr="009C4A0D">
        <w:t xml:space="preserve"> musí druhé Straně tuto</w:t>
      </w:r>
      <w:r w:rsidR="00D01A57" w:rsidRPr="009C4A0D">
        <w:t xml:space="preserve"> skutečnost písemně oznámit bez zbytečného odkladu, </w:t>
      </w:r>
      <w:r w:rsidRPr="009C4A0D">
        <w:t xml:space="preserve">nejpozději však </w:t>
      </w:r>
      <w:r w:rsidR="00D01A57" w:rsidRPr="009C4A0D">
        <w:t>do patn</w:t>
      </w:r>
      <w:r w:rsidRPr="009C4A0D">
        <w:t>ácti</w:t>
      </w:r>
      <w:r w:rsidR="00F94B5C" w:rsidRPr="009C4A0D">
        <w:t xml:space="preserve"> (15</w:t>
      </w:r>
      <w:r w:rsidRPr="009C4A0D">
        <w:t>) dnů od</w:t>
      </w:r>
      <w:r w:rsidR="00D01A57" w:rsidRPr="009C4A0D">
        <w:t xml:space="preserve"> vzniku okolnosti vylučující odpovědnost.</w:t>
      </w:r>
    </w:p>
    <w:p w:rsidR="00D07B16" w:rsidRPr="009C4A0D" w:rsidRDefault="00D07B16" w:rsidP="00D01A57">
      <w:pPr>
        <w:pStyle w:val="Nadpis1"/>
      </w:pPr>
      <w:r w:rsidRPr="009C4A0D">
        <w:t>Mlčenlivost</w:t>
      </w:r>
    </w:p>
    <w:p w:rsidR="00D07B16" w:rsidRPr="009C4A0D" w:rsidRDefault="00D07B16" w:rsidP="00D07B16">
      <w:pPr>
        <w:pStyle w:val="Clanek11"/>
      </w:pPr>
      <w:r w:rsidRPr="009C4A0D">
        <w:t>Žádná Strana této Smlouvy neprozradí třetí osobě, ani nepoužije nebo nevyužije pro jakýkoli účel žádné informace týkající se podnikatelské činnosti, jež získá nebo již získala při realizaci této Smlouvy o druhé Straně</w:t>
      </w:r>
      <w:r w:rsidR="002D2E71" w:rsidRPr="009C4A0D">
        <w:t xml:space="preserve">, </w:t>
      </w:r>
      <w:r w:rsidR="000E5872" w:rsidRPr="009C4A0D">
        <w:t xml:space="preserve">neposkytne třetí osobě </w:t>
      </w:r>
      <w:r w:rsidR="002D2E71" w:rsidRPr="009C4A0D">
        <w:t>informace o této Smlouvě ani o jejích podmínkách bez předchozího písemného souhlas druhé Strany s výjimkou (i) svých poradců vázaných povinností mlčenlivosti ve stejném rozsahu, (</w:t>
      </w:r>
      <w:proofErr w:type="spellStart"/>
      <w:r w:rsidR="002D2E71" w:rsidRPr="009C4A0D">
        <w:t>ii</w:t>
      </w:r>
      <w:proofErr w:type="spellEnd"/>
      <w:r w:rsidR="002D2E71" w:rsidRPr="009C4A0D">
        <w:t xml:space="preserve">) příslušných státních a jiných správních orgánů a soudů v případě, že </w:t>
      </w:r>
      <w:r w:rsidR="002D2E71" w:rsidRPr="009C4A0D">
        <w:rPr>
          <w:rFonts w:cs="Times New Roman"/>
          <w:noProof/>
          <w:szCs w:val="22"/>
        </w:rPr>
        <w:t>kterákoli ze Stran bude povinna</w:t>
      </w:r>
      <w:r w:rsidR="002D2E71" w:rsidRPr="009C4A0D">
        <w:t xml:space="preserve"> podle obecně platných právních předpisů takové informace těmto orgánům poskytnout, nebo (</w:t>
      </w:r>
      <w:proofErr w:type="spellStart"/>
      <w:r w:rsidR="002D2E71" w:rsidRPr="009C4A0D">
        <w:t>iv</w:t>
      </w:r>
      <w:proofErr w:type="spellEnd"/>
      <w:r w:rsidR="002D2E71" w:rsidRPr="009C4A0D">
        <w:t xml:space="preserve">) pokud Strana tyto informace již zveřejnila nebo pokud (v) jsou takové informace dostupné bez ohledu na jednání či opomenutí kterékoli </w:t>
      </w:r>
      <w:r w:rsidR="002D2E71" w:rsidRPr="009C4A0D">
        <w:rPr>
          <w:rFonts w:cs="Times New Roman"/>
          <w:noProof/>
          <w:szCs w:val="22"/>
        </w:rPr>
        <w:t>Strany.</w:t>
      </w:r>
    </w:p>
    <w:p w:rsidR="00D07B16" w:rsidRPr="009C4A0D" w:rsidRDefault="00D07B16" w:rsidP="00D07B16">
      <w:pPr>
        <w:pStyle w:val="Clanek11"/>
      </w:pPr>
      <w:r w:rsidRPr="009C4A0D">
        <w:t>Strany jsou povinny zachovávat mlčenlivost také o všech skutečnostech, jejichž vyzrazení třetí osobě by mohlo přivodit druhé Straně, případně osobám jednajícím s touto Stranou ve shodě, nebo jejím zaměstnancům</w:t>
      </w:r>
      <w:r w:rsidR="004E5760" w:rsidRPr="009C4A0D">
        <w:t>,</w:t>
      </w:r>
      <w:r w:rsidRPr="009C4A0D">
        <w:t xml:space="preserve"> újmu. Povinnost mlčenlivosti platí pro Strany i po ukončení platnosti této Smlouvy, a to po celou dobu, kdy je takové porušení povinnosti mlčenlivosti způsobilé přivodit druhé Straně újmu.</w:t>
      </w:r>
    </w:p>
    <w:p w:rsidR="008947DE" w:rsidRPr="009C4A0D" w:rsidRDefault="008947DE" w:rsidP="008947DE">
      <w:pPr>
        <w:pStyle w:val="Nadpis1"/>
      </w:pPr>
      <w:r w:rsidRPr="009C4A0D">
        <w:t>Komunikace stran</w:t>
      </w:r>
    </w:p>
    <w:p w:rsidR="008947DE" w:rsidRPr="009C4A0D" w:rsidRDefault="008947DE" w:rsidP="008947DE">
      <w:pPr>
        <w:pStyle w:val="Clanek11"/>
        <w:rPr>
          <w:b/>
        </w:rPr>
      </w:pPr>
      <w:r w:rsidRPr="009C4A0D">
        <w:rPr>
          <w:szCs w:val="32"/>
        </w:rPr>
        <w:t>Zástupci</w:t>
      </w:r>
      <w:r w:rsidRPr="009C4A0D">
        <w:t xml:space="preserve"> </w:t>
      </w:r>
      <w:r w:rsidR="00BE6185" w:rsidRPr="009C4A0D">
        <w:t>Stran</w:t>
      </w:r>
      <w:r w:rsidRPr="009C4A0D">
        <w:t xml:space="preserve"> oprávn</w:t>
      </w:r>
      <w:r w:rsidR="00230F41" w:rsidRPr="009C4A0D">
        <w:t>ění</w:t>
      </w:r>
      <w:r w:rsidRPr="009C4A0D">
        <w:t xml:space="preserve"> jednat za </w:t>
      </w:r>
      <w:r w:rsidR="00BE6185" w:rsidRPr="009C4A0D">
        <w:t>Strany</w:t>
      </w:r>
      <w:r w:rsidRPr="009C4A0D">
        <w:t xml:space="preserve"> jsou tyto osoby:</w:t>
      </w:r>
    </w:p>
    <w:p w:rsidR="008947DE" w:rsidRPr="009C4A0D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9C4A0D">
        <w:rPr>
          <w:rFonts w:cs="Arial"/>
          <w:b/>
          <w:bCs/>
          <w:iCs/>
          <w:szCs w:val="28"/>
        </w:rPr>
        <w:t xml:space="preserve">Kupující: </w:t>
      </w:r>
    </w:p>
    <w:p w:rsidR="009322B7" w:rsidRPr="009C4A0D" w:rsidRDefault="008947DE" w:rsidP="003759F6">
      <w:pPr>
        <w:spacing w:after="0"/>
        <w:ind w:left="567"/>
        <w:rPr>
          <w:rFonts w:cs="Arial"/>
          <w:bCs/>
          <w:iCs/>
          <w:szCs w:val="28"/>
        </w:rPr>
      </w:pPr>
      <w:r w:rsidRPr="009C4A0D">
        <w:rPr>
          <w:rFonts w:cs="Arial"/>
          <w:bCs/>
          <w:iCs/>
          <w:szCs w:val="28"/>
        </w:rPr>
        <w:t xml:space="preserve">Zástupce pro technické záležitosti: </w:t>
      </w:r>
      <w:proofErr w:type="spellStart"/>
      <w:r w:rsidR="007C0A24">
        <w:rPr>
          <w:rFonts w:cs="Arial"/>
          <w:bCs/>
          <w:iCs/>
          <w:szCs w:val="28"/>
        </w:rPr>
        <w:t>xxxxxxxxxxxxxxxxxxxxxx</w:t>
      </w:r>
      <w:proofErr w:type="spellEnd"/>
    </w:p>
    <w:p w:rsidR="00AE5D28" w:rsidRPr="009C4A0D" w:rsidRDefault="00AE5D28" w:rsidP="003759F6">
      <w:pPr>
        <w:spacing w:after="0"/>
        <w:ind w:left="567"/>
        <w:rPr>
          <w:rFonts w:cs="Arial"/>
          <w:bCs/>
          <w:iCs/>
          <w:szCs w:val="28"/>
        </w:rPr>
      </w:pPr>
      <w:r w:rsidRPr="009C4A0D">
        <w:rPr>
          <w:rFonts w:cs="Arial"/>
          <w:bCs/>
          <w:iCs/>
          <w:szCs w:val="28"/>
        </w:rPr>
        <w:t>e-mail:</w:t>
      </w:r>
      <w:r w:rsidR="00423FE2" w:rsidRPr="009C4A0D">
        <w:rPr>
          <w:rFonts w:cs="Arial"/>
          <w:bCs/>
          <w:iCs/>
          <w:szCs w:val="28"/>
        </w:rPr>
        <w:t xml:space="preserve"> </w:t>
      </w:r>
      <w:proofErr w:type="spellStart"/>
      <w:r w:rsidR="007C0A24" w:rsidRPr="007C0A24">
        <w:rPr>
          <w:rFonts w:cs="Arial"/>
          <w:bCs/>
          <w:iCs/>
          <w:szCs w:val="28"/>
        </w:rPr>
        <w:t>xxxxxxxxxxxxxxxxxxxxx</w:t>
      </w:r>
      <w:proofErr w:type="spellEnd"/>
    </w:p>
    <w:p w:rsidR="008947DE" w:rsidRPr="009C4A0D" w:rsidRDefault="008947DE" w:rsidP="008947DE">
      <w:pPr>
        <w:spacing w:after="0"/>
        <w:ind w:firstLine="567"/>
        <w:rPr>
          <w:rFonts w:cs="Arial"/>
          <w:bCs/>
          <w:iCs/>
          <w:szCs w:val="28"/>
        </w:rPr>
      </w:pPr>
      <w:r w:rsidRPr="009C4A0D">
        <w:rPr>
          <w:rFonts w:cs="Arial"/>
          <w:bCs/>
          <w:iCs/>
          <w:szCs w:val="28"/>
        </w:rPr>
        <w:t>Zástupce pro smluvní záležitosti:</w:t>
      </w:r>
      <w:r w:rsidR="004E5760" w:rsidRPr="009C4A0D">
        <w:rPr>
          <w:rFonts w:cs="Arial"/>
          <w:bCs/>
          <w:iCs/>
          <w:szCs w:val="28"/>
        </w:rPr>
        <w:t xml:space="preserve"> </w:t>
      </w:r>
      <w:proofErr w:type="spellStart"/>
      <w:r w:rsidR="007C0A24">
        <w:rPr>
          <w:rFonts w:cs="Arial"/>
          <w:bCs/>
          <w:iCs/>
          <w:szCs w:val="28"/>
        </w:rPr>
        <w:t>xxxxxxxxxxxxxxxxxxxx</w:t>
      </w:r>
      <w:proofErr w:type="spellEnd"/>
    </w:p>
    <w:p w:rsidR="00423FE2" w:rsidRPr="009C4A0D" w:rsidRDefault="00AE5D28" w:rsidP="008947DE">
      <w:pPr>
        <w:spacing w:after="0"/>
        <w:ind w:firstLine="567"/>
        <w:rPr>
          <w:rFonts w:cs="Arial"/>
          <w:bCs/>
          <w:iCs/>
          <w:szCs w:val="28"/>
        </w:rPr>
      </w:pPr>
      <w:r w:rsidRPr="009C4A0D">
        <w:rPr>
          <w:rFonts w:cs="Arial"/>
          <w:bCs/>
          <w:iCs/>
          <w:szCs w:val="28"/>
        </w:rPr>
        <w:t>e-mail:</w:t>
      </w:r>
      <w:r w:rsidR="00423FE2" w:rsidRPr="009C4A0D">
        <w:rPr>
          <w:rFonts w:cs="Arial"/>
          <w:bCs/>
          <w:iCs/>
          <w:szCs w:val="28"/>
        </w:rPr>
        <w:t xml:space="preserve"> </w:t>
      </w:r>
      <w:proofErr w:type="spellStart"/>
      <w:r w:rsidR="007C0A24" w:rsidRPr="007C0A24">
        <w:rPr>
          <w:rFonts w:cs="Arial"/>
          <w:bCs/>
          <w:iCs/>
          <w:szCs w:val="28"/>
        </w:rPr>
        <w:t>xxxxxxxxxxxxxxxxxxxxxxxxx</w:t>
      </w:r>
      <w:proofErr w:type="spellEnd"/>
    </w:p>
    <w:p w:rsidR="008947DE" w:rsidRPr="009C4A0D" w:rsidRDefault="008947DE" w:rsidP="008947DE">
      <w:pPr>
        <w:spacing w:after="0"/>
        <w:ind w:firstLine="567"/>
        <w:rPr>
          <w:rFonts w:cs="Arial"/>
          <w:b/>
          <w:bCs/>
          <w:iCs/>
          <w:szCs w:val="28"/>
        </w:rPr>
      </w:pPr>
      <w:r w:rsidRPr="009C4A0D">
        <w:rPr>
          <w:rFonts w:cs="Arial"/>
          <w:b/>
          <w:bCs/>
          <w:iCs/>
          <w:szCs w:val="28"/>
        </w:rPr>
        <w:t xml:space="preserve">Prodávající: </w:t>
      </w:r>
    </w:p>
    <w:p w:rsidR="004B45C0" w:rsidRPr="009C4A0D" w:rsidRDefault="008947DE" w:rsidP="008947DE">
      <w:pPr>
        <w:spacing w:after="0"/>
        <w:ind w:firstLine="567"/>
      </w:pPr>
      <w:r w:rsidRPr="009C4A0D">
        <w:rPr>
          <w:rFonts w:cs="Arial"/>
          <w:bCs/>
          <w:iCs/>
          <w:szCs w:val="28"/>
        </w:rPr>
        <w:t>Zástupce pro technické záležitosti:</w:t>
      </w:r>
      <w:r w:rsidR="004E5760" w:rsidRPr="009C4A0D">
        <w:rPr>
          <w:rFonts w:cs="Arial"/>
          <w:bCs/>
          <w:iCs/>
          <w:szCs w:val="28"/>
        </w:rPr>
        <w:t xml:space="preserve"> </w:t>
      </w:r>
      <w:proofErr w:type="spellStart"/>
      <w:r w:rsidR="007C0A24">
        <w:rPr>
          <w:rFonts w:cs="Arial"/>
          <w:bCs/>
          <w:iCs/>
          <w:szCs w:val="28"/>
        </w:rPr>
        <w:t>xxxxxxxxxxxxxxx</w:t>
      </w:r>
      <w:proofErr w:type="spellEnd"/>
      <w:r w:rsidR="004B45C0" w:rsidRPr="009C4A0D">
        <w:t xml:space="preserve">                                                 </w:t>
      </w:r>
    </w:p>
    <w:p w:rsidR="008947DE" w:rsidRPr="009C4A0D" w:rsidRDefault="004B45C0" w:rsidP="004B45C0">
      <w:pPr>
        <w:spacing w:after="0"/>
        <w:ind w:firstLine="567"/>
      </w:pPr>
      <w:r w:rsidRPr="009C4A0D">
        <w:t xml:space="preserve">e-mail: </w:t>
      </w:r>
      <w:proofErr w:type="spellStart"/>
      <w:r w:rsidR="007C0A24">
        <w:t>xxxxxxxxxxxxxxxx</w:t>
      </w:r>
      <w:proofErr w:type="spellEnd"/>
    </w:p>
    <w:p w:rsidR="004B45C0" w:rsidRPr="009C4A0D" w:rsidRDefault="008947DE" w:rsidP="008947DE">
      <w:pPr>
        <w:spacing w:after="0"/>
        <w:ind w:firstLine="567"/>
      </w:pPr>
      <w:r w:rsidRPr="009C4A0D">
        <w:rPr>
          <w:rFonts w:cs="Arial"/>
          <w:bCs/>
          <w:iCs/>
          <w:szCs w:val="28"/>
        </w:rPr>
        <w:t>Zástupce pro smluvní záležitosti:</w:t>
      </w:r>
      <w:r w:rsidR="004E5760" w:rsidRPr="009C4A0D">
        <w:rPr>
          <w:rFonts w:cs="Arial"/>
          <w:bCs/>
          <w:iCs/>
          <w:szCs w:val="28"/>
        </w:rPr>
        <w:t xml:space="preserve"> </w:t>
      </w:r>
      <w:proofErr w:type="spellStart"/>
      <w:r w:rsidR="007C0A24">
        <w:t>xxxxxxxxxxxxxxxxxxxxx</w:t>
      </w:r>
      <w:proofErr w:type="spellEnd"/>
      <w:r w:rsidR="004B45C0" w:rsidRPr="009C4A0D">
        <w:t xml:space="preserve">                                         </w:t>
      </w:r>
    </w:p>
    <w:p w:rsidR="008947DE" w:rsidRPr="009C4A0D" w:rsidRDefault="004B45C0" w:rsidP="004B45C0">
      <w:pPr>
        <w:spacing w:after="0"/>
        <w:ind w:firstLine="567"/>
      </w:pPr>
      <w:r w:rsidRPr="009C4A0D">
        <w:t xml:space="preserve">e-mail: </w:t>
      </w:r>
      <w:proofErr w:type="spellStart"/>
      <w:r w:rsidR="007C0A24">
        <w:rPr>
          <w:rStyle w:val="Hypertextovodkaz"/>
          <w:color w:val="auto"/>
        </w:rPr>
        <w:t>xxxxxxxxxxxxxxxxxxx</w:t>
      </w:r>
      <w:proofErr w:type="spellEnd"/>
    </w:p>
    <w:p w:rsidR="008947DE" w:rsidRPr="009C4A0D" w:rsidRDefault="008947DE" w:rsidP="008947DE">
      <w:pPr>
        <w:pStyle w:val="Clanek11"/>
      </w:pPr>
      <w:r w:rsidRPr="009C4A0D">
        <w:t xml:space="preserve">Prodávající i Kupující jsou povinni neprodleně písemně informovat </w:t>
      </w:r>
      <w:r w:rsidR="009B0969" w:rsidRPr="009C4A0D">
        <w:t xml:space="preserve">druhou </w:t>
      </w:r>
      <w:r w:rsidR="00230F41" w:rsidRPr="009C4A0D">
        <w:t>Stranu</w:t>
      </w:r>
      <w:r w:rsidRPr="009C4A0D">
        <w:t xml:space="preserve"> o případných změnách v osobě </w:t>
      </w:r>
      <w:r w:rsidR="00230F41" w:rsidRPr="009C4A0D">
        <w:t>svého zástupce,</w:t>
      </w:r>
      <w:r w:rsidRPr="009C4A0D">
        <w:t xml:space="preserve"> a </w:t>
      </w:r>
      <w:r w:rsidR="00230F41" w:rsidRPr="009C4A0D">
        <w:t xml:space="preserve">změnách </w:t>
      </w:r>
      <w:r w:rsidRPr="009C4A0D">
        <w:t>jakýchkoli jiných údajů podstatných pro vzájemné poskytování si informací.</w:t>
      </w:r>
      <w:r w:rsidR="00490C20" w:rsidRPr="009C4A0D">
        <w:t xml:space="preserve"> </w:t>
      </w:r>
      <w:r w:rsidR="00B20707" w:rsidRPr="009C4A0D">
        <w:t>Tímto o</w:t>
      </w:r>
      <w:r w:rsidR="00490C20" w:rsidRPr="009C4A0D">
        <w:t>známením dojde ke změně údajů bez nutnosti uzavření písemného dodatku ve smyslu Článku</w:t>
      </w:r>
      <w:r w:rsidR="00D42259" w:rsidRPr="009C4A0D">
        <w:t xml:space="preserve"> </w:t>
      </w:r>
      <w:r w:rsidR="00D42259" w:rsidRPr="009C4A0D">
        <w:fldChar w:fldCharType="begin"/>
      </w:r>
      <w:r w:rsidR="00D42259" w:rsidRPr="009C4A0D">
        <w:instrText xml:space="preserve"> REF _Ref462304324 \r \h </w:instrText>
      </w:r>
      <w:r w:rsidR="00D42259" w:rsidRPr="009C4A0D">
        <w:fldChar w:fldCharType="separate"/>
      </w:r>
      <w:proofErr w:type="gramStart"/>
      <w:r w:rsidR="004D6A7A" w:rsidRPr="009C4A0D">
        <w:t>11.5</w:t>
      </w:r>
      <w:r w:rsidR="00D42259" w:rsidRPr="009C4A0D">
        <w:fldChar w:fldCharType="end"/>
      </w:r>
      <w:r w:rsidR="00490C20" w:rsidRPr="009C4A0D">
        <w:t>.</w:t>
      </w:r>
      <w:proofErr w:type="gramEnd"/>
    </w:p>
    <w:p w:rsidR="00B15A8E" w:rsidRPr="009C4A0D" w:rsidRDefault="00230F41" w:rsidP="00A307F9">
      <w:pPr>
        <w:pStyle w:val="Clanek11"/>
      </w:pPr>
      <w:r w:rsidRPr="009C4A0D">
        <w:t xml:space="preserve">Pro účely této Smlouvy se písemnou komunikací mezi Prodávajícím a Kupujícím rozumí komunikace prostřednictvím držitele poštovní licence, e-mailu </w:t>
      </w:r>
      <w:r w:rsidR="00B52D32" w:rsidRPr="009C4A0D">
        <w:t>nebo</w:t>
      </w:r>
      <w:r w:rsidRPr="009C4A0D">
        <w:t xml:space="preserve"> </w:t>
      </w:r>
      <w:r w:rsidR="00B52D32" w:rsidRPr="009C4A0D">
        <w:t>faxu.</w:t>
      </w:r>
    </w:p>
    <w:p w:rsidR="00B94DFE" w:rsidRPr="009C4A0D" w:rsidRDefault="004B45C0" w:rsidP="00B15A8E">
      <w:pPr>
        <w:pStyle w:val="Clanek11"/>
      </w:pPr>
      <w:r w:rsidRPr="009C4A0D">
        <w:t xml:space="preserve">Při doručování (zasílání písemností), zpráv a jakýchkoliv jiných materiálů druhé Straně, je doručováno na poslední známou adresu této Strany. V pochybnostech se má za to, že se jedná o poslední adresu, oficiálně sdělenou druhé Straně, na které je běžně přijímána korespondence, </w:t>
      </w:r>
      <w:r w:rsidR="009B0969" w:rsidRPr="009C4A0D">
        <w:t>tj. adresu</w:t>
      </w:r>
      <w:r w:rsidR="00230F41" w:rsidRPr="009C4A0D">
        <w:t xml:space="preserve"> uveden</w:t>
      </w:r>
      <w:r w:rsidR="009B0969" w:rsidRPr="009C4A0D">
        <w:t>ou</w:t>
      </w:r>
      <w:r w:rsidR="00230F41" w:rsidRPr="009C4A0D">
        <w:t xml:space="preserve"> v záhlaví této Smlouvy. Všechny zprávy a komunikace, na něž </w:t>
      </w:r>
      <w:r w:rsidR="00961020" w:rsidRPr="009C4A0D">
        <w:t>přijímající Strana</w:t>
      </w:r>
      <w:r w:rsidR="00230F41" w:rsidRPr="009C4A0D">
        <w:t xml:space="preserve"> reaguje, se považují za doručené.</w:t>
      </w:r>
    </w:p>
    <w:p w:rsidR="00230F41" w:rsidRPr="009C4A0D" w:rsidRDefault="00230F41" w:rsidP="00230F41">
      <w:pPr>
        <w:pStyle w:val="Clanek11"/>
      </w:pPr>
      <w:r w:rsidRPr="009C4A0D">
        <w:t>Pr</w:t>
      </w:r>
      <w:r w:rsidR="00213364" w:rsidRPr="009C4A0D">
        <w:t>o účely této Smlouvy se dnem do</w:t>
      </w:r>
      <w:r w:rsidR="005F3851" w:rsidRPr="009C4A0D">
        <w:t>ručení</w:t>
      </w:r>
      <w:r w:rsidR="00961020" w:rsidRPr="009C4A0D">
        <w:t xml:space="preserve"> prostřednictvím držitele poštovní licence</w:t>
      </w:r>
      <w:r w:rsidRPr="009C4A0D">
        <w:t xml:space="preserve"> považuje </w:t>
      </w:r>
      <w:r w:rsidR="00961020" w:rsidRPr="009C4A0D">
        <w:t>(i)</w:t>
      </w:r>
      <w:r w:rsidR="0044161B" w:rsidRPr="009C4A0D">
        <w:t xml:space="preserve">třetí (3) den </w:t>
      </w:r>
      <w:r w:rsidRPr="009C4A0D">
        <w:t xml:space="preserve"> uložení zásilky na příslušném poštovním úřadě, a </w:t>
      </w:r>
      <w:r w:rsidR="00F94B5C" w:rsidRPr="009C4A0D">
        <w:t>to i v případě, že se adresát o </w:t>
      </w:r>
      <w:r w:rsidRPr="009C4A0D">
        <w:t>uložení nedozvěděl</w:t>
      </w:r>
      <w:r w:rsidR="00961020" w:rsidRPr="009C4A0D">
        <w:t>, nebo</w:t>
      </w:r>
      <w:r w:rsidRPr="009C4A0D">
        <w:t xml:space="preserve"> </w:t>
      </w:r>
      <w:r w:rsidR="00961020" w:rsidRPr="009C4A0D">
        <w:t>(</w:t>
      </w:r>
      <w:proofErr w:type="spellStart"/>
      <w:r w:rsidR="00961020" w:rsidRPr="009C4A0D">
        <w:t>ii</w:t>
      </w:r>
      <w:proofErr w:type="spellEnd"/>
      <w:r w:rsidR="00961020" w:rsidRPr="009C4A0D">
        <w:t>)</w:t>
      </w:r>
      <w:r w:rsidRPr="009C4A0D">
        <w:t xml:space="preserve"> </w:t>
      </w:r>
      <w:r w:rsidR="00961020" w:rsidRPr="009C4A0D">
        <w:t>převzetí či odmítnutí zásilky přijímající Stranou</w:t>
      </w:r>
      <w:r w:rsidRPr="009C4A0D">
        <w:t>.</w:t>
      </w:r>
    </w:p>
    <w:p w:rsidR="00D01A57" w:rsidRPr="009C4A0D" w:rsidRDefault="00B7537D" w:rsidP="00D01A57">
      <w:pPr>
        <w:pStyle w:val="Nadpis1"/>
      </w:pPr>
      <w:r w:rsidRPr="009C4A0D">
        <w:t>závěrečná ustanovení</w:t>
      </w:r>
    </w:p>
    <w:p w:rsidR="00194E07" w:rsidRPr="009C4A0D" w:rsidRDefault="00EF69CB" w:rsidP="00171987">
      <w:pPr>
        <w:pStyle w:val="Clanek11"/>
        <w:keepNext/>
        <w:widowControl/>
        <w:spacing w:after="0"/>
      </w:pPr>
      <w:r w:rsidRPr="009C4A0D">
        <w:t xml:space="preserve">Tato Smlouva nabývá platnosti dnem jejího </w:t>
      </w:r>
      <w:r w:rsidR="0007393E" w:rsidRPr="009C4A0D">
        <w:t>uzavření</w:t>
      </w:r>
      <w:r w:rsidR="00423FE2" w:rsidRPr="009C4A0D">
        <w:t xml:space="preserve"> a účinnosti dnem uveřejnění v registru smluv</w:t>
      </w:r>
      <w:r w:rsidR="00171987" w:rsidRPr="009C4A0D">
        <w:t>.</w:t>
      </w:r>
    </w:p>
    <w:p w:rsidR="00423FE2" w:rsidRPr="009C4A0D" w:rsidRDefault="00423FE2" w:rsidP="00171987">
      <w:pPr>
        <w:pStyle w:val="Clanek11"/>
        <w:keepNext/>
        <w:widowControl/>
        <w:spacing w:after="0"/>
      </w:pPr>
      <w:r w:rsidRPr="009C4A0D">
        <w:t xml:space="preserve">Kupní smlouva bude kupujícím bezodkladně po podpisu uveřejněna v registru smluv a následně na profilu zadavatele. </w:t>
      </w:r>
    </w:p>
    <w:p w:rsidR="002D2A60" w:rsidRPr="009C4A0D" w:rsidRDefault="002D2A60" w:rsidP="002D2A60">
      <w:pPr>
        <w:pStyle w:val="Clanek11"/>
      </w:pPr>
      <w:r w:rsidRPr="009C4A0D">
        <w:t>Pokud by některé ustanovení této Smlouvy bylo či stalo se neplatným či nevymahatelným, tato skutečnost neovlivní platnost a vymahatelnost ost</w:t>
      </w:r>
      <w:r w:rsidR="003B605C" w:rsidRPr="009C4A0D">
        <w:t xml:space="preserve">atních ustanovení této Smlouvy. Strany </w:t>
      </w:r>
      <w:r w:rsidRPr="009C4A0D">
        <w:t>se zavazují nahradit taková ustanovení platnými a vymahatelnými ustanoveními, jež budou odpovídat smyslu a záměru neplatných či nevymahatelných ustanovení</w:t>
      </w:r>
      <w:r w:rsidRPr="009C4A0D">
        <w:rPr>
          <w:rFonts w:cs="Times New Roman"/>
          <w:szCs w:val="22"/>
        </w:rPr>
        <w:t>.</w:t>
      </w:r>
    </w:p>
    <w:p w:rsidR="00EF69CB" w:rsidRPr="009C4A0D" w:rsidRDefault="00EF69CB" w:rsidP="00EF69CB">
      <w:pPr>
        <w:pStyle w:val="Clanek11"/>
        <w:keepNext/>
        <w:widowControl/>
        <w:spacing w:after="0"/>
      </w:pPr>
      <w:r w:rsidRPr="009C4A0D">
        <w:t xml:space="preserve">Tato Smlouva se řídí právním řádem České republiky, </w:t>
      </w:r>
      <w:r w:rsidR="00A70B95" w:rsidRPr="009C4A0D">
        <w:t>zejména Občanským zákoníkem.</w:t>
      </w:r>
      <w:r w:rsidRPr="009C4A0D">
        <w:t xml:space="preserve"> Strany se dále dohodly, že obchodní zvyklosti nemají přednost před žádným</w:t>
      </w:r>
      <w:r w:rsidR="006C1FD9" w:rsidRPr="009C4A0D">
        <w:t>i</w:t>
      </w:r>
      <w:r w:rsidRPr="009C4A0D">
        <w:t xml:space="preserve"> ustanovením</w:t>
      </w:r>
      <w:r w:rsidR="006C1FD9" w:rsidRPr="009C4A0D">
        <w:t>i</w:t>
      </w:r>
      <w:r w:rsidRPr="009C4A0D">
        <w:t xml:space="preserve"> zákona, a to ani před ustanoveními zákona, jež nemají donucující účinky.</w:t>
      </w:r>
    </w:p>
    <w:p w:rsidR="00EF69CB" w:rsidRPr="009C4A0D" w:rsidRDefault="00EF69CB" w:rsidP="00EF69CB">
      <w:pPr>
        <w:pStyle w:val="Clanek11"/>
        <w:keepNext/>
        <w:widowControl/>
        <w:spacing w:after="0"/>
      </w:pPr>
      <w:r w:rsidRPr="009C4A0D">
        <w:t>Strany tímto vylučují aplikaci ustanovení § 1740 odst. 3 a § 1751 odst. 2 Občanské</w:t>
      </w:r>
      <w:r w:rsidR="006C1FD9" w:rsidRPr="009C4A0D">
        <w:t>ho zákoníku, který stanoví, že s</w:t>
      </w:r>
      <w:r w:rsidRPr="009C4A0D">
        <w:t>mlouva je uzavřena i v případě, že mezi Stranami nebylo dosaženo úplné shody projevu vůle o jejím obsahu.</w:t>
      </w:r>
    </w:p>
    <w:p w:rsidR="00EF69CB" w:rsidRPr="009C4A0D" w:rsidRDefault="00EF69CB" w:rsidP="00EF69CB">
      <w:pPr>
        <w:pStyle w:val="Clanek11"/>
        <w:keepNext/>
        <w:widowControl/>
        <w:spacing w:after="0"/>
      </w:pPr>
      <w:bookmarkStart w:id="15" w:name="_Ref462304324"/>
      <w:r w:rsidRPr="009C4A0D">
        <w:t>Tato Smlouva může být měněna nebo zrušena pouze písemně, a to v případě změn Smlouvy vzestupně číslovanými dodatky.</w:t>
      </w:r>
      <w:bookmarkEnd w:id="15"/>
    </w:p>
    <w:p w:rsidR="00EF69CB" w:rsidRPr="009C4A0D" w:rsidRDefault="00EF69CB" w:rsidP="00EF69CB">
      <w:pPr>
        <w:pStyle w:val="Clanek11"/>
        <w:keepNext/>
        <w:widowControl/>
        <w:spacing w:after="0"/>
      </w:pPr>
      <w:r w:rsidRPr="009C4A0D">
        <w:t xml:space="preserve">Tato Smlouva je vyhotovena ve </w:t>
      </w:r>
      <w:r w:rsidR="00693DA0" w:rsidRPr="009C4A0D">
        <w:t>dvou</w:t>
      </w:r>
      <w:r w:rsidR="006C1FD9" w:rsidRPr="009C4A0D">
        <w:t xml:space="preserve"> (2</w:t>
      </w:r>
      <w:r w:rsidR="00693DA0" w:rsidRPr="009C4A0D">
        <w:t>)</w:t>
      </w:r>
      <w:r w:rsidRPr="009C4A0D">
        <w:t xml:space="preserve"> </w:t>
      </w:r>
      <w:r w:rsidR="006C1FD9" w:rsidRPr="009C4A0D">
        <w:t>vyhotoveních</w:t>
      </w:r>
      <w:r w:rsidRPr="009C4A0D">
        <w:t xml:space="preserve"> v českém jazyce, z nichž každá Strana obdrží po jednom </w:t>
      </w:r>
      <w:r w:rsidR="006C1FD9" w:rsidRPr="009C4A0D">
        <w:t xml:space="preserve">(1) </w:t>
      </w:r>
      <w:r w:rsidRPr="009C4A0D">
        <w:t xml:space="preserve">vyhotovení. </w:t>
      </w:r>
    </w:p>
    <w:p w:rsidR="00C56070" w:rsidRPr="009C4A0D" w:rsidRDefault="00EF69CB" w:rsidP="00EF69CB">
      <w:pPr>
        <w:pStyle w:val="Clanek11"/>
      </w:pPr>
      <w:r w:rsidRPr="009C4A0D">
        <w:t>N</w:t>
      </w:r>
      <w:r w:rsidR="006C1FD9" w:rsidRPr="009C4A0D">
        <w:t>edílnou součástí této Smlouvy jsou následující přílohy</w:t>
      </w:r>
      <w:r w:rsidR="00C56070" w:rsidRPr="009C4A0D">
        <w:t>:</w:t>
      </w:r>
    </w:p>
    <w:p w:rsidR="00C567CB" w:rsidRPr="009C4A0D" w:rsidRDefault="00C567CB" w:rsidP="00B15A8E">
      <w:pPr>
        <w:pStyle w:val="Claneka"/>
      </w:pPr>
      <w:r w:rsidRPr="009C4A0D">
        <w:t>Příloha č. 1 – Cenová nabídka</w:t>
      </w:r>
      <w:r w:rsidR="00EC65A4" w:rsidRPr="009C4A0D">
        <w:t xml:space="preserve"> č.</w:t>
      </w:r>
      <w:r w:rsidR="00AB58C9" w:rsidRPr="009C4A0D">
        <w:t xml:space="preserve"> </w:t>
      </w:r>
      <w:r w:rsidR="00F7248D" w:rsidRPr="009C4A0D">
        <w:rPr>
          <w:b/>
          <w:szCs w:val="22"/>
        </w:rPr>
        <w:t>8209.0</w:t>
      </w:r>
    </w:p>
    <w:p w:rsidR="00C77D0D" w:rsidRPr="009C4A0D" w:rsidRDefault="00C567CB" w:rsidP="00B15A8E">
      <w:pPr>
        <w:pStyle w:val="Claneka"/>
      </w:pPr>
      <w:r w:rsidRPr="009C4A0D">
        <w:t>P</w:t>
      </w:r>
      <w:r w:rsidR="00EF69CB" w:rsidRPr="009C4A0D">
        <w:t xml:space="preserve">říloha č. </w:t>
      </w:r>
      <w:r w:rsidRPr="009C4A0D">
        <w:t>2</w:t>
      </w:r>
      <w:r w:rsidR="00BF4DE8" w:rsidRPr="009C4A0D">
        <w:t xml:space="preserve"> – </w:t>
      </w:r>
      <w:r w:rsidR="00B15A8E" w:rsidRPr="009C4A0D">
        <w:t>Instalační plán</w:t>
      </w:r>
      <w:r w:rsidR="00BF4DE8" w:rsidRPr="009C4A0D">
        <w:rPr>
          <w:lang w:val="en-US"/>
        </w:rPr>
        <w:t xml:space="preserve"> </w:t>
      </w:r>
    </w:p>
    <w:p w:rsidR="00261137" w:rsidRPr="009C4A0D" w:rsidRDefault="00261137" w:rsidP="0044081F">
      <w:pPr>
        <w:pStyle w:val="Nadpis1"/>
        <w:numPr>
          <w:ilvl w:val="0"/>
          <w:numId w:val="0"/>
        </w:numPr>
        <w:ind w:left="567" w:hanging="567"/>
      </w:pPr>
      <w:r w:rsidRPr="009C4A0D">
        <w:br w:type="page"/>
      </w:r>
      <w:bookmarkStart w:id="16" w:name="_Toc233105967"/>
      <w:bookmarkStart w:id="17" w:name="_Toc378669495"/>
      <w:r w:rsidR="00234A53" w:rsidRPr="009C4A0D">
        <w:t>podpisová strana</w:t>
      </w:r>
      <w:bookmarkEnd w:id="16"/>
      <w:bookmarkEnd w:id="17"/>
    </w:p>
    <w:p w:rsidR="00234A53" w:rsidRPr="009C4A0D" w:rsidRDefault="00635FEC" w:rsidP="00234A53">
      <w:pPr>
        <w:rPr>
          <w:b/>
        </w:rPr>
      </w:pPr>
      <w:r w:rsidRPr="009C4A0D">
        <w:rPr>
          <w:b/>
        </w:rPr>
        <w:t>S</w:t>
      </w:r>
      <w:r w:rsidR="00234A53" w:rsidRPr="009C4A0D">
        <w:rPr>
          <w:b/>
        </w:rPr>
        <w:t xml:space="preserve">trany tímto výslovně prohlašují, že </w:t>
      </w:r>
      <w:r w:rsidR="000708BF" w:rsidRPr="009C4A0D">
        <w:rPr>
          <w:b/>
        </w:rPr>
        <w:t xml:space="preserve">si tuto Smlouvu před jejím podpisem přečetly, že byla uzavřena po vzájemném projednání a že </w:t>
      </w:r>
      <w:r w:rsidR="00234A53" w:rsidRPr="009C4A0D">
        <w:rPr>
          <w:b/>
        </w:rPr>
        <w:t>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9C4A0D" w:rsidRPr="009C4A0D" w:rsidTr="001C2AEE">
        <w:tc>
          <w:tcPr>
            <w:tcW w:w="4644" w:type="dxa"/>
          </w:tcPr>
          <w:p w:rsidR="001C2AEE" w:rsidRPr="009C4A0D" w:rsidRDefault="00D607EF" w:rsidP="00F06A7B">
            <w:r w:rsidRPr="009C4A0D">
              <w:rPr>
                <w:b/>
              </w:rPr>
              <w:t>MIELE, spol. s r.o.</w:t>
            </w:r>
          </w:p>
        </w:tc>
        <w:tc>
          <w:tcPr>
            <w:tcW w:w="4678" w:type="dxa"/>
          </w:tcPr>
          <w:p w:rsidR="001C2AEE" w:rsidRPr="009C4A0D" w:rsidRDefault="002C7EB2" w:rsidP="006D60F7">
            <w:r w:rsidRPr="009C4A0D">
              <w:rPr>
                <w:b/>
              </w:rPr>
              <w:t>Nemocnice Boskovice s.r.o.</w:t>
            </w:r>
          </w:p>
        </w:tc>
      </w:tr>
      <w:tr w:rsidR="009C4A0D" w:rsidRPr="009C4A0D" w:rsidTr="001C2AEE">
        <w:tc>
          <w:tcPr>
            <w:tcW w:w="4644" w:type="dxa"/>
          </w:tcPr>
          <w:p w:rsidR="001C2AEE" w:rsidRPr="009C4A0D" w:rsidRDefault="001C2AEE" w:rsidP="001C2AEE">
            <w:r w:rsidRPr="009C4A0D">
              <w:t xml:space="preserve">Místo: </w:t>
            </w:r>
            <w:r w:rsidR="00171987" w:rsidRPr="009C4A0D">
              <w:rPr>
                <w:bCs/>
                <w:szCs w:val="22"/>
              </w:rPr>
              <w:t>V Brně</w:t>
            </w:r>
          </w:p>
          <w:p w:rsidR="001C2AEE" w:rsidRPr="009C4A0D" w:rsidRDefault="001C2AEE" w:rsidP="002C7EB2">
            <w:r w:rsidRPr="009C4A0D">
              <w:t xml:space="preserve">Datum: </w:t>
            </w:r>
          </w:p>
        </w:tc>
        <w:tc>
          <w:tcPr>
            <w:tcW w:w="4678" w:type="dxa"/>
          </w:tcPr>
          <w:p w:rsidR="001C2AEE" w:rsidRPr="009C4A0D" w:rsidRDefault="001C2AEE" w:rsidP="001C2AEE">
            <w:r w:rsidRPr="009C4A0D">
              <w:t xml:space="preserve">Místo: </w:t>
            </w:r>
            <w:r w:rsidR="002C7EB2" w:rsidRPr="009C4A0D">
              <w:rPr>
                <w:bCs/>
                <w:szCs w:val="22"/>
              </w:rPr>
              <w:t>V Boskovicích</w:t>
            </w:r>
          </w:p>
          <w:p w:rsidR="001C2AEE" w:rsidRPr="009C4A0D" w:rsidRDefault="001C2AEE" w:rsidP="00B94DFE">
            <w:pPr>
              <w:rPr>
                <w:b/>
              </w:rPr>
            </w:pPr>
            <w:r w:rsidRPr="009C4A0D">
              <w:t xml:space="preserve">Datum: </w:t>
            </w:r>
          </w:p>
        </w:tc>
      </w:tr>
      <w:tr w:rsidR="009C4A0D" w:rsidRPr="009C4A0D" w:rsidTr="001C2AEE">
        <w:tc>
          <w:tcPr>
            <w:tcW w:w="4644" w:type="dxa"/>
          </w:tcPr>
          <w:p w:rsidR="001C2AEE" w:rsidRPr="009C4A0D" w:rsidRDefault="001C2AEE" w:rsidP="001C2AEE"/>
          <w:p w:rsidR="001C2AEE" w:rsidRPr="009C4A0D" w:rsidRDefault="001C2AEE" w:rsidP="001C2AEE">
            <w:r w:rsidRPr="009C4A0D">
              <w:t>_______________________________________</w:t>
            </w:r>
          </w:p>
        </w:tc>
        <w:tc>
          <w:tcPr>
            <w:tcW w:w="4678" w:type="dxa"/>
          </w:tcPr>
          <w:p w:rsidR="001C2AEE" w:rsidRPr="009C4A0D" w:rsidRDefault="001C2AEE" w:rsidP="001C2AEE"/>
          <w:p w:rsidR="001C2AEE" w:rsidRPr="009C4A0D" w:rsidRDefault="001C2AEE" w:rsidP="001C2AEE">
            <w:r w:rsidRPr="009C4A0D">
              <w:t>_______________________________________</w:t>
            </w:r>
          </w:p>
        </w:tc>
      </w:tr>
      <w:tr w:rsidR="001C2AEE" w:rsidRPr="009C4A0D" w:rsidTr="001C2AEE">
        <w:tc>
          <w:tcPr>
            <w:tcW w:w="4644" w:type="dxa"/>
          </w:tcPr>
          <w:p w:rsidR="001C2AEE" w:rsidRPr="009C4A0D" w:rsidRDefault="00C83373" w:rsidP="001C2AEE">
            <w:r w:rsidRPr="009C4A0D">
              <w:t>J</w:t>
            </w:r>
            <w:r w:rsidR="001C2AEE" w:rsidRPr="009C4A0D">
              <w:t xml:space="preserve">méno: </w:t>
            </w:r>
            <w:r w:rsidR="00EB0B53" w:rsidRPr="009C4A0D">
              <w:t>Mgr. Tomáš Abraham, MBA</w:t>
            </w:r>
          </w:p>
          <w:p w:rsidR="001C2AEE" w:rsidRPr="009C4A0D" w:rsidRDefault="00C83373" w:rsidP="00BD245E">
            <w:r w:rsidRPr="009C4A0D">
              <w:t>F</w:t>
            </w:r>
            <w:r w:rsidR="001C2AEE" w:rsidRPr="009C4A0D">
              <w:t>unkce:</w:t>
            </w:r>
            <w:r w:rsidR="00EB0B53" w:rsidRPr="009C4A0D">
              <w:t xml:space="preserve"> jednatel</w:t>
            </w:r>
          </w:p>
        </w:tc>
        <w:tc>
          <w:tcPr>
            <w:tcW w:w="4678" w:type="dxa"/>
          </w:tcPr>
          <w:p w:rsidR="001C2AEE" w:rsidRPr="009C4A0D" w:rsidRDefault="00C83373" w:rsidP="001C2AEE">
            <w:r w:rsidRPr="009C4A0D">
              <w:t>J</w:t>
            </w:r>
            <w:r w:rsidR="001C2AEE" w:rsidRPr="009C4A0D">
              <w:t xml:space="preserve">méno: </w:t>
            </w:r>
            <w:r w:rsidR="00423FE2" w:rsidRPr="009C4A0D">
              <w:t>RNDr. Dan Štěpánský</w:t>
            </w:r>
          </w:p>
          <w:p w:rsidR="001C2AEE" w:rsidRPr="009C4A0D" w:rsidRDefault="00C83373" w:rsidP="007553D5">
            <w:r w:rsidRPr="009C4A0D">
              <w:t>F</w:t>
            </w:r>
            <w:r w:rsidR="001C2AEE" w:rsidRPr="009C4A0D">
              <w:t>unkce:</w:t>
            </w:r>
            <w:r w:rsidR="00F06A7B" w:rsidRPr="009C4A0D">
              <w:t xml:space="preserve"> </w:t>
            </w:r>
            <w:r w:rsidR="00423FE2" w:rsidRPr="009C4A0D">
              <w:t>jednatel</w:t>
            </w:r>
          </w:p>
        </w:tc>
      </w:tr>
    </w:tbl>
    <w:p w:rsidR="00F06A7B" w:rsidRPr="009C4A0D" w:rsidRDefault="00F06A7B" w:rsidP="001C2AEE"/>
    <w:p w:rsidR="00F06A7B" w:rsidRPr="009C4A0D" w:rsidRDefault="00F06A7B">
      <w:pPr>
        <w:spacing w:before="0" w:after="0"/>
        <w:jc w:val="left"/>
      </w:pPr>
    </w:p>
    <w:sectPr w:rsidR="00F06A7B" w:rsidRPr="009C4A0D" w:rsidSect="000D6F14"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7C" w:rsidRDefault="008C3B7C">
      <w:r>
        <w:separator/>
      </w:r>
    </w:p>
  </w:endnote>
  <w:endnote w:type="continuationSeparator" w:id="0">
    <w:p w:rsidR="008C3B7C" w:rsidRDefault="008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7" w:rsidRPr="000F1DF5" w:rsidRDefault="005F2477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C0A24">
      <w:rPr>
        <w:rStyle w:val="slostrnky"/>
        <w:rFonts w:ascii="Arial" w:hAnsi="Arial" w:cs="Arial"/>
        <w:b/>
        <w:noProof/>
        <w:sz w:val="15"/>
        <w:szCs w:val="15"/>
      </w:rPr>
      <w:t>4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7C0A24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7C" w:rsidRDefault="008C3B7C">
      <w:r>
        <w:separator/>
      </w:r>
    </w:p>
  </w:footnote>
  <w:footnote w:type="continuationSeparator" w:id="0">
    <w:p w:rsidR="008C3B7C" w:rsidRDefault="008C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cs="Times New Roman"/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BF"/>
    <w:rsid w:val="000005BD"/>
    <w:rsid w:val="000056E1"/>
    <w:rsid w:val="00005E16"/>
    <w:rsid w:val="0000715D"/>
    <w:rsid w:val="000100EE"/>
    <w:rsid w:val="0001501E"/>
    <w:rsid w:val="0003365C"/>
    <w:rsid w:val="000370F8"/>
    <w:rsid w:val="00044E0B"/>
    <w:rsid w:val="00045B0C"/>
    <w:rsid w:val="00051D3E"/>
    <w:rsid w:val="00052853"/>
    <w:rsid w:val="00053155"/>
    <w:rsid w:val="0006193D"/>
    <w:rsid w:val="000708BF"/>
    <w:rsid w:val="00071E68"/>
    <w:rsid w:val="000731E4"/>
    <w:rsid w:val="0007393E"/>
    <w:rsid w:val="00084858"/>
    <w:rsid w:val="000A3CEE"/>
    <w:rsid w:val="000C03F0"/>
    <w:rsid w:val="000C15A9"/>
    <w:rsid w:val="000C52D4"/>
    <w:rsid w:val="000D2DFE"/>
    <w:rsid w:val="000D3DD4"/>
    <w:rsid w:val="000D5185"/>
    <w:rsid w:val="000D5640"/>
    <w:rsid w:val="000D56EC"/>
    <w:rsid w:val="000D6F14"/>
    <w:rsid w:val="000D7CC9"/>
    <w:rsid w:val="000E1A47"/>
    <w:rsid w:val="000E3DF0"/>
    <w:rsid w:val="000E5872"/>
    <w:rsid w:val="000F1DF5"/>
    <w:rsid w:val="00115C64"/>
    <w:rsid w:val="00116C6B"/>
    <w:rsid w:val="0012378A"/>
    <w:rsid w:val="00127FF9"/>
    <w:rsid w:val="00136447"/>
    <w:rsid w:val="001374A1"/>
    <w:rsid w:val="001410F1"/>
    <w:rsid w:val="001434FF"/>
    <w:rsid w:val="00146954"/>
    <w:rsid w:val="00146D67"/>
    <w:rsid w:val="00151FC6"/>
    <w:rsid w:val="001552C3"/>
    <w:rsid w:val="00165105"/>
    <w:rsid w:val="00167129"/>
    <w:rsid w:val="0017042E"/>
    <w:rsid w:val="00171987"/>
    <w:rsid w:val="00177F69"/>
    <w:rsid w:val="001801AB"/>
    <w:rsid w:val="0018599A"/>
    <w:rsid w:val="00194E07"/>
    <w:rsid w:val="001969A0"/>
    <w:rsid w:val="001A6CC0"/>
    <w:rsid w:val="001B2BA3"/>
    <w:rsid w:val="001C2AEE"/>
    <w:rsid w:val="001D50DD"/>
    <w:rsid w:val="001D7646"/>
    <w:rsid w:val="001D7898"/>
    <w:rsid w:val="001F161D"/>
    <w:rsid w:val="001F2D20"/>
    <w:rsid w:val="00204189"/>
    <w:rsid w:val="002053A1"/>
    <w:rsid w:val="002075DE"/>
    <w:rsid w:val="00213364"/>
    <w:rsid w:val="00214F33"/>
    <w:rsid w:val="00221121"/>
    <w:rsid w:val="002224E5"/>
    <w:rsid w:val="00223D22"/>
    <w:rsid w:val="00230F41"/>
    <w:rsid w:val="00234017"/>
    <w:rsid w:val="00234A53"/>
    <w:rsid w:val="00235B87"/>
    <w:rsid w:val="00235F8C"/>
    <w:rsid w:val="00240257"/>
    <w:rsid w:val="00252038"/>
    <w:rsid w:val="002521B5"/>
    <w:rsid w:val="00261137"/>
    <w:rsid w:val="002639B4"/>
    <w:rsid w:val="00264D6F"/>
    <w:rsid w:val="0026730E"/>
    <w:rsid w:val="0027702C"/>
    <w:rsid w:val="00280D90"/>
    <w:rsid w:val="002938D7"/>
    <w:rsid w:val="002B6347"/>
    <w:rsid w:val="002C10A7"/>
    <w:rsid w:val="002C2157"/>
    <w:rsid w:val="002C79AE"/>
    <w:rsid w:val="002C7EB2"/>
    <w:rsid w:val="002D2A60"/>
    <w:rsid w:val="002D2E71"/>
    <w:rsid w:val="002D4912"/>
    <w:rsid w:val="002E0477"/>
    <w:rsid w:val="002E107B"/>
    <w:rsid w:val="002E1679"/>
    <w:rsid w:val="002F3819"/>
    <w:rsid w:val="00302830"/>
    <w:rsid w:val="003172D3"/>
    <w:rsid w:val="003232C7"/>
    <w:rsid w:val="00324087"/>
    <w:rsid w:val="00326A98"/>
    <w:rsid w:val="0034032D"/>
    <w:rsid w:val="00347847"/>
    <w:rsid w:val="00355FBC"/>
    <w:rsid w:val="00363F67"/>
    <w:rsid w:val="0037562D"/>
    <w:rsid w:val="003759F6"/>
    <w:rsid w:val="0038594A"/>
    <w:rsid w:val="00396F9D"/>
    <w:rsid w:val="00397647"/>
    <w:rsid w:val="003A2578"/>
    <w:rsid w:val="003A26B7"/>
    <w:rsid w:val="003A5DF0"/>
    <w:rsid w:val="003A7D77"/>
    <w:rsid w:val="003B605C"/>
    <w:rsid w:val="003C0F2E"/>
    <w:rsid w:val="003C2043"/>
    <w:rsid w:val="003C7F06"/>
    <w:rsid w:val="003E5631"/>
    <w:rsid w:val="003E643F"/>
    <w:rsid w:val="003E6D9A"/>
    <w:rsid w:val="00403B47"/>
    <w:rsid w:val="004160B6"/>
    <w:rsid w:val="00420173"/>
    <w:rsid w:val="00423FE2"/>
    <w:rsid w:val="00424B61"/>
    <w:rsid w:val="0044081F"/>
    <w:rsid w:val="0044161B"/>
    <w:rsid w:val="004509A0"/>
    <w:rsid w:val="00452864"/>
    <w:rsid w:val="004607F9"/>
    <w:rsid w:val="00462713"/>
    <w:rsid w:val="00467876"/>
    <w:rsid w:val="004706E0"/>
    <w:rsid w:val="004757E5"/>
    <w:rsid w:val="00490C20"/>
    <w:rsid w:val="00492F0F"/>
    <w:rsid w:val="004A5E37"/>
    <w:rsid w:val="004B45C0"/>
    <w:rsid w:val="004C2486"/>
    <w:rsid w:val="004C3F3A"/>
    <w:rsid w:val="004D06FB"/>
    <w:rsid w:val="004D0A5A"/>
    <w:rsid w:val="004D61F1"/>
    <w:rsid w:val="004D6A7A"/>
    <w:rsid w:val="004E1C42"/>
    <w:rsid w:val="004E49FA"/>
    <w:rsid w:val="004E5760"/>
    <w:rsid w:val="004F5D8D"/>
    <w:rsid w:val="00500ED2"/>
    <w:rsid w:val="00517A06"/>
    <w:rsid w:val="00541150"/>
    <w:rsid w:val="00541B73"/>
    <w:rsid w:val="005438C2"/>
    <w:rsid w:val="00545ED3"/>
    <w:rsid w:val="005463D3"/>
    <w:rsid w:val="00551218"/>
    <w:rsid w:val="00564A05"/>
    <w:rsid w:val="00572A5D"/>
    <w:rsid w:val="00573239"/>
    <w:rsid w:val="00573366"/>
    <w:rsid w:val="005748B7"/>
    <w:rsid w:val="00576C25"/>
    <w:rsid w:val="005836CD"/>
    <w:rsid w:val="0058676A"/>
    <w:rsid w:val="00590C48"/>
    <w:rsid w:val="005B05DA"/>
    <w:rsid w:val="005B1CB1"/>
    <w:rsid w:val="005C2C5F"/>
    <w:rsid w:val="005C5762"/>
    <w:rsid w:val="005C5EE5"/>
    <w:rsid w:val="005C7621"/>
    <w:rsid w:val="005E6329"/>
    <w:rsid w:val="005F2477"/>
    <w:rsid w:val="005F3851"/>
    <w:rsid w:val="00601076"/>
    <w:rsid w:val="00601463"/>
    <w:rsid w:val="006044DC"/>
    <w:rsid w:val="00620684"/>
    <w:rsid w:val="00620F04"/>
    <w:rsid w:val="00623D7D"/>
    <w:rsid w:val="00625107"/>
    <w:rsid w:val="00626F68"/>
    <w:rsid w:val="0062781D"/>
    <w:rsid w:val="00631016"/>
    <w:rsid w:val="0063375D"/>
    <w:rsid w:val="00635FEC"/>
    <w:rsid w:val="006445BB"/>
    <w:rsid w:val="00645977"/>
    <w:rsid w:val="00652042"/>
    <w:rsid w:val="006575D5"/>
    <w:rsid w:val="00660737"/>
    <w:rsid w:val="00670F77"/>
    <w:rsid w:val="00681752"/>
    <w:rsid w:val="00681C3F"/>
    <w:rsid w:val="0068553E"/>
    <w:rsid w:val="006858BB"/>
    <w:rsid w:val="00687000"/>
    <w:rsid w:val="006913F0"/>
    <w:rsid w:val="00693DA0"/>
    <w:rsid w:val="00694320"/>
    <w:rsid w:val="006A25E0"/>
    <w:rsid w:val="006A421E"/>
    <w:rsid w:val="006B06BA"/>
    <w:rsid w:val="006C1FD9"/>
    <w:rsid w:val="006D06B2"/>
    <w:rsid w:val="006D0C48"/>
    <w:rsid w:val="006D30C1"/>
    <w:rsid w:val="006D5B18"/>
    <w:rsid w:val="006D60F7"/>
    <w:rsid w:val="006E1E42"/>
    <w:rsid w:val="006F2FC6"/>
    <w:rsid w:val="006F7E96"/>
    <w:rsid w:val="007249F3"/>
    <w:rsid w:val="00747A60"/>
    <w:rsid w:val="007553D5"/>
    <w:rsid w:val="00757119"/>
    <w:rsid w:val="00757738"/>
    <w:rsid w:val="00757E61"/>
    <w:rsid w:val="007713C5"/>
    <w:rsid w:val="00772A9E"/>
    <w:rsid w:val="0077430E"/>
    <w:rsid w:val="007812A1"/>
    <w:rsid w:val="00797195"/>
    <w:rsid w:val="00797DD8"/>
    <w:rsid w:val="007A0DFD"/>
    <w:rsid w:val="007A4EEF"/>
    <w:rsid w:val="007A5AC7"/>
    <w:rsid w:val="007A6237"/>
    <w:rsid w:val="007B1D8D"/>
    <w:rsid w:val="007C0A24"/>
    <w:rsid w:val="007C0E1C"/>
    <w:rsid w:val="007C34A9"/>
    <w:rsid w:val="007D789D"/>
    <w:rsid w:val="007E1044"/>
    <w:rsid w:val="007E14BD"/>
    <w:rsid w:val="007E2133"/>
    <w:rsid w:val="007F17DB"/>
    <w:rsid w:val="007F2154"/>
    <w:rsid w:val="008117B3"/>
    <w:rsid w:val="008218FD"/>
    <w:rsid w:val="008232D8"/>
    <w:rsid w:val="00823C56"/>
    <w:rsid w:val="00825949"/>
    <w:rsid w:val="00825DB8"/>
    <w:rsid w:val="008325C6"/>
    <w:rsid w:val="008412BD"/>
    <w:rsid w:val="00841743"/>
    <w:rsid w:val="00850FBF"/>
    <w:rsid w:val="008514CA"/>
    <w:rsid w:val="008667C5"/>
    <w:rsid w:val="008751C0"/>
    <w:rsid w:val="008765A6"/>
    <w:rsid w:val="00881248"/>
    <w:rsid w:val="00884173"/>
    <w:rsid w:val="00885C17"/>
    <w:rsid w:val="008947DE"/>
    <w:rsid w:val="00897ED2"/>
    <w:rsid w:val="008B021A"/>
    <w:rsid w:val="008C3B7C"/>
    <w:rsid w:val="008C6EE9"/>
    <w:rsid w:val="008D1573"/>
    <w:rsid w:val="008D6F97"/>
    <w:rsid w:val="008E42F7"/>
    <w:rsid w:val="008F3569"/>
    <w:rsid w:val="008F6868"/>
    <w:rsid w:val="009001D1"/>
    <w:rsid w:val="00900C5C"/>
    <w:rsid w:val="00922A52"/>
    <w:rsid w:val="00926866"/>
    <w:rsid w:val="009322B7"/>
    <w:rsid w:val="00934436"/>
    <w:rsid w:val="00946CD8"/>
    <w:rsid w:val="00947A65"/>
    <w:rsid w:val="00961020"/>
    <w:rsid w:val="00962CFB"/>
    <w:rsid w:val="009632B3"/>
    <w:rsid w:val="009653CC"/>
    <w:rsid w:val="00972471"/>
    <w:rsid w:val="00975CC4"/>
    <w:rsid w:val="00994B57"/>
    <w:rsid w:val="009A6E8D"/>
    <w:rsid w:val="009B0969"/>
    <w:rsid w:val="009C3404"/>
    <w:rsid w:val="009C4A0D"/>
    <w:rsid w:val="009D050C"/>
    <w:rsid w:val="009D4120"/>
    <w:rsid w:val="009D588D"/>
    <w:rsid w:val="009D5CA4"/>
    <w:rsid w:val="009D6DCD"/>
    <w:rsid w:val="009E7D7C"/>
    <w:rsid w:val="009F5527"/>
    <w:rsid w:val="00A02763"/>
    <w:rsid w:val="00A03D69"/>
    <w:rsid w:val="00A045F5"/>
    <w:rsid w:val="00A0685D"/>
    <w:rsid w:val="00A13968"/>
    <w:rsid w:val="00A13CC7"/>
    <w:rsid w:val="00A20385"/>
    <w:rsid w:val="00A21BC2"/>
    <w:rsid w:val="00A2532D"/>
    <w:rsid w:val="00A307F9"/>
    <w:rsid w:val="00A446FF"/>
    <w:rsid w:val="00A6248B"/>
    <w:rsid w:val="00A70B95"/>
    <w:rsid w:val="00A74CED"/>
    <w:rsid w:val="00A8169A"/>
    <w:rsid w:val="00A93930"/>
    <w:rsid w:val="00A93DE9"/>
    <w:rsid w:val="00AA355C"/>
    <w:rsid w:val="00AB58C9"/>
    <w:rsid w:val="00AB7345"/>
    <w:rsid w:val="00AB79E1"/>
    <w:rsid w:val="00AC5D9C"/>
    <w:rsid w:val="00AD7A2A"/>
    <w:rsid w:val="00AE0032"/>
    <w:rsid w:val="00AE5D28"/>
    <w:rsid w:val="00AF26A5"/>
    <w:rsid w:val="00B0722E"/>
    <w:rsid w:val="00B10D2B"/>
    <w:rsid w:val="00B1543C"/>
    <w:rsid w:val="00B15A8E"/>
    <w:rsid w:val="00B174DA"/>
    <w:rsid w:val="00B20707"/>
    <w:rsid w:val="00B2076F"/>
    <w:rsid w:val="00B20F4D"/>
    <w:rsid w:val="00B22951"/>
    <w:rsid w:val="00B52D32"/>
    <w:rsid w:val="00B6163B"/>
    <w:rsid w:val="00B62C10"/>
    <w:rsid w:val="00B67217"/>
    <w:rsid w:val="00B71F29"/>
    <w:rsid w:val="00B7537D"/>
    <w:rsid w:val="00B82DA4"/>
    <w:rsid w:val="00B84AE9"/>
    <w:rsid w:val="00B94DFE"/>
    <w:rsid w:val="00BC1F95"/>
    <w:rsid w:val="00BC5BD3"/>
    <w:rsid w:val="00BC7D20"/>
    <w:rsid w:val="00BD245E"/>
    <w:rsid w:val="00BE0C27"/>
    <w:rsid w:val="00BE3D53"/>
    <w:rsid w:val="00BE6185"/>
    <w:rsid w:val="00BE789C"/>
    <w:rsid w:val="00BF4DE8"/>
    <w:rsid w:val="00BF4EEF"/>
    <w:rsid w:val="00BF72D4"/>
    <w:rsid w:val="00BF7743"/>
    <w:rsid w:val="00C00AE7"/>
    <w:rsid w:val="00C010B4"/>
    <w:rsid w:val="00C07CC2"/>
    <w:rsid w:val="00C20B10"/>
    <w:rsid w:val="00C23A8F"/>
    <w:rsid w:val="00C25EA6"/>
    <w:rsid w:val="00C32B24"/>
    <w:rsid w:val="00C354AB"/>
    <w:rsid w:val="00C42E29"/>
    <w:rsid w:val="00C54BEE"/>
    <w:rsid w:val="00C56070"/>
    <w:rsid w:val="00C567CB"/>
    <w:rsid w:val="00C57669"/>
    <w:rsid w:val="00C63457"/>
    <w:rsid w:val="00C67ABA"/>
    <w:rsid w:val="00C71ECF"/>
    <w:rsid w:val="00C779FD"/>
    <w:rsid w:val="00C77D0D"/>
    <w:rsid w:val="00C83373"/>
    <w:rsid w:val="00C90104"/>
    <w:rsid w:val="00C93545"/>
    <w:rsid w:val="00C94952"/>
    <w:rsid w:val="00C9644F"/>
    <w:rsid w:val="00C96716"/>
    <w:rsid w:val="00C96A38"/>
    <w:rsid w:val="00CA7991"/>
    <w:rsid w:val="00CB25C5"/>
    <w:rsid w:val="00CE4D48"/>
    <w:rsid w:val="00CE5E82"/>
    <w:rsid w:val="00CF3C96"/>
    <w:rsid w:val="00CF7B10"/>
    <w:rsid w:val="00D01A57"/>
    <w:rsid w:val="00D029F6"/>
    <w:rsid w:val="00D07B16"/>
    <w:rsid w:val="00D11392"/>
    <w:rsid w:val="00D115EA"/>
    <w:rsid w:val="00D37DE0"/>
    <w:rsid w:val="00D40AA7"/>
    <w:rsid w:val="00D42259"/>
    <w:rsid w:val="00D513BA"/>
    <w:rsid w:val="00D607EF"/>
    <w:rsid w:val="00D63758"/>
    <w:rsid w:val="00D644A4"/>
    <w:rsid w:val="00D73CAD"/>
    <w:rsid w:val="00D73F0B"/>
    <w:rsid w:val="00D81092"/>
    <w:rsid w:val="00D85B2F"/>
    <w:rsid w:val="00D8771F"/>
    <w:rsid w:val="00D8772B"/>
    <w:rsid w:val="00D90DED"/>
    <w:rsid w:val="00D93B43"/>
    <w:rsid w:val="00DB050C"/>
    <w:rsid w:val="00DC024C"/>
    <w:rsid w:val="00DC0410"/>
    <w:rsid w:val="00DC7EBA"/>
    <w:rsid w:val="00DD2847"/>
    <w:rsid w:val="00E06EC2"/>
    <w:rsid w:val="00E07E67"/>
    <w:rsid w:val="00E12960"/>
    <w:rsid w:val="00E141A6"/>
    <w:rsid w:val="00E17B1D"/>
    <w:rsid w:val="00E2532A"/>
    <w:rsid w:val="00E42D1A"/>
    <w:rsid w:val="00E47028"/>
    <w:rsid w:val="00E55E55"/>
    <w:rsid w:val="00E573AD"/>
    <w:rsid w:val="00E616A1"/>
    <w:rsid w:val="00E62684"/>
    <w:rsid w:val="00E746A4"/>
    <w:rsid w:val="00E7618E"/>
    <w:rsid w:val="00E929D7"/>
    <w:rsid w:val="00E94CD7"/>
    <w:rsid w:val="00E96AC3"/>
    <w:rsid w:val="00EA1600"/>
    <w:rsid w:val="00EB0B53"/>
    <w:rsid w:val="00EB20B2"/>
    <w:rsid w:val="00EC4025"/>
    <w:rsid w:val="00EC65A4"/>
    <w:rsid w:val="00ED7945"/>
    <w:rsid w:val="00EF3A00"/>
    <w:rsid w:val="00EF4594"/>
    <w:rsid w:val="00EF578F"/>
    <w:rsid w:val="00EF69CB"/>
    <w:rsid w:val="00F00B1C"/>
    <w:rsid w:val="00F06A7B"/>
    <w:rsid w:val="00F20103"/>
    <w:rsid w:val="00F271EA"/>
    <w:rsid w:val="00F2796F"/>
    <w:rsid w:val="00F4108F"/>
    <w:rsid w:val="00F433C3"/>
    <w:rsid w:val="00F43BD3"/>
    <w:rsid w:val="00F50653"/>
    <w:rsid w:val="00F511E4"/>
    <w:rsid w:val="00F53B4C"/>
    <w:rsid w:val="00F56167"/>
    <w:rsid w:val="00F6029F"/>
    <w:rsid w:val="00F633A0"/>
    <w:rsid w:val="00F66CF5"/>
    <w:rsid w:val="00F71F66"/>
    <w:rsid w:val="00F7248D"/>
    <w:rsid w:val="00F72E4D"/>
    <w:rsid w:val="00F81417"/>
    <w:rsid w:val="00F83B6E"/>
    <w:rsid w:val="00F8756F"/>
    <w:rsid w:val="00F94B5C"/>
    <w:rsid w:val="00F95109"/>
    <w:rsid w:val="00FA41BE"/>
    <w:rsid w:val="00FA6574"/>
    <w:rsid w:val="00FB02D9"/>
    <w:rsid w:val="00FB2C6B"/>
    <w:rsid w:val="00FD0419"/>
    <w:rsid w:val="00FD2F34"/>
    <w:rsid w:val="00FD3065"/>
    <w:rsid w:val="00FD5105"/>
    <w:rsid w:val="00FD7923"/>
    <w:rsid w:val="00FE2200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Zkladntext0">
    <w:name w:val="Body Text"/>
    <w:basedOn w:val="Normln"/>
    <w:link w:val="ZkladntextChar"/>
    <w:semiHidden/>
    <w:unhideWhenUsed/>
    <w:rsid w:val="00F7248D"/>
  </w:style>
  <w:style w:type="character" w:customStyle="1" w:styleId="ZkladntextChar">
    <w:name w:val="Základní text Char"/>
    <w:basedOn w:val="Standardnpsmoodstavce"/>
    <w:link w:val="Zkladntext0"/>
    <w:semiHidden/>
    <w:rsid w:val="00F7248D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5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922A52"/>
    <w:rPr>
      <w:color w:val="800080" w:themeColor="followedHyperlink"/>
      <w:u w:val="single"/>
    </w:rPr>
  </w:style>
  <w:style w:type="character" w:customStyle="1" w:styleId="Zkladntext">
    <w:name w:val="Základní text_"/>
    <w:basedOn w:val="Standardnpsmoodstavce"/>
    <w:link w:val="Zkladntext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10">
    <w:name w:val="Nadpis #1_"/>
    <w:basedOn w:val="Standardnpsmoodstavce"/>
    <w:link w:val="Nadpis12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D01A57"/>
    <w:rPr>
      <w:rFonts w:ascii="Arial" w:eastAsia="Arial" w:hAnsi="Arial" w:cs="Arial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D01A57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"/>
    <w:rsid w:val="00D01A5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D01A57"/>
    <w:pPr>
      <w:shd w:val="clear" w:color="auto" w:fill="FFFFFF"/>
      <w:spacing w:after="720" w:line="254" w:lineRule="exact"/>
      <w:ind w:hanging="640"/>
      <w:jc w:val="center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2">
    <w:name w:val="Nadpis #1"/>
    <w:basedOn w:val="Normln"/>
    <w:link w:val="Nadpis10"/>
    <w:rsid w:val="00D01A57"/>
    <w:pPr>
      <w:shd w:val="clear" w:color="auto" w:fill="FFFFFF"/>
      <w:spacing w:before="0" w:after="60" w:line="0" w:lineRule="atLeast"/>
      <w:jc w:val="left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1">
    <w:name w:val="Nadpis #3"/>
    <w:basedOn w:val="Normln"/>
    <w:link w:val="Nadpis30"/>
    <w:rsid w:val="00D01A57"/>
    <w:pPr>
      <w:shd w:val="clear" w:color="auto" w:fill="FFFFFF"/>
      <w:spacing w:before="60" w:after="300" w:line="0" w:lineRule="atLeast"/>
      <w:jc w:val="left"/>
      <w:outlineLvl w:val="2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320">
    <w:name w:val="Nadpis #3 (2)"/>
    <w:basedOn w:val="Normln"/>
    <w:link w:val="Nadpis32"/>
    <w:rsid w:val="00D01A57"/>
    <w:pPr>
      <w:shd w:val="clear" w:color="auto" w:fill="FFFFFF"/>
      <w:spacing w:before="420" w:after="60" w:line="0" w:lineRule="atLeast"/>
      <w:jc w:val="center"/>
      <w:outlineLvl w:val="2"/>
    </w:pPr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F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EF69CB"/>
    <w:rPr>
      <w:rFonts w:cs="Arial"/>
      <w:bCs/>
      <w:iCs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C77D0D"/>
    <w:p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character" w:customStyle="1" w:styleId="Nadpis7Char">
    <w:name w:val="Nadpis 7 Char"/>
    <w:basedOn w:val="Standardnpsmoodstavce"/>
    <w:link w:val="Nadpis7"/>
    <w:rsid w:val="00347847"/>
    <w:rPr>
      <w:sz w:val="22"/>
      <w:szCs w:val="24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47847"/>
    <w:pPr>
      <w:spacing w:before="0" w:after="200" w:line="276" w:lineRule="auto"/>
      <w:ind w:left="708"/>
      <w:jc w:val="left"/>
    </w:pPr>
    <w:rPr>
      <w:rFonts w:ascii="Calibri" w:eastAsia="Calibri" w:hAnsi="Calibri"/>
      <w:szCs w:val="22"/>
    </w:rPr>
  </w:style>
  <w:style w:type="paragraph" w:styleId="Zkladntextodsazen">
    <w:name w:val="Body Text Indent"/>
    <w:aliases w:val="i"/>
    <w:basedOn w:val="Normln"/>
    <w:link w:val="ZkladntextodsazenChar"/>
    <w:rsid w:val="005836CD"/>
    <w:pPr>
      <w:spacing w:before="0" w:after="0"/>
      <w:ind w:firstLine="708"/>
    </w:pPr>
    <w:rPr>
      <w:sz w:val="24"/>
      <w:lang w:eastAsia="cs-CZ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5836C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12960"/>
    <w:rPr>
      <w:b/>
      <w:bCs/>
    </w:rPr>
  </w:style>
  <w:style w:type="character" w:styleId="Odkaznakoment">
    <w:name w:val="annotation reference"/>
    <w:basedOn w:val="Standardnpsmoodstavce"/>
    <w:rsid w:val="000C03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03F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C03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03F0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C03F0"/>
    <w:pPr>
      <w:spacing w:before="144" w:after="144"/>
      <w:jc w:val="left"/>
    </w:pPr>
    <w:rPr>
      <w:sz w:val="24"/>
      <w:lang w:eastAsia="cs-CZ"/>
    </w:rPr>
  </w:style>
  <w:style w:type="character" w:customStyle="1" w:styleId="h1a2">
    <w:name w:val="h1a2"/>
    <w:basedOn w:val="Standardnpsmoodstavce"/>
    <w:rsid w:val="00194E07"/>
    <w:rPr>
      <w:vanish w:val="0"/>
      <w:webHidden w:val="0"/>
      <w:sz w:val="24"/>
      <w:szCs w:val="24"/>
      <w:specVanish w:val="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194E07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 1"/>
    <w:basedOn w:val="Normln"/>
    <w:rsid w:val="00194E07"/>
    <w:pPr>
      <w:numPr>
        <w:numId w:val="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194E07"/>
    <w:pPr>
      <w:numPr>
        <w:ilvl w:val="1"/>
        <w:numId w:val="8"/>
      </w:numPr>
      <w:spacing w:after="0" w:line="276" w:lineRule="auto"/>
      <w:ind w:left="100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194E07"/>
    <w:pPr>
      <w:numPr>
        <w:ilvl w:val="2"/>
        <w:numId w:val="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Zkladntext0">
    <w:name w:val="Body Text"/>
    <w:basedOn w:val="Normln"/>
    <w:link w:val="ZkladntextChar"/>
    <w:semiHidden/>
    <w:unhideWhenUsed/>
    <w:rsid w:val="00F7248D"/>
  </w:style>
  <w:style w:type="character" w:customStyle="1" w:styleId="ZkladntextChar">
    <w:name w:val="Základní text Char"/>
    <w:basedOn w:val="Standardnpsmoodstavce"/>
    <w:link w:val="Zkladntext0"/>
    <w:semiHidden/>
    <w:rsid w:val="00F7248D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C15E-9A40-474F-BA7F-3F7D23A3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12816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14935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eva_skrabalova</cp:lastModifiedBy>
  <cp:revision>3</cp:revision>
  <cp:lastPrinted>2019-03-22T08:26:00Z</cp:lastPrinted>
  <dcterms:created xsi:type="dcterms:W3CDTF">2019-04-29T10:17:00Z</dcterms:created>
  <dcterms:modified xsi:type="dcterms:W3CDTF">2019-04-29T10:18:00Z</dcterms:modified>
</cp:coreProperties>
</file>