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103"/>
        <w:gridCol w:w="723"/>
        <w:gridCol w:w="282"/>
        <w:gridCol w:w="983"/>
        <w:gridCol w:w="142"/>
        <w:gridCol w:w="609"/>
        <w:gridCol w:w="1146"/>
        <w:gridCol w:w="2126"/>
      </w:tblGrid>
      <w:tr w:rsidR="008A096C" w:rsidTr="00127BEC">
        <w:trPr>
          <w:trHeight w:val="966"/>
        </w:trPr>
        <w:tc>
          <w:tcPr>
            <w:tcW w:w="10463" w:type="dxa"/>
            <w:gridSpan w:val="10"/>
          </w:tcPr>
          <w:p w:rsidR="008A096C" w:rsidRDefault="008A096C" w:rsidP="00127BEC">
            <w:pPr>
              <w:tabs>
                <w:tab w:val="left" w:pos="0"/>
                <w:tab w:val="left" w:pos="337"/>
              </w:tabs>
              <w:spacing w:before="40" w:after="120" w:line="240" w:lineRule="auto"/>
              <w:ind w:left="-454" w:firstLine="454"/>
              <w:contextualSpacing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074BAD9" wp14:editId="0930DB8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-6985</wp:posOffset>
                  </wp:positionV>
                  <wp:extent cx="3021330" cy="539750"/>
                  <wp:effectExtent l="0" t="0" r="7620" b="0"/>
                  <wp:wrapThrough wrapText="bothSides">
                    <wp:wrapPolygon edited="0">
                      <wp:start x="14709" y="0"/>
                      <wp:lineTo x="0" y="762"/>
                      <wp:lineTo x="0" y="20584"/>
                      <wp:lineTo x="19203" y="20584"/>
                      <wp:lineTo x="21518" y="14485"/>
                      <wp:lineTo x="21518" y="7624"/>
                      <wp:lineTo x="20701" y="6099"/>
                      <wp:lineTo x="15253" y="0"/>
                      <wp:lineTo x="14709" y="0"/>
                    </wp:wrapPolygon>
                  </wp:wrapThrough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s-logo_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69D2" w:rsidTr="00B4014D">
        <w:trPr>
          <w:trHeight w:val="624"/>
        </w:trPr>
        <w:tc>
          <w:tcPr>
            <w:tcW w:w="4452" w:type="dxa"/>
            <w:gridSpan w:val="3"/>
            <w:tcMar>
              <w:bottom w:w="0" w:type="dxa"/>
            </w:tcMar>
          </w:tcPr>
          <w:p w:rsidR="00F369D2" w:rsidRDefault="00F369D2" w:rsidP="00B00F1A">
            <w:pPr>
              <w:spacing w:line="240" w:lineRule="auto"/>
              <w:contextualSpacing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3885" w:type="dxa"/>
            <w:gridSpan w:val="6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BD44DB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9-243/G5201/19/RS</w:t>
            </w:r>
          </w:p>
        </w:tc>
      </w:tr>
      <w:tr w:rsidR="00697591" w:rsidRPr="006953A3" w:rsidTr="00127BEC">
        <w:trPr>
          <w:trHeight w:hRule="exact" w:val="341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OBJEDNATEL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Zhotovitel</w:t>
            </w:r>
          </w:p>
        </w:tc>
      </w:tr>
      <w:tr w:rsidR="00697591" w:rsidRPr="006953A3" w:rsidTr="00127BEC">
        <w:trPr>
          <w:trHeight w:hRule="exact" w:val="2552"/>
        </w:trPr>
        <w:tc>
          <w:tcPr>
            <w:tcW w:w="5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70D24" w:rsidRDefault="00F369D2" w:rsidP="009C1ADE">
            <w:pPr>
              <w:spacing w:line="240" w:lineRule="auto"/>
              <w:contextualSpacing/>
              <w:rPr>
                <w:b/>
                <w:szCs w:val="20"/>
              </w:rPr>
            </w:pPr>
            <w:r w:rsidRPr="00E70D24">
              <w:rPr>
                <w:b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BD44DB" w:rsidP="002F58BF">
            <w:pPr>
              <w:rPr>
                <w:b/>
              </w:rPr>
            </w:pPr>
            <w:r>
              <w:t>BOMART spol. s r.o.</w:t>
            </w:r>
          </w:p>
          <w:p w:rsidR="00F369D2" w:rsidRPr="002735A2" w:rsidRDefault="00F369D2" w:rsidP="002F58BF"/>
          <w:p w:rsidR="00F369D2" w:rsidRPr="002735A2" w:rsidRDefault="00BD44DB" w:rsidP="002F58BF">
            <w:r>
              <w:t>Ohradní 1159/65, Praha 4-Michle, 14000Praha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25091905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CZ25091905</w:t>
            </w:r>
          </w:p>
        </w:tc>
      </w:tr>
      <w:tr w:rsidR="00607C8B" w:rsidRPr="00DD1115" w:rsidTr="00127BEC">
        <w:trPr>
          <w:trHeight w:hRule="exact" w:val="284"/>
        </w:trPr>
        <w:tc>
          <w:tcPr>
            <w:tcW w:w="719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127BEC">
        <w:trPr>
          <w:trHeight w:hRule="exact" w:val="341"/>
        </w:trPr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31. 05. 2019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23.04.2019</w:t>
            </w:r>
          </w:p>
        </w:tc>
      </w:tr>
      <w:tr w:rsidR="00707A05" w:rsidRPr="00DD1115" w:rsidTr="00127BEC">
        <w:trPr>
          <w:trHeight w:val="340"/>
        </w:trPr>
        <w:tc>
          <w:tcPr>
            <w:tcW w:w="7191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Dopravní dispozice: 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127BEC">
        <w:trPr>
          <w:trHeight w:hRule="exact" w:val="319"/>
        </w:trPr>
        <w:tc>
          <w:tcPr>
            <w:tcW w:w="10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127BEC">
        <w:trPr>
          <w:trHeight w:hRule="exact" w:val="341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127BEC">
        <w:trPr>
          <w:trHeight w:val="3845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D44DB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Na základě Vaší cenové nabídky u Vás objednáváme dopracování jednostupňové dokumentace včetně inženýrské činnosti pro získání SP pro příjezdovou komunikaci v rámci námi investované akce:</w:t>
            </w:r>
          </w:p>
          <w:p w:rsidR="00940BD4" w:rsidRDefault="00940BD4"/>
          <w:p w:rsidR="00940BD4" w:rsidRDefault="00351641">
            <w:r>
              <w:t>Číslo akce:1/1/G52/01</w:t>
            </w:r>
          </w:p>
          <w:p w:rsidR="00940BD4" w:rsidRDefault="00351641">
            <w:r>
              <w:t>Název akce:Rekonstrukce sběrače CXIIb, Práče, P10 - I. etapa</w:t>
            </w:r>
          </w:p>
          <w:p w:rsidR="00940BD4" w:rsidRDefault="00940BD4"/>
          <w:p w:rsidR="00940BD4" w:rsidRDefault="00351641">
            <w:r>
              <w:t>Cena prací nepřesáhne částku 120.000,- Kč bez DPH.</w:t>
            </w:r>
          </w:p>
          <w:p w:rsidR="00940BD4" w:rsidRDefault="00351641">
            <w:r>
              <w:t>Termín plnění do 31. 05. 2019</w:t>
            </w:r>
          </w:p>
          <w:p w:rsidR="00940BD4" w:rsidRDefault="00940BD4"/>
          <w:p w:rsidR="00940BD4" w:rsidRDefault="00940BD4"/>
          <w:p w:rsidR="00BC79F6" w:rsidRDefault="00BC79F6" w:rsidP="00BC79F6">
            <w:pPr>
              <w:rPr>
                <w:szCs w:val="20"/>
              </w:rPr>
            </w:pPr>
          </w:p>
          <w:p w:rsidR="00F369D2" w:rsidRPr="00BC79F6" w:rsidRDefault="00F369D2" w:rsidP="00BC79F6">
            <w:pPr>
              <w:rPr>
                <w:szCs w:val="20"/>
              </w:rPr>
            </w:pP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704"/>
        </w:trPr>
        <w:tc>
          <w:tcPr>
            <w:tcW w:w="1046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351641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950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127BEC">
        <w:trPr>
          <w:trHeight w:hRule="exact" w:val="227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811EF4" w:rsidRDefault="00811EF4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127BEC">
      <w:headerReference w:type="default" r:id="rId9"/>
      <w:pgSz w:w="11906" w:h="16838" w:code="9"/>
      <w:pgMar w:top="567" w:right="510" w:bottom="680" w:left="1134" w:header="142" w:footer="16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DB" w:rsidRDefault="00BD44DB" w:rsidP="00CD4058">
      <w:pPr>
        <w:spacing w:after="0" w:line="240" w:lineRule="auto"/>
      </w:pPr>
      <w:r>
        <w:separator/>
      </w:r>
    </w:p>
  </w:endnote>
  <w:end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DB" w:rsidRDefault="00BD44DB" w:rsidP="00CD4058">
      <w:pPr>
        <w:spacing w:after="0" w:line="240" w:lineRule="auto"/>
      </w:pPr>
      <w:r>
        <w:separator/>
      </w:r>
    </w:p>
  </w:footnote>
  <w:foot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AA71A6" wp14:editId="5FD6A354">
          <wp:simplePos x="0" y="0"/>
          <wp:positionH relativeFrom="column">
            <wp:posOffset>-1011</wp:posOffset>
          </wp:positionH>
          <wp:positionV relativeFrom="paragraph">
            <wp:posOffset>4712595</wp:posOffset>
          </wp:positionV>
          <wp:extent cx="5016987" cy="2034862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8000" contrast="1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987" cy="2034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51641"/>
    <w:rsid w:val="0036084D"/>
    <w:rsid w:val="00367CC1"/>
    <w:rsid w:val="003815DB"/>
    <w:rsid w:val="003C4937"/>
    <w:rsid w:val="003F3D2B"/>
    <w:rsid w:val="004078D9"/>
    <w:rsid w:val="0041391B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52E9"/>
    <w:rsid w:val="00940BD4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303F"/>
    <w:rsid w:val="00E70D24"/>
    <w:rsid w:val="00E83B43"/>
    <w:rsid w:val="00EB2692"/>
    <w:rsid w:val="00EC69BF"/>
    <w:rsid w:val="00F32AFC"/>
    <w:rsid w:val="00F369D2"/>
    <w:rsid w:val="00F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FFB12-6ABC-40A4-918F-774848A5D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2</cp:revision>
  <cp:lastPrinted>2019-02-01T15:06:00Z</cp:lastPrinted>
  <dcterms:created xsi:type="dcterms:W3CDTF">2019-04-29T07:58:00Z</dcterms:created>
  <dcterms:modified xsi:type="dcterms:W3CDTF">2019-04-29T07:58:00Z</dcterms:modified>
</cp:coreProperties>
</file>