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B56AC" w14:textId="5172D318" w:rsidR="0099008F" w:rsidRPr="0099008F" w:rsidRDefault="001F7DC7" w:rsidP="0099008F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</w:pPr>
      <w:r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,,</w:t>
      </w:r>
      <w:r w:rsidR="0099008F" w:rsidRPr="0099008F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Prezentace MSP na specializovaných výstavách a veletrzích v rámci společné české účasti na – AQUA THERM MOSCOW 2019</w:t>
      </w:r>
      <w:r w:rsidR="0099008F" w:rsidRPr="0099008F">
        <w:rPr>
          <w:rFonts w:ascii="Times New Roman" w:eastAsia="Times New Roman" w:hAnsi="Times New Roman" w:cs="Arial"/>
          <w:b/>
          <w:bCs/>
          <w:i/>
          <w:caps/>
          <w:kern w:val="28"/>
          <w:sz w:val="26"/>
          <w:szCs w:val="26"/>
        </w:rPr>
        <w:t xml:space="preserve">, </w:t>
      </w:r>
      <w:r w:rsidR="0099008F" w:rsidRPr="0099008F">
        <w:rPr>
          <w:rFonts w:ascii="Times New Roman" w:eastAsia="Times New Roman" w:hAnsi="Times New Roman" w:cs="Arial"/>
          <w:b/>
          <w:bCs/>
          <w:caps/>
          <w:kern w:val="28"/>
          <w:sz w:val="26"/>
          <w:szCs w:val="26"/>
        </w:rPr>
        <w:t>Moskva, Rusko, 2019/005N, 12. - 15. 2. 2019“</w:t>
      </w:r>
    </w:p>
    <w:p w14:paraId="199D4E73" w14:textId="77777777" w:rsidR="00127AB0" w:rsidRDefault="00127AB0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2A1FF60D" w14:textId="77777777" w:rsidR="005E7F04" w:rsidRDefault="00DE082C" w:rsidP="005E7F04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3D4AAEA9" w14:textId="77777777" w:rsidR="006F7F56" w:rsidRDefault="006F7F56" w:rsidP="005E7F04">
      <w:pPr>
        <w:ind w:firstLine="708"/>
        <w:rPr>
          <w:rFonts w:ascii="Times New Roman" w:hAnsi="Times New Roman" w:cs="Times New Roman"/>
          <w:sz w:val="22"/>
        </w:rPr>
      </w:pPr>
    </w:p>
    <w:p w14:paraId="56CB9021" w14:textId="77777777" w:rsidR="005E7F04" w:rsidRDefault="005E7F04" w:rsidP="005E7F04">
      <w:pPr>
        <w:ind w:firstLine="708"/>
        <w:rPr>
          <w:rFonts w:ascii="Times New Roman" w:hAnsi="Times New Roman" w:cs="Times New Roman"/>
          <w:sz w:val="22"/>
        </w:rPr>
      </w:pPr>
    </w:p>
    <w:p w14:paraId="73D89CC0" w14:textId="77777777" w:rsidR="003B52E7" w:rsidRPr="003B52E7" w:rsidRDefault="003B52E7" w:rsidP="003B52E7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2"/>
          <w:szCs w:val="24"/>
        </w:rPr>
      </w:pPr>
      <w:r w:rsidRPr="003B52E7">
        <w:rPr>
          <w:rFonts w:ascii="Times New Roman" w:eastAsia="Times New Roman" w:hAnsi="Times New Roman" w:cs="Times New Roman"/>
          <w:b/>
          <w:sz w:val="22"/>
          <w:szCs w:val="24"/>
        </w:rPr>
        <w:t>Česká vodárenská aliance, z.s.</w:t>
      </w:r>
    </w:p>
    <w:p w14:paraId="580268F6" w14:textId="77777777" w:rsidR="003B52E7" w:rsidRPr="003B52E7" w:rsidRDefault="003B52E7" w:rsidP="003B52E7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3B52E7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04/2019/005N</w:t>
      </w:r>
    </w:p>
    <w:p w14:paraId="6F817EE7" w14:textId="77777777" w:rsidR="003B52E7" w:rsidRPr="003B52E7" w:rsidRDefault="003B52E7" w:rsidP="003B52E7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3B52E7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55EE6671" w14:textId="77777777" w:rsidR="003B52E7" w:rsidRPr="003B52E7" w:rsidRDefault="003B52E7" w:rsidP="003B52E7">
      <w:pPr>
        <w:keepNext/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3B52E7">
        <w:rPr>
          <w:rFonts w:ascii="Times New Roman" w:eastAsia="Times New Roman" w:hAnsi="Times New Roman" w:cs="Times New Roman"/>
          <w:sz w:val="22"/>
          <w:szCs w:val="20"/>
        </w:rPr>
        <w:t>se sídlem Kadaňská 3546/41, Chomutov 430 03, IČO: 22746102, DIČ: CZ22746102,</w:t>
      </w:r>
    </w:p>
    <w:p w14:paraId="35DCE713" w14:textId="77777777" w:rsidR="003B52E7" w:rsidRPr="003B52E7" w:rsidRDefault="003B52E7" w:rsidP="003B52E7">
      <w:pPr>
        <w:spacing w:before="120" w:after="120"/>
        <w:ind w:left="708"/>
        <w:rPr>
          <w:rFonts w:ascii="Times New Roman" w:eastAsia="Times New Roman" w:hAnsi="Times New Roman" w:cs="Times New Roman"/>
          <w:sz w:val="22"/>
          <w:szCs w:val="20"/>
        </w:rPr>
      </w:pPr>
      <w:r w:rsidRPr="003B52E7">
        <w:rPr>
          <w:rFonts w:ascii="Times New Roman" w:eastAsia="Times New Roman" w:hAnsi="Times New Roman" w:cs="Times New Roman"/>
          <w:sz w:val="22"/>
          <w:szCs w:val="20"/>
        </w:rPr>
        <w:t>zapsaná v obchodním rejstříku</w:t>
      </w:r>
      <w:r w:rsidRPr="003B52E7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3B52E7">
        <w:rPr>
          <w:rFonts w:ascii="Times New Roman" w:eastAsia="Times New Roman" w:hAnsi="Times New Roman" w:cs="Times New Roman"/>
          <w:sz w:val="22"/>
          <w:szCs w:val="20"/>
        </w:rPr>
        <w:t>vedeném</w:t>
      </w:r>
      <w:r w:rsidRPr="003B52E7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3B52E7">
        <w:rPr>
          <w:rFonts w:ascii="Times New Roman" w:eastAsia="Times New Roman" w:hAnsi="Times New Roman" w:cs="Times New Roman"/>
          <w:sz w:val="22"/>
          <w:szCs w:val="20"/>
        </w:rPr>
        <w:t>u Krajského soudu v Ústí nad Labem</w:t>
      </w:r>
      <w:r w:rsidRPr="003B52E7">
        <w:rPr>
          <w:rFonts w:ascii="Times New Roman" w:eastAsia="Times New Roman" w:hAnsi="Times New Roman" w:cs="Times New Roman"/>
          <w:i/>
          <w:sz w:val="22"/>
          <w:szCs w:val="20"/>
        </w:rPr>
        <w:t xml:space="preserve">, </w:t>
      </w:r>
      <w:r w:rsidRPr="003B52E7">
        <w:rPr>
          <w:rFonts w:ascii="Times New Roman" w:eastAsia="Times New Roman" w:hAnsi="Times New Roman" w:cs="Times New Roman"/>
          <w:sz w:val="22"/>
          <w:szCs w:val="20"/>
        </w:rPr>
        <w:t>oddíl L, vložka 8048</w:t>
      </w:r>
    </w:p>
    <w:p w14:paraId="03223121" w14:textId="545FC799" w:rsidR="006F7F56" w:rsidRPr="006F7F56" w:rsidRDefault="00D37978" w:rsidP="00D37978">
      <w:pPr>
        <w:spacing w:before="120" w:after="120"/>
        <w:ind w:firstLine="708"/>
        <w:rPr>
          <w:rFonts w:ascii="Times New Roman" w:eastAsia="Times New Roman" w:hAnsi="Times New Roman" w:cs="Times New Roman"/>
          <w:sz w:val="22"/>
          <w:szCs w:val="20"/>
        </w:rPr>
      </w:pPr>
      <w:r w:rsidRPr="006F7F56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(„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="006F7F56" w:rsidRPr="006F7F56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="006F7F56" w:rsidRPr="006F7F56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2A5AFB15" w14:textId="22ABE07F" w:rsidR="00AE2A34" w:rsidRPr="00AE2A34" w:rsidRDefault="00AE2A34" w:rsidP="00A71396">
      <w:pPr>
        <w:spacing w:before="120" w:after="120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3F7B15E" w:rsidR="006C5CC9" w:rsidRDefault="00EA325F" w:rsidP="0099008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E7F04">
        <w:rPr>
          <w:rFonts w:ascii="Times New Roman" w:hAnsi="Times New Roman" w:cs="Times New Roman"/>
          <w:sz w:val="22"/>
        </w:rPr>
        <w:t xml:space="preserve">uzavřely dne </w:t>
      </w:r>
      <w:r w:rsidR="0099008F">
        <w:rPr>
          <w:rFonts w:ascii="Times New Roman" w:hAnsi="Times New Roman" w:cs="Times New Roman"/>
          <w:sz w:val="22"/>
        </w:rPr>
        <w:t>20. 12</w:t>
      </w:r>
      <w:r w:rsidR="000444DE">
        <w:rPr>
          <w:rFonts w:ascii="Times New Roman" w:hAnsi="Times New Roman" w:cs="Times New Roman"/>
          <w:sz w:val="22"/>
        </w:rPr>
        <w:t xml:space="preserve">. </w:t>
      </w:r>
      <w:r w:rsidR="00397A85">
        <w:rPr>
          <w:rFonts w:ascii="Times New Roman" w:hAnsi="Times New Roman" w:cs="Times New Roman"/>
          <w:sz w:val="22"/>
        </w:rPr>
        <w:t>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5E7F04">
        <w:rPr>
          <w:rFonts w:ascii="Times New Roman" w:hAnsi="Times New Roman" w:cs="Times New Roman"/>
          <w:b/>
          <w:sz w:val="22"/>
        </w:rPr>
        <w:t>Smlouva</w:t>
      </w:r>
      <w:r w:rsidR="00032A30" w:rsidRPr="005E7F04">
        <w:rPr>
          <w:rFonts w:ascii="Times New Roman" w:hAnsi="Times New Roman" w:cs="Times New Roman"/>
          <w:sz w:val="22"/>
        </w:rPr>
        <w:t>“)</w:t>
      </w:r>
      <w:r w:rsidR="009C0070" w:rsidRPr="005E7F04">
        <w:rPr>
          <w:rFonts w:ascii="Times New Roman" w:hAnsi="Times New Roman" w:cs="Times New Roman"/>
          <w:sz w:val="22"/>
        </w:rPr>
        <w:t>,</w:t>
      </w:r>
      <w:r w:rsidR="009C0070" w:rsidRPr="005E7F04">
        <w:t xml:space="preserve"> </w:t>
      </w:r>
      <w:r w:rsidR="009C0070" w:rsidRPr="005E7F04">
        <w:rPr>
          <w:rFonts w:ascii="Times New Roman" w:hAnsi="Times New Roman" w:cs="Times New Roman"/>
          <w:sz w:val="22"/>
        </w:rPr>
        <w:t>která byla zveřejněna v registru smluv pod číslem</w:t>
      </w:r>
      <w:r w:rsidR="005E7F04" w:rsidRPr="005E7F04">
        <w:rPr>
          <w:rFonts w:ascii="Times New Roman" w:hAnsi="Times New Roman" w:cs="Times New Roman"/>
          <w:sz w:val="22"/>
        </w:rPr>
        <w:t xml:space="preserve"> </w:t>
      </w:r>
      <w:r w:rsidR="003B52E7">
        <w:rPr>
          <w:rFonts w:ascii="Times New Roman" w:hAnsi="Times New Roman" w:cs="Times New Roman"/>
          <w:sz w:val="22"/>
        </w:rPr>
        <w:t xml:space="preserve">7153031 </w:t>
      </w:r>
      <w:r w:rsidRPr="005E7F04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E7F04">
        <w:rPr>
          <w:rFonts w:ascii="Times New Roman" w:hAnsi="Times New Roman" w:cs="Times New Roman"/>
          <w:sz w:val="22"/>
        </w:rPr>
        <w:t xml:space="preserve"> </w:t>
      </w:r>
      <w:r w:rsidR="00CE098D" w:rsidRPr="005E7F04">
        <w:rPr>
          <w:rFonts w:ascii="Times New Roman" w:hAnsi="Times New Roman" w:cs="Times New Roman"/>
          <w:sz w:val="22"/>
        </w:rPr>
        <w:t>zvýhodněnou službu</w:t>
      </w:r>
      <w:r w:rsidR="006C5CC9" w:rsidRPr="005E7F0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E7F04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99008F" w:rsidRPr="0099008F">
        <w:rPr>
          <w:rFonts w:ascii="Times New Roman" w:hAnsi="Times New Roman" w:cs="Times New Roman"/>
          <w:sz w:val="22"/>
        </w:rPr>
        <w:t>12. - 15. 2. 2019</w:t>
      </w:r>
      <w:r w:rsidR="000444DE">
        <w:rPr>
          <w:rFonts w:ascii="Times New Roman" w:hAnsi="Times New Roman" w:cs="Times New Roman"/>
          <w:sz w:val="22"/>
        </w:rPr>
        <w:t xml:space="preserve"> v </w:t>
      </w:r>
      <w:r w:rsidR="0099008F">
        <w:rPr>
          <w:rFonts w:ascii="Times New Roman" w:hAnsi="Times New Roman" w:cs="Times New Roman"/>
          <w:sz w:val="22"/>
        </w:rPr>
        <w:t>Moskvě</w:t>
      </w:r>
      <w:r w:rsidR="005E7F04" w:rsidRPr="005E7F04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6DC8408" w:rsidR="00517192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2A3BDF2C" w:rsidR="00517192" w:rsidRPr="0039411E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0A592F6" w14:textId="3A3EAD26" w:rsidR="00696C9E" w:rsidRPr="00696C9E" w:rsidRDefault="00517192" w:rsidP="003B52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749BE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696C9E">
        <w:rPr>
          <w:rFonts w:ascii="Times New Roman" w:hAnsi="Times New Roman" w:cs="Times New Roman"/>
          <w:sz w:val="22"/>
        </w:rPr>
        <w:t xml:space="preserve">Účasti MSP </w:t>
      </w:r>
      <w:r w:rsidR="003B52E7" w:rsidRPr="003B52E7">
        <w:rPr>
          <w:rFonts w:ascii="Times New Roman" w:hAnsi="Times New Roman" w:cs="Times New Roman"/>
          <w:sz w:val="22"/>
        </w:rPr>
        <w:t>74 454,04</w:t>
      </w:r>
      <w:r w:rsidR="003B52E7">
        <w:rPr>
          <w:rFonts w:ascii="Times New Roman" w:hAnsi="Times New Roman" w:cs="Times New Roman"/>
          <w:sz w:val="22"/>
        </w:rPr>
        <w:t xml:space="preserve"> </w:t>
      </w:r>
      <w:r w:rsidR="0099008F">
        <w:rPr>
          <w:rFonts w:ascii="Times New Roman" w:hAnsi="Times New Roman" w:cs="Times New Roman"/>
          <w:sz w:val="22"/>
        </w:rPr>
        <w:t>Kč</w:t>
      </w:r>
      <w:r w:rsidR="00696C9E" w:rsidRPr="00696C9E">
        <w:rPr>
          <w:rFonts w:ascii="Times New Roman" w:hAnsi="Times New Roman" w:cs="Times New Roman"/>
          <w:sz w:val="22"/>
        </w:rPr>
        <w:t xml:space="preserve"> </w:t>
      </w:r>
    </w:p>
    <w:p w14:paraId="6E1EAF9E" w14:textId="79F99D4A" w:rsidR="009C0070" w:rsidRPr="00DB34A4" w:rsidRDefault="005E7F04" w:rsidP="00696C9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  <w:highlight w:val="yellow"/>
        </w:rPr>
      </w:pPr>
      <w:r w:rsidRPr="00696C9E">
        <w:rPr>
          <w:rFonts w:ascii="Times New Roman" w:hAnsi="Times New Roman" w:cs="Times New Roman"/>
          <w:sz w:val="22"/>
        </w:rPr>
        <w:t xml:space="preserve">(slovy: </w:t>
      </w:r>
      <w:r w:rsidR="003B52E7" w:rsidRPr="003B52E7">
        <w:rPr>
          <w:rFonts w:ascii="Times New Roman" w:hAnsi="Times New Roman" w:cs="Times New Roman"/>
          <w:sz w:val="22"/>
        </w:rPr>
        <w:t>sedmdesát čtyři tisíc čtyři sta padesát čtyři korun českých čtyři haléře</w:t>
      </w:r>
      <w:r w:rsidR="00517192" w:rsidRPr="00696C9E">
        <w:rPr>
          <w:rFonts w:ascii="Times New Roman" w:hAnsi="Times New Roman" w:cs="Times New Roman"/>
          <w:sz w:val="22"/>
        </w:rPr>
        <w:t xml:space="preserve">), dle </w:t>
      </w:r>
      <w:r w:rsidR="00517192" w:rsidRPr="006F0B0F">
        <w:rPr>
          <w:rFonts w:ascii="Times New Roman" w:hAnsi="Times New Roman" w:cs="Times New Roman"/>
          <w:sz w:val="22"/>
        </w:rPr>
        <w:t>Závěrečného vyúčtování</w:t>
      </w:r>
      <w:r w:rsidR="009C0070" w:rsidRPr="006F0B0F">
        <w:rPr>
          <w:rFonts w:ascii="Times New Roman" w:hAnsi="Times New Roman" w:cs="Times New Roman"/>
          <w:sz w:val="22"/>
        </w:rPr>
        <w:t xml:space="preserve">, které bylo schváleno rozhodnutím </w:t>
      </w:r>
      <w:r w:rsidR="009C0070" w:rsidRPr="00705875">
        <w:rPr>
          <w:rFonts w:ascii="Times New Roman" w:hAnsi="Times New Roman" w:cs="Times New Roman"/>
          <w:sz w:val="22"/>
        </w:rPr>
        <w:t xml:space="preserve">ŘV a ŘO dne </w:t>
      </w:r>
      <w:r w:rsidR="00705875" w:rsidRPr="00705875">
        <w:rPr>
          <w:rFonts w:ascii="Times New Roman" w:hAnsi="Times New Roman" w:cs="Times New Roman"/>
          <w:sz w:val="22"/>
        </w:rPr>
        <w:t>15. 4</w:t>
      </w:r>
      <w:r w:rsidR="006F0B0F" w:rsidRPr="00705875">
        <w:rPr>
          <w:rFonts w:ascii="Times New Roman" w:hAnsi="Times New Roman" w:cs="Times New Roman"/>
          <w:sz w:val="22"/>
        </w:rPr>
        <w:t>. 201</w:t>
      </w:r>
      <w:r w:rsidR="00705875" w:rsidRPr="00705875">
        <w:rPr>
          <w:rFonts w:ascii="Times New Roman" w:hAnsi="Times New Roman" w:cs="Times New Roman"/>
          <w:sz w:val="22"/>
        </w:rPr>
        <w:t>9</w:t>
      </w:r>
      <w:r w:rsidR="006F0B0F" w:rsidRPr="00705875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4783760F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636F1104" w14:textId="1DF263A0" w:rsidR="00017E76" w:rsidRDefault="00517192" w:rsidP="00017E7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E00F4E1" w14:textId="77777777" w:rsidR="000444DE" w:rsidRPr="000444DE" w:rsidRDefault="000444DE" w:rsidP="000444DE">
      <w:pPr>
        <w:pStyle w:val="Odstavecseseznamem"/>
        <w:rPr>
          <w:rFonts w:ascii="Times New Roman" w:hAnsi="Times New Roman" w:cs="Times New Roman"/>
          <w:sz w:val="22"/>
        </w:rPr>
      </w:pPr>
    </w:p>
    <w:p w14:paraId="54D016A1" w14:textId="77777777" w:rsidR="000444DE" w:rsidRPr="000444DE" w:rsidRDefault="000444DE" w:rsidP="000444DE">
      <w:pPr>
        <w:spacing w:line="360" w:lineRule="auto"/>
        <w:rPr>
          <w:rFonts w:ascii="Times New Roman" w:hAnsi="Times New Roman" w:cs="Times New Roman"/>
          <w:sz w:val="22"/>
        </w:rPr>
      </w:pPr>
    </w:p>
    <w:p w14:paraId="61C79C71" w14:textId="0801C06B" w:rsidR="00F57A9D" w:rsidRDefault="00F57A9D">
      <w:pPr>
        <w:rPr>
          <w:rFonts w:ascii="Times New Roman" w:hAnsi="Times New Roman" w:cs="Times New Roman"/>
          <w:sz w:val="22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4644"/>
        <w:gridCol w:w="34"/>
        <w:gridCol w:w="4644"/>
        <w:gridCol w:w="34"/>
      </w:tblGrid>
      <w:tr w:rsidR="003B52E7" w:rsidRPr="003B52E7" w14:paraId="1EBE8BCD" w14:textId="77777777" w:rsidTr="009F2CCE">
        <w:trPr>
          <w:gridAfter w:val="1"/>
          <w:wAfter w:w="34" w:type="dxa"/>
        </w:trPr>
        <w:tc>
          <w:tcPr>
            <w:tcW w:w="4644" w:type="dxa"/>
          </w:tcPr>
          <w:p w14:paraId="204B10CC" w14:textId="77777777" w:rsidR="003B52E7" w:rsidRPr="003B52E7" w:rsidRDefault="003B52E7" w:rsidP="003B52E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3B52E7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  <w:gridSpan w:val="2"/>
          </w:tcPr>
          <w:p w14:paraId="7AD028EA" w14:textId="77777777" w:rsidR="003B52E7" w:rsidRPr="003B52E7" w:rsidRDefault="003B52E7" w:rsidP="003B52E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  <w:highlight w:val="yellow"/>
              </w:rPr>
            </w:pPr>
            <w:r w:rsidRPr="003B52E7">
              <w:rPr>
                <w:rFonts w:ascii="Times New Roman" w:eastAsia="Times New Roman" w:hAnsi="Times New Roman" w:cs="Times New Roman"/>
                <w:b/>
                <w:sz w:val="22"/>
              </w:rPr>
              <w:t>Česká vodárenská aliance, z.s.</w:t>
            </w:r>
          </w:p>
        </w:tc>
      </w:tr>
      <w:tr w:rsidR="003B52E7" w:rsidRPr="003B52E7" w14:paraId="05898B9E" w14:textId="77777777" w:rsidTr="009F2CCE">
        <w:trPr>
          <w:gridAfter w:val="1"/>
          <w:wAfter w:w="34" w:type="dxa"/>
        </w:trPr>
        <w:tc>
          <w:tcPr>
            <w:tcW w:w="4644" w:type="dxa"/>
          </w:tcPr>
          <w:p w14:paraId="0F05F571" w14:textId="77777777" w:rsidR="003B52E7" w:rsidRPr="003B52E7" w:rsidRDefault="003B52E7" w:rsidP="003B52E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B52E7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72A5ABD7" w14:textId="77777777" w:rsidR="003B52E7" w:rsidRPr="003B52E7" w:rsidRDefault="003B52E7" w:rsidP="003B52E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B52E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  <w:gridSpan w:val="2"/>
          </w:tcPr>
          <w:p w14:paraId="58BE555C" w14:textId="77777777" w:rsidR="003B52E7" w:rsidRPr="003B52E7" w:rsidRDefault="003B52E7" w:rsidP="003B52E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B52E7">
              <w:rPr>
                <w:rFonts w:ascii="Times New Roman" w:eastAsia="Times New Roman" w:hAnsi="Times New Roman" w:cs="Times New Roman"/>
                <w:sz w:val="22"/>
                <w:szCs w:val="24"/>
              </w:rPr>
              <w:t>Místo: Chomutov</w:t>
            </w:r>
          </w:p>
          <w:p w14:paraId="18DD86D0" w14:textId="13F355F7" w:rsidR="003B52E7" w:rsidRPr="003B52E7" w:rsidRDefault="003B52E7" w:rsidP="003B52E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3B52E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7B7A16">
              <w:rPr>
                <w:rFonts w:ascii="Times New Roman" w:eastAsia="Times New Roman" w:hAnsi="Times New Roman" w:cs="Times New Roman"/>
                <w:sz w:val="22"/>
                <w:szCs w:val="24"/>
              </w:rPr>
              <w:t>15.4.2019</w:t>
            </w:r>
            <w:bookmarkStart w:id="0" w:name="_GoBack"/>
            <w:bookmarkEnd w:id="0"/>
          </w:p>
        </w:tc>
      </w:tr>
      <w:tr w:rsidR="003B52E7" w:rsidRPr="003B52E7" w14:paraId="087EC7EA" w14:textId="77777777" w:rsidTr="009F2CCE">
        <w:trPr>
          <w:gridAfter w:val="1"/>
          <w:wAfter w:w="34" w:type="dxa"/>
        </w:trPr>
        <w:tc>
          <w:tcPr>
            <w:tcW w:w="4644" w:type="dxa"/>
          </w:tcPr>
          <w:p w14:paraId="08BDECC4" w14:textId="77777777" w:rsidR="003B52E7" w:rsidRPr="003B52E7" w:rsidRDefault="003B52E7" w:rsidP="003B52E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30CFCD" w14:textId="77777777" w:rsidR="003B52E7" w:rsidRPr="003B52E7" w:rsidRDefault="003B52E7" w:rsidP="003B52E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B52E7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  <w:gridSpan w:val="2"/>
          </w:tcPr>
          <w:p w14:paraId="60A0D8F1" w14:textId="77777777" w:rsidR="003B52E7" w:rsidRPr="003B52E7" w:rsidRDefault="003B52E7" w:rsidP="003B52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15AF7DEE" w14:textId="77777777" w:rsidR="003B52E7" w:rsidRPr="003B52E7" w:rsidRDefault="003B52E7" w:rsidP="003B52E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B52E7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3B52E7" w:rsidRPr="003B52E7" w14:paraId="75E06DB0" w14:textId="77777777" w:rsidTr="009F2CCE">
        <w:trPr>
          <w:gridAfter w:val="1"/>
          <w:wAfter w:w="34" w:type="dxa"/>
        </w:trPr>
        <w:tc>
          <w:tcPr>
            <w:tcW w:w="4644" w:type="dxa"/>
          </w:tcPr>
          <w:p w14:paraId="02C8152F" w14:textId="77777777" w:rsidR="003B52E7" w:rsidRPr="003B52E7" w:rsidRDefault="003B52E7" w:rsidP="003B52E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B52E7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Lenka Sokoltová, MBA</w:t>
            </w:r>
          </w:p>
          <w:p w14:paraId="50E14FE4" w14:textId="77777777" w:rsidR="003B52E7" w:rsidRPr="003B52E7" w:rsidRDefault="003B52E7" w:rsidP="003B52E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B52E7">
              <w:rPr>
                <w:rFonts w:ascii="Times New Roman" w:eastAsia="Times New Roman" w:hAnsi="Times New Roman" w:cs="Times New Roman"/>
                <w:sz w:val="22"/>
                <w:szCs w:val="24"/>
              </w:rPr>
              <w:t>Funkce: zástupce generálního ředitele</w:t>
            </w:r>
          </w:p>
        </w:tc>
        <w:tc>
          <w:tcPr>
            <w:tcW w:w="4678" w:type="dxa"/>
            <w:gridSpan w:val="2"/>
          </w:tcPr>
          <w:p w14:paraId="6EC2B0EC" w14:textId="77777777" w:rsidR="003B52E7" w:rsidRPr="003B52E7" w:rsidRDefault="003B52E7" w:rsidP="003B52E7">
            <w:pPr>
              <w:keepNext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B52E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3B52E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Ing. Jiří Marek</w:t>
            </w:r>
          </w:p>
          <w:p w14:paraId="3E0A4F70" w14:textId="77777777" w:rsidR="003B52E7" w:rsidRPr="003B52E7" w:rsidRDefault="003B52E7" w:rsidP="003B52E7">
            <w:pPr>
              <w:keepNext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  <w:p w14:paraId="4650EF3C" w14:textId="2D99A1C5" w:rsidR="003B52E7" w:rsidRPr="003B52E7" w:rsidRDefault="003B52E7" w:rsidP="003B52E7">
            <w:pPr>
              <w:keepNext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B52E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3B52E7">
              <w:rPr>
                <w:rFonts w:ascii="Times New Roman" w:eastAsia="Times New Roman" w:hAnsi="Times New Roman" w:cs="Times New Roman"/>
                <w:bCs/>
                <w:sz w:val="22"/>
              </w:rPr>
              <w:t>předseda</w:t>
            </w:r>
          </w:p>
          <w:p w14:paraId="29F6A338" w14:textId="77777777" w:rsidR="003B52E7" w:rsidRPr="003B52E7" w:rsidRDefault="003B52E7" w:rsidP="003B52E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3B52E7" w:rsidRPr="003B52E7" w14:paraId="14F6AEA8" w14:textId="77777777" w:rsidTr="009F2CCE">
        <w:tc>
          <w:tcPr>
            <w:tcW w:w="4678" w:type="dxa"/>
            <w:gridSpan w:val="2"/>
          </w:tcPr>
          <w:p w14:paraId="3DDCEAAE" w14:textId="77777777" w:rsidR="003B52E7" w:rsidRPr="003B52E7" w:rsidRDefault="003B52E7" w:rsidP="003B52E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5C8928FF" w14:textId="77777777" w:rsidR="003B52E7" w:rsidRPr="003B52E7" w:rsidRDefault="003B52E7" w:rsidP="003B52E7">
            <w:pP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0F2DCD86" w14:textId="35A24764" w:rsidR="001177AD" w:rsidRPr="003B52E7" w:rsidRDefault="001177AD" w:rsidP="003B52E7">
      <w:pPr>
        <w:tabs>
          <w:tab w:val="left" w:pos="1778"/>
        </w:tabs>
        <w:rPr>
          <w:rFonts w:ascii="Times New Roman" w:hAnsi="Times New Roman" w:cs="Times New Roman"/>
          <w:sz w:val="22"/>
        </w:rPr>
        <w:sectPr w:rsidR="001177AD" w:rsidRPr="003B52E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834466F" w:rsidR="00006E6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C55D9DE" w14:textId="77777777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CA000B0" w14:textId="1F941034" w:rsidR="00EC74B0" w:rsidRDefault="00EC74B0" w:rsidP="00006E63">
      <w:pPr>
        <w:rPr>
          <w:rFonts w:ascii="Times New Roman" w:hAnsi="Times New Roman" w:cs="Times New Roman"/>
          <w:sz w:val="22"/>
        </w:rPr>
      </w:pPr>
    </w:p>
    <w:p w14:paraId="1A5E66D8" w14:textId="59ED168A" w:rsidR="00A71396" w:rsidRDefault="003B52E7" w:rsidP="00F57A9D">
      <w:pPr>
        <w:tabs>
          <w:tab w:val="left" w:pos="5730"/>
        </w:tabs>
        <w:rPr>
          <w:rFonts w:ascii="Times New Roman" w:hAnsi="Times New Roman" w:cs="Times New Roman"/>
          <w:sz w:val="22"/>
        </w:rPr>
      </w:pPr>
      <w:r w:rsidRPr="003B52E7">
        <w:rPr>
          <w:noProof/>
          <w:lang w:eastAsia="cs-CZ"/>
        </w:rPr>
        <w:drawing>
          <wp:inline distT="0" distB="0" distL="0" distR="0" wp14:anchorId="5DD0EC6B" wp14:editId="5BC1FBD4">
            <wp:extent cx="3275938" cy="1036790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60" cy="105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A9D">
        <w:rPr>
          <w:rFonts w:ascii="Times New Roman" w:hAnsi="Times New Roman" w:cs="Times New Roman"/>
          <w:sz w:val="22"/>
        </w:rPr>
        <w:tab/>
      </w:r>
    </w:p>
    <w:p w14:paraId="4CE98318" w14:textId="4BFC9C6F" w:rsidR="00A71396" w:rsidRDefault="003B52E7" w:rsidP="00A71396">
      <w:pPr>
        <w:rPr>
          <w:rFonts w:ascii="Times New Roman" w:hAnsi="Times New Roman" w:cs="Times New Roman"/>
          <w:sz w:val="22"/>
        </w:rPr>
      </w:pPr>
      <w:r w:rsidRPr="003B52E7">
        <w:rPr>
          <w:noProof/>
          <w:lang w:eastAsia="cs-CZ"/>
        </w:rPr>
        <w:drawing>
          <wp:inline distT="0" distB="0" distL="0" distR="0" wp14:anchorId="6A5B8CD4" wp14:editId="5542CAC3">
            <wp:extent cx="8892540" cy="2372672"/>
            <wp:effectExtent l="0" t="0" r="381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37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0908" w14:textId="3DC7870D" w:rsidR="006F7F56" w:rsidRDefault="006F7F56" w:rsidP="00A71396">
      <w:pPr>
        <w:rPr>
          <w:rFonts w:ascii="Times New Roman" w:hAnsi="Times New Roman" w:cs="Times New Roman"/>
          <w:sz w:val="22"/>
        </w:rPr>
      </w:pPr>
    </w:p>
    <w:p w14:paraId="5A098A86" w14:textId="77777777" w:rsidR="006F7F56" w:rsidRP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397E54F" w14:textId="56888D9B" w:rsid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0035F5D" w14:textId="119E3B99" w:rsidR="00006E63" w:rsidRPr="006F7F56" w:rsidRDefault="00006E63" w:rsidP="006F7F56">
      <w:pPr>
        <w:rPr>
          <w:rFonts w:ascii="Times New Roman" w:hAnsi="Times New Roman" w:cs="Times New Roman"/>
          <w:sz w:val="22"/>
        </w:rPr>
      </w:pPr>
    </w:p>
    <w:sectPr w:rsidR="00006E63" w:rsidRPr="006F7F56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C1F62" w14:textId="77777777" w:rsidR="00F42DF9" w:rsidRDefault="00F42DF9" w:rsidP="00152985">
      <w:r>
        <w:separator/>
      </w:r>
    </w:p>
  </w:endnote>
  <w:endnote w:type="continuationSeparator" w:id="0">
    <w:p w14:paraId="55021497" w14:textId="77777777" w:rsidR="00F42DF9" w:rsidRDefault="00F42DF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2A95D" w14:textId="77777777" w:rsidR="00F42DF9" w:rsidRDefault="00F42DF9" w:rsidP="00152985">
      <w:r>
        <w:separator/>
      </w:r>
    </w:p>
  </w:footnote>
  <w:footnote w:type="continuationSeparator" w:id="0">
    <w:p w14:paraId="4CD00682" w14:textId="77777777" w:rsidR="00F42DF9" w:rsidRDefault="00F42DF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3B52E7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E63"/>
    <w:rsid w:val="00017E76"/>
    <w:rsid w:val="00022848"/>
    <w:rsid w:val="00032A30"/>
    <w:rsid w:val="00034691"/>
    <w:rsid w:val="000444DE"/>
    <w:rsid w:val="00072DD4"/>
    <w:rsid w:val="000E07BD"/>
    <w:rsid w:val="001177AD"/>
    <w:rsid w:val="00127AB0"/>
    <w:rsid w:val="00152985"/>
    <w:rsid w:val="001A6117"/>
    <w:rsid w:val="001A6F5C"/>
    <w:rsid w:val="001F7DC7"/>
    <w:rsid w:val="00230D37"/>
    <w:rsid w:val="0025317C"/>
    <w:rsid w:val="00255181"/>
    <w:rsid w:val="002659B6"/>
    <w:rsid w:val="002816D8"/>
    <w:rsid w:val="00284E57"/>
    <w:rsid w:val="002B3556"/>
    <w:rsid w:val="002C3D3C"/>
    <w:rsid w:val="002D023A"/>
    <w:rsid w:val="002D3018"/>
    <w:rsid w:val="00301DBC"/>
    <w:rsid w:val="003141AC"/>
    <w:rsid w:val="00324629"/>
    <w:rsid w:val="0035357A"/>
    <w:rsid w:val="0036353B"/>
    <w:rsid w:val="00397A85"/>
    <w:rsid w:val="003B52E7"/>
    <w:rsid w:val="003D7391"/>
    <w:rsid w:val="003E2738"/>
    <w:rsid w:val="00424FF6"/>
    <w:rsid w:val="004360FF"/>
    <w:rsid w:val="00440C63"/>
    <w:rsid w:val="00463074"/>
    <w:rsid w:val="004A3F98"/>
    <w:rsid w:val="004B669E"/>
    <w:rsid w:val="004E1360"/>
    <w:rsid w:val="00517192"/>
    <w:rsid w:val="00520810"/>
    <w:rsid w:val="005224E9"/>
    <w:rsid w:val="005749BE"/>
    <w:rsid w:val="005949FF"/>
    <w:rsid w:val="005950B2"/>
    <w:rsid w:val="005E7F04"/>
    <w:rsid w:val="005F591C"/>
    <w:rsid w:val="00601659"/>
    <w:rsid w:val="00610B1F"/>
    <w:rsid w:val="00631A55"/>
    <w:rsid w:val="0065262E"/>
    <w:rsid w:val="006577B4"/>
    <w:rsid w:val="006816FA"/>
    <w:rsid w:val="00696C9E"/>
    <w:rsid w:val="00697B69"/>
    <w:rsid w:val="006C5CC9"/>
    <w:rsid w:val="006C5FB0"/>
    <w:rsid w:val="006F0B0F"/>
    <w:rsid w:val="006F377F"/>
    <w:rsid w:val="006F7F56"/>
    <w:rsid w:val="00705875"/>
    <w:rsid w:val="007342CE"/>
    <w:rsid w:val="00744BA8"/>
    <w:rsid w:val="007470AE"/>
    <w:rsid w:val="007B7A16"/>
    <w:rsid w:val="007D3CBE"/>
    <w:rsid w:val="007F779C"/>
    <w:rsid w:val="00822CD3"/>
    <w:rsid w:val="008851FC"/>
    <w:rsid w:val="0089196B"/>
    <w:rsid w:val="008932A9"/>
    <w:rsid w:val="008A5C87"/>
    <w:rsid w:val="00915346"/>
    <w:rsid w:val="00965681"/>
    <w:rsid w:val="0099008F"/>
    <w:rsid w:val="0099564C"/>
    <w:rsid w:val="00996B1A"/>
    <w:rsid w:val="009C0070"/>
    <w:rsid w:val="009C4B6B"/>
    <w:rsid w:val="009D2809"/>
    <w:rsid w:val="00A132F3"/>
    <w:rsid w:val="00A67D96"/>
    <w:rsid w:val="00A71396"/>
    <w:rsid w:val="00A943C8"/>
    <w:rsid w:val="00AA2F6D"/>
    <w:rsid w:val="00AA50B1"/>
    <w:rsid w:val="00AE2A34"/>
    <w:rsid w:val="00B25F20"/>
    <w:rsid w:val="00B905A4"/>
    <w:rsid w:val="00B93EEB"/>
    <w:rsid w:val="00BF134E"/>
    <w:rsid w:val="00BF4A85"/>
    <w:rsid w:val="00C21804"/>
    <w:rsid w:val="00C31CD7"/>
    <w:rsid w:val="00C508F7"/>
    <w:rsid w:val="00C53F1D"/>
    <w:rsid w:val="00CD5790"/>
    <w:rsid w:val="00CD67BD"/>
    <w:rsid w:val="00CE098D"/>
    <w:rsid w:val="00CF112A"/>
    <w:rsid w:val="00D34765"/>
    <w:rsid w:val="00D37978"/>
    <w:rsid w:val="00D50FAD"/>
    <w:rsid w:val="00D553BE"/>
    <w:rsid w:val="00DA3260"/>
    <w:rsid w:val="00DB34A4"/>
    <w:rsid w:val="00DE082C"/>
    <w:rsid w:val="00DE3BC6"/>
    <w:rsid w:val="00DE6B50"/>
    <w:rsid w:val="00DF51B8"/>
    <w:rsid w:val="00E816E5"/>
    <w:rsid w:val="00EA325F"/>
    <w:rsid w:val="00EB1154"/>
    <w:rsid w:val="00EB7A63"/>
    <w:rsid w:val="00EC74B0"/>
    <w:rsid w:val="00EF1AD0"/>
    <w:rsid w:val="00F42DF9"/>
    <w:rsid w:val="00F57A9D"/>
    <w:rsid w:val="00F72A30"/>
    <w:rsid w:val="00F84762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21804"/>
    <w:rPr>
      <w:b/>
      <w:bCs/>
    </w:rPr>
  </w:style>
  <w:style w:type="paragraph" w:customStyle="1" w:styleId="HHTitle2">
    <w:name w:val="HH Title 2"/>
    <w:basedOn w:val="Nzev"/>
    <w:rsid w:val="00DB34A4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B34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6</cp:revision>
  <cp:lastPrinted>2018-05-11T09:03:00Z</cp:lastPrinted>
  <dcterms:created xsi:type="dcterms:W3CDTF">2019-03-14T07:51:00Z</dcterms:created>
  <dcterms:modified xsi:type="dcterms:W3CDTF">2019-04-25T11:14:00Z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