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66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121D8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21D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D76D5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2190941002</w:t>
                  </w:r>
                </w:p>
              </w:tc>
              <w:tc>
                <w:tcPr>
                  <w:tcW w:w="20" w:type="dxa"/>
                </w:tcPr>
                <w:p w:rsidR="00121D80" w:rsidRDefault="00121D80">
                  <w:pPr>
                    <w:pStyle w:val="EMPTYCELLSTYLE"/>
                  </w:pPr>
                </w:p>
              </w:tc>
            </w:tr>
          </w:tbl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280" w:type="dxa"/>
            <w:gridSpan w:val="11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D76D5F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121D80">
            <w:pPr>
              <w:ind w:right="40"/>
              <w:jc w:val="right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D76D5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0566885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6885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121D80">
            <w:pPr>
              <w:ind w:right="40"/>
              <w:jc w:val="right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121D80">
            <w:pPr>
              <w:ind w:right="40"/>
              <w:jc w:val="right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121D80">
            <w:pPr>
              <w:ind w:right="40"/>
              <w:jc w:val="right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280" w:type="dxa"/>
            <w:gridSpan w:val="11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bookmarkStart w:id="1" w:name="JR_PAGE_ANCHOR_0_1"/>
            <w:bookmarkEnd w:id="1"/>
          </w:p>
          <w:p w:rsidR="00121D80" w:rsidRDefault="00D76D5F">
            <w:r>
              <w:br w:type="page"/>
            </w:r>
          </w:p>
          <w:p w:rsidR="00121D80" w:rsidRDefault="00121D80">
            <w:pPr>
              <w:pStyle w:val="EMPTYCELLSTYLE"/>
            </w:pPr>
          </w:p>
        </w:tc>
        <w:tc>
          <w:tcPr>
            <w:tcW w:w="196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D76D5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r>
              <w:rPr>
                <w:b/>
              </w:rPr>
              <w:t>26174936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r>
              <w:rPr>
                <w:b/>
              </w:rPr>
              <w:t>CZ26174936</w:t>
            </w: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121D8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21D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21D80" w:rsidRDefault="00121D8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21D80" w:rsidRDefault="00121D8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21D80" w:rsidRDefault="00121D80">
                  <w:pPr>
                    <w:pStyle w:val="EMPTYCELLSTYLE"/>
                  </w:pPr>
                </w:p>
              </w:tc>
            </w:tr>
            <w:tr w:rsidR="00121D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21D80" w:rsidRDefault="00121D8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D80" w:rsidRDefault="00D76D5F">
                  <w:pPr>
                    <w:ind w:left="40"/>
                  </w:pPr>
                  <w:r>
                    <w:rPr>
                      <w:b/>
                      <w:sz w:val="24"/>
                    </w:rPr>
                    <w:t>ARIPROS s.r.o.</w:t>
                  </w:r>
                  <w:r>
                    <w:rPr>
                      <w:b/>
                      <w:sz w:val="24"/>
                    </w:rPr>
                    <w:br/>
                    <w:t>Kladno-</w:t>
                  </w:r>
                  <w:proofErr w:type="spellStart"/>
                  <w:r>
                    <w:rPr>
                      <w:b/>
                      <w:sz w:val="24"/>
                    </w:rPr>
                    <w:t>Kročehlavy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Železničářů 2286</w:t>
                  </w:r>
                  <w:r>
                    <w:rPr>
                      <w:b/>
                      <w:sz w:val="24"/>
                    </w:rPr>
                    <w:br/>
                    <w:t>272 01 KLADNO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21D80" w:rsidRDefault="00121D80">
                  <w:pPr>
                    <w:pStyle w:val="EMPTYCELLSTYLE"/>
                  </w:pPr>
                </w:p>
              </w:tc>
            </w:tr>
            <w:tr w:rsidR="00121D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D80" w:rsidRDefault="00121D8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21D80" w:rsidRDefault="00121D80">
                  <w:pPr>
                    <w:pStyle w:val="EMPTYCELLSTYLE"/>
                  </w:pPr>
                </w:p>
              </w:tc>
            </w:tr>
          </w:tbl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121D8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21D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21D80" w:rsidRDefault="00121D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21D80" w:rsidRDefault="00121D8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21D80" w:rsidRDefault="00121D8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21D80" w:rsidRDefault="00121D80">
                  <w:pPr>
                    <w:pStyle w:val="EMPTYCELLSTYLE"/>
                  </w:pPr>
                </w:p>
              </w:tc>
            </w:tr>
            <w:tr w:rsidR="00121D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21D80" w:rsidRDefault="00121D8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D80" w:rsidRDefault="00D76D5F">
                  <w:pPr>
                    <w:ind w:left="60" w:right="60"/>
                  </w:pPr>
                  <w:r>
                    <w:rPr>
                      <w:b/>
                    </w:rPr>
                    <w:t>NS941 CP HAMU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121D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21D80" w:rsidRDefault="00121D8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21D80" w:rsidRDefault="00121D8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D80" w:rsidRDefault="00121D8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21D80" w:rsidRDefault="00121D80">
                  <w:pPr>
                    <w:pStyle w:val="EMPTYCELLSTYLE"/>
                  </w:pPr>
                </w:p>
              </w:tc>
            </w:tr>
            <w:tr w:rsidR="00121D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D80" w:rsidRDefault="00D76D5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121D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D80" w:rsidRDefault="00D76D5F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left="40"/>
              <w:jc w:val="center"/>
            </w:pPr>
            <w:r>
              <w:rPr>
                <w:b/>
              </w:rPr>
              <w:t>30.06.2019</w:t>
            </w: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D76D5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121D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21D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D76D5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D76D5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D76D5F">
                  <w:r>
                    <w:rPr>
                      <w:b/>
                    </w:rPr>
                    <w:t>AMU Malostranské nám. 12,Praha 1</w:t>
                  </w:r>
                </w:p>
              </w:tc>
            </w:tr>
          </w:tbl>
          <w:p w:rsidR="00121D80" w:rsidRDefault="00121D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121D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21D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D76D5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D76D5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121D80"/>
              </w:tc>
            </w:tr>
          </w:tbl>
          <w:p w:rsidR="00121D80" w:rsidRDefault="00121D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121D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121D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D76D5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D76D5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121D80"/>
              </w:tc>
            </w:tr>
          </w:tbl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21D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21D80" w:rsidRDefault="00121D8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21D80" w:rsidRDefault="00121D8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D80" w:rsidRDefault="00121D80">
                  <w:pPr>
                    <w:pStyle w:val="EMPTYCELLSTYLE"/>
                  </w:pPr>
                </w:p>
              </w:tc>
            </w:tr>
            <w:tr w:rsidR="00121D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21D80" w:rsidRDefault="00121D8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21D80" w:rsidRDefault="00121D8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21D80" w:rsidRDefault="00121D80">
                  <w:pPr>
                    <w:pStyle w:val="EMPTYCELLSTYLE"/>
                  </w:pPr>
                </w:p>
              </w:tc>
            </w:tr>
          </w:tbl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D76D5F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90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/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121D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D76D5F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projekční a inženýrskou činnost v rámci přípravy investiční akce : "Změna vytápění Lichtenštejnského paláce"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121D8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121D80">
                  <w:pPr>
                    <w:ind w:right="40"/>
                    <w:jc w:val="right"/>
                  </w:pPr>
                </w:p>
              </w:tc>
            </w:tr>
            <w:tr w:rsidR="00121D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121D80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121D80" w:rsidRDefault="00121D8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121D80" w:rsidRDefault="00121D80">
                  <w:pPr>
                    <w:pStyle w:val="EMPTYCELLSTYLE"/>
                  </w:pPr>
                </w:p>
              </w:tc>
            </w:tr>
          </w:tbl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121D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D76D5F">
                  <w:pPr>
                    <w:ind w:left="40" w:right="40"/>
                  </w:pPr>
                  <w:r>
                    <w:rPr>
                      <w:sz w:val="18"/>
                    </w:rPr>
                    <w:t>Dohodnutá cena : dle předložené cenové nabídky z 25.3.2019 - bez DPH 210 500,00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D76D5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254 705.00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D76D5F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left="40" w:right="40"/>
              <w:jc w:val="right"/>
            </w:pPr>
            <w:r>
              <w:rPr>
                <w:b/>
                <w:sz w:val="24"/>
              </w:rPr>
              <w:t>254 705.00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2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121D8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D76D5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254 705.00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21D80" w:rsidRDefault="00D76D5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121D80" w:rsidRDefault="00121D80">
                  <w:pPr>
                    <w:pStyle w:val="EMPTYCELLSTYLE"/>
                  </w:pPr>
                </w:p>
              </w:tc>
            </w:tr>
          </w:tbl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left="40"/>
            </w:pPr>
            <w:r>
              <w:rPr>
                <w:sz w:val="24"/>
              </w:rPr>
              <w:t>25.04.2019</w:t>
            </w: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D80" w:rsidRDefault="00D76D5F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94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D76D5F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>. § 2</w:t>
            </w:r>
            <w:r>
              <w:rPr>
                <w:sz w:val="16"/>
              </w:rPr>
              <w:t xml:space="preserve"> odst. 1 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8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3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3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4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0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9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58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6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  <w:tr w:rsidR="00121D8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121D80" w:rsidRDefault="00121D80">
            <w:pPr>
              <w:pStyle w:val="EMPTYCELLSTYLE"/>
            </w:pPr>
          </w:p>
        </w:tc>
        <w:tc>
          <w:tcPr>
            <w:tcW w:w="100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121D80" w:rsidRDefault="00D76D5F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121D80" w:rsidRDefault="00121D80">
            <w:pPr>
              <w:pStyle w:val="EMPTYCELLSTYLE"/>
            </w:pPr>
          </w:p>
        </w:tc>
      </w:tr>
    </w:tbl>
    <w:p w:rsidR="00D76D5F" w:rsidRDefault="00D76D5F"/>
    <w:sectPr w:rsidR="00D76D5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21D80"/>
    <w:rsid w:val="00121D80"/>
    <w:rsid w:val="00CD1049"/>
    <w:rsid w:val="00D7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2019-04-25T13:29:00Z</dcterms:created>
  <dcterms:modified xsi:type="dcterms:W3CDTF">2019-04-25T13:29:00Z</dcterms:modified>
</cp:coreProperties>
</file>