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31" w:rsidRPr="00AD1FC4" w:rsidRDefault="000960B4" w:rsidP="00516331">
      <w:pPr>
        <w:widowControl w:val="0"/>
        <w:suppressAutoHyphens/>
        <w:spacing w:after="240"/>
        <w:jc w:val="center"/>
        <w:rPr>
          <w:rFonts w:eastAsia="HG Mincho Light J" w:cs="Arial"/>
          <w:b/>
          <w:caps/>
          <w:position w:val="6"/>
          <w:sz w:val="40"/>
          <w:szCs w:val="40"/>
          <w:lang w:eastAsia="zh-TW"/>
        </w:rPr>
      </w:pPr>
      <w:bookmarkStart w:id="0" w:name="_GoBack"/>
      <w:bookmarkEnd w:id="0"/>
      <w:r w:rsidRPr="00AD1FC4">
        <w:rPr>
          <w:rFonts w:eastAsia="HG Mincho Light J" w:cs="Arial"/>
          <w:b/>
          <w:caps/>
          <w:position w:val="6"/>
          <w:sz w:val="40"/>
          <w:szCs w:val="40"/>
          <w:lang w:eastAsia="zh-TW"/>
        </w:rPr>
        <w:t>Smlouva</w:t>
      </w:r>
    </w:p>
    <w:p w:rsidR="00DB2871" w:rsidRPr="00AD1FC4" w:rsidRDefault="000960B4" w:rsidP="004A7DFC">
      <w:pPr>
        <w:widowControl w:val="0"/>
        <w:suppressAutoHyphens/>
        <w:jc w:val="center"/>
        <w:rPr>
          <w:rFonts w:eastAsia="HG Mincho Light J" w:cs="Arial"/>
          <w:b/>
          <w:caps/>
          <w:position w:val="6"/>
          <w:lang w:eastAsia="zh-TW"/>
        </w:rPr>
      </w:pPr>
      <w:r w:rsidRPr="00AD1FC4">
        <w:rPr>
          <w:rFonts w:eastAsia="HG Mincho Light J" w:cs="Arial"/>
          <w:b/>
          <w:caps/>
          <w:position w:val="6"/>
          <w:lang w:eastAsia="zh-TW"/>
        </w:rPr>
        <w:t xml:space="preserve"> o poskytování </w:t>
      </w:r>
      <w:r w:rsidR="004A7DFC" w:rsidRPr="00AD1FC4">
        <w:rPr>
          <w:rFonts w:eastAsia="HG Mincho Light J" w:cs="Arial"/>
          <w:b/>
          <w:caps/>
          <w:position w:val="6"/>
          <w:lang w:eastAsia="zh-TW"/>
        </w:rPr>
        <w:t xml:space="preserve">servisních </w:t>
      </w:r>
      <w:r w:rsidRPr="00AD1FC4">
        <w:rPr>
          <w:rFonts w:eastAsia="HG Mincho Light J" w:cs="Arial"/>
          <w:b/>
          <w:caps/>
          <w:position w:val="6"/>
          <w:lang w:eastAsia="zh-TW"/>
        </w:rPr>
        <w:t>služeb</w:t>
      </w:r>
      <w:r w:rsidR="004A7DFC" w:rsidRPr="00AD1FC4">
        <w:rPr>
          <w:rFonts w:eastAsia="HG Mincho Light J" w:cs="Arial"/>
          <w:b/>
          <w:caps/>
          <w:position w:val="6"/>
          <w:lang w:eastAsia="zh-TW"/>
        </w:rPr>
        <w:t xml:space="preserve"> </w:t>
      </w:r>
      <w:r w:rsidR="00452FB7" w:rsidRPr="00AD1FC4">
        <w:rPr>
          <w:rFonts w:eastAsia="HG Mincho Light J" w:cs="Arial"/>
          <w:b/>
          <w:caps/>
          <w:position w:val="6"/>
          <w:lang w:eastAsia="zh-TW"/>
        </w:rPr>
        <w:t xml:space="preserve">č: </w:t>
      </w:r>
      <w:r w:rsidR="00CA42B1" w:rsidRPr="00AD1FC4">
        <w:rPr>
          <w:rFonts w:eastAsia="HG Mincho Light J" w:cs="Arial"/>
          <w:b/>
          <w:caps/>
          <w:position w:val="6"/>
          <w:lang w:eastAsia="zh-TW"/>
        </w:rPr>
        <w:t>…</w:t>
      </w:r>
      <w:r w:rsidR="00DB2871" w:rsidRPr="00AD1FC4">
        <w:rPr>
          <w:rFonts w:eastAsia="HG Mincho Light J" w:cs="Arial"/>
          <w:b/>
          <w:caps/>
          <w:position w:val="6"/>
          <w:lang w:eastAsia="zh-TW"/>
        </w:rPr>
        <w:t xml:space="preserve"> …</w:t>
      </w:r>
    </w:p>
    <w:p w:rsidR="000960B4" w:rsidRPr="00AD1FC4" w:rsidRDefault="00DB2871" w:rsidP="004A7DFC">
      <w:pPr>
        <w:widowControl w:val="0"/>
        <w:suppressAutoHyphens/>
        <w:jc w:val="center"/>
        <w:rPr>
          <w:rFonts w:eastAsia="HG Mincho Light J" w:cs="Arial"/>
          <w:b/>
          <w:caps/>
          <w:position w:val="6"/>
          <w:lang w:eastAsia="zh-TW"/>
        </w:rPr>
      </w:pPr>
      <w:r w:rsidRPr="00AD1FC4">
        <w:rPr>
          <w:rFonts w:eastAsia="HG Mincho Light J" w:cs="Arial"/>
          <w:b/>
          <w:caps/>
          <w:position w:val="6"/>
          <w:lang w:eastAsia="zh-TW"/>
        </w:rPr>
        <w:t>(</w:t>
      </w:r>
      <w:r w:rsidRPr="00AD1FC4">
        <w:rPr>
          <w:rFonts w:eastAsia="HG Mincho Light J" w:cs="Arial"/>
          <w:b/>
          <w:position w:val="6"/>
          <w:lang w:eastAsia="zh-TW"/>
        </w:rPr>
        <w:t xml:space="preserve">č. objednatele: 50 </w:t>
      </w:r>
      <w:proofErr w:type="spellStart"/>
      <w:r w:rsidRPr="00AD1FC4">
        <w:rPr>
          <w:rFonts w:eastAsia="HG Mincho Light J" w:cs="Arial"/>
          <w:b/>
          <w:position w:val="6"/>
          <w:lang w:eastAsia="zh-TW"/>
        </w:rPr>
        <w:t>Spr</w:t>
      </w:r>
      <w:proofErr w:type="spellEnd"/>
      <w:r w:rsidRPr="00AD1FC4">
        <w:rPr>
          <w:rFonts w:eastAsia="HG Mincho Light J" w:cs="Arial"/>
          <w:b/>
          <w:position w:val="6"/>
          <w:lang w:eastAsia="zh-TW"/>
        </w:rPr>
        <w:t xml:space="preserve"> 391/2019)</w:t>
      </w:r>
    </w:p>
    <w:p w:rsidR="00D65DC3" w:rsidRPr="00AD1FC4" w:rsidRDefault="00D65DC3" w:rsidP="00D65DC3">
      <w:pPr>
        <w:pStyle w:val="Parnadpis"/>
        <w:numPr>
          <w:ilvl w:val="0"/>
          <w:numId w:val="0"/>
        </w:numPr>
        <w:rPr>
          <w:b w:val="0"/>
          <w:sz w:val="24"/>
          <w:szCs w:val="24"/>
          <w:lang w:val="cs-CZ"/>
        </w:rPr>
      </w:pPr>
    </w:p>
    <w:p w:rsidR="004A7DFC" w:rsidRPr="00AD1FC4" w:rsidRDefault="000960B4" w:rsidP="00D65DC3">
      <w:pPr>
        <w:pStyle w:val="Parnadpis"/>
        <w:numPr>
          <w:ilvl w:val="0"/>
          <w:numId w:val="0"/>
        </w:numPr>
        <w:rPr>
          <w:b w:val="0"/>
          <w:smallCaps w:val="0"/>
          <w:sz w:val="22"/>
          <w:szCs w:val="22"/>
          <w:lang w:val="cs-CZ"/>
        </w:rPr>
      </w:pPr>
      <w:r w:rsidRPr="00AD1FC4">
        <w:rPr>
          <w:b w:val="0"/>
          <w:smallCaps w:val="0"/>
          <w:sz w:val="22"/>
          <w:szCs w:val="22"/>
          <w:lang w:val="cs-CZ"/>
        </w:rPr>
        <w:t>Smluvní strany</w:t>
      </w:r>
    </w:p>
    <w:p w:rsidR="00D65DC3" w:rsidRPr="00AD1FC4" w:rsidRDefault="00D65DC3" w:rsidP="00D65DC3">
      <w:pPr>
        <w:pStyle w:val="Parnadpis"/>
        <w:numPr>
          <w:ilvl w:val="0"/>
          <w:numId w:val="0"/>
        </w:numPr>
        <w:rPr>
          <w:b w:val="0"/>
          <w:sz w:val="22"/>
          <w:szCs w:val="22"/>
          <w:lang w:val="cs-CZ"/>
        </w:rPr>
      </w:pP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Objednatel:</w:t>
      </w:r>
      <w:r w:rsidRPr="00AD1FC4">
        <w:rPr>
          <w:sz w:val="22"/>
          <w:szCs w:val="22"/>
          <w:lang w:val="cs-CZ"/>
        </w:rPr>
        <w:tab/>
      </w:r>
      <w:r w:rsidRPr="00AD1FC4">
        <w:rPr>
          <w:sz w:val="22"/>
          <w:szCs w:val="22"/>
          <w:lang w:val="cs-CZ"/>
        </w:rPr>
        <w:tab/>
      </w:r>
      <w:r w:rsidRPr="00AD1FC4">
        <w:rPr>
          <w:sz w:val="22"/>
          <w:szCs w:val="22"/>
          <w:lang w:val="cs-CZ"/>
        </w:rPr>
        <w:tab/>
      </w:r>
      <w:r w:rsidR="00452FB7" w:rsidRPr="00AD1FC4">
        <w:rPr>
          <w:b/>
          <w:sz w:val="22"/>
          <w:szCs w:val="22"/>
          <w:lang w:val="cs-CZ"/>
        </w:rPr>
        <w:t xml:space="preserve">Česká republika - </w:t>
      </w:r>
      <w:r w:rsidR="00FD290C" w:rsidRPr="00AD1FC4">
        <w:rPr>
          <w:b/>
          <w:sz w:val="22"/>
          <w:szCs w:val="22"/>
          <w:lang w:val="cs-CZ"/>
        </w:rPr>
        <w:t>Obvodní soud pro Prahu 3</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sídlo:</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003B075B" w:rsidRPr="00AD1FC4">
        <w:rPr>
          <w:b/>
          <w:sz w:val="22"/>
          <w:szCs w:val="22"/>
          <w:lang w:val="cs-CZ"/>
        </w:rPr>
        <w:t>Jagellonská 1734/5</w:t>
      </w:r>
      <w:r w:rsidR="00E04C2E" w:rsidRPr="00AD1FC4">
        <w:rPr>
          <w:b/>
          <w:sz w:val="22"/>
          <w:szCs w:val="22"/>
          <w:lang w:val="cs-CZ"/>
        </w:rPr>
        <w:t>, 130 05 Praha 3</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zastoupen:</w:t>
      </w:r>
      <w:r w:rsidRPr="00AD1FC4">
        <w:rPr>
          <w:b/>
          <w:sz w:val="22"/>
          <w:szCs w:val="22"/>
          <w:lang w:val="cs-CZ"/>
        </w:rPr>
        <w:tab/>
      </w:r>
      <w:r w:rsidRPr="00AD1FC4">
        <w:rPr>
          <w:b/>
          <w:sz w:val="22"/>
          <w:szCs w:val="22"/>
          <w:lang w:val="cs-CZ"/>
        </w:rPr>
        <w:tab/>
      </w:r>
      <w:r w:rsidRPr="00AD1FC4">
        <w:rPr>
          <w:b/>
          <w:sz w:val="22"/>
          <w:szCs w:val="22"/>
          <w:lang w:val="cs-CZ"/>
        </w:rPr>
        <w:tab/>
      </w:r>
      <w:r w:rsidR="00E04C2E" w:rsidRPr="00AD1FC4">
        <w:rPr>
          <w:b/>
          <w:sz w:val="22"/>
          <w:szCs w:val="22"/>
          <w:lang w:val="cs-CZ"/>
        </w:rPr>
        <w:t>Mgr. Radkem</w:t>
      </w:r>
      <w:r w:rsidR="003B075B" w:rsidRPr="00AD1FC4">
        <w:rPr>
          <w:b/>
          <w:sz w:val="22"/>
          <w:szCs w:val="22"/>
          <w:lang w:val="cs-CZ"/>
        </w:rPr>
        <w:t xml:space="preserve"> Mařík</w:t>
      </w:r>
      <w:r w:rsidR="00E04C2E" w:rsidRPr="00AD1FC4">
        <w:rPr>
          <w:b/>
          <w:sz w:val="22"/>
          <w:szCs w:val="22"/>
          <w:lang w:val="cs-CZ"/>
        </w:rPr>
        <w:t>em</w:t>
      </w:r>
      <w:r w:rsidR="003B075B" w:rsidRPr="00AD1FC4">
        <w:rPr>
          <w:b/>
          <w:sz w:val="22"/>
          <w:szCs w:val="22"/>
          <w:lang w:val="cs-CZ"/>
        </w:rPr>
        <w:t>, předsed</w:t>
      </w:r>
      <w:r w:rsidR="00E04C2E" w:rsidRPr="00AD1FC4">
        <w:rPr>
          <w:b/>
          <w:sz w:val="22"/>
          <w:szCs w:val="22"/>
          <w:lang w:val="cs-CZ"/>
        </w:rPr>
        <w:t>ou</w:t>
      </w:r>
      <w:r w:rsidR="003B075B" w:rsidRPr="00AD1FC4">
        <w:rPr>
          <w:b/>
          <w:sz w:val="22"/>
          <w:szCs w:val="22"/>
          <w:lang w:val="cs-CZ"/>
        </w:rPr>
        <w:t xml:space="preserve"> soudu</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IČ:</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003B075B" w:rsidRPr="00AD1FC4">
        <w:rPr>
          <w:b/>
          <w:sz w:val="22"/>
          <w:szCs w:val="22"/>
          <w:lang w:val="cs-CZ"/>
        </w:rPr>
        <w:t>00024406</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DIČ:</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00452FB7" w:rsidRPr="00AD1FC4">
        <w:rPr>
          <w:b/>
          <w:sz w:val="22"/>
          <w:szCs w:val="22"/>
          <w:lang w:val="cs-CZ"/>
        </w:rPr>
        <w:t>není plátcem DPH</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zapsán:</w:t>
      </w:r>
      <w:r w:rsidRPr="00AD1FC4">
        <w:rPr>
          <w:b/>
          <w:sz w:val="22"/>
          <w:szCs w:val="22"/>
          <w:lang w:val="cs-CZ"/>
        </w:rPr>
        <w:tab/>
      </w:r>
      <w:r w:rsidRPr="00AD1FC4">
        <w:rPr>
          <w:b/>
          <w:sz w:val="22"/>
          <w:szCs w:val="22"/>
          <w:lang w:val="cs-CZ"/>
        </w:rPr>
        <w:tab/>
      </w:r>
      <w:r w:rsidRPr="00AD1FC4">
        <w:rPr>
          <w:b/>
          <w:sz w:val="22"/>
          <w:szCs w:val="22"/>
          <w:lang w:val="cs-CZ"/>
        </w:rPr>
        <w:tab/>
      </w:r>
      <w:r w:rsidR="00870530" w:rsidRPr="00AD1FC4">
        <w:rPr>
          <w:b/>
          <w:sz w:val="22"/>
          <w:szCs w:val="22"/>
          <w:lang w:val="cs-CZ"/>
        </w:rPr>
        <w:t>v registru ekonomických subjektů-</w:t>
      </w:r>
      <w:r w:rsidR="00452FB7" w:rsidRPr="00AD1FC4">
        <w:rPr>
          <w:b/>
          <w:sz w:val="22"/>
          <w:szCs w:val="22"/>
          <w:lang w:val="cs-CZ"/>
        </w:rPr>
        <w:t>organizační složka státu</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 xml:space="preserve">bankovní spojení: </w:t>
      </w:r>
      <w:r w:rsidRPr="00AD1FC4">
        <w:rPr>
          <w:b/>
          <w:sz w:val="22"/>
          <w:szCs w:val="22"/>
          <w:lang w:val="cs-CZ"/>
        </w:rPr>
        <w:tab/>
      </w:r>
      <w:r w:rsidRPr="00AD1FC4">
        <w:rPr>
          <w:b/>
          <w:sz w:val="22"/>
          <w:szCs w:val="22"/>
          <w:lang w:val="cs-CZ"/>
        </w:rPr>
        <w:tab/>
      </w:r>
      <w:r w:rsidR="00870530" w:rsidRPr="00AD1FC4">
        <w:rPr>
          <w:b/>
          <w:sz w:val="22"/>
          <w:szCs w:val="22"/>
          <w:lang w:val="cs-CZ"/>
        </w:rPr>
        <w:t xml:space="preserve">ČNB, č. úč. </w:t>
      </w:r>
      <w:r w:rsidR="003B075B" w:rsidRPr="00AD1FC4">
        <w:rPr>
          <w:b/>
          <w:sz w:val="22"/>
          <w:szCs w:val="22"/>
          <w:lang w:val="cs-CZ"/>
        </w:rPr>
        <w:t>524031/0710</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kontaktní e-mailová adresa:</w:t>
      </w:r>
      <w:r w:rsidR="003B075B" w:rsidRPr="00AD1FC4">
        <w:rPr>
          <w:b/>
          <w:sz w:val="22"/>
          <w:szCs w:val="22"/>
          <w:lang w:val="cs-CZ"/>
        </w:rPr>
        <w:t>Zdlouha@osoud.pha3.justice.cz</w:t>
      </w:r>
    </w:p>
    <w:p w:rsidR="000960B4" w:rsidRPr="00AD1FC4" w:rsidRDefault="000960B4" w:rsidP="000960B4">
      <w:pPr>
        <w:pStyle w:val="Zhlav"/>
        <w:tabs>
          <w:tab w:val="clear" w:pos="4536"/>
          <w:tab w:val="clear" w:pos="9072"/>
          <w:tab w:val="left" w:pos="2127"/>
        </w:tabs>
        <w:rPr>
          <w:rFonts w:cs="Arial"/>
          <w:szCs w:val="22"/>
          <w:lang w:val="cs-CZ"/>
        </w:rPr>
      </w:pPr>
    </w:p>
    <w:p w:rsidR="000960B4" w:rsidRPr="00AD1FC4" w:rsidRDefault="000960B4" w:rsidP="000960B4">
      <w:pPr>
        <w:tabs>
          <w:tab w:val="left" w:pos="2127"/>
        </w:tabs>
        <w:rPr>
          <w:rFonts w:cs="Arial"/>
          <w:sz w:val="22"/>
          <w:szCs w:val="22"/>
        </w:rPr>
      </w:pPr>
      <w:r w:rsidRPr="00AD1FC4">
        <w:rPr>
          <w:rFonts w:cs="Arial"/>
          <w:sz w:val="22"/>
          <w:szCs w:val="22"/>
        </w:rPr>
        <w:t>a</w:t>
      </w:r>
    </w:p>
    <w:p w:rsidR="000960B4" w:rsidRPr="00AD1FC4" w:rsidRDefault="000960B4" w:rsidP="000960B4">
      <w:pPr>
        <w:tabs>
          <w:tab w:val="left" w:pos="2127"/>
        </w:tabs>
        <w:rPr>
          <w:rFonts w:cs="Arial"/>
          <w:sz w:val="22"/>
          <w:szCs w:val="22"/>
        </w:rPr>
      </w:pP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Zhotovitel:</w:t>
      </w:r>
      <w:r w:rsidRPr="00AD1FC4">
        <w:rPr>
          <w:b/>
          <w:sz w:val="22"/>
          <w:szCs w:val="22"/>
          <w:lang w:val="cs-CZ"/>
        </w:rPr>
        <w:tab/>
      </w:r>
      <w:r w:rsidRPr="00AD1FC4">
        <w:rPr>
          <w:b/>
          <w:sz w:val="22"/>
          <w:szCs w:val="22"/>
          <w:lang w:val="cs-CZ"/>
        </w:rPr>
        <w:tab/>
      </w:r>
      <w:r w:rsidRPr="00AD1FC4">
        <w:rPr>
          <w:b/>
          <w:sz w:val="22"/>
          <w:szCs w:val="22"/>
          <w:lang w:val="cs-CZ"/>
        </w:rPr>
        <w:tab/>
      </w:r>
      <w:proofErr w:type="spellStart"/>
      <w:r w:rsidRPr="00AD1FC4">
        <w:rPr>
          <w:b/>
          <w:sz w:val="22"/>
          <w:szCs w:val="22"/>
          <w:lang w:val="cs-CZ"/>
        </w:rPr>
        <w:t>Trade</w:t>
      </w:r>
      <w:proofErr w:type="spellEnd"/>
      <w:r w:rsidRPr="00AD1FC4">
        <w:rPr>
          <w:b/>
          <w:sz w:val="22"/>
          <w:szCs w:val="22"/>
          <w:lang w:val="cs-CZ"/>
        </w:rPr>
        <w:t xml:space="preserve"> FIDES, a.s.</w:t>
      </w:r>
      <w:r w:rsidRPr="00AD1FC4">
        <w:rPr>
          <w:b/>
          <w:sz w:val="22"/>
          <w:szCs w:val="22"/>
          <w:lang w:val="cs-CZ"/>
        </w:rPr>
        <w:tab/>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sídlo:</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t xml:space="preserve">Dornych 57, Brno, PSČ: 617 00 </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zastoupen:</w:t>
      </w:r>
      <w:r w:rsidRPr="00AD1FC4">
        <w:rPr>
          <w:b/>
          <w:sz w:val="22"/>
          <w:szCs w:val="22"/>
          <w:lang w:val="cs-CZ"/>
        </w:rPr>
        <w:tab/>
      </w:r>
      <w:r w:rsidRPr="00AD1FC4">
        <w:rPr>
          <w:b/>
          <w:sz w:val="22"/>
          <w:szCs w:val="22"/>
          <w:lang w:val="cs-CZ"/>
        </w:rPr>
        <w:tab/>
      </w:r>
      <w:r w:rsidRPr="00AD1FC4">
        <w:rPr>
          <w:b/>
          <w:sz w:val="22"/>
          <w:szCs w:val="22"/>
          <w:lang w:val="cs-CZ"/>
        </w:rPr>
        <w:tab/>
      </w:r>
      <w:r w:rsidR="006D6E73" w:rsidRPr="00AD1FC4">
        <w:rPr>
          <w:b/>
          <w:sz w:val="22"/>
          <w:szCs w:val="22"/>
          <w:lang w:val="cs-CZ"/>
        </w:rPr>
        <w:t>Tomášem Juráněm, členem</w:t>
      </w:r>
      <w:r w:rsidRPr="00AD1FC4">
        <w:rPr>
          <w:b/>
          <w:sz w:val="22"/>
          <w:szCs w:val="22"/>
          <w:lang w:val="cs-CZ"/>
        </w:rPr>
        <w:t xml:space="preserve"> představenstva</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IČ:</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t>619 74 731</w:t>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 xml:space="preserve">DIČ: </w:t>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r>
      <w:r w:rsidRPr="00AD1FC4">
        <w:rPr>
          <w:b/>
          <w:sz w:val="22"/>
          <w:szCs w:val="22"/>
          <w:lang w:val="cs-CZ"/>
        </w:rPr>
        <w:tab/>
        <w:t>CZ 619 74 731</w:t>
      </w:r>
    </w:p>
    <w:p w:rsidR="004A7DFC" w:rsidRPr="00AD1FC4" w:rsidRDefault="004A7DFC" w:rsidP="004A7DFC">
      <w:pPr>
        <w:pStyle w:val="Parodstavec"/>
        <w:numPr>
          <w:ilvl w:val="0"/>
          <w:numId w:val="0"/>
        </w:numPr>
        <w:ind w:left="2835" w:hanging="2835"/>
        <w:jc w:val="both"/>
        <w:rPr>
          <w:b/>
          <w:sz w:val="22"/>
          <w:szCs w:val="22"/>
          <w:lang w:val="cs-CZ"/>
        </w:rPr>
      </w:pPr>
      <w:r w:rsidRPr="00AD1FC4">
        <w:rPr>
          <w:b/>
          <w:sz w:val="22"/>
          <w:szCs w:val="22"/>
          <w:lang w:val="cs-CZ"/>
        </w:rPr>
        <w:t>zapsán:</w:t>
      </w:r>
      <w:r w:rsidRPr="00AD1FC4">
        <w:rPr>
          <w:b/>
          <w:sz w:val="22"/>
          <w:szCs w:val="22"/>
          <w:lang w:val="cs-CZ"/>
        </w:rPr>
        <w:tab/>
        <w:t>v obchodním rejstříku vedeném u Krajského soudu v Brně, oddíl B, vložka 2988</w:t>
      </w:r>
      <w:r w:rsidRPr="00AD1FC4">
        <w:rPr>
          <w:b/>
          <w:sz w:val="22"/>
          <w:szCs w:val="22"/>
          <w:lang w:val="cs-CZ"/>
        </w:rPr>
        <w:tab/>
      </w:r>
    </w:p>
    <w:p w:rsidR="004A7DFC" w:rsidRPr="00AD1FC4" w:rsidRDefault="004A7DFC" w:rsidP="004A7DFC">
      <w:pPr>
        <w:pStyle w:val="Parodstavec"/>
        <w:numPr>
          <w:ilvl w:val="0"/>
          <w:numId w:val="0"/>
        </w:numPr>
        <w:ind w:left="567" w:hanging="567"/>
        <w:jc w:val="both"/>
        <w:rPr>
          <w:b/>
          <w:sz w:val="22"/>
          <w:szCs w:val="22"/>
          <w:lang w:val="cs-CZ"/>
        </w:rPr>
      </w:pPr>
      <w:r w:rsidRPr="00AD1FC4">
        <w:rPr>
          <w:b/>
          <w:sz w:val="22"/>
          <w:szCs w:val="22"/>
          <w:lang w:val="cs-CZ"/>
        </w:rPr>
        <w:t xml:space="preserve">bankovní spojení: </w:t>
      </w:r>
      <w:r w:rsidRPr="00AD1FC4">
        <w:rPr>
          <w:b/>
          <w:sz w:val="22"/>
          <w:szCs w:val="22"/>
          <w:lang w:val="cs-CZ"/>
        </w:rPr>
        <w:tab/>
      </w:r>
      <w:r w:rsidRPr="00AD1FC4">
        <w:rPr>
          <w:b/>
          <w:sz w:val="22"/>
          <w:szCs w:val="22"/>
          <w:lang w:val="cs-CZ"/>
        </w:rPr>
        <w:tab/>
        <w:t xml:space="preserve">KB a.s., Brno-město, č. </w:t>
      </w:r>
      <w:proofErr w:type="spellStart"/>
      <w:r w:rsidRPr="00AD1FC4">
        <w:rPr>
          <w:b/>
          <w:sz w:val="22"/>
          <w:szCs w:val="22"/>
          <w:lang w:val="cs-CZ"/>
        </w:rPr>
        <w:t>ú.</w:t>
      </w:r>
      <w:proofErr w:type="spellEnd"/>
      <w:r w:rsidRPr="00AD1FC4">
        <w:rPr>
          <w:b/>
          <w:sz w:val="22"/>
          <w:szCs w:val="22"/>
          <w:lang w:val="cs-CZ"/>
        </w:rPr>
        <w:t xml:space="preserve"> 6987310257/0100</w:t>
      </w:r>
    </w:p>
    <w:p w:rsidR="000960B4" w:rsidRPr="00AD1FC4" w:rsidRDefault="004A7DFC" w:rsidP="004A7DFC">
      <w:pPr>
        <w:rPr>
          <w:rFonts w:cs="Arial"/>
          <w:b/>
          <w:sz w:val="22"/>
          <w:szCs w:val="22"/>
        </w:rPr>
      </w:pPr>
      <w:r w:rsidRPr="00AD1FC4">
        <w:rPr>
          <w:rFonts w:cs="Arial"/>
          <w:b/>
          <w:sz w:val="22"/>
          <w:szCs w:val="22"/>
        </w:rPr>
        <w:t xml:space="preserve">kontaktní e-mailová adresa: </w:t>
      </w:r>
      <w:hyperlink r:id="rId9" w:history="1">
        <w:r w:rsidRPr="00AD1FC4">
          <w:rPr>
            <w:rStyle w:val="Hypertextovodkaz"/>
            <w:rFonts w:cs="Arial"/>
            <w:b/>
            <w:sz w:val="22"/>
            <w:szCs w:val="22"/>
          </w:rPr>
          <w:t>info@fides.cz</w:t>
        </w:r>
      </w:hyperlink>
    </w:p>
    <w:p w:rsidR="004A7DFC" w:rsidRPr="00AD1FC4" w:rsidRDefault="004A7DFC" w:rsidP="004A7DFC">
      <w:pPr>
        <w:rPr>
          <w:rFonts w:cs="Arial"/>
          <w:b/>
          <w:sz w:val="22"/>
          <w:szCs w:val="22"/>
        </w:rPr>
      </w:pPr>
    </w:p>
    <w:p w:rsidR="004A7DFC" w:rsidRPr="00AD1FC4" w:rsidRDefault="004A7DFC" w:rsidP="004A7DFC">
      <w:pPr>
        <w:rPr>
          <w:rFonts w:cs="Arial"/>
          <w:sz w:val="22"/>
          <w:szCs w:val="22"/>
        </w:rPr>
      </w:pPr>
    </w:p>
    <w:p w:rsidR="00C23CA7" w:rsidRPr="00AD1FC4" w:rsidRDefault="00C23CA7" w:rsidP="00C23CA7">
      <w:pPr>
        <w:widowControl w:val="0"/>
        <w:suppressAutoHyphens/>
        <w:rPr>
          <w:rFonts w:eastAsia="HG Mincho Light J" w:cs="Arial"/>
          <w:i/>
          <w:color w:val="000000"/>
          <w:sz w:val="22"/>
          <w:szCs w:val="22"/>
          <w:lang w:eastAsia="zh-TW"/>
        </w:rPr>
      </w:pPr>
      <w:r w:rsidRPr="00AD1FC4">
        <w:rPr>
          <w:rFonts w:eastAsia="HG Mincho Light J" w:cs="Arial"/>
          <w:i/>
          <w:color w:val="000000"/>
          <w:sz w:val="22"/>
          <w:szCs w:val="22"/>
          <w:lang w:eastAsia="zh-TW"/>
        </w:rPr>
        <w:t xml:space="preserve">uzavírají dle § 2586 a násl. zákona č. 89/2012 Sb., občanského zákoníku, v platném znění tuto smlouvu o poskytování servisu </w:t>
      </w:r>
      <w:r w:rsidR="000B38D4" w:rsidRPr="00AD1FC4">
        <w:rPr>
          <w:rFonts w:eastAsia="HG Mincho Light J" w:cs="Arial"/>
          <w:i/>
          <w:color w:val="000000"/>
          <w:sz w:val="22"/>
          <w:szCs w:val="22"/>
          <w:lang w:eastAsia="zh-TW"/>
        </w:rPr>
        <w:t>objektového zařízení</w:t>
      </w:r>
      <w:r w:rsidRPr="00AD1FC4">
        <w:rPr>
          <w:rFonts w:eastAsia="HG Mincho Light J" w:cs="Arial"/>
          <w:i/>
          <w:color w:val="000000"/>
          <w:sz w:val="22"/>
          <w:szCs w:val="22"/>
          <w:lang w:eastAsia="zh-TW"/>
        </w:rPr>
        <w:t xml:space="preserve"> ( dále jen „smlouva“ )</w:t>
      </w:r>
    </w:p>
    <w:p w:rsidR="00643CFC" w:rsidRPr="00AD1FC4" w:rsidRDefault="00643CFC" w:rsidP="000960B4">
      <w:pPr>
        <w:widowControl w:val="0"/>
        <w:suppressAutoHyphens/>
        <w:rPr>
          <w:rFonts w:eastAsia="HG Mincho Light J" w:cs="Arial"/>
          <w:i/>
          <w:color w:val="000000"/>
          <w:lang w:eastAsia="zh-TW"/>
        </w:rPr>
      </w:pPr>
    </w:p>
    <w:p w:rsidR="000960B4" w:rsidRPr="00AD1FC4" w:rsidRDefault="000960B4" w:rsidP="00A003D2">
      <w:pPr>
        <w:pStyle w:val="Styl1"/>
        <w:rPr>
          <w:sz w:val="24"/>
          <w:szCs w:val="24"/>
          <w:lang w:val="cs-CZ"/>
        </w:rPr>
      </w:pPr>
      <w:r w:rsidRPr="00AD1FC4">
        <w:rPr>
          <w:sz w:val="24"/>
          <w:szCs w:val="24"/>
          <w:lang w:val="cs-CZ"/>
        </w:rPr>
        <w:t>Úvodní ustanovení</w:t>
      </w:r>
    </w:p>
    <w:p w:rsidR="000960B4" w:rsidRPr="00AD1FC4" w:rsidRDefault="00B94B31" w:rsidP="000960B4">
      <w:pPr>
        <w:pStyle w:val="Parodstavec"/>
        <w:numPr>
          <w:ilvl w:val="1"/>
          <w:numId w:val="18"/>
        </w:numPr>
        <w:ind w:left="567" w:hanging="567"/>
        <w:jc w:val="both"/>
        <w:rPr>
          <w:sz w:val="22"/>
          <w:szCs w:val="22"/>
          <w:lang w:val="cs-CZ"/>
        </w:rPr>
      </w:pPr>
      <w:bookmarkStart w:id="1" w:name="_Ref508021316"/>
      <w:r w:rsidRPr="00AD1FC4">
        <w:rPr>
          <w:sz w:val="22"/>
          <w:szCs w:val="22"/>
          <w:lang w:val="cs-CZ"/>
        </w:rPr>
        <w:t xml:space="preserve">Na základě Prováděcí smlouvy </w:t>
      </w:r>
      <w:r w:rsidR="000960B4" w:rsidRPr="00AD1FC4">
        <w:rPr>
          <w:sz w:val="22"/>
          <w:szCs w:val="22"/>
          <w:lang w:val="cs-CZ"/>
        </w:rPr>
        <w:t xml:space="preserve">č. </w:t>
      </w:r>
      <w:r w:rsidR="0072282F" w:rsidRPr="00AD1FC4">
        <w:rPr>
          <w:sz w:val="22"/>
          <w:szCs w:val="22"/>
          <w:lang w:val="cs-CZ"/>
        </w:rPr>
        <w:t>SMLPR-2018</w:t>
      </w:r>
      <w:r w:rsidR="006D3039" w:rsidRPr="00AD1FC4">
        <w:rPr>
          <w:sz w:val="22"/>
          <w:szCs w:val="22"/>
          <w:lang w:val="cs-CZ"/>
        </w:rPr>
        <w:t>-888-000</w:t>
      </w:r>
      <w:r w:rsidR="00FD290C" w:rsidRPr="00AD1FC4">
        <w:rPr>
          <w:sz w:val="22"/>
          <w:szCs w:val="22"/>
          <w:lang w:val="cs-CZ"/>
        </w:rPr>
        <w:t>593</w:t>
      </w:r>
      <w:r w:rsidR="008D70DA" w:rsidRPr="00AD1FC4">
        <w:rPr>
          <w:lang w:val="cs-CZ"/>
        </w:rPr>
        <w:t xml:space="preserve"> </w:t>
      </w:r>
      <w:r w:rsidR="000960B4" w:rsidRPr="00AD1FC4">
        <w:rPr>
          <w:sz w:val="22"/>
          <w:szCs w:val="22"/>
          <w:lang w:val="cs-CZ"/>
        </w:rPr>
        <w:t xml:space="preserve">ze dne </w:t>
      </w:r>
      <w:r w:rsidR="00FD290C" w:rsidRPr="00AD1FC4">
        <w:rPr>
          <w:sz w:val="22"/>
          <w:szCs w:val="22"/>
          <w:lang w:val="cs-CZ"/>
        </w:rPr>
        <w:t>15</w:t>
      </w:r>
      <w:r w:rsidR="0072282F" w:rsidRPr="00AD1FC4">
        <w:rPr>
          <w:sz w:val="22"/>
          <w:szCs w:val="22"/>
          <w:lang w:val="cs-CZ"/>
        </w:rPr>
        <w:t>.10</w:t>
      </w:r>
      <w:r w:rsidR="008D70DA" w:rsidRPr="00AD1FC4">
        <w:rPr>
          <w:sz w:val="22"/>
          <w:szCs w:val="22"/>
          <w:lang w:val="cs-CZ"/>
        </w:rPr>
        <w:t xml:space="preserve">.2018 </w:t>
      </w:r>
      <w:r w:rsidR="000960B4" w:rsidRPr="00AD1FC4">
        <w:rPr>
          <w:sz w:val="22"/>
          <w:szCs w:val="22"/>
          <w:lang w:val="cs-CZ"/>
        </w:rPr>
        <w:t>uzavřené mezi smluvními stranami této smlouvy provedl zhotovitel pro objednatele dílo spočívající v </w:t>
      </w:r>
      <w:r w:rsidR="00F528F1" w:rsidRPr="00AD1FC4">
        <w:rPr>
          <w:sz w:val="22"/>
          <w:szCs w:val="22"/>
          <w:lang w:val="cs-CZ"/>
        </w:rPr>
        <w:t>dodávce</w:t>
      </w:r>
      <w:r w:rsidR="000960B4" w:rsidRPr="00AD1FC4">
        <w:rPr>
          <w:sz w:val="22"/>
          <w:szCs w:val="22"/>
          <w:lang w:val="cs-CZ"/>
        </w:rPr>
        <w:t xml:space="preserve"> a instalaci </w:t>
      </w:r>
      <w:r w:rsidR="00235160" w:rsidRPr="00AD1FC4">
        <w:rPr>
          <w:sz w:val="22"/>
          <w:szCs w:val="22"/>
          <w:lang w:val="cs-CZ"/>
        </w:rPr>
        <w:t xml:space="preserve">objektového zařízení </w:t>
      </w:r>
      <w:r w:rsidR="000960B4" w:rsidRPr="00AD1FC4">
        <w:rPr>
          <w:sz w:val="22"/>
          <w:szCs w:val="22"/>
          <w:lang w:val="cs-CZ"/>
        </w:rPr>
        <w:t xml:space="preserve">(dále </w:t>
      </w:r>
      <w:r w:rsidR="00235160" w:rsidRPr="00AD1FC4">
        <w:rPr>
          <w:sz w:val="22"/>
          <w:szCs w:val="22"/>
          <w:lang w:val="cs-CZ"/>
        </w:rPr>
        <w:t>jen „OZ“</w:t>
      </w:r>
      <w:r w:rsidR="000960B4" w:rsidRPr="00AD1FC4">
        <w:rPr>
          <w:sz w:val="22"/>
          <w:szCs w:val="22"/>
          <w:lang w:val="cs-CZ"/>
        </w:rPr>
        <w:t>)</w:t>
      </w:r>
      <w:r w:rsidR="00235160" w:rsidRPr="00AD1FC4">
        <w:rPr>
          <w:sz w:val="22"/>
          <w:szCs w:val="22"/>
          <w:lang w:val="cs-CZ"/>
        </w:rPr>
        <w:t xml:space="preserve"> typového označení </w:t>
      </w:r>
      <w:r w:rsidR="00D659AB" w:rsidRPr="00AD1FC4">
        <w:rPr>
          <w:sz w:val="22"/>
          <w:szCs w:val="22"/>
          <w:lang w:val="cs-CZ"/>
        </w:rPr>
        <w:t xml:space="preserve">specifikovaného v </w:t>
      </w:r>
      <w:r w:rsidR="00CA035E" w:rsidRPr="00AD1FC4">
        <w:rPr>
          <w:sz w:val="22"/>
          <w:szCs w:val="22"/>
          <w:lang w:val="cs-CZ"/>
        </w:rPr>
        <w:t>Příloze</w:t>
      </w:r>
      <w:r w:rsidR="00D659AB" w:rsidRPr="00AD1FC4">
        <w:rPr>
          <w:sz w:val="22"/>
          <w:szCs w:val="22"/>
          <w:lang w:val="cs-CZ"/>
        </w:rPr>
        <w:t xml:space="preserve"> č. 1, </w:t>
      </w:r>
      <w:r w:rsidR="000A0C8F" w:rsidRPr="00AD1FC4">
        <w:rPr>
          <w:sz w:val="22"/>
          <w:szCs w:val="22"/>
          <w:lang w:val="cs-CZ"/>
        </w:rPr>
        <w:t>určeného k přenosu zabezpečovacích informací z chráněného objektu do systému centralizované ochrany (dále jen „SCO“) Policie České republiky.</w:t>
      </w:r>
      <w:bookmarkEnd w:id="1"/>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Smluvní strany uzavírají tuto smlouvu za účelem zajištění funkčnosti a provozuschopnosti </w:t>
      </w:r>
      <w:r w:rsidR="00235160" w:rsidRPr="00AD1FC4">
        <w:rPr>
          <w:sz w:val="22"/>
          <w:szCs w:val="22"/>
          <w:lang w:val="cs-CZ"/>
        </w:rPr>
        <w:t>OZ</w:t>
      </w:r>
      <w:r w:rsidRPr="00AD1FC4">
        <w:rPr>
          <w:sz w:val="22"/>
          <w:szCs w:val="22"/>
          <w:lang w:val="cs-CZ"/>
        </w:rPr>
        <w:t xml:space="preserve"> a v zájmu splnění všech požadavků kladených na uveden</w:t>
      </w:r>
      <w:r w:rsidR="00235160" w:rsidRPr="00AD1FC4">
        <w:rPr>
          <w:sz w:val="22"/>
          <w:szCs w:val="22"/>
          <w:lang w:val="cs-CZ"/>
        </w:rPr>
        <w:t>é</w:t>
      </w:r>
      <w:r w:rsidRPr="00AD1FC4">
        <w:rPr>
          <w:sz w:val="22"/>
          <w:szCs w:val="22"/>
          <w:lang w:val="cs-CZ"/>
        </w:rPr>
        <w:t xml:space="preserve"> </w:t>
      </w:r>
      <w:r w:rsidR="00235160" w:rsidRPr="00AD1FC4">
        <w:rPr>
          <w:sz w:val="22"/>
          <w:szCs w:val="22"/>
          <w:lang w:val="cs-CZ"/>
        </w:rPr>
        <w:t>OZ</w:t>
      </w:r>
      <w:r w:rsidRPr="00AD1FC4">
        <w:rPr>
          <w:sz w:val="22"/>
          <w:szCs w:val="22"/>
          <w:lang w:val="cs-CZ"/>
        </w:rPr>
        <w:t xml:space="preserve"> </w:t>
      </w:r>
      <w:r w:rsidRPr="00AD1FC4">
        <w:rPr>
          <w:sz w:val="22"/>
          <w:szCs w:val="22"/>
          <w:lang w:val="cs-CZ"/>
        </w:rPr>
        <w:lastRenderedPageBreak/>
        <w:t>dle platných obecně závazných právních předpisů a technických norem, pokynů výrobce, příslušné projektové dokumentace a dle požadavků objednatele.</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Předmět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Touto smlouvou se zhotovitel zavazuje poskytovat servis </w:t>
      </w:r>
      <w:r w:rsidR="00235160" w:rsidRPr="00AD1FC4">
        <w:rPr>
          <w:sz w:val="22"/>
          <w:szCs w:val="22"/>
          <w:lang w:val="cs-CZ"/>
        </w:rPr>
        <w:t>OZ</w:t>
      </w:r>
      <w:r w:rsidRPr="00AD1FC4">
        <w:rPr>
          <w:sz w:val="22"/>
          <w:szCs w:val="22"/>
          <w:lang w:val="cs-CZ"/>
        </w:rPr>
        <w:t xml:space="preserve"> instalovaného v objekt</w:t>
      </w:r>
      <w:r w:rsidR="00235160" w:rsidRPr="00AD1FC4">
        <w:rPr>
          <w:sz w:val="22"/>
          <w:szCs w:val="22"/>
          <w:lang w:val="cs-CZ"/>
        </w:rPr>
        <w:t>u</w:t>
      </w:r>
      <w:r w:rsidRPr="00AD1FC4">
        <w:rPr>
          <w:sz w:val="22"/>
          <w:szCs w:val="22"/>
          <w:lang w:val="cs-CZ"/>
        </w:rPr>
        <w:t xml:space="preserve"> objednatele a specifikovaného v </w:t>
      </w:r>
      <w:r w:rsidR="00CA035E" w:rsidRPr="00AD1FC4">
        <w:rPr>
          <w:sz w:val="22"/>
          <w:szCs w:val="22"/>
          <w:lang w:val="cs-CZ"/>
        </w:rPr>
        <w:t>Příloze</w:t>
      </w:r>
      <w:r w:rsidRPr="00AD1FC4">
        <w:rPr>
          <w:sz w:val="22"/>
          <w:szCs w:val="22"/>
          <w:lang w:val="cs-CZ"/>
        </w:rPr>
        <w:t xml:space="preserve"> č. 1 </w:t>
      </w:r>
      <w:r w:rsidR="00FB1AA0" w:rsidRPr="00AD1FC4">
        <w:rPr>
          <w:sz w:val="22"/>
          <w:szCs w:val="22"/>
          <w:lang w:val="cs-CZ"/>
        </w:rPr>
        <w:t xml:space="preserve">(dále jen „servis“) </w:t>
      </w:r>
      <w:r w:rsidRPr="00AD1FC4">
        <w:rPr>
          <w:sz w:val="22"/>
          <w:szCs w:val="22"/>
          <w:lang w:val="cs-CZ"/>
        </w:rPr>
        <w:t>a zajišťovat tak jeho provoz</w:t>
      </w:r>
      <w:r w:rsidR="009233F0" w:rsidRPr="00AD1FC4">
        <w:rPr>
          <w:sz w:val="22"/>
          <w:szCs w:val="22"/>
          <w:lang w:val="cs-CZ"/>
        </w:rPr>
        <w:t>uschopnost za podmínek stanovených touto smlouvou.</w:t>
      </w:r>
      <w:r w:rsidRPr="00AD1FC4">
        <w:rPr>
          <w:sz w:val="22"/>
          <w:szCs w:val="22"/>
          <w:lang w:val="cs-CZ"/>
        </w:rPr>
        <w:t xml:space="preserve"> Objednatel se zavazuje zaplatit za poskytnuté plnění cenu dle příslušných ustanovení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Servis </w:t>
      </w:r>
      <w:r w:rsidR="00235160" w:rsidRPr="00AD1FC4">
        <w:rPr>
          <w:sz w:val="22"/>
          <w:szCs w:val="22"/>
          <w:lang w:val="cs-CZ"/>
        </w:rPr>
        <w:t>OZ</w:t>
      </w:r>
      <w:r w:rsidRPr="00AD1FC4">
        <w:rPr>
          <w:sz w:val="22"/>
          <w:szCs w:val="22"/>
          <w:lang w:val="cs-CZ"/>
        </w:rPr>
        <w:t xml:space="preserve">, který je předmětem této smlouvy, zahrnuje veškeré činnosti potřebné k ověření a zajištění stálosti předepsaných parametrů </w:t>
      </w:r>
      <w:r w:rsidR="00235160" w:rsidRPr="00AD1FC4">
        <w:rPr>
          <w:sz w:val="22"/>
          <w:szCs w:val="22"/>
          <w:lang w:val="cs-CZ"/>
        </w:rPr>
        <w:t>OZ</w:t>
      </w:r>
      <w:r w:rsidRPr="00AD1FC4">
        <w:rPr>
          <w:sz w:val="22"/>
          <w:szCs w:val="22"/>
          <w:lang w:val="cs-CZ"/>
        </w:rPr>
        <w:t xml:space="preserve"> tak, aby objednatel mohl příslušn</w:t>
      </w:r>
      <w:r w:rsidR="00235160" w:rsidRPr="00AD1FC4">
        <w:rPr>
          <w:sz w:val="22"/>
          <w:szCs w:val="22"/>
          <w:lang w:val="cs-CZ"/>
        </w:rPr>
        <w:t>é</w:t>
      </w:r>
      <w:r w:rsidRPr="00AD1FC4">
        <w:rPr>
          <w:sz w:val="22"/>
          <w:szCs w:val="22"/>
          <w:lang w:val="cs-CZ"/>
        </w:rPr>
        <w:t xml:space="preserve"> </w:t>
      </w:r>
      <w:r w:rsidR="00235160" w:rsidRPr="00AD1FC4">
        <w:rPr>
          <w:sz w:val="22"/>
          <w:szCs w:val="22"/>
          <w:lang w:val="cs-CZ"/>
        </w:rPr>
        <w:t>OZ</w:t>
      </w:r>
      <w:r w:rsidRPr="00AD1FC4">
        <w:rPr>
          <w:sz w:val="22"/>
          <w:szCs w:val="22"/>
          <w:lang w:val="cs-CZ"/>
        </w:rPr>
        <w:t xml:space="preserve"> spolehlivě </w:t>
      </w:r>
      <w:r w:rsidR="00235160" w:rsidRPr="00AD1FC4">
        <w:rPr>
          <w:sz w:val="22"/>
          <w:szCs w:val="22"/>
          <w:lang w:val="cs-CZ"/>
        </w:rPr>
        <w:t>užívat</w:t>
      </w:r>
      <w:r w:rsidRPr="00AD1FC4">
        <w:rPr>
          <w:sz w:val="22"/>
          <w:szCs w:val="22"/>
          <w:lang w:val="cs-CZ"/>
        </w:rPr>
        <w:t xml:space="preserve"> v plném rozsahu podle požadavků vyplývajících z příslušných technických norem a obecně závazných předpisů. Uvedené činnosti budou prováděny v termínech dohodnutých touto smlouvou.</w:t>
      </w:r>
    </w:p>
    <w:p w:rsidR="00643CFC" w:rsidRPr="00AD1FC4" w:rsidRDefault="000960B4" w:rsidP="000960B4">
      <w:pPr>
        <w:pStyle w:val="Parodstavec"/>
        <w:numPr>
          <w:ilvl w:val="1"/>
          <w:numId w:val="18"/>
        </w:numPr>
        <w:ind w:left="567" w:hanging="567"/>
        <w:jc w:val="both"/>
        <w:rPr>
          <w:sz w:val="24"/>
          <w:szCs w:val="24"/>
          <w:lang w:val="cs-CZ"/>
        </w:rPr>
      </w:pPr>
      <w:r w:rsidRPr="00AD1FC4">
        <w:rPr>
          <w:sz w:val="22"/>
          <w:szCs w:val="22"/>
          <w:lang w:val="cs-CZ"/>
        </w:rPr>
        <w:t>Místem plnění dle této smlouvy se rozumí</w:t>
      </w:r>
      <w:r w:rsidRPr="00AD1FC4">
        <w:rPr>
          <w:sz w:val="24"/>
          <w:szCs w:val="24"/>
          <w:lang w:val="cs-CZ"/>
        </w:rPr>
        <w:t>:</w:t>
      </w:r>
      <w:r w:rsidR="003B075B" w:rsidRPr="00AD1FC4">
        <w:rPr>
          <w:sz w:val="24"/>
          <w:szCs w:val="24"/>
          <w:lang w:val="cs-CZ"/>
        </w:rPr>
        <w:t xml:space="preserve"> </w:t>
      </w:r>
      <w:r w:rsidR="003B075B" w:rsidRPr="00AD1FC4">
        <w:rPr>
          <w:sz w:val="22"/>
          <w:szCs w:val="22"/>
          <w:lang w:val="cs-CZ"/>
        </w:rPr>
        <w:t>Jagellonská 1734/5, Praha 3</w:t>
      </w:r>
      <w:r w:rsidR="0074318C" w:rsidRPr="00AD1FC4">
        <w:rPr>
          <w:sz w:val="22"/>
          <w:szCs w:val="22"/>
          <w:lang w:val="cs-CZ"/>
        </w:rPr>
        <w:t xml:space="preserve">. </w:t>
      </w:r>
    </w:p>
    <w:p w:rsidR="002F6CDD" w:rsidRPr="00AD1FC4" w:rsidRDefault="000960B4" w:rsidP="002F6CDD">
      <w:pPr>
        <w:pStyle w:val="Parnadpis"/>
        <w:numPr>
          <w:ilvl w:val="0"/>
          <w:numId w:val="18"/>
        </w:numPr>
        <w:ind w:left="567" w:hanging="567"/>
        <w:rPr>
          <w:sz w:val="24"/>
          <w:szCs w:val="24"/>
          <w:lang w:val="cs-CZ"/>
        </w:rPr>
      </w:pPr>
      <w:bookmarkStart w:id="2" w:name="_Ref508021499"/>
      <w:r w:rsidRPr="00AD1FC4">
        <w:rPr>
          <w:sz w:val="24"/>
          <w:szCs w:val="24"/>
          <w:lang w:val="cs-CZ"/>
        </w:rPr>
        <w:t>Rozsah a termíny plnění</w:t>
      </w:r>
      <w:bookmarkEnd w:id="2"/>
    </w:p>
    <w:p w:rsidR="000960B4" w:rsidRPr="00AD1FC4" w:rsidRDefault="000960B4" w:rsidP="000960B4">
      <w:pPr>
        <w:pStyle w:val="Parodstavec"/>
        <w:numPr>
          <w:ilvl w:val="0"/>
          <w:numId w:val="0"/>
        </w:numPr>
        <w:ind w:left="567"/>
        <w:jc w:val="both"/>
        <w:rPr>
          <w:sz w:val="22"/>
          <w:szCs w:val="22"/>
          <w:lang w:val="cs-CZ"/>
        </w:rPr>
      </w:pPr>
      <w:r w:rsidRPr="00AD1FC4">
        <w:rPr>
          <w:sz w:val="22"/>
          <w:szCs w:val="22"/>
          <w:lang w:val="cs-CZ"/>
        </w:rPr>
        <w:t xml:space="preserve">Dohodou mezi zhotovitelem a objednatelem je sjednán následující rozsah poskytování servisu </w:t>
      </w:r>
      <w:r w:rsidR="00235160" w:rsidRPr="00AD1FC4">
        <w:rPr>
          <w:sz w:val="22"/>
          <w:szCs w:val="22"/>
          <w:lang w:val="cs-CZ"/>
        </w:rPr>
        <w:t>OZ</w:t>
      </w:r>
      <w:r w:rsidRPr="00AD1FC4">
        <w:rPr>
          <w:sz w:val="22"/>
          <w:szCs w:val="22"/>
          <w:lang w:val="cs-CZ"/>
        </w:rPr>
        <w:t xml:space="preserve"> (dále také jako „servisních služeb“).</w:t>
      </w:r>
    </w:p>
    <w:p w:rsidR="001A5D6B" w:rsidRPr="00AD1FC4" w:rsidRDefault="001A5D6B" w:rsidP="000960B4">
      <w:pPr>
        <w:pStyle w:val="Parodstavec"/>
        <w:numPr>
          <w:ilvl w:val="1"/>
          <w:numId w:val="18"/>
        </w:numPr>
        <w:ind w:left="567" w:hanging="567"/>
        <w:jc w:val="both"/>
        <w:rPr>
          <w:sz w:val="22"/>
          <w:szCs w:val="22"/>
          <w:lang w:val="cs-CZ"/>
        </w:rPr>
      </w:pPr>
      <w:bookmarkStart w:id="3" w:name="_Ref511218515"/>
      <w:bookmarkStart w:id="4" w:name="_Ref508020974"/>
      <w:r w:rsidRPr="00AD1FC4">
        <w:rPr>
          <w:sz w:val="22"/>
          <w:szCs w:val="22"/>
          <w:lang w:val="cs-CZ"/>
        </w:rPr>
        <w:t xml:space="preserve">Poskytování servisní podpory </w:t>
      </w:r>
      <w:r w:rsidR="00C26968" w:rsidRPr="00AD1FC4">
        <w:rPr>
          <w:sz w:val="22"/>
          <w:szCs w:val="22"/>
          <w:lang w:val="cs-CZ"/>
        </w:rPr>
        <w:t>SILVER</w:t>
      </w:r>
      <w:bookmarkEnd w:id="3"/>
    </w:p>
    <w:p w:rsidR="001A5D6B" w:rsidRPr="00AD1FC4" w:rsidRDefault="003C4B7D" w:rsidP="003C4B7D">
      <w:pPr>
        <w:pStyle w:val="Parodstavec"/>
        <w:numPr>
          <w:ilvl w:val="2"/>
          <w:numId w:val="18"/>
        </w:numPr>
        <w:tabs>
          <w:tab w:val="left" w:pos="993"/>
        </w:tabs>
        <w:ind w:left="993"/>
        <w:jc w:val="both"/>
        <w:rPr>
          <w:sz w:val="22"/>
          <w:szCs w:val="22"/>
          <w:lang w:val="cs-CZ"/>
        </w:rPr>
      </w:pPr>
      <w:r w:rsidRPr="00AD1FC4">
        <w:rPr>
          <w:sz w:val="22"/>
          <w:szCs w:val="22"/>
          <w:lang w:val="cs-CZ"/>
        </w:rPr>
        <w:t xml:space="preserve">Servisní podpora </w:t>
      </w:r>
      <w:r w:rsidR="00C26968" w:rsidRPr="00AD1FC4">
        <w:rPr>
          <w:sz w:val="22"/>
          <w:szCs w:val="22"/>
          <w:lang w:val="cs-CZ"/>
        </w:rPr>
        <w:t>SILVER</w:t>
      </w:r>
      <w:r w:rsidRPr="00AD1FC4">
        <w:rPr>
          <w:sz w:val="22"/>
          <w:szCs w:val="22"/>
          <w:lang w:val="cs-CZ"/>
        </w:rPr>
        <w:t xml:space="preserve"> je servisní a technická činnost realizovaná Zhotovitelem „na místě" i vzdáleným připojením, včetně diagnostiky a služeb vedoucích k odstranění incidentu dle kategorizace a podmínek uvedených v </w:t>
      </w:r>
      <w:r w:rsidR="00CA035E" w:rsidRPr="00AD1FC4">
        <w:rPr>
          <w:sz w:val="22"/>
          <w:szCs w:val="22"/>
          <w:lang w:val="cs-CZ"/>
        </w:rPr>
        <w:t>Příloze</w:t>
      </w:r>
      <w:r w:rsidRPr="00AD1FC4">
        <w:rPr>
          <w:sz w:val="22"/>
          <w:szCs w:val="22"/>
          <w:lang w:val="cs-CZ"/>
        </w:rPr>
        <w:t xml:space="preserve"> č. 2 této smlouvy, prováděná na základě servisního záznamu.</w:t>
      </w:r>
    </w:p>
    <w:p w:rsidR="000960B4" w:rsidRPr="00AD1FC4" w:rsidRDefault="000960B4" w:rsidP="000960B4">
      <w:pPr>
        <w:pStyle w:val="Parodstavec"/>
        <w:numPr>
          <w:ilvl w:val="1"/>
          <w:numId w:val="18"/>
        </w:numPr>
        <w:ind w:left="567" w:hanging="567"/>
        <w:jc w:val="both"/>
        <w:rPr>
          <w:sz w:val="22"/>
          <w:szCs w:val="22"/>
          <w:lang w:val="cs-CZ"/>
        </w:rPr>
      </w:pPr>
      <w:bookmarkStart w:id="5" w:name="_Ref511218540"/>
      <w:r w:rsidRPr="00AD1FC4">
        <w:rPr>
          <w:sz w:val="22"/>
          <w:szCs w:val="22"/>
          <w:lang w:val="cs-CZ"/>
        </w:rPr>
        <w:t xml:space="preserve">Revize </w:t>
      </w:r>
      <w:r w:rsidR="00235160" w:rsidRPr="00AD1FC4">
        <w:rPr>
          <w:sz w:val="22"/>
          <w:szCs w:val="22"/>
          <w:lang w:val="cs-CZ"/>
        </w:rPr>
        <w:t>OZ</w:t>
      </w:r>
      <w:bookmarkEnd w:id="4"/>
      <w:bookmarkEnd w:id="5"/>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Revize </w:t>
      </w:r>
      <w:r w:rsidR="00235160" w:rsidRPr="00AD1FC4">
        <w:rPr>
          <w:sz w:val="22"/>
          <w:szCs w:val="22"/>
          <w:lang w:val="cs-CZ"/>
        </w:rPr>
        <w:t>OZ</w:t>
      </w:r>
      <w:r w:rsidRPr="00AD1FC4">
        <w:rPr>
          <w:sz w:val="22"/>
          <w:szCs w:val="22"/>
          <w:lang w:val="cs-CZ"/>
        </w:rPr>
        <w:t xml:space="preserve"> zahrnuje všechny činnosti potřebné k posouzení technického stavu </w:t>
      </w:r>
      <w:r w:rsidR="00235160" w:rsidRPr="00AD1FC4">
        <w:rPr>
          <w:sz w:val="22"/>
          <w:szCs w:val="22"/>
          <w:lang w:val="cs-CZ"/>
        </w:rPr>
        <w:t>OZ</w:t>
      </w:r>
      <w:r w:rsidRPr="00AD1FC4">
        <w:rPr>
          <w:sz w:val="22"/>
          <w:szCs w:val="22"/>
          <w:lang w:val="cs-CZ"/>
        </w:rPr>
        <w:t xml:space="preserve"> včetně jeho funkční zkoušky.  </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Zhotovitel provede revizi </w:t>
      </w:r>
      <w:r w:rsidR="00235160" w:rsidRPr="00AD1FC4">
        <w:rPr>
          <w:sz w:val="22"/>
          <w:szCs w:val="22"/>
          <w:lang w:val="cs-CZ"/>
        </w:rPr>
        <w:t>OZ</w:t>
      </w:r>
      <w:r w:rsidRPr="00AD1FC4">
        <w:rPr>
          <w:sz w:val="22"/>
          <w:szCs w:val="22"/>
          <w:lang w:val="cs-CZ"/>
        </w:rPr>
        <w:t xml:space="preserve"> 1x ročně vždy v termínu během posledního měsíce platnosti předchozí revize dle příslušné revizní zprávy. </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Zhotovitel se zavazuje vypracovat revizní zprávu a předat ji objednateli ve dvou vyhotoveních do </w:t>
      </w:r>
      <w:r w:rsidR="006D3039" w:rsidRPr="00AD1FC4">
        <w:rPr>
          <w:sz w:val="22"/>
          <w:szCs w:val="22"/>
          <w:lang w:val="cs-CZ"/>
        </w:rPr>
        <w:t>15</w:t>
      </w:r>
      <w:r w:rsidRPr="00AD1FC4">
        <w:rPr>
          <w:sz w:val="22"/>
          <w:szCs w:val="22"/>
          <w:lang w:val="cs-CZ"/>
        </w:rPr>
        <w:t xml:space="preserve"> dnů ode dne provedení revize. </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O každé revizi a funkční zkoušce bude proveden zápis v provozní knize, která bude uložena v místě, kde je instalován</w:t>
      </w:r>
      <w:r w:rsidR="00235160" w:rsidRPr="00AD1FC4">
        <w:rPr>
          <w:sz w:val="22"/>
          <w:szCs w:val="22"/>
          <w:lang w:val="cs-CZ"/>
        </w:rPr>
        <w:t>o</w:t>
      </w:r>
      <w:r w:rsidRPr="00AD1FC4">
        <w:rPr>
          <w:sz w:val="22"/>
          <w:szCs w:val="22"/>
          <w:lang w:val="cs-CZ"/>
        </w:rPr>
        <w:t xml:space="preserve"> </w:t>
      </w:r>
      <w:r w:rsidR="00235160" w:rsidRPr="00AD1FC4">
        <w:rPr>
          <w:sz w:val="22"/>
          <w:szCs w:val="22"/>
          <w:lang w:val="cs-CZ"/>
        </w:rPr>
        <w:t>OZ</w:t>
      </w:r>
      <w:r w:rsidRPr="00AD1FC4">
        <w:rPr>
          <w:sz w:val="22"/>
          <w:szCs w:val="22"/>
          <w:lang w:val="cs-CZ"/>
        </w:rPr>
        <w:t>, které</w:t>
      </w:r>
      <w:r w:rsidR="00235160" w:rsidRPr="00AD1FC4">
        <w:rPr>
          <w:sz w:val="22"/>
          <w:szCs w:val="22"/>
          <w:lang w:val="cs-CZ"/>
        </w:rPr>
        <w:t>ho</w:t>
      </w:r>
      <w:r w:rsidRPr="00AD1FC4">
        <w:rPr>
          <w:sz w:val="22"/>
          <w:szCs w:val="22"/>
          <w:lang w:val="cs-CZ"/>
        </w:rPr>
        <w:t xml:space="preserve"> se revize týká.</w:t>
      </w:r>
    </w:p>
    <w:p w:rsidR="000960B4" w:rsidRPr="00AD1FC4" w:rsidRDefault="000960B4" w:rsidP="000960B4">
      <w:pPr>
        <w:pStyle w:val="Parodstavec"/>
        <w:numPr>
          <w:ilvl w:val="1"/>
          <w:numId w:val="18"/>
        </w:numPr>
        <w:ind w:left="567" w:hanging="567"/>
        <w:jc w:val="both"/>
        <w:rPr>
          <w:sz w:val="22"/>
          <w:szCs w:val="22"/>
          <w:lang w:val="cs-CZ"/>
        </w:rPr>
      </w:pPr>
      <w:bookmarkStart w:id="6" w:name="_Ref508020807"/>
      <w:r w:rsidRPr="00AD1FC4">
        <w:rPr>
          <w:sz w:val="22"/>
          <w:szCs w:val="22"/>
          <w:lang w:val="cs-CZ"/>
        </w:rPr>
        <w:t xml:space="preserve">Opravy a údržba </w:t>
      </w:r>
      <w:r w:rsidR="00E77AE3" w:rsidRPr="00AD1FC4">
        <w:rPr>
          <w:sz w:val="22"/>
          <w:szCs w:val="22"/>
          <w:lang w:val="cs-CZ"/>
        </w:rPr>
        <w:t>OZ</w:t>
      </w:r>
      <w:bookmarkEnd w:id="6"/>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Opravy a údržba </w:t>
      </w:r>
      <w:r w:rsidR="00D12924" w:rsidRPr="00AD1FC4">
        <w:rPr>
          <w:sz w:val="22"/>
          <w:szCs w:val="22"/>
          <w:lang w:val="cs-CZ"/>
        </w:rPr>
        <w:t>OZ</w:t>
      </w:r>
      <w:r w:rsidRPr="00AD1FC4">
        <w:rPr>
          <w:sz w:val="22"/>
          <w:szCs w:val="22"/>
          <w:lang w:val="cs-CZ"/>
        </w:rPr>
        <w:t xml:space="preserve"> zahrnuj</w:t>
      </w:r>
      <w:r w:rsidR="000E1C1F" w:rsidRPr="00AD1FC4">
        <w:rPr>
          <w:sz w:val="22"/>
          <w:szCs w:val="22"/>
          <w:lang w:val="cs-CZ"/>
        </w:rPr>
        <w:t>í</w:t>
      </w:r>
      <w:r w:rsidRPr="00AD1FC4">
        <w:rPr>
          <w:sz w:val="22"/>
          <w:szCs w:val="22"/>
          <w:lang w:val="cs-CZ"/>
        </w:rPr>
        <w:t xml:space="preserve"> veškeré činnosti potřebné k diagnostice závady </w:t>
      </w:r>
      <w:r w:rsidR="00D12924" w:rsidRPr="00AD1FC4">
        <w:rPr>
          <w:sz w:val="22"/>
          <w:szCs w:val="22"/>
          <w:lang w:val="cs-CZ"/>
        </w:rPr>
        <w:t>OZ</w:t>
      </w:r>
      <w:r w:rsidRPr="00AD1FC4">
        <w:rPr>
          <w:sz w:val="22"/>
          <w:szCs w:val="22"/>
          <w:lang w:val="cs-CZ"/>
        </w:rPr>
        <w:t xml:space="preserve"> </w:t>
      </w:r>
      <w:r w:rsidR="000E1C1F" w:rsidRPr="00AD1FC4">
        <w:rPr>
          <w:sz w:val="22"/>
          <w:szCs w:val="22"/>
          <w:lang w:val="cs-CZ"/>
        </w:rPr>
        <w:t>nebo</w:t>
      </w:r>
      <w:r w:rsidRPr="00AD1FC4">
        <w:rPr>
          <w:sz w:val="22"/>
          <w:szCs w:val="22"/>
          <w:lang w:val="cs-CZ"/>
        </w:rPr>
        <w:t xml:space="preserve"> jeho části a její následné opravě </w:t>
      </w:r>
      <w:r w:rsidR="000E1C1F" w:rsidRPr="00AD1FC4">
        <w:rPr>
          <w:sz w:val="22"/>
          <w:szCs w:val="22"/>
          <w:lang w:val="cs-CZ"/>
        </w:rPr>
        <w:t>nebo</w:t>
      </w:r>
      <w:r w:rsidRPr="00AD1FC4">
        <w:rPr>
          <w:sz w:val="22"/>
          <w:szCs w:val="22"/>
          <w:lang w:val="cs-CZ"/>
        </w:rPr>
        <w:t xml:space="preserve"> </w:t>
      </w:r>
      <w:r w:rsidR="009E4BC4" w:rsidRPr="00AD1FC4">
        <w:rPr>
          <w:sz w:val="22"/>
          <w:szCs w:val="22"/>
          <w:lang w:val="cs-CZ"/>
        </w:rPr>
        <w:t>údržbě</w:t>
      </w:r>
      <w:r w:rsidRPr="00AD1FC4">
        <w:rPr>
          <w:sz w:val="22"/>
          <w:szCs w:val="22"/>
          <w:lang w:val="cs-CZ"/>
        </w:rPr>
        <w:t xml:space="preserve"> v souladu s předepsanými technickými parametry platnými pro t</w:t>
      </w:r>
      <w:r w:rsidR="00D12924" w:rsidRPr="00AD1FC4">
        <w:rPr>
          <w:sz w:val="22"/>
          <w:szCs w:val="22"/>
          <w:lang w:val="cs-CZ"/>
        </w:rPr>
        <w:t>o</w:t>
      </w:r>
      <w:r w:rsidRPr="00AD1FC4">
        <w:rPr>
          <w:sz w:val="22"/>
          <w:szCs w:val="22"/>
          <w:lang w:val="cs-CZ"/>
        </w:rPr>
        <w:t xml:space="preserve">to </w:t>
      </w:r>
      <w:r w:rsidR="00D12924" w:rsidRPr="00AD1FC4">
        <w:rPr>
          <w:sz w:val="22"/>
          <w:szCs w:val="22"/>
          <w:lang w:val="cs-CZ"/>
        </w:rPr>
        <w:t>OZ</w:t>
      </w:r>
      <w:r w:rsidR="000E1C1F" w:rsidRPr="00AD1FC4">
        <w:rPr>
          <w:sz w:val="22"/>
          <w:szCs w:val="22"/>
          <w:lang w:val="cs-CZ"/>
        </w:rPr>
        <w:t>.</w:t>
      </w:r>
      <w:r w:rsidRPr="00AD1FC4">
        <w:rPr>
          <w:sz w:val="22"/>
          <w:szCs w:val="22"/>
          <w:lang w:val="cs-CZ"/>
        </w:rPr>
        <w:t xml:space="preserve"> Opravami a údržbou dle této smlouvy se rozumí výhradně ty činnosti, na které se nevztahuje záruka ze smlouvy o dílo uvedené v čl. </w:t>
      </w:r>
      <w:r w:rsidR="00F71EAC" w:rsidRPr="00AD1FC4">
        <w:rPr>
          <w:sz w:val="22"/>
          <w:szCs w:val="22"/>
          <w:lang w:val="cs-CZ"/>
        </w:rPr>
        <w:fldChar w:fldCharType="begin"/>
      </w:r>
      <w:r w:rsidR="00F71EAC" w:rsidRPr="00AD1FC4">
        <w:rPr>
          <w:sz w:val="22"/>
          <w:szCs w:val="22"/>
          <w:lang w:val="cs-CZ"/>
        </w:rPr>
        <w:instrText xml:space="preserve"> REF _Ref508021316 \r \h </w:instrText>
      </w:r>
      <w:r w:rsidR="004D60A3" w:rsidRPr="00AD1FC4">
        <w:rPr>
          <w:sz w:val="22"/>
          <w:szCs w:val="22"/>
          <w:lang w:val="cs-CZ"/>
        </w:rPr>
        <w:instrText xml:space="preserve"> \* MERGEFORMAT </w:instrText>
      </w:r>
      <w:r w:rsidR="00F71EAC" w:rsidRPr="00AD1FC4">
        <w:rPr>
          <w:sz w:val="22"/>
          <w:szCs w:val="22"/>
          <w:lang w:val="cs-CZ"/>
        </w:rPr>
      </w:r>
      <w:r w:rsidR="00F71EAC" w:rsidRPr="00AD1FC4">
        <w:rPr>
          <w:sz w:val="22"/>
          <w:szCs w:val="22"/>
          <w:lang w:val="cs-CZ"/>
        </w:rPr>
        <w:fldChar w:fldCharType="separate"/>
      </w:r>
      <w:r w:rsidR="00AD1FC4">
        <w:rPr>
          <w:sz w:val="22"/>
          <w:szCs w:val="22"/>
          <w:lang w:val="cs-CZ"/>
        </w:rPr>
        <w:t>1.1</w:t>
      </w:r>
      <w:r w:rsidR="00F71EAC" w:rsidRPr="00AD1FC4">
        <w:rPr>
          <w:sz w:val="22"/>
          <w:szCs w:val="22"/>
          <w:lang w:val="cs-CZ"/>
        </w:rPr>
        <w:fldChar w:fldCharType="end"/>
      </w:r>
      <w:r w:rsidRPr="00AD1FC4">
        <w:rPr>
          <w:sz w:val="22"/>
          <w:szCs w:val="22"/>
          <w:lang w:val="cs-CZ"/>
        </w:rPr>
        <w:t xml:space="preserve"> této smlouvy.</w:t>
      </w:r>
      <w:bookmarkStart w:id="7" w:name="_Ref528488506"/>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Opravami a údržbou dle článku </w:t>
      </w:r>
      <w:r w:rsidR="00626F4C" w:rsidRPr="00AD1FC4">
        <w:rPr>
          <w:sz w:val="22"/>
          <w:szCs w:val="22"/>
          <w:lang w:val="cs-CZ"/>
        </w:rPr>
        <w:fldChar w:fldCharType="begin"/>
      </w:r>
      <w:r w:rsidR="00626F4C" w:rsidRPr="00AD1FC4">
        <w:rPr>
          <w:sz w:val="22"/>
          <w:szCs w:val="22"/>
          <w:lang w:val="cs-CZ"/>
        </w:rPr>
        <w:instrText xml:space="preserve"> REF _Ref508020807 \r \h </w:instrText>
      </w:r>
      <w:r w:rsidR="004D60A3" w:rsidRPr="00AD1FC4">
        <w:rPr>
          <w:sz w:val="22"/>
          <w:szCs w:val="22"/>
          <w:lang w:val="cs-CZ"/>
        </w:rPr>
        <w:instrText xml:space="preserve"> \* MERGEFORMAT </w:instrText>
      </w:r>
      <w:r w:rsidR="00626F4C" w:rsidRPr="00AD1FC4">
        <w:rPr>
          <w:sz w:val="22"/>
          <w:szCs w:val="22"/>
          <w:lang w:val="cs-CZ"/>
        </w:rPr>
      </w:r>
      <w:r w:rsidR="00626F4C" w:rsidRPr="00AD1FC4">
        <w:rPr>
          <w:sz w:val="22"/>
          <w:szCs w:val="22"/>
          <w:lang w:val="cs-CZ"/>
        </w:rPr>
        <w:fldChar w:fldCharType="separate"/>
      </w:r>
      <w:r w:rsidR="00AD1FC4">
        <w:rPr>
          <w:sz w:val="22"/>
          <w:szCs w:val="22"/>
          <w:lang w:val="cs-CZ"/>
        </w:rPr>
        <w:t>3.3</w:t>
      </w:r>
      <w:r w:rsidR="00626F4C" w:rsidRPr="00AD1FC4">
        <w:rPr>
          <w:sz w:val="22"/>
          <w:szCs w:val="22"/>
          <w:lang w:val="cs-CZ"/>
        </w:rPr>
        <w:fldChar w:fldCharType="end"/>
      </w:r>
      <w:r w:rsidRPr="00AD1FC4">
        <w:rPr>
          <w:sz w:val="22"/>
          <w:szCs w:val="22"/>
          <w:lang w:val="cs-CZ"/>
        </w:rPr>
        <w:t xml:space="preserve"> této smlouvy se rozumí zejména:</w:t>
      </w:r>
    </w:p>
    <w:p w:rsidR="000960B4" w:rsidRPr="00AD1FC4"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diagnostika závady </w:t>
      </w:r>
      <w:r w:rsidR="00D12924"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w:t>
      </w:r>
    </w:p>
    <w:p w:rsidR="000960B4" w:rsidRPr="00AD1FC4"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oprava závady </w:t>
      </w:r>
      <w:r w:rsidR="00D12924"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sidRPr="00AD1FC4">
        <w:rPr>
          <w:rFonts w:eastAsia="HG Mincho Light J" w:cs="Arial"/>
          <w:color w:val="000000"/>
          <w:sz w:val="22"/>
          <w:szCs w:val="22"/>
          <w:lang w:eastAsia="zh-TW"/>
        </w:rPr>
        <w:t>nebo</w:t>
      </w:r>
      <w:r w:rsidRPr="00AD1FC4">
        <w:rPr>
          <w:rFonts w:eastAsia="HG Mincho Light J" w:cs="Arial"/>
          <w:color w:val="000000"/>
          <w:sz w:val="22"/>
          <w:szCs w:val="22"/>
          <w:lang w:eastAsia="zh-TW"/>
        </w:rPr>
        <w:t xml:space="preserve"> třetích osob anebo způsobených vyšší mocí,</w:t>
      </w:r>
    </w:p>
    <w:p w:rsidR="000960B4" w:rsidRPr="00AD1FC4"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opravy závad </w:t>
      </w:r>
      <w:r w:rsidR="00D12924"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po skončení smluvní záruky,</w:t>
      </w:r>
    </w:p>
    <w:p w:rsidR="000960B4" w:rsidRPr="00AD1FC4"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výměna komponent </w:t>
      </w:r>
      <w:r w:rsidR="00D12924"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w:t>
      </w:r>
    </w:p>
    <w:p w:rsidR="000960B4" w:rsidRPr="00AD1FC4" w:rsidRDefault="000960B4" w:rsidP="000960B4">
      <w:pPr>
        <w:widowControl w:val="0"/>
        <w:suppressAutoHyphens/>
        <w:ind w:left="1560"/>
        <w:rPr>
          <w:rFonts w:eastAsia="HG Mincho Light J" w:cs="Arial"/>
          <w:color w:val="000000"/>
          <w:sz w:val="22"/>
          <w:szCs w:val="22"/>
          <w:lang w:eastAsia="zh-TW"/>
        </w:rPr>
      </w:pP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lastRenderedPageBreak/>
        <w:t xml:space="preserve">Opravy a údržba </w:t>
      </w:r>
      <w:r w:rsidR="00D12924" w:rsidRPr="00AD1FC4">
        <w:rPr>
          <w:sz w:val="22"/>
          <w:szCs w:val="22"/>
          <w:lang w:val="cs-CZ"/>
        </w:rPr>
        <w:t>OZ</w:t>
      </w:r>
      <w:r w:rsidRPr="00AD1FC4">
        <w:rPr>
          <w:sz w:val="22"/>
          <w:szCs w:val="22"/>
          <w:lang w:val="cs-CZ"/>
        </w:rPr>
        <w:t xml:space="preserve"> budou zhotovitelem poskytovány na základě požadavku objednatele oznámeného zhotoviteli:</w:t>
      </w:r>
    </w:p>
    <w:p w:rsidR="000960B4" w:rsidRPr="00AD1FC4" w:rsidRDefault="00976C5C" w:rsidP="009012FB">
      <w:pPr>
        <w:pStyle w:val="Parodstavec"/>
        <w:numPr>
          <w:ilvl w:val="0"/>
          <w:numId w:val="0"/>
        </w:numPr>
        <w:tabs>
          <w:tab w:val="left" w:pos="3686"/>
        </w:tabs>
        <w:spacing w:before="0" w:after="0"/>
        <w:ind w:left="1276"/>
        <w:jc w:val="both"/>
        <w:rPr>
          <w:sz w:val="22"/>
          <w:szCs w:val="22"/>
          <w:lang w:val="cs-CZ"/>
        </w:rPr>
      </w:pPr>
      <w:r w:rsidRPr="00AD1FC4">
        <w:rPr>
          <w:sz w:val="22"/>
          <w:szCs w:val="22"/>
          <w:lang w:val="cs-CZ"/>
        </w:rPr>
        <w:t xml:space="preserve">na </w:t>
      </w:r>
      <w:proofErr w:type="spellStart"/>
      <w:r w:rsidR="000960B4" w:rsidRPr="00AD1FC4">
        <w:rPr>
          <w:sz w:val="22"/>
          <w:szCs w:val="22"/>
          <w:lang w:val="cs-CZ"/>
        </w:rPr>
        <w:t>helpdesk</w:t>
      </w:r>
      <w:proofErr w:type="spellEnd"/>
      <w:r w:rsidR="000960B4" w:rsidRPr="00AD1FC4">
        <w:rPr>
          <w:sz w:val="22"/>
          <w:szCs w:val="22"/>
          <w:lang w:val="cs-CZ"/>
        </w:rPr>
        <w:t>:</w:t>
      </w:r>
      <w:r w:rsidR="009012FB" w:rsidRPr="00AD1FC4">
        <w:rPr>
          <w:sz w:val="22"/>
          <w:szCs w:val="22"/>
          <w:lang w:val="cs-CZ"/>
        </w:rPr>
        <w:tab/>
      </w:r>
      <w:r w:rsidRPr="00AD1FC4">
        <w:rPr>
          <w:sz w:val="22"/>
          <w:szCs w:val="22"/>
          <w:lang w:val="cs-CZ"/>
        </w:rPr>
        <w:t>https://helpdesk.fides.cz</w:t>
      </w:r>
      <w:r w:rsidR="00D24588" w:rsidRPr="00AD1FC4">
        <w:rPr>
          <w:sz w:val="22"/>
          <w:szCs w:val="22"/>
          <w:lang w:val="cs-CZ"/>
        </w:rPr>
        <w:t xml:space="preserve"> </w:t>
      </w:r>
    </w:p>
    <w:p w:rsidR="000960B4" w:rsidRPr="00AD1FC4" w:rsidRDefault="000960B4" w:rsidP="009012FB">
      <w:pPr>
        <w:pStyle w:val="Parodstavec"/>
        <w:numPr>
          <w:ilvl w:val="2"/>
          <w:numId w:val="18"/>
        </w:numPr>
        <w:tabs>
          <w:tab w:val="left" w:pos="993"/>
        </w:tabs>
        <w:ind w:left="993" w:hanging="709"/>
        <w:jc w:val="both"/>
        <w:rPr>
          <w:sz w:val="22"/>
          <w:szCs w:val="22"/>
          <w:lang w:val="cs-CZ"/>
        </w:rPr>
      </w:pPr>
      <w:bookmarkStart w:id="8" w:name="_Ref508021153"/>
      <w:bookmarkStart w:id="9" w:name="_Ref511223765"/>
      <w:r w:rsidRPr="00AD1FC4">
        <w:rPr>
          <w:sz w:val="22"/>
          <w:szCs w:val="22"/>
          <w:lang w:val="cs-CZ"/>
        </w:rPr>
        <w:t xml:space="preserve">Objednatel je povinen v oznámení požadavku na provedení oprav a údržby uvést specifikaci </w:t>
      </w:r>
      <w:r w:rsidR="00D12924" w:rsidRPr="00AD1FC4">
        <w:rPr>
          <w:sz w:val="22"/>
          <w:szCs w:val="22"/>
          <w:lang w:val="cs-CZ"/>
        </w:rPr>
        <w:t>OZ</w:t>
      </w:r>
      <w:r w:rsidRPr="00AD1FC4">
        <w:rPr>
          <w:sz w:val="22"/>
          <w:szCs w:val="22"/>
          <w:lang w:val="cs-CZ"/>
        </w:rPr>
        <w:t xml:space="preserve">, na němž vyžaduje provedení </w:t>
      </w:r>
      <w:r w:rsidR="009E4BB6" w:rsidRPr="00AD1FC4">
        <w:rPr>
          <w:sz w:val="22"/>
          <w:szCs w:val="22"/>
          <w:lang w:val="cs-CZ"/>
        </w:rPr>
        <w:t xml:space="preserve">údržby nebo </w:t>
      </w:r>
      <w:r w:rsidRPr="00AD1FC4">
        <w:rPr>
          <w:sz w:val="22"/>
          <w:szCs w:val="22"/>
          <w:lang w:val="cs-CZ"/>
        </w:rPr>
        <w:t>oprav</w:t>
      </w:r>
      <w:r w:rsidR="009E4BB6" w:rsidRPr="00AD1FC4">
        <w:rPr>
          <w:sz w:val="22"/>
          <w:szCs w:val="22"/>
          <w:lang w:val="cs-CZ"/>
        </w:rPr>
        <w:t>y</w:t>
      </w:r>
      <w:r w:rsidRPr="00AD1FC4">
        <w:rPr>
          <w:sz w:val="22"/>
          <w:szCs w:val="22"/>
          <w:lang w:val="cs-CZ"/>
        </w:rPr>
        <w:t xml:space="preserve"> </w:t>
      </w:r>
      <w:r w:rsidR="009E4BB6" w:rsidRPr="00AD1FC4">
        <w:rPr>
          <w:sz w:val="22"/>
          <w:szCs w:val="22"/>
          <w:lang w:val="cs-CZ"/>
        </w:rPr>
        <w:t>s</w:t>
      </w:r>
      <w:r w:rsidRPr="00AD1FC4">
        <w:rPr>
          <w:sz w:val="22"/>
          <w:szCs w:val="22"/>
          <w:lang w:val="cs-CZ"/>
        </w:rPr>
        <w:t xml:space="preserve"> popis</w:t>
      </w:r>
      <w:r w:rsidR="009E4BB6" w:rsidRPr="00AD1FC4">
        <w:rPr>
          <w:sz w:val="22"/>
          <w:szCs w:val="22"/>
          <w:lang w:val="cs-CZ"/>
        </w:rPr>
        <w:t>em</w:t>
      </w:r>
      <w:r w:rsidRPr="00AD1FC4">
        <w:rPr>
          <w:sz w:val="22"/>
          <w:szCs w:val="22"/>
          <w:lang w:val="cs-CZ"/>
        </w:rPr>
        <w:t xml:space="preserve"> závady</w:t>
      </w:r>
      <w:r w:rsidR="009E4BB6" w:rsidRPr="00AD1FC4">
        <w:rPr>
          <w:sz w:val="22"/>
          <w:szCs w:val="22"/>
          <w:lang w:val="cs-CZ"/>
        </w:rPr>
        <w:t xml:space="preserve">. </w:t>
      </w:r>
      <w:bookmarkEnd w:id="8"/>
      <w:bookmarkEnd w:id="9"/>
    </w:p>
    <w:p w:rsidR="003B30CC" w:rsidRPr="00AD1FC4" w:rsidRDefault="003B30CC" w:rsidP="004D60A3">
      <w:pPr>
        <w:pStyle w:val="Parodstavec"/>
        <w:numPr>
          <w:ilvl w:val="2"/>
          <w:numId w:val="18"/>
        </w:numPr>
        <w:tabs>
          <w:tab w:val="left" w:pos="993"/>
        </w:tabs>
        <w:ind w:left="993" w:hanging="709"/>
        <w:jc w:val="both"/>
        <w:rPr>
          <w:sz w:val="22"/>
          <w:szCs w:val="22"/>
          <w:lang w:val="cs-CZ"/>
        </w:rPr>
      </w:pPr>
      <w:bookmarkStart w:id="10" w:name="_Ref511223838"/>
      <w:r w:rsidRPr="00AD1FC4">
        <w:rPr>
          <w:sz w:val="22"/>
          <w:szCs w:val="22"/>
          <w:lang w:val="cs-CZ"/>
        </w:rPr>
        <w:t>Zhotovitel se zavazuje zahájit servisní služby ve lhůtě stanovené v </w:t>
      </w:r>
      <w:r w:rsidR="00CA035E" w:rsidRPr="00AD1FC4">
        <w:rPr>
          <w:sz w:val="22"/>
          <w:szCs w:val="22"/>
          <w:lang w:val="cs-CZ"/>
        </w:rPr>
        <w:t>Příloze</w:t>
      </w:r>
      <w:r w:rsidRPr="00AD1FC4">
        <w:rPr>
          <w:sz w:val="22"/>
          <w:szCs w:val="22"/>
          <w:lang w:val="cs-CZ"/>
        </w:rPr>
        <w:t xml:space="preserve"> č.</w:t>
      </w:r>
      <w:r w:rsidR="00E95D85" w:rsidRPr="00AD1FC4">
        <w:rPr>
          <w:sz w:val="22"/>
          <w:szCs w:val="22"/>
          <w:lang w:val="cs-CZ"/>
        </w:rPr>
        <w:t xml:space="preserve"> </w:t>
      </w:r>
      <w:r w:rsidR="000A4DC3" w:rsidRPr="00AD1FC4">
        <w:rPr>
          <w:sz w:val="22"/>
          <w:szCs w:val="22"/>
          <w:lang w:val="cs-CZ"/>
        </w:rPr>
        <w:t>2</w:t>
      </w:r>
      <w:r w:rsidRPr="00AD1FC4">
        <w:rPr>
          <w:sz w:val="22"/>
          <w:szCs w:val="22"/>
          <w:lang w:val="cs-CZ"/>
        </w:rPr>
        <w:t xml:space="preserve"> této smlouvy a počítané od řádného ohlášení závady objednatelem způsobem popsaným v</w:t>
      </w:r>
      <w:r w:rsidR="0074318C" w:rsidRPr="00AD1FC4">
        <w:rPr>
          <w:sz w:val="22"/>
          <w:szCs w:val="22"/>
          <w:lang w:val="cs-CZ"/>
        </w:rPr>
        <w:t> </w:t>
      </w:r>
      <w:r w:rsidRPr="00AD1FC4">
        <w:rPr>
          <w:sz w:val="22"/>
          <w:szCs w:val="22"/>
          <w:lang w:val="cs-CZ"/>
        </w:rPr>
        <w:t>článku</w:t>
      </w:r>
      <w:r w:rsidR="0074318C" w:rsidRPr="00AD1FC4">
        <w:rPr>
          <w:sz w:val="22"/>
          <w:szCs w:val="22"/>
          <w:lang w:val="cs-CZ"/>
        </w:rPr>
        <w:t xml:space="preserve"> 3.3.3. </w:t>
      </w:r>
      <w:r w:rsidRPr="00AD1FC4">
        <w:rPr>
          <w:sz w:val="22"/>
          <w:szCs w:val="22"/>
          <w:lang w:val="cs-CZ"/>
        </w:rPr>
        <w:t xml:space="preserve">této smlouvy. Zhotovitel se zavazuje za účelem provádění činnosti potřebné k diagnostice závady OZ a jeho následné opravě ve sjednaném termínu zajišťovat nepřetržitou servisní </w:t>
      </w:r>
      <w:r w:rsidR="00AB7A59" w:rsidRPr="00AD1FC4">
        <w:rPr>
          <w:sz w:val="22"/>
          <w:szCs w:val="22"/>
          <w:lang w:val="cs-CZ"/>
        </w:rPr>
        <w:t>podporu</w:t>
      </w:r>
      <w:r w:rsidRPr="00AD1FC4">
        <w:rPr>
          <w:sz w:val="22"/>
          <w:szCs w:val="22"/>
          <w:lang w:val="cs-CZ"/>
        </w:rPr>
        <w:t>.</w:t>
      </w:r>
      <w:bookmarkEnd w:id="10"/>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O každém poskytnutí servisní služby dle článku </w:t>
      </w:r>
      <w:r w:rsidR="000C18F0" w:rsidRPr="00AD1FC4">
        <w:rPr>
          <w:sz w:val="22"/>
          <w:szCs w:val="22"/>
          <w:lang w:val="cs-CZ"/>
        </w:rPr>
        <w:fldChar w:fldCharType="begin"/>
      </w:r>
      <w:r w:rsidR="000C18F0" w:rsidRPr="00AD1FC4">
        <w:rPr>
          <w:sz w:val="22"/>
          <w:szCs w:val="22"/>
          <w:lang w:val="cs-CZ"/>
        </w:rPr>
        <w:instrText xml:space="preserve"> REF _Ref508021067 \r \h </w:instrText>
      </w:r>
      <w:r w:rsidR="004D60A3" w:rsidRPr="00AD1FC4">
        <w:rPr>
          <w:sz w:val="22"/>
          <w:szCs w:val="22"/>
          <w:lang w:val="cs-CZ"/>
        </w:rPr>
        <w:instrText xml:space="preserve"> \* MERGEFORMAT </w:instrText>
      </w:r>
      <w:r w:rsidR="000C18F0" w:rsidRPr="00AD1FC4">
        <w:rPr>
          <w:sz w:val="22"/>
          <w:szCs w:val="22"/>
          <w:lang w:val="cs-CZ"/>
        </w:rPr>
      </w:r>
      <w:r w:rsidR="000C18F0" w:rsidRPr="00AD1FC4">
        <w:rPr>
          <w:sz w:val="22"/>
          <w:szCs w:val="22"/>
          <w:lang w:val="cs-CZ"/>
        </w:rPr>
        <w:fldChar w:fldCharType="separate"/>
      </w:r>
      <w:r w:rsidR="00AD1FC4">
        <w:rPr>
          <w:sz w:val="22"/>
          <w:szCs w:val="22"/>
          <w:lang w:val="cs-CZ"/>
        </w:rPr>
        <w:t>3.4</w:t>
      </w:r>
      <w:r w:rsidR="000C18F0" w:rsidRPr="00AD1FC4">
        <w:rPr>
          <w:sz w:val="22"/>
          <w:szCs w:val="22"/>
          <w:lang w:val="cs-CZ"/>
        </w:rPr>
        <w:fldChar w:fldCharType="end"/>
      </w:r>
      <w:r w:rsidRPr="00AD1FC4">
        <w:rPr>
          <w:sz w:val="22"/>
          <w:szCs w:val="22"/>
          <w:lang w:val="cs-CZ"/>
        </w:rPr>
        <w:t xml:space="preserve"> této smlouvy bude proveden zápis do provozní knihy, uložené v místě, kde je instalován</w:t>
      </w:r>
      <w:r w:rsidR="00B22877" w:rsidRPr="00AD1FC4">
        <w:rPr>
          <w:sz w:val="22"/>
          <w:szCs w:val="22"/>
          <w:lang w:val="cs-CZ"/>
        </w:rPr>
        <w:t>o</w:t>
      </w:r>
      <w:r w:rsidRPr="00AD1FC4">
        <w:rPr>
          <w:sz w:val="22"/>
          <w:szCs w:val="22"/>
          <w:lang w:val="cs-CZ"/>
        </w:rPr>
        <w:t xml:space="preserve"> </w:t>
      </w:r>
      <w:r w:rsidR="00B22877" w:rsidRPr="00AD1FC4">
        <w:rPr>
          <w:sz w:val="22"/>
          <w:szCs w:val="22"/>
          <w:lang w:val="cs-CZ"/>
        </w:rPr>
        <w:t>OZ</w:t>
      </w:r>
      <w:r w:rsidRPr="00AD1FC4">
        <w:rPr>
          <w:sz w:val="22"/>
          <w:szCs w:val="22"/>
          <w:lang w:val="cs-CZ"/>
        </w:rPr>
        <w:t>, které</w:t>
      </w:r>
      <w:r w:rsidR="00B22877" w:rsidRPr="00AD1FC4">
        <w:rPr>
          <w:sz w:val="22"/>
          <w:szCs w:val="22"/>
          <w:lang w:val="cs-CZ"/>
        </w:rPr>
        <w:t>ho</w:t>
      </w:r>
      <w:r w:rsidRPr="00AD1FC4">
        <w:rPr>
          <w:sz w:val="22"/>
          <w:szCs w:val="22"/>
          <w:lang w:val="cs-CZ"/>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rsidR="009F4A10" w:rsidRPr="00AD1FC4" w:rsidRDefault="009F4A10"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Zhotovitel není v prodlení se zahájením oprav a údržby dle předchozího odstavce v případech prodlení objednatele s poskytnutím potřebné součinnosti </w:t>
      </w:r>
      <w:r w:rsidR="000E1C1F" w:rsidRPr="00AD1FC4">
        <w:rPr>
          <w:sz w:val="22"/>
          <w:szCs w:val="22"/>
          <w:lang w:val="cs-CZ"/>
        </w:rPr>
        <w:t>nebo</w:t>
      </w:r>
      <w:r w:rsidRPr="00AD1FC4">
        <w:rPr>
          <w:sz w:val="22"/>
          <w:szCs w:val="22"/>
          <w:lang w:val="cs-CZ"/>
        </w:rPr>
        <w:t xml:space="preserve"> v případě vzniku okolností vylučujících odpovědnost ve smyslu </w:t>
      </w:r>
      <w:proofErr w:type="spellStart"/>
      <w:r w:rsidRPr="00AD1FC4">
        <w:rPr>
          <w:sz w:val="22"/>
          <w:szCs w:val="22"/>
          <w:lang w:val="cs-CZ"/>
        </w:rPr>
        <w:t>ust</w:t>
      </w:r>
      <w:proofErr w:type="spellEnd"/>
      <w:r w:rsidRPr="00AD1FC4">
        <w:rPr>
          <w:sz w:val="22"/>
          <w:szCs w:val="22"/>
          <w:lang w:val="cs-CZ"/>
        </w:rPr>
        <w:t xml:space="preserve">. § 2913 odst. 2 občanského zákoníku. </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O každé záruční opravě bude proveden zápis v provozní knize. Záruční oprava, včetně dopravy, bude provedena bezplatně.</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Záruka se nevztahuje na vady, pokud jejich příčina spočívá v: </w:t>
      </w:r>
    </w:p>
    <w:p w:rsidR="000960B4" w:rsidRPr="00AD1FC4" w:rsidRDefault="000960B4" w:rsidP="000960B4">
      <w:pPr>
        <w:widowControl w:val="0"/>
        <w:numPr>
          <w:ilvl w:val="0"/>
          <w:numId w:val="23"/>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neodborném zásahu nebo neodborně prováděné obsluze </w:t>
      </w:r>
      <w:r w:rsidR="00105305"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osobami na straně objednatele,</w:t>
      </w:r>
    </w:p>
    <w:p w:rsidR="000960B4" w:rsidRPr="00AD1FC4" w:rsidRDefault="008723FB" w:rsidP="000960B4">
      <w:pPr>
        <w:widowControl w:val="0"/>
        <w:numPr>
          <w:ilvl w:val="0"/>
          <w:numId w:val="23"/>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neoprávněném zásahu</w:t>
      </w:r>
      <w:r w:rsidR="000960B4" w:rsidRPr="00AD1FC4">
        <w:rPr>
          <w:rFonts w:eastAsia="HG Mincho Light J" w:cs="Arial"/>
          <w:color w:val="000000"/>
          <w:sz w:val="22"/>
          <w:szCs w:val="22"/>
          <w:lang w:eastAsia="zh-TW"/>
        </w:rPr>
        <w:t xml:space="preserve"> třetí osoby nebo ve vnějších vlivech včetně živelních událostí a v nedodržení podmínek provozu </w:t>
      </w:r>
      <w:r w:rsidR="00105305" w:rsidRPr="00AD1FC4">
        <w:rPr>
          <w:rFonts w:eastAsia="HG Mincho Light J" w:cs="Arial"/>
          <w:color w:val="000000"/>
          <w:sz w:val="22"/>
          <w:szCs w:val="22"/>
          <w:lang w:eastAsia="zh-TW"/>
        </w:rPr>
        <w:t>OZ</w:t>
      </w:r>
      <w:r w:rsidR="000960B4" w:rsidRPr="00AD1FC4">
        <w:rPr>
          <w:rFonts w:eastAsia="HG Mincho Light J" w:cs="Arial"/>
          <w:color w:val="000000"/>
          <w:sz w:val="22"/>
          <w:szCs w:val="22"/>
          <w:lang w:eastAsia="zh-TW"/>
        </w:rPr>
        <w:t>,</w:t>
      </w:r>
    </w:p>
    <w:p w:rsidR="000960B4" w:rsidRPr="00AD1FC4" w:rsidRDefault="000960B4" w:rsidP="00A003D2">
      <w:pPr>
        <w:widowControl w:val="0"/>
        <w:numPr>
          <w:ilvl w:val="0"/>
          <w:numId w:val="23"/>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spotřebním charakteru dodaného materiálu, respektive rychle opotřebitelných dílů (např. žárovky, pojistky apod.).</w:t>
      </w:r>
    </w:p>
    <w:p w:rsidR="000960B4" w:rsidRPr="00AD1FC4" w:rsidRDefault="000960B4" w:rsidP="000960B4">
      <w:pPr>
        <w:pStyle w:val="Parodstavec"/>
        <w:numPr>
          <w:ilvl w:val="1"/>
          <w:numId w:val="18"/>
        </w:numPr>
        <w:ind w:left="567" w:hanging="567"/>
        <w:jc w:val="both"/>
        <w:rPr>
          <w:sz w:val="22"/>
          <w:szCs w:val="22"/>
          <w:lang w:val="cs-CZ"/>
        </w:rPr>
      </w:pPr>
      <w:bookmarkStart w:id="11" w:name="_Ref508021067"/>
      <w:r w:rsidRPr="00AD1FC4">
        <w:rPr>
          <w:sz w:val="22"/>
          <w:szCs w:val="22"/>
          <w:lang w:val="cs-CZ"/>
        </w:rPr>
        <w:t>Ostatní servisní služby</w:t>
      </w:r>
      <w:bookmarkEnd w:id="11"/>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Ostatními servisními službami se pro účely této smlouvy rozumí zejména:</w:t>
      </w:r>
    </w:p>
    <w:p w:rsidR="000960B4" w:rsidRPr="00AD1FC4"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preventivní kontroly </w:t>
      </w:r>
      <w:r w:rsidR="00105305"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dle požadavku objednatele,</w:t>
      </w:r>
    </w:p>
    <w:p w:rsidR="000960B4" w:rsidRPr="00AD1FC4"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konzultace týkající se požadavku objednatele na úpravy, rozšíření, nebo modernizaci stávajícího </w:t>
      </w:r>
      <w:r w:rsidR="00105305"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Zhotovitel na základě písemné žádosti objednatele posoudí a navrhne objednateli vhodné technické řešení úprav, rozšíření, nebo modernizace stávajícího </w:t>
      </w:r>
      <w:r w:rsidR="00F164F3" w:rsidRPr="00AD1FC4">
        <w:rPr>
          <w:sz w:val="22"/>
          <w:szCs w:val="22"/>
          <w:lang w:val="cs-CZ"/>
        </w:rPr>
        <w:t>OZ</w:t>
      </w:r>
      <w:r w:rsidRPr="00AD1FC4">
        <w:rPr>
          <w:sz w:val="22"/>
          <w:szCs w:val="22"/>
          <w:lang w:val="cs-CZ"/>
        </w:rPr>
        <w:t>.</w:t>
      </w:r>
    </w:p>
    <w:p w:rsidR="000960B4" w:rsidRPr="00AD1FC4" w:rsidRDefault="000960B4" w:rsidP="004D60A3">
      <w:pPr>
        <w:pStyle w:val="Parodstavec"/>
        <w:numPr>
          <w:ilvl w:val="2"/>
          <w:numId w:val="18"/>
        </w:numPr>
        <w:tabs>
          <w:tab w:val="left" w:pos="993"/>
        </w:tabs>
        <w:ind w:left="993" w:hanging="709"/>
        <w:jc w:val="both"/>
        <w:rPr>
          <w:sz w:val="22"/>
          <w:szCs w:val="22"/>
          <w:lang w:val="cs-CZ"/>
        </w:rPr>
      </w:pPr>
      <w:r w:rsidRPr="00AD1FC4">
        <w:rPr>
          <w:sz w:val="22"/>
          <w:szCs w:val="22"/>
          <w:lang w:val="cs-CZ"/>
        </w:rPr>
        <w:t>O provedení ostatních servisních služeb bude sepsán servisní protokol jako doklad o poskytnuté servisní službě a spotřebovaném materiálu (podklad pro fakturaci), který bezodkladně po provedení prací potvrdí obě smluvní strany.</w:t>
      </w:r>
    </w:p>
    <w:bookmarkEnd w:id="7"/>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Cena a platební podmínky</w:t>
      </w:r>
    </w:p>
    <w:p w:rsidR="000960B4" w:rsidRPr="00AD1FC4" w:rsidRDefault="000960B4" w:rsidP="000960B4">
      <w:pPr>
        <w:pStyle w:val="Parodstavec"/>
        <w:numPr>
          <w:ilvl w:val="0"/>
          <w:numId w:val="0"/>
        </w:numPr>
        <w:ind w:left="567"/>
        <w:jc w:val="both"/>
        <w:rPr>
          <w:sz w:val="22"/>
          <w:szCs w:val="22"/>
          <w:lang w:val="cs-CZ"/>
        </w:rPr>
      </w:pPr>
      <w:r w:rsidRPr="00AD1FC4">
        <w:rPr>
          <w:sz w:val="22"/>
          <w:szCs w:val="22"/>
          <w:lang w:val="cs-CZ"/>
        </w:rPr>
        <w:t>Dohodou mezi objednatelem a zhotovitelem se sjednávají následující cenové podmínky za plnění poskytovaná zhotovitelem dle této smlouvy.</w:t>
      </w:r>
    </w:p>
    <w:p w:rsidR="00DB10A4" w:rsidRPr="00AD1FC4" w:rsidRDefault="00DB10A4" w:rsidP="000960B4">
      <w:pPr>
        <w:pStyle w:val="Parodstavec"/>
        <w:numPr>
          <w:ilvl w:val="1"/>
          <w:numId w:val="18"/>
        </w:numPr>
        <w:ind w:left="567" w:hanging="567"/>
        <w:jc w:val="both"/>
        <w:rPr>
          <w:sz w:val="22"/>
          <w:szCs w:val="22"/>
          <w:lang w:val="cs-CZ"/>
        </w:rPr>
      </w:pPr>
      <w:r w:rsidRPr="00AD1FC4">
        <w:rPr>
          <w:sz w:val="22"/>
          <w:szCs w:val="22"/>
          <w:lang w:val="cs-CZ"/>
        </w:rPr>
        <w:t xml:space="preserve">Cena za servisní podporu </w:t>
      </w:r>
      <w:r w:rsidR="00C26968" w:rsidRPr="00AD1FC4">
        <w:rPr>
          <w:sz w:val="22"/>
          <w:szCs w:val="22"/>
          <w:lang w:val="cs-CZ"/>
        </w:rPr>
        <w:t>SILVER</w:t>
      </w:r>
    </w:p>
    <w:p w:rsidR="005B542B" w:rsidRPr="00AD1FC4" w:rsidRDefault="00DB10A4" w:rsidP="005B542B">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Cena za </w:t>
      </w:r>
      <w:r w:rsidR="005B542B" w:rsidRPr="00AD1FC4">
        <w:rPr>
          <w:sz w:val="22"/>
          <w:szCs w:val="22"/>
          <w:lang w:val="cs-CZ"/>
        </w:rPr>
        <w:t>poskytování</w:t>
      </w:r>
      <w:r w:rsidRPr="00AD1FC4">
        <w:rPr>
          <w:sz w:val="22"/>
          <w:szCs w:val="22"/>
          <w:lang w:val="cs-CZ"/>
        </w:rPr>
        <w:t xml:space="preserve"> servisní podpory OZ dle článk</w:t>
      </w:r>
      <w:r w:rsidR="00B94B31" w:rsidRPr="00AD1FC4">
        <w:rPr>
          <w:sz w:val="22"/>
          <w:szCs w:val="22"/>
          <w:lang w:val="cs-CZ"/>
        </w:rPr>
        <w:t xml:space="preserve">u 3.1. </w:t>
      </w:r>
      <w:r w:rsidRPr="00AD1FC4">
        <w:rPr>
          <w:sz w:val="22"/>
          <w:szCs w:val="22"/>
          <w:lang w:val="cs-CZ"/>
        </w:rPr>
        <w:t xml:space="preserve">této smlouvy se sjednává </w:t>
      </w:r>
      <w:r w:rsidR="005B542B" w:rsidRPr="00AD1FC4">
        <w:rPr>
          <w:sz w:val="22"/>
          <w:szCs w:val="22"/>
          <w:lang w:val="cs-CZ"/>
        </w:rPr>
        <w:t xml:space="preserve">dohodou smluvních stran </w:t>
      </w:r>
      <w:r w:rsidRPr="00AD1FC4">
        <w:rPr>
          <w:sz w:val="22"/>
          <w:szCs w:val="22"/>
          <w:lang w:val="cs-CZ"/>
        </w:rPr>
        <w:t>ve výši dle Přílohy č. 1, která je nedílnou součástí této smlouvy</w:t>
      </w:r>
      <w:r w:rsidR="005B542B" w:rsidRPr="00AD1FC4">
        <w:rPr>
          <w:sz w:val="22"/>
          <w:szCs w:val="22"/>
          <w:lang w:val="cs-CZ"/>
        </w:rPr>
        <w:t>.</w:t>
      </w:r>
    </w:p>
    <w:p w:rsidR="005B542B" w:rsidRPr="00AD1FC4" w:rsidRDefault="005B542B" w:rsidP="005B542B">
      <w:pPr>
        <w:pStyle w:val="Parodstavec"/>
        <w:numPr>
          <w:ilvl w:val="2"/>
          <w:numId w:val="18"/>
        </w:numPr>
        <w:tabs>
          <w:tab w:val="left" w:pos="993"/>
        </w:tabs>
        <w:ind w:left="993" w:hanging="709"/>
        <w:jc w:val="both"/>
        <w:rPr>
          <w:sz w:val="22"/>
          <w:szCs w:val="22"/>
          <w:lang w:val="cs-CZ"/>
        </w:rPr>
      </w:pPr>
      <w:r w:rsidRPr="00AD1FC4">
        <w:rPr>
          <w:sz w:val="22"/>
          <w:szCs w:val="22"/>
          <w:lang w:val="cs-CZ"/>
        </w:rPr>
        <w:lastRenderedPageBreak/>
        <w:t>Sjednaná cena bude objednatelem hrazena na základě faktury zhotovitele na období příslušného kalendářního roku předem. Dnem uskutečnění zdanitelného plnění je vždy první den příslušného kalendářního roku. Objednatel uhradí poměrnou část sjednané ceny za období ode dne účinnosti této smlouvy do konce příslušného kalendářního roku na základě faktury zhotovitele vystavené po uzavření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Cena za provedení revize </w:t>
      </w:r>
      <w:r w:rsidR="00F164F3" w:rsidRPr="00AD1FC4">
        <w:rPr>
          <w:sz w:val="22"/>
          <w:szCs w:val="22"/>
          <w:lang w:val="cs-CZ"/>
        </w:rPr>
        <w:t>OZ</w:t>
      </w:r>
    </w:p>
    <w:p w:rsidR="000960B4" w:rsidRPr="00AD1FC4" w:rsidRDefault="000960B4" w:rsidP="00BB2BD7">
      <w:pPr>
        <w:pStyle w:val="Parodstavec"/>
        <w:numPr>
          <w:ilvl w:val="2"/>
          <w:numId w:val="18"/>
        </w:numPr>
        <w:tabs>
          <w:tab w:val="left" w:pos="993"/>
        </w:tabs>
        <w:ind w:left="993" w:hanging="709"/>
        <w:jc w:val="both"/>
        <w:rPr>
          <w:sz w:val="22"/>
          <w:szCs w:val="22"/>
          <w:lang w:val="cs-CZ"/>
        </w:rPr>
      </w:pPr>
      <w:bookmarkStart w:id="12" w:name="_Hlk511218336"/>
      <w:r w:rsidRPr="00AD1FC4">
        <w:rPr>
          <w:sz w:val="22"/>
          <w:szCs w:val="22"/>
          <w:lang w:val="cs-CZ"/>
        </w:rPr>
        <w:t xml:space="preserve">Cena za provedení revize </w:t>
      </w:r>
      <w:r w:rsidR="00F164F3" w:rsidRPr="00AD1FC4">
        <w:rPr>
          <w:sz w:val="22"/>
          <w:szCs w:val="22"/>
          <w:lang w:val="cs-CZ"/>
        </w:rPr>
        <w:t>OZ</w:t>
      </w:r>
      <w:r w:rsidRPr="00AD1FC4">
        <w:rPr>
          <w:sz w:val="22"/>
          <w:szCs w:val="22"/>
          <w:lang w:val="cs-CZ"/>
        </w:rPr>
        <w:t xml:space="preserve"> dle článku </w:t>
      </w:r>
      <w:r w:rsidR="00B94B31" w:rsidRPr="00AD1FC4">
        <w:rPr>
          <w:sz w:val="22"/>
          <w:szCs w:val="22"/>
          <w:lang w:val="cs-CZ"/>
        </w:rPr>
        <w:t>3.2.</w:t>
      </w:r>
      <w:r w:rsidRPr="00AD1FC4">
        <w:rPr>
          <w:sz w:val="22"/>
          <w:szCs w:val="22"/>
          <w:lang w:val="cs-CZ"/>
        </w:rPr>
        <w:t>této smlouvy se sjednává ve výši dle Přílohy č. 1, která je nedílnou součástí této smlouvy.</w:t>
      </w:r>
    </w:p>
    <w:bookmarkEnd w:id="12"/>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Sjednanou cenu zhotovitel vyúčtuje objednateli po provedení revize </w:t>
      </w:r>
      <w:r w:rsidR="00F164F3" w:rsidRPr="00AD1FC4">
        <w:rPr>
          <w:sz w:val="22"/>
          <w:szCs w:val="22"/>
          <w:lang w:val="cs-CZ"/>
        </w:rPr>
        <w:t>OZ</w:t>
      </w:r>
      <w:r w:rsidRPr="00AD1FC4">
        <w:rPr>
          <w:sz w:val="22"/>
          <w:szCs w:val="22"/>
          <w:lang w:val="cs-CZ"/>
        </w:rPr>
        <w:t xml:space="preserve">. Příslušnou fakturu předá objednateli současně s vypracovanou revizní zprávou nebo ji zašle poštovní zásilkou na adresu sídla objednatele uvedenou v záhlaví této smlouvy. </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Cena za poskytnutí oprav a údržby </w:t>
      </w:r>
      <w:r w:rsidR="00A8793F" w:rsidRPr="00AD1FC4">
        <w:rPr>
          <w:sz w:val="22"/>
          <w:szCs w:val="22"/>
          <w:lang w:val="cs-CZ"/>
        </w:rPr>
        <w:t>OZ</w:t>
      </w:r>
    </w:p>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Cena za poskytnutí oprav a údržby </w:t>
      </w:r>
      <w:r w:rsidR="00635619" w:rsidRPr="00AD1FC4">
        <w:rPr>
          <w:sz w:val="22"/>
          <w:szCs w:val="22"/>
          <w:lang w:val="cs-CZ"/>
        </w:rPr>
        <w:t>OZ</w:t>
      </w:r>
      <w:r w:rsidRPr="00AD1FC4">
        <w:rPr>
          <w:sz w:val="22"/>
          <w:szCs w:val="22"/>
          <w:lang w:val="cs-CZ"/>
        </w:rPr>
        <w:t xml:space="preserve"> dle článku </w:t>
      </w:r>
      <w:r w:rsidR="00B611D7" w:rsidRPr="00AD1FC4">
        <w:rPr>
          <w:sz w:val="22"/>
          <w:szCs w:val="22"/>
          <w:lang w:val="cs-CZ"/>
        </w:rPr>
        <w:fldChar w:fldCharType="begin"/>
      </w:r>
      <w:r w:rsidR="00B611D7" w:rsidRPr="00AD1FC4">
        <w:rPr>
          <w:sz w:val="22"/>
          <w:szCs w:val="22"/>
          <w:lang w:val="cs-CZ"/>
        </w:rPr>
        <w:instrText xml:space="preserve"> REF _Ref508020807 \r \h </w:instrText>
      </w:r>
      <w:r w:rsidR="00BB2BD7" w:rsidRPr="00AD1FC4">
        <w:rPr>
          <w:sz w:val="22"/>
          <w:szCs w:val="22"/>
          <w:lang w:val="cs-CZ"/>
        </w:rPr>
        <w:instrText xml:space="preserve"> \* MERGEFORMAT </w:instrText>
      </w:r>
      <w:r w:rsidR="00B611D7" w:rsidRPr="00AD1FC4">
        <w:rPr>
          <w:sz w:val="22"/>
          <w:szCs w:val="22"/>
          <w:lang w:val="cs-CZ"/>
        </w:rPr>
      </w:r>
      <w:r w:rsidR="00B611D7" w:rsidRPr="00AD1FC4">
        <w:rPr>
          <w:sz w:val="22"/>
          <w:szCs w:val="22"/>
          <w:lang w:val="cs-CZ"/>
        </w:rPr>
        <w:fldChar w:fldCharType="separate"/>
      </w:r>
      <w:r w:rsidR="00AD1FC4">
        <w:rPr>
          <w:sz w:val="22"/>
          <w:szCs w:val="22"/>
          <w:lang w:val="cs-CZ"/>
        </w:rPr>
        <w:t>3.3</w:t>
      </w:r>
      <w:r w:rsidR="00B611D7" w:rsidRPr="00AD1FC4">
        <w:rPr>
          <w:sz w:val="22"/>
          <w:szCs w:val="22"/>
          <w:lang w:val="cs-CZ"/>
        </w:rPr>
        <w:fldChar w:fldCharType="end"/>
      </w:r>
      <w:r w:rsidRPr="00AD1FC4">
        <w:rPr>
          <w:sz w:val="22"/>
          <w:szCs w:val="22"/>
          <w:lang w:val="cs-CZ"/>
        </w:rPr>
        <w:t xml:space="preserve"> této smlouvy se sjednává ve výši stanovené za každou započatou hodinu dle Přílohy č. 1, která je nedílnou součástí této smlouvy.  </w:t>
      </w:r>
    </w:p>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Sjednanou cenu zhotovitel vyúčtuje na základě skutečného počtu hodin strávených poskytováním  prací na opravách a údržbě dle čl. </w:t>
      </w:r>
      <w:r w:rsidR="007A7CDA" w:rsidRPr="00AD1FC4">
        <w:rPr>
          <w:sz w:val="22"/>
          <w:szCs w:val="22"/>
          <w:lang w:val="cs-CZ"/>
        </w:rPr>
        <w:fldChar w:fldCharType="begin"/>
      </w:r>
      <w:r w:rsidR="007A7CDA" w:rsidRPr="00AD1FC4">
        <w:rPr>
          <w:sz w:val="22"/>
          <w:szCs w:val="22"/>
          <w:lang w:val="cs-CZ"/>
        </w:rPr>
        <w:instrText xml:space="preserve"> REF _Ref508020807 \r \h </w:instrText>
      </w:r>
      <w:r w:rsidR="00BB2BD7" w:rsidRPr="00AD1FC4">
        <w:rPr>
          <w:sz w:val="22"/>
          <w:szCs w:val="22"/>
          <w:lang w:val="cs-CZ"/>
        </w:rPr>
        <w:instrText xml:space="preserve"> \* MERGEFORMAT </w:instrText>
      </w:r>
      <w:r w:rsidR="007A7CDA" w:rsidRPr="00AD1FC4">
        <w:rPr>
          <w:sz w:val="22"/>
          <w:szCs w:val="22"/>
          <w:lang w:val="cs-CZ"/>
        </w:rPr>
      </w:r>
      <w:r w:rsidR="007A7CDA" w:rsidRPr="00AD1FC4">
        <w:rPr>
          <w:sz w:val="22"/>
          <w:szCs w:val="22"/>
          <w:lang w:val="cs-CZ"/>
        </w:rPr>
        <w:fldChar w:fldCharType="separate"/>
      </w:r>
      <w:r w:rsidR="00AD1FC4">
        <w:rPr>
          <w:sz w:val="22"/>
          <w:szCs w:val="22"/>
          <w:lang w:val="cs-CZ"/>
        </w:rPr>
        <w:t>3.3</w:t>
      </w:r>
      <w:r w:rsidR="007A7CDA" w:rsidRPr="00AD1FC4">
        <w:rPr>
          <w:sz w:val="22"/>
          <w:szCs w:val="22"/>
          <w:lang w:val="cs-CZ"/>
        </w:rPr>
        <w:fldChar w:fldCharType="end"/>
      </w:r>
      <w:r w:rsidRPr="00AD1FC4">
        <w:rPr>
          <w:sz w:val="22"/>
          <w:szCs w:val="22"/>
          <w:lang w:val="cs-CZ"/>
        </w:rPr>
        <w:t xml:space="preserve"> této smlouvy uvedených v servisním protokolu bezodkladně po provedení těchto prací. Příslušnou fakturu zhotovitel zašle poštovní zásilkou na adresu sídla objednatele uvedenou v záhlaví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Cena za ostatní servisní služby</w:t>
      </w:r>
    </w:p>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Cena za ostatní servisní služby </w:t>
      </w:r>
      <w:r w:rsidR="00635619" w:rsidRPr="00AD1FC4">
        <w:rPr>
          <w:sz w:val="22"/>
          <w:szCs w:val="22"/>
          <w:lang w:val="cs-CZ"/>
        </w:rPr>
        <w:t>OZ</w:t>
      </w:r>
      <w:r w:rsidRPr="00AD1FC4">
        <w:rPr>
          <w:sz w:val="22"/>
          <w:szCs w:val="22"/>
          <w:lang w:val="cs-CZ"/>
        </w:rPr>
        <w:t xml:space="preserve"> dle požadavku objednatele dle čl. </w:t>
      </w:r>
      <w:r w:rsidR="007A7CDA" w:rsidRPr="00AD1FC4">
        <w:rPr>
          <w:sz w:val="22"/>
          <w:szCs w:val="22"/>
          <w:lang w:val="cs-CZ"/>
        </w:rPr>
        <w:fldChar w:fldCharType="begin"/>
      </w:r>
      <w:r w:rsidR="007A7CDA" w:rsidRPr="00AD1FC4">
        <w:rPr>
          <w:sz w:val="22"/>
          <w:szCs w:val="22"/>
          <w:lang w:val="cs-CZ"/>
        </w:rPr>
        <w:instrText xml:space="preserve"> REF _Ref508021067 \r \h </w:instrText>
      </w:r>
      <w:r w:rsidR="00BB2BD7" w:rsidRPr="00AD1FC4">
        <w:rPr>
          <w:sz w:val="22"/>
          <w:szCs w:val="22"/>
          <w:lang w:val="cs-CZ"/>
        </w:rPr>
        <w:instrText xml:space="preserve"> \* MERGEFORMAT </w:instrText>
      </w:r>
      <w:r w:rsidR="007A7CDA" w:rsidRPr="00AD1FC4">
        <w:rPr>
          <w:sz w:val="22"/>
          <w:szCs w:val="22"/>
          <w:lang w:val="cs-CZ"/>
        </w:rPr>
      </w:r>
      <w:r w:rsidR="007A7CDA" w:rsidRPr="00AD1FC4">
        <w:rPr>
          <w:sz w:val="22"/>
          <w:szCs w:val="22"/>
          <w:lang w:val="cs-CZ"/>
        </w:rPr>
        <w:fldChar w:fldCharType="separate"/>
      </w:r>
      <w:r w:rsidR="00AD1FC4">
        <w:rPr>
          <w:sz w:val="22"/>
          <w:szCs w:val="22"/>
          <w:lang w:val="cs-CZ"/>
        </w:rPr>
        <w:t>3.4</w:t>
      </w:r>
      <w:r w:rsidR="007A7CDA" w:rsidRPr="00AD1FC4">
        <w:rPr>
          <w:sz w:val="22"/>
          <w:szCs w:val="22"/>
          <w:lang w:val="cs-CZ"/>
        </w:rPr>
        <w:fldChar w:fldCharType="end"/>
      </w:r>
      <w:r w:rsidRPr="00AD1FC4">
        <w:rPr>
          <w:sz w:val="22"/>
          <w:szCs w:val="22"/>
          <w:lang w:val="cs-CZ"/>
        </w:rPr>
        <w:t xml:space="preserve"> této smlouvy se sjedná</w:t>
      </w:r>
      <w:r w:rsidR="009875D6" w:rsidRPr="00AD1FC4">
        <w:rPr>
          <w:sz w:val="22"/>
          <w:szCs w:val="22"/>
          <w:lang w:val="cs-CZ"/>
        </w:rPr>
        <w:t xml:space="preserve"> vždy individuálně dohodou smluvních stran.</w:t>
      </w:r>
    </w:p>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Sjednanou cenu zhotovitel vyúčtuje na základě  servisního protokolu bezodkladně po provedení prací. Příslušnou fakturu předá objednateli nebo ji zašle poštovní zásilkou na adresu sídla objednatele uvedenou v záhlaví této smlouvy.</w:t>
      </w:r>
    </w:p>
    <w:p w:rsidR="000960B4" w:rsidRPr="00AD1FC4" w:rsidRDefault="000960B4" w:rsidP="00BB2BD7">
      <w:pPr>
        <w:pStyle w:val="Parodstavec"/>
        <w:numPr>
          <w:ilvl w:val="2"/>
          <w:numId w:val="18"/>
        </w:numPr>
        <w:tabs>
          <w:tab w:val="left" w:pos="993"/>
        </w:tabs>
        <w:ind w:left="993" w:hanging="709"/>
        <w:jc w:val="both"/>
        <w:rPr>
          <w:sz w:val="22"/>
          <w:szCs w:val="22"/>
          <w:lang w:val="cs-CZ"/>
        </w:rPr>
      </w:pPr>
      <w:r w:rsidRPr="00AD1FC4">
        <w:rPr>
          <w:sz w:val="22"/>
          <w:szCs w:val="22"/>
          <w:lang w:val="cs-CZ"/>
        </w:rPr>
        <w:t xml:space="preserve">Pokud dojde ke změně v počtu prvků </w:t>
      </w:r>
      <w:r w:rsidR="00635619" w:rsidRPr="00AD1FC4">
        <w:rPr>
          <w:sz w:val="22"/>
          <w:szCs w:val="22"/>
          <w:lang w:val="cs-CZ"/>
        </w:rPr>
        <w:t xml:space="preserve">připojeného </w:t>
      </w:r>
      <w:r w:rsidRPr="00AD1FC4">
        <w:rPr>
          <w:sz w:val="22"/>
          <w:szCs w:val="22"/>
          <w:lang w:val="cs-CZ"/>
        </w:rPr>
        <w:t>bezpečnostního systému</w:t>
      </w:r>
      <w:r w:rsidR="00A55E4D" w:rsidRPr="00AD1FC4">
        <w:rPr>
          <w:sz w:val="22"/>
          <w:szCs w:val="22"/>
          <w:lang w:val="cs-CZ"/>
        </w:rPr>
        <w:t xml:space="preserve"> s dopadem do vizualizace čidel objektu na dohledovém centru PČR</w:t>
      </w:r>
      <w:r w:rsidRPr="00AD1FC4">
        <w:rPr>
          <w:sz w:val="22"/>
          <w:szCs w:val="22"/>
          <w:lang w:val="cs-CZ"/>
        </w:rPr>
        <w:t xml:space="preserve">, bude dohodou smluvních stran </w:t>
      </w:r>
      <w:r w:rsidR="00905E05" w:rsidRPr="00AD1FC4">
        <w:rPr>
          <w:sz w:val="22"/>
          <w:szCs w:val="22"/>
          <w:lang w:val="cs-CZ"/>
        </w:rPr>
        <w:t>stanovena</w:t>
      </w:r>
      <w:r w:rsidRPr="00AD1FC4">
        <w:rPr>
          <w:sz w:val="22"/>
          <w:szCs w:val="22"/>
          <w:lang w:val="cs-CZ"/>
        </w:rPr>
        <w:t xml:space="preserve"> cena za provedení </w:t>
      </w:r>
      <w:r w:rsidR="00A55E4D" w:rsidRPr="00AD1FC4">
        <w:rPr>
          <w:sz w:val="22"/>
          <w:szCs w:val="22"/>
          <w:lang w:val="cs-CZ"/>
        </w:rPr>
        <w:t>příslušné změny vizualizace</w:t>
      </w:r>
      <w:r w:rsidRPr="00AD1FC4">
        <w:rPr>
          <w:sz w:val="22"/>
          <w:szCs w:val="22"/>
          <w:lang w:val="cs-CZ"/>
        </w:rPr>
        <w:t xml:space="preserve"> v návaznosti na ceník uvedený v </w:t>
      </w:r>
      <w:r w:rsidR="00CA035E" w:rsidRPr="00AD1FC4">
        <w:rPr>
          <w:sz w:val="22"/>
          <w:szCs w:val="22"/>
          <w:lang w:val="cs-CZ"/>
        </w:rPr>
        <w:t>Příloze</w:t>
      </w:r>
      <w:r w:rsidRPr="00AD1FC4">
        <w:rPr>
          <w:sz w:val="22"/>
          <w:szCs w:val="22"/>
          <w:lang w:val="cs-CZ"/>
        </w:rPr>
        <w:t xml:space="preserve"> č. 1 k této smlouvě.</w:t>
      </w:r>
    </w:p>
    <w:p w:rsidR="000960B4" w:rsidRPr="00AD1FC4" w:rsidRDefault="000960B4" w:rsidP="003E517F">
      <w:pPr>
        <w:pStyle w:val="Parodstavec"/>
        <w:numPr>
          <w:ilvl w:val="0"/>
          <w:numId w:val="0"/>
        </w:numPr>
        <w:tabs>
          <w:tab w:val="left" w:pos="993"/>
        </w:tabs>
        <w:ind w:left="993"/>
        <w:jc w:val="both"/>
        <w:rPr>
          <w:sz w:val="22"/>
          <w:szCs w:val="22"/>
          <w:lang w:val="cs-CZ"/>
        </w:rPr>
      </w:pPr>
      <w:r w:rsidRPr="00AD1FC4">
        <w:rPr>
          <w:sz w:val="22"/>
          <w:szCs w:val="22"/>
          <w:lang w:val="cs-CZ"/>
        </w:rPr>
        <w:t>Bude-li alespoň jedna smluvní strana vyžadovat podpis dodatku k této smlouvě tuto změnu reflektující, zavazují se smluvní strany patřičný dodatek uzavřít. Při stanovení smluvní ceny se bude vycházet z ceníku uvedeného v </w:t>
      </w:r>
      <w:r w:rsidR="00CA035E" w:rsidRPr="00AD1FC4">
        <w:rPr>
          <w:sz w:val="22"/>
          <w:szCs w:val="22"/>
          <w:lang w:val="cs-CZ"/>
        </w:rPr>
        <w:t>Příloze</w:t>
      </w:r>
      <w:r w:rsidRPr="00AD1FC4">
        <w:rPr>
          <w:sz w:val="22"/>
          <w:szCs w:val="22"/>
          <w:lang w:val="cs-CZ"/>
        </w:rPr>
        <w:t xml:space="preserve"> č. 1.    </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K cenám sjednaným za poskytování servisu </w:t>
      </w:r>
      <w:r w:rsidR="00103C91" w:rsidRPr="00AD1FC4">
        <w:rPr>
          <w:sz w:val="22"/>
          <w:szCs w:val="22"/>
          <w:lang w:val="cs-CZ"/>
        </w:rPr>
        <w:t>OZ</w:t>
      </w:r>
      <w:r w:rsidRPr="00AD1FC4">
        <w:rPr>
          <w:sz w:val="22"/>
          <w:szCs w:val="22"/>
          <w:lang w:val="cs-CZ"/>
        </w:rPr>
        <w:t xml:space="preserve"> bude připočtena cena použitého materiálu</w:t>
      </w:r>
      <w:r w:rsidR="00B741FF" w:rsidRPr="00AD1FC4">
        <w:rPr>
          <w:sz w:val="22"/>
          <w:szCs w:val="22"/>
          <w:lang w:val="cs-CZ"/>
        </w:rPr>
        <w:t xml:space="preserve"> a dále</w:t>
      </w:r>
      <w:r w:rsidRPr="00AD1FC4">
        <w:rPr>
          <w:sz w:val="22"/>
          <w:szCs w:val="22"/>
          <w:lang w:val="cs-CZ"/>
        </w:rPr>
        <w:t xml:space="preserve"> náhrad</w:t>
      </w:r>
      <w:r w:rsidR="00B741FF" w:rsidRPr="00AD1FC4">
        <w:rPr>
          <w:sz w:val="22"/>
          <w:szCs w:val="22"/>
          <w:lang w:val="cs-CZ"/>
        </w:rPr>
        <w:t>y</w:t>
      </w:r>
      <w:r w:rsidRPr="00AD1FC4">
        <w:rPr>
          <w:sz w:val="22"/>
          <w:szCs w:val="22"/>
          <w:lang w:val="cs-CZ"/>
        </w:rPr>
        <w:t xml:space="preserve"> nákladů na cestovné a čas strávený cestou ve výš</w:t>
      </w:r>
      <w:r w:rsidR="00B741FF" w:rsidRPr="00AD1FC4">
        <w:rPr>
          <w:sz w:val="22"/>
          <w:szCs w:val="22"/>
          <w:lang w:val="cs-CZ"/>
        </w:rPr>
        <w:t>ích</w:t>
      </w:r>
      <w:r w:rsidRPr="00AD1FC4">
        <w:rPr>
          <w:sz w:val="22"/>
          <w:szCs w:val="22"/>
          <w:lang w:val="cs-CZ"/>
        </w:rPr>
        <w:t xml:space="preserve"> uveden</w:t>
      </w:r>
      <w:r w:rsidR="00B741FF" w:rsidRPr="00AD1FC4">
        <w:rPr>
          <w:sz w:val="22"/>
          <w:szCs w:val="22"/>
          <w:lang w:val="cs-CZ"/>
        </w:rPr>
        <w:t>ých</w:t>
      </w:r>
      <w:r w:rsidRPr="00AD1FC4">
        <w:rPr>
          <w:sz w:val="22"/>
          <w:szCs w:val="22"/>
          <w:lang w:val="cs-CZ"/>
        </w:rPr>
        <w:t xml:space="preserve"> v </w:t>
      </w:r>
      <w:r w:rsidR="00CA035E" w:rsidRPr="00AD1FC4">
        <w:rPr>
          <w:sz w:val="22"/>
          <w:szCs w:val="22"/>
          <w:lang w:val="cs-CZ"/>
        </w:rPr>
        <w:t>Příloze</w:t>
      </w:r>
      <w:r w:rsidRPr="00AD1FC4">
        <w:rPr>
          <w:sz w:val="22"/>
          <w:szCs w:val="22"/>
          <w:lang w:val="cs-CZ"/>
        </w:rPr>
        <w:t xml:space="preserve"> č. 1 této smlouvy. </w:t>
      </w:r>
    </w:p>
    <w:p w:rsidR="000960B4" w:rsidRPr="00AD1FC4" w:rsidRDefault="003B333A" w:rsidP="000960B4">
      <w:pPr>
        <w:pStyle w:val="Parodstavec"/>
        <w:numPr>
          <w:ilvl w:val="1"/>
          <w:numId w:val="18"/>
        </w:numPr>
        <w:ind w:left="567" w:hanging="567"/>
        <w:jc w:val="both"/>
        <w:rPr>
          <w:sz w:val="22"/>
          <w:szCs w:val="22"/>
          <w:lang w:val="cs-CZ"/>
        </w:rPr>
      </w:pPr>
      <w:r w:rsidRPr="00AD1FC4">
        <w:rPr>
          <w:sz w:val="22"/>
          <w:szCs w:val="22"/>
          <w:lang w:val="cs-CZ"/>
        </w:rPr>
        <w:t>Ceny u</w:t>
      </w:r>
      <w:r w:rsidR="000960B4" w:rsidRPr="00AD1FC4">
        <w:rPr>
          <w:sz w:val="22"/>
          <w:szCs w:val="22"/>
          <w:lang w:val="cs-CZ"/>
        </w:rPr>
        <w:t xml:space="preserve">vedené </w:t>
      </w:r>
      <w:r w:rsidRPr="00AD1FC4">
        <w:rPr>
          <w:sz w:val="22"/>
          <w:szCs w:val="22"/>
          <w:lang w:val="cs-CZ"/>
        </w:rPr>
        <w:t>v </w:t>
      </w:r>
      <w:r w:rsidR="00CA035E" w:rsidRPr="00AD1FC4">
        <w:rPr>
          <w:sz w:val="22"/>
          <w:szCs w:val="22"/>
          <w:lang w:val="cs-CZ"/>
        </w:rPr>
        <w:t>Příloze</w:t>
      </w:r>
      <w:r w:rsidRPr="00AD1FC4">
        <w:rPr>
          <w:sz w:val="22"/>
          <w:szCs w:val="22"/>
          <w:lang w:val="cs-CZ"/>
        </w:rPr>
        <w:t xml:space="preserve"> č. 1 </w:t>
      </w:r>
      <w:r w:rsidR="000960B4" w:rsidRPr="00AD1FC4">
        <w:rPr>
          <w:sz w:val="22"/>
          <w:szCs w:val="22"/>
          <w:lang w:val="cs-CZ"/>
        </w:rPr>
        <w:t>jsou bez DPH. DPH bude účtována dle platných právních předpisů.</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Splatnost faktur (daňových dokladů) je stanovena na 15 kalendářních dnů ode dne jejich vystavení zhotovitelem. Objednatel se zavazuje uhradit vyúčtovanou cenu bezhotovostním převodem na účet zhotovitele uvedený v záhlaví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lastRenderedPageBreak/>
        <w:t>Faktura je považována za uhrazenou dnem připsání fakturované částky na účet zhotovitele.</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Inflační doložka</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Zhotovitel je oprávněn jednostranně upravit výši sjednané ceny za poskytnuté plnění z důvodu inflace za podmínek dále uvedených.</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Inflací se rozumí meziroční inflace měřená vzrůstem úhrnného indexu spotřebitelských cen zboží a služeb, kterou vyhlašuje každým kalendářním rokem Český statistický úřad za rok předcházející, vyjádřená v procentech.</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AD1FC4">
        <w:rPr>
          <w:rFonts w:eastAsia="HG Mincho Light J"/>
          <w:color w:val="000000"/>
          <w:sz w:val="22"/>
          <w:szCs w:val="22"/>
          <w:lang w:val="cs-CZ" w:eastAsia="zh-TW"/>
        </w:rPr>
        <w:t xml:space="preserve"> článku smlouvy. </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Povinnosti objednatele</w:t>
      </w:r>
    </w:p>
    <w:p w:rsidR="000960B4" w:rsidRPr="00AD1FC4" w:rsidRDefault="000960B4" w:rsidP="000960B4">
      <w:pPr>
        <w:pStyle w:val="Parodstavec"/>
        <w:numPr>
          <w:ilvl w:val="1"/>
          <w:numId w:val="18"/>
        </w:numPr>
        <w:ind w:left="567" w:hanging="567"/>
        <w:jc w:val="both"/>
        <w:rPr>
          <w:sz w:val="22"/>
          <w:szCs w:val="22"/>
          <w:lang w:val="cs-CZ"/>
        </w:rPr>
      </w:pPr>
      <w:bookmarkStart w:id="13" w:name="_Ref508287747"/>
      <w:r w:rsidRPr="00AD1FC4">
        <w:rPr>
          <w:sz w:val="22"/>
          <w:szCs w:val="22"/>
          <w:lang w:val="cs-CZ"/>
        </w:rPr>
        <w:t>Objednatel je z této smlouvy povinen zejména:</w:t>
      </w:r>
      <w:bookmarkEnd w:id="13"/>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umožnit pracovníkům zhotovitele přístup k místu, kde je instalován</w:t>
      </w:r>
      <w:r w:rsidR="00103C91" w:rsidRPr="00AD1FC4">
        <w:rPr>
          <w:rFonts w:eastAsia="HG Mincho Light J" w:cs="Arial"/>
          <w:color w:val="000000"/>
          <w:sz w:val="22"/>
          <w:szCs w:val="22"/>
          <w:lang w:eastAsia="zh-TW"/>
        </w:rPr>
        <w:t>o</w:t>
      </w:r>
      <w:r w:rsidRPr="00AD1FC4">
        <w:rPr>
          <w:rFonts w:eastAsia="HG Mincho Light J" w:cs="Arial"/>
          <w:color w:val="000000"/>
          <w:sz w:val="22"/>
          <w:szCs w:val="22"/>
          <w:lang w:eastAsia="zh-TW"/>
        </w:rPr>
        <w:t xml:space="preserve"> </w:t>
      </w:r>
      <w:r w:rsidR="00103C91" w:rsidRPr="00AD1FC4">
        <w:rPr>
          <w:rFonts w:eastAsia="HG Mincho Light J" w:cs="Arial"/>
          <w:color w:val="000000"/>
          <w:sz w:val="22"/>
          <w:szCs w:val="22"/>
          <w:lang w:eastAsia="zh-TW"/>
        </w:rPr>
        <w:t xml:space="preserve">OZ </w:t>
      </w:r>
      <w:r w:rsidRPr="00AD1FC4">
        <w:rPr>
          <w:rFonts w:eastAsia="HG Mincho Light J" w:cs="Arial"/>
          <w:color w:val="000000"/>
          <w:sz w:val="22"/>
          <w:szCs w:val="22"/>
          <w:lang w:eastAsia="zh-TW"/>
        </w:rPr>
        <w:t>a umožnit jim napojení na zdroj elektrické energie,</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v případě zjištění závady </w:t>
      </w:r>
      <w:r w:rsidR="00103C91"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ji neprodleně nahlásit zhotoviteli dle podmínek stanovených touto smlouvou,</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činit opatření znemožňující zásah třetích osob </w:t>
      </w:r>
      <w:r w:rsidR="000E1C1F" w:rsidRPr="00AD1FC4">
        <w:rPr>
          <w:rFonts w:eastAsia="HG Mincho Light J" w:cs="Arial"/>
          <w:color w:val="000000"/>
          <w:sz w:val="22"/>
          <w:szCs w:val="22"/>
          <w:lang w:eastAsia="zh-TW"/>
        </w:rPr>
        <w:t xml:space="preserve">nebo </w:t>
      </w:r>
      <w:r w:rsidRPr="00AD1FC4">
        <w:rPr>
          <w:rFonts w:eastAsia="HG Mincho Light J" w:cs="Arial"/>
          <w:color w:val="000000"/>
          <w:sz w:val="22"/>
          <w:szCs w:val="22"/>
          <w:lang w:eastAsia="zh-TW"/>
        </w:rPr>
        <w:t xml:space="preserve">osob nepovolaných do </w:t>
      </w:r>
      <w:r w:rsidR="00795260" w:rsidRPr="00AD1FC4">
        <w:rPr>
          <w:rFonts w:eastAsia="HG Mincho Light J" w:cs="Arial"/>
          <w:color w:val="000000"/>
          <w:sz w:val="22"/>
          <w:szCs w:val="22"/>
          <w:lang w:eastAsia="zh-TW"/>
        </w:rPr>
        <w:t>OZ</w:t>
      </w:r>
      <w:r w:rsidR="006F7E4D" w:rsidRPr="00AD1FC4">
        <w:rPr>
          <w:rFonts w:eastAsia="HG Mincho Light J" w:cs="Arial"/>
          <w:color w:val="000000"/>
          <w:sz w:val="22"/>
          <w:szCs w:val="22"/>
          <w:lang w:eastAsia="zh-TW"/>
        </w:rPr>
        <w:t>,</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zdržet se všech zásahů do </w:t>
      </w:r>
      <w:r w:rsidR="00C94C08"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neprodleně uvědomit osoby určené zhotovitelem o všech okolnostech, které se vymykají z běžného provozu </w:t>
      </w:r>
      <w:r w:rsidR="009F4AEF"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a které by mohly ovlivnit jeho funkci,</w:t>
      </w:r>
    </w:p>
    <w:p w:rsidR="000960B4" w:rsidRPr="00AD1FC4"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řádně a včas hradit sjednanou cenu za poskytovaný servis.</w:t>
      </w:r>
    </w:p>
    <w:p w:rsidR="00A003D2" w:rsidRPr="00AD1FC4" w:rsidRDefault="000960B4" w:rsidP="00643CFC">
      <w:pPr>
        <w:pStyle w:val="Parodstavec"/>
        <w:numPr>
          <w:ilvl w:val="1"/>
          <w:numId w:val="18"/>
        </w:numPr>
        <w:ind w:left="567" w:hanging="567"/>
        <w:jc w:val="both"/>
        <w:rPr>
          <w:sz w:val="22"/>
          <w:szCs w:val="22"/>
          <w:lang w:val="cs-CZ"/>
        </w:rPr>
      </w:pPr>
      <w:r w:rsidRPr="00AD1FC4">
        <w:rPr>
          <w:sz w:val="22"/>
          <w:szCs w:val="22"/>
          <w:lang w:val="cs-CZ"/>
        </w:rPr>
        <w:t xml:space="preserve">V případě prodlení objednatele s plněním kterékoliv povinnosti uvedené v článku </w:t>
      </w:r>
      <w:r w:rsidR="00943920" w:rsidRPr="00AD1FC4">
        <w:rPr>
          <w:sz w:val="22"/>
          <w:szCs w:val="22"/>
          <w:lang w:val="cs-CZ"/>
        </w:rPr>
        <w:fldChar w:fldCharType="begin"/>
      </w:r>
      <w:r w:rsidR="00943920" w:rsidRPr="00AD1FC4">
        <w:rPr>
          <w:sz w:val="22"/>
          <w:szCs w:val="22"/>
          <w:lang w:val="cs-CZ"/>
        </w:rPr>
        <w:instrText xml:space="preserve"> REF _Ref508287747 \r \h </w:instrText>
      </w:r>
      <w:r w:rsidR="00943920" w:rsidRPr="00AD1FC4">
        <w:rPr>
          <w:sz w:val="22"/>
          <w:szCs w:val="22"/>
          <w:lang w:val="cs-CZ"/>
        </w:rPr>
      </w:r>
      <w:r w:rsidR="00943920" w:rsidRPr="00AD1FC4">
        <w:rPr>
          <w:sz w:val="22"/>
          <w:szCs w:val="22"/>
          <w:lang w:val="cs-CZ"/>
        </w:rPr>
        <w:fldChar w:fldCharType="separate"/>
      </w:r>
      <w:r w:rsidR="00AD1FC4">
        <w:rPr>
          <w:sz w:val="22"/>
          <w:szCs w:val="22"/>
          <w:lang w:val="cs-CZ"/>
        </w:rPr>
        <w:t>6.1</w:t>
      </w:r>
      <w:r w:rsidR="00943920" w:rsidRPr="00AD1FC4">
        <w:rPr>
          <w:sz w:val="22"/>
          <w:szCs w:val="22"/>
          <w:lang w:val="cs-CZ"/>
        </w:rPr>
        <w:fldChar w:fldCharType="end"/>
      </w:r>
      <w:r w:rsidR="00943920" w:rsidRPr="00AD1FC4">
        <w:rPr>
          <w:sz w:val="22"/>
          <w:szCs w:val="22"/>
          <w:lang w:val="cs-CZ"/>
        </w:rPr>
        <w:t xml:space="preserve"> </w:t>
      </w:r>
      <w:r w:rsidRPr="00AD1FC4">
        <w:rPr>
          <w:sz w:val="22"/>
          <w:szCs w:val="22"/>
          <w:lang w:val="cs-CZ"/>
        </w:rPr>
        <w:t>této smlouvy není zhotovitel v prodlení s prováděním servisu </w:t>
      </w:r>
      <w:r w:rsidR="00EB30AD" w:rsidRPr="00AD1FC4">
        <w:rPr>
          <w:sz w:val="22"/>
          <w:szCs w:val="22"/>
          <w:lang w:val="cs-CZ"/>
        </w:rPr>
        <w:t>OZ</w:t>
      </w:r>
      <w:r w:rsidRPr="00AD1FC4">
        <w:rPr>
          <w:sz w:val="22"/>
          <w:szCs w:val="22"/>
          <w:lang w:val="cs-CZ"/>
        </w:rPr>
        <w:t xml:space="preserve"> dle čl. </w:t>
      </w:r>
      <w:r w:rsidR="00943920" w:rsidRPr="00AD1FC4">
        <w:rPr>
          <w:sz w:val="22"/>
          <w:szCs w:val="22"/>
          <w:lang w:val="cs-CZ"/>
        </w:rPr>
        <w:fldChar w:fldCharType="begin"/>
      </w:r>
      <w:r w:rsidR="00943920" w:rsidRPr="00AD1FC4">
        <w:rPr>
          <w:sz w:val="22"/>
          <w:szCs w:val="22"/>
          <w:lang w:val="cs-CZ"/>
        </w:rPr>
        <w:instrText xml:space="preserve"> REF _Ref508021499 \r \h </w:instrText>
      </w:r>
      <w:r w:rsidR="00943920" w:rsidRPr="00AD1FC4">
        <w:rPr>
          <w:sz w:val="22"/>
          <w:szCs w:val="22"/>
          <w:lang w:val="cs-CZ"/>
        </w:rPr>
      </w:r>
      <w:r w:rsidR="00943920" w:rsidRPr="00AD1FC4">
        <w:rPr>
          <w:sz w:val="22"/>
          <w:szCs w:val="22"/>
          <w:lang w:val="cs-CZ"/>
        </w:rPr>
        <w:fldChar w:fldCharType="separate"/>
      </w:r>
      <w:r w:rsidR="00AD1FC4">
        <w:rPr>
          <w:sz w:val="22"/>
          <w:szCs w:val="22"/>
          <w:lang w:val="cs-CZ"/>
        </w:rPr>
        <w:t>3</w:t>
      </w:r>
      <w:r w:rsidR="00943920" w:rsidRPr="00AD1FC4">
        <w:rPr>
          <w:sz w:val="22"/>
          <w:szCs w:val="22"/>
          <w:lang w:val="cs-CZ"/>
        </w:rPr>
        <w:fldChar w:fldCharType="end"/>
      </w:r>
      <w:r w:rsidRPr="00AD1FC4">
        <w:rPr>
          <w:sz w:val="22"/>
          <w:szCs w:val="22"/>
          <w:lang w:val="cs-CZ"/>
        </w:rPr>
        <w:t xml:space="preserve"> této smlouvy. Nemohl-li zhotovitel provést servis ve stanovené lhůtě v důsledku nedostatku součinnosti ze strany objednatele, je oprávněn požadovat náhradu marně vynaložených nákladů.</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Povinnosti zhotovitele</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Zhotovitel je z této smlouvy povinen zejména:</w:t>
      </w:r>
    </w:p>
    <w:p w:rsidR="000960B4" w:rsidRPr="00AD1FC4"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zachovávat mlčenlivost o všech skutečnostech týkajících se provozu a funkčnosti </w:t>
      </w:r>
      <w:r w:rsidR="00EB30AD"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rsidR="000960B4" w:rsidRPr="00AD1FC4"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nahlásit (odhlásit) stav </w:t>
      </w:r>
      <w:r w:rsidR="006F7E4D"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w:t>
      </w:r>
    </w:p>
    <w:p w:rsidR="000960B4" w:rsidRPr="00AD1FC4"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při plnění předmětu této smlouvy postupovat s odbornou péčí, dodržovat obecně závazné právní předpisy a podmínky této smlouvy,</w:t>
      </w:r>
    </w:p>
    <w:p w:rsidR="000960B4" w:rsidRPr="00AD1FC4"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před vstupem do objektu objednatele za účelem provedení revize </w:t>
      </w:r>
      <w:r w:rsidR="00EB30AD"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o této skutečnosti uvědomit objednatele v dostatečném předstihu,</w:t>
      </w:r>
    </w:p>
    <w:p w:rsidR="000960B4" w:rsidRPr="00AD1FC4"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 xml:space="preserve">dodat objednateli provozní knihu, která je určena pro zápis provedených revizí a oprav a údržby </w:t>
      </w:r>
      <w:r w:rsidR="00CC6720" w:rsidRPr="00AD1FC4">
        <w:rPr>
          <w:rFonts w:eastAsia="HG Mincho Light J" w:cs="Arial"/>
          <w:color w:val="000000"/>
          <w:sz w:val="22"/>
          <w:szCs w:val="22"/>
          <w:lang w:eastAsia="zh-TW"/>
        </w:rPr>
        <w:t>OZ</w:t>
      </w:r>
      <w:r w:rsidRPr="00AD1FC4">
        <w:rPr>
          <w:rFonts w:eastAsia="HG Mincho Light J" w:cs="Arial"/>
          <w:color w:val="000000"/>
          <w:sz w:val="22"/>
          <w:szCs w:val="22"/>
          <w:lang w:eastAsia="zh-TW"/>
        </w:rPr>
        <w:t xml:space="preserve"> dle čl. </w:t>
      </w:r>
      <w:r w:rsidR="004855AA" w:rsidRPr="00AD1FC4">
        <w:rPr>
          <w:rFonts w:eastAsia="HG Mincho Light J" w:cs="Arial"/>
          <w:color w:val="000000"/>
          <w:sz w:val="22"/>
          <w:szCs w:val="22"/>
          <w:lang w:eastAsia="zh-TW"/>
        </w:rPr>
        <w:fldChar w:fldCharType="begin"/>
      </w:r>
      <w:r w:rsidR="004855AA" w:rsidRPr="00AD1FC4">
        <w:rPr>
          <w:rFonts w:eastAsia="HG Mincho Light J" w:cs="Arial"/>
          <w:color w:val="000000"/>
          <w:sz w:val="22"/>
          <w:szCs w:val="22"/>
          <w:lang w:eastAsia="zh-TW"/>
        </w:rPr>
        <w:instrText xml:space="preserve"> REF _Ref508021499 \r \h </w:instrText>
      </w:r>
      <w:r w:rsidR="004855AA" w:rsidRPr="00AD1FC4">
        <w:rPr>
          <w:rFonts w:eastAsia="HG Mincho Light J" w:cs="Arial"/>
          <w:color w:val="000000"/>
          <w:sz w:val="22"/>
          <w:szCs w:val="22"/>
          <w:lang w:eastAsia="zh-TW"/>
        </w:rPr>
      </w:r>
      <w:r w:rsidR="004855AA" w:rsidRPr="00AD1FC4">
        <w:rPr>
          <w:rFonts w:eastAsia="HG Mincho Light J" w:cs="Arial"/>
          <w:color w:val="000000"/>
          <w:sz w:val="22"/>
          <w:szCs w:val="22"/>
          <w:lang w:eastAsia="zh-TW"/>
        </w:rPr>
        <w:fldChar w:fldCharType="separate"/>
      </w:r>
      <w:r w:rsidR="00AD1FC4">
        <w:rPr>
          <w:rFonts w:eastAsia="HG Mincho Light J" w:cs="Arial"/>
          <w:color w:val="000000"/>
          <w:sz w:val="22"/>
          <w:szCs w:val="22"/>
          <w:lang w:eastAsia="zh-TW"/>
        </w:rPr>
        <w:t>3</w:t>
      </w:r>
      <w:r w:rsidR="004855AA" w:rsidRPr="00AD1FC4">
        <w:rPr>
          <w:rFonts w:eastAsia="HG Mincho Light J" w:cs="Arial"/>
          <w:color w:val="000000"/>
          <w:sz w:val="22"/>
          <w:szCs w:val="22"/>
          <w:lang w:eastAsia="zh-TW"/>
        </w:rPr>
        <w:fldChar w:fldCharType="end"/>
      </w:r>
      <w:r w:rsidRPr="00AD1FC4">
        <w:rPr>
          <w:rFonts w:eastAsia="HG Mincho Light J" w:cs="Arial"/>
          <w:color w:val="000000"/>
          <w:sz w:val="22"/>
          <w:szCs w:val="22"/>
          <w:lang w:eastAsia="zh-TW"/>
        </w:rPr>
        <w:t xml:space="preserve"> této smlouvy a tyto údaje do provozní knihy zapisovat,</w:t>
      </w:r>
    </w:p>
    <w:p w:rsidR="00A003D2" w:rsidRPr="00AD1FC4"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AD1FC4">
        <w:rPr>
          <w:rFonts w:eastAsia="HG Mincho Light J" w:cs="Arial"/>
          <w:color w:val="000000"/>
          <w:sz w:val="22"/>
          <w:szCs w:val="22"/>
          <w:lang w:eastAsia="zh-TW"/>
        </w:rPr>
        <w:t>využívat účelně a hospodárně zdroje elektrické energie objednatele.</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Doba trvání smlouvy a její ukončení</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lastRenderedPageBreak/>
        <w:t>Tato smlouva se uzavírá na dobu neurčito</w:t>
      </w:r>
      <w:r w:rsidR="006D3039" w:rsidRPr="00AD1FC4">
        <w:rPr>
          <w:sz w:val="22"/>
          <w:szCs w:val="22"/>
          <w:lang w:val="cs-CZ"/>
        </w:rPr>
        <w:t>u.</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Tuto smlouvu lze ukončit výpovědí s tříměsíční výpovědní dobou. Výpovědní doba počíná běžet prvním dnem měsíce následujícího po doručení písemné výpovědi druhé smluvní straně.</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Objednatel je oprávněn odstoupit od smlouvy v případě opakovaného prodlení zhotovitele s poskytováním servisu </w:t>
      </w:r>
      <w:r w:rsidR="00EB30AD" w:rsidRPr="00AD1FC4">
        <w:rPr>
          <w:sz w:val="22"/>
          <w:szCs w:val="22"/>
          <w:lang w:val="cs-CZ"/>
        </w:rPr>
        <w:t>OZ</w:t>
      </w:r>
      <w:r w:rsidRPr="00AD1FC4">
        <w:rPr>
          <w:sz w:val="22"/>
          <w:szCs w:val="22"/>
          <w:lang w:val="cs-CZ"/>
        </w:rPr>
        <w:t xml:space="preserve"> dle čl. </w:t>
      </w:r>
      <w:r w:rsidR="00943920" w:rsidRPr="00AD1FC4">
        <w:rPr>
          <w:sz w:val="22"/>
          <w:szCs w:val="22"/>
          <w:lang w:val="cs-CZ"/>
        </w:rPr>
        <w:fldChar w:fldCharType="begin"/>
      </w:r>
      <w:r w:rsidR="00943920" w:rsidRPr="00AD1FC4">
        <w:rPr>
          <w:sz w:val="22"/>
          <w:szCs w:val="22"/>
          <w:lang w:val="cs-CZ"/>
        </w:rPr>
        <w:instrText xml:space="preserve"> REF _Ref508021499 \r \h </w:instrText>
      </w:r>
      <w:r w:rsidR="00943920" w:rsidRPr="00AD1FC4">
        <w:rPr>
          <w:sz w:val="22"/>
          <w:szCs w:val="22"/>
          <w:lang w:val="cs-CZ"/>
        </w:rPr>
      </w:r>
      <w:r w:rsidR="00943920" w:rsidRPr="00AD1FC4">
        <w:rPr>
          <w:sz w:val="22"/>
          <w:szCs w:val="22"/>
          <w:lang w:val="cs-CZ"/>
        </w:rPr>
        <w:fldChar w:fldCharType="separate"/>
      </w:r>
      <w:r w:rsidR="00AD1FC4">
        <w:rPr>
          <w:sz w:val="22"/>
          <w:szCs w:val="22"/>
          <w:lang w:val="cs-CZ"/>
        </w:rPr>
        <w:t>3</w:t>
      </w:r>
      <w:r w:rsidR="00943920" w:rsidRPr="00AD1FC4">
        <w:rPr>
          <w:sz w:val="22"/>
          <w:szCs w:val="22"/>
          <w:lang w:val="cs-CZ"/>
        </w:rPr>
        <w:fldChar w:fldCharType="end"/>
      </w:r>
      <w:r w:rsidRPr="00AD1FC4">
        <w:rPr>
          <w:sz w:val="22"/>
          <w:szCs w:val="22"/>
          <w:lang w:val="cs-CZ"/>
        </w:rPr>
        <w:t xml:space="preserve"> této smlouvy, pokud ani přes výzvu objednatele zhotovitel nesplní povinnosti vyplývající z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rsidR="00643CFC" w:rsidRPr="00AD1FC4" w:rsidRDefault="000960B4" w:rsidP="009F4A10">
      <w:pPr>
        <w:pStyle w:val="Parodstavec"/>
        <w:numPr>
          <w:ilvl w:val="1"/>
          <w:numId w:val="18"/>
        </w:numPr>
        <w:ind w:left="567" w:hanging="567"/>
        <w:jc w:val="both"/>
        <w:rPr>
          <w:sz w:val="22"/>
          <w:szCs w:val="22"/>
          <w:lang w:val="cs-CZ"/>
        </w:rPr>
      </w:pPr>
      <w:r w:rsidRPr="00AD1FC4">
        <w:rPr>
          <w:sz w:val="22"/>
          <w:szCs w:val="22"/>
          <w:lang w:val="cs-CZ"/>
        </w:rPr>
        <w:t>Odstoupení od smlouvy musí být provedeno písemně a nabývá účinnosti dnem jeho doručení druhé smluvní straně.</w:t>
      </w:r>
    </w:p>
    <w:p w:rsidR="000960B4" w:rsidRPr="00AD1FC4" w:rsidRDefault="000960B4" w:rsidP="000960B4">
      <w:pPr>
        <w:pStyle w:val="Parnadpis"/>
        <w:numPr>
          <w:ilvl w:val="0"/>
          <w:numId w:val="18"/>
        </w:numPr>
        <w:ind w:hanging="720"/>
        <w:rPr>
          <w:sz w:val="24"/>
          <w:szCs w:val="24"/>
          <w:lang w:val="cs-CZ"/>
        </w:rPr>
      </w:pPr>
      <w:r w:rsidRPr="00AD1FC4">
        <w:rPr>
          <w:sz w:val="24"/>
          <w:szCs w:val="24"/>
          <w:lang w:val="cs-CZ"/>
        </w:rPr>
        <w:t>Smluvní pokuty</w:t>
      </w:r>
      <w:r w:rsidR="009F4A10" w:rsidRPr="00AD1FC4">
        <w:rPr>
          <w:sz w:val="24"/>
          <w:szCs w:val="24"/>
          <w:lang w:val="cs-CZ"/>
        </w:rPr>
        <w:t xml:space="preserve"> a náhrada újmy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V případě prodlení objednatele s úhradou sjednané ceny ve lhůtě splatnosti je zhotovitel oprávněn uplatnit smluvní pokutu ve výši 0,</w:t>
      </w:r>
      <w:r w:rsidR="009F4A10" w:rsidRPr="00AD1FC4">
        <w:rPr>
          <w:sz w:val="22"/>
          <w:szCs w:val="22"/>
          <w:lang w:val="cs-CZ"/>
        </w:rPr>
        <w:t>1</w:t>
      </w:r>
      <w:r w:rsidRPr="00AD1FC4">
        <w:rPr>
          <w:sz w:val="22"/>
          <w:szCs w:val="22"/>
          <w:lang w:val="cs-CZ"/>
        </w:rPr>
        <w:t xml:space="preserve">% dlužné částky za každý započatý den prodlení.     </w:t>
      </w:r>
    </w:p>
    <w:p w:rsidR="005524D8" w:rsidRPr="00AD1FC4" w:rsidRDefault="000960B4" w:rsidP="000E1C1F">
      <w:pPr>
        <w:pStyle w:val="Parodstavec"/>
        <w:numPr>
          <w:ilvl w:val="1"/>
          <w:numId w:val="18"/>
        </w:numPr>
        <w:ind w:left="567" w:hanging="567"/>
        <w:jc w:val="both"/>
        <w:rPr>
          <w:sz w:val="22"/>
          <w:szCs w:val="22"/>
          <w:lang w:val="cs-CZ"/>
        </w:rPr>
      </w:pPr>
      <w:r w:rsidRPr="00AD1FC4">
        <w:rPr>
          <w:sz w:val="22"/>
          <w:szCs w:val="22"/>
          <w:lang w:val="cs-CZ"/>
        </w:rPr>
        <w:t xml:space="preserve">V případě prodlení zhotovitele se zahájením opravy </w:t>
      </w:r>
      <w:r w:rsidR="000E1C1F" w:rsidRPr="00AD1FC4">
        <w:rPr>
          <w:sz w:val="22"/>
          <w:szCs w:val="22"/>
          <w:lang w:val="cs-CZ"/>
        </w:rPr>
        <w:t xml:space="preserve">nebo </w:t>
      </w:r>
      <w:r w:rsidRPr="00AD1FC4">
        <w:rPr>
          <w:sz w:val="22"/>
          <w:szCs w:val="22"/>
          <w:lang w:val="cs-CZ"/>
        </w:rPr>
        <w:t xml:space="preserve">údržby </w:t>
      </w:r>
      <w:r w:rsidR="00FC0E91" w:rsidRPr="00AD1FC4">
        <w:rPr>
          <w:sz w:val="22"/>
          <w:szCs w:val="22"/>
          <w:lang w:val="cs-CZ"/>
        </w:rPr>
        <w:t>OZ</w:t>
      </w:r>
      <w:r w:rsidRPr="00AD1FC4">
        <w:rPr>
          <w:sz w:val="22"/>
          <w:szCs w:val="22"/>
          <w:lang w:val="cs-CZ"/>
        </w:rPr>
        <w:t xml:space="preserve"> dle článku </w:t>
      </w:r>
      <w:r w:rsidR="00CA035E" w:rsidRPr="00AD1FC4">
        <w:rPr>
          <w:sz w:val="22"/>
          <w:szCs w:val="22"/>
          <w:lang w:val="cs-CZ"/>
        </w:rPr>
        <w:fldChar w:fldCharType="begin"/>
      </w:r>
      <w:r w:rsidR="00CA035E" w:rsidRPr="00AD1FC4">
        <w:rPr>
          <w:sz w:val="22"/>
          <w:szCs w:val="22"/>
          <w:lang w:val="cs-CZ"/>
        </w:rPr>
        <w:instrText xml:space="preserve"> REF _Ref511223838 \r \h </w:instrText>
      </w:r>
      <w:r w:rsidR="00CA035E" w:rsidRPr="00AD1FC4">
        <w:rPr>
          <w:sz w:val="22"/>
          <w:szCs w:val="22"/>
          <w:lang w:val="cs-CZ"/>
        </w:rPr>
      </w:r>
      <w:r w:rsidR="00CA035E" w:rsidRPr="00AD1FC4">
        <w:rPr>
          <w:sz w:val="22"/>
          <w:szCs w:val="22"/>
          <w:lang w:val="cs-CZ"/>
        </w:rPr>
        <w:fldChar w:fldCharType="separate"/>
      </w:r>
      <w:r w:rsidR="00AD1FC4">
        <w:rPr>
          <w:sz w:val="22"/>
          <w:szCs w:val="22"/>
          <w:lang w:val="cs-CZ"/>
        </w:rPr>
        <w:t>3.3.5</w:t>
      </w:r>
      <w:r w:rsidR="00CA035E" w:rsidRPr="00AD1FC4">
        <w:rPr>
          <w:sz w:val="22"/>
          <w:szCs w:val="22"/>
          <w:lang w:val="cs-CZ"/>
        </w:rPr>
        <w:fldChar w:fldCharType="end"/>
      </w:r>
      <w:r w:rsidRPr="00AD1FC4">
        <w:rPr>
          <w:sz w:val="22"/>
          <w:szCs w:val="22"/>
          <w:lang w:val="cs-CZ"/>
        </w:rPr>
        <w:t xml:space="preserve"> této smlouvy je objednatel oprávněn uplatnit smluvní pokutu ve výši </w:t>
      </w:r>
      <w:r w:rsidR="005524D8" w:rsidRPr="00AD1FC4">
        <w:rPr>
          <w:sz w:val="22"/>
          <w:szCs w:val="22"/>
          <w:lang w:val="cs-CZ"/>
        </w:rPr>
        <w:t>uvedené v </w:t>
      </w:r>
      <w:r w:rsidR="00CA035E" w:rsidRPr="00AD1FC4">
        <w:rPr>
          <w:sz w:val="22"/>
          <w:szCs w:val="22"/>
          <w:lang w:val="cs-CZ"/>
        </w:rPr>
        <w:t>Příloze</w:t>
      </w:r>
      <w:r w:rsidR="005524D8" w:rsidRPr="00AD1FC4">
        <w:rPr>
          <w:sz w:val="22"/>
          <w:szCs w:val="22"/>
          <w:lang w:val="cs-CZ"/>
        </w:rPr>
        <w:t xml:space="preserve"> č. 2 této smlouvy.</w:t>
      </w:r>
    </w:p>
    <w:p w:rsidR="000960B4" w:rsidRPr="00AD1FC4" w:rsidRDefault="000960B4" w:rsidP="000960B4">
      <w:pPr>
        <w:pStyle w:val="Parodstavec"/>
        <w:numPr>
          <w:ilvl w:val="1"/>
          <w:numId w:val="18"/>
        </w:numPr>
        <w:ind w:left="567" w:hanging="567"/>
        <w:jc w:val="both"/>
        <w:rPr>
          <w:sz w:val="22"/>
          <w:szCs w:val="22"/>
          <w:lang w:val="cs-CZ"/>
        </w:rPr>
      </w:pPr>
      <w:r w:rsidRPr="00AD1FC4">
        <w:rPr>
          <w:sz w:val="22"/>
          <w:szCs w:val="22"/>
          <w:lang w:val="cs-CZ"/>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Zaplacením smluvní pokuty není dotčen nárok smluvních stran na náhradu vzniklé újmy.</w:t>
      </w:r>
    </w:p>
    <w:p w:rsidR="00054CB6" w:rsidRPr="00AD1FC4" w:rsidRDefault="009F4A10" w:rsidP="00E30074">
      <w:pPr>
        <w:pStyle w:val="Parodstavec"/>
        <w:numPr>
          <w:ilvl w:val="1"/>
          <w:numId w:val="18"/>
        </w:numPr>
        <w:ind w:left="567" w:hanging="567"/>
        <w:jc w:val="both"/>
        <w:rPr>
          <w:sz w:val="22"/>
          <w:szCs w:val="22"/>
          <w:lang w:val="cs-CZ"/>
        </w:rPr>
      </w:pPr>
      <w:r w:rsidRPr="00AD1FC4">
        <w:rPr>
          <w:sz w:val="22"/>
          <w:szCs w:val="22"/>
          <w:lang w:val="cs-CZ"/>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rsidR="000960B4" w:rsidRPr="00AD1FC4" w:rsidRDefault="000960B4" w:rsidP="000960B4">
      <w:pPr>
        <w:pStyle w:val="Parnadpis"/>
        <w:numPr>
          <w:ilvl w:val="0"/>
          <w:numId w:val="18"/>
        </w:numPr>
        <w:ind w:left="567" w:hanging="567"/>
        <w:rPr>
          <w:sz w:val="24"/>
          <w:szCs w:val="24"/>
          <w:lang w:val="cs-CZ"/>
        </w:rPr>
      </w:pPr>
      <w:r w:rsidRPr="00AD1FC4">
        <w:rPr>
          <w:sz w:val="24"/>
          <w:szCs w:val="24"/>
          <w:lang w:val="cs-CZ"/>
        </w:rPr>
        <w:t>Všeobecná ustanovení</w:t>
      </w:r>
    </w:p>
    <w:p w:rsidR="009F4A10" w:rsidRPr="00AD1FC4" w:rsidRDefault="009F4A10" w:rsidP="009F4A10">
      <w:pPr>
        <w:pStyle w:val="Parodstavec"/>
        <w:numPr>
          <w:ilvl w:val="1"/>
          <w:numId w:val="18"/>
        </w:numPr>
        <w:ind w:left="567" w:hanging="567"/>
        <w:jc w:val="both"/>
        <w:rPr>
          <w:sz w:val="22"/>
          <w:szCs w:val="22"/>
          <w:lang w:val="cs-CZ"/>
        </w:rPr>
      </w:pPr>
      <w:bookmarkStart w:id="14" w:name="_Ref508288007"/>
      <w:r w:rsidRPr="00AD1FC4">
        <w:rPr>
          <w:sz w:val="22"/>
          <w:szCs w:val="22"/>
          <w:lang w:val="cs-CZ"/>
        </w:rPr>
        <w:t>Smluvní strany se v souladu s ustanoveními občanského zákoníku zavazují, že v průběhu trvání jejich smluvního vztahu a stejně tak i po jeho ukončení zachovají mlčenlivost o důvěrných informacích získaných v souvislosti s plněním této smlouvy.</w:t>
      </w:r>
      <w:bookmarkEnd w:id="14"/>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sidRPr="00AD1FC4">
        <w:rPr>
          <w:sz w:val="22"/>
          <w:szCs w:val="22"/>
          <w:lang w:val="cs-CZ"/>
        </w:rPr>
        <w:fldChar w:fldCharType="begin"/>
      </w:r>
      <w:r w:rsidR="00E729CF" w:rsidRPr="00AD1FC4">
        <w:rPr>
          <w:sz w:val="22"/>
          <w:szCs w:val="22"/>
          <w:lang w:val="cs-CZ"/>
        </w:rPr>
        <w:instrText xml:space="preserve"> REF _Ref508288007 \r \h </w:instrText>
      </w:r>
      <w:r w:rsidR="00E729CF" w:rsidRPr="00AD1FC4">
        <w:rPr>
          <w:sz w:val="22"/>
          <w:szCs w:val="22"/>
          <w:lang w:val="cs-CZ"/>
        </w:rPr>
      </w:r>
      <w:r w:rsidR="00E729CF" w:rsidRPr="00AD1FC4">
        <w:rPr>
          <w:sz w:val="22"/>
          <w:szCs w:val="22"/>
          <w:lang w:val="cs-CZ"/>
        </w:rPr>
        <w:fldChar w:fldCharType="separate"/>
      </w:r>
      <w:r w:rsidR="00AD1FC4">
        <w:rPr>
          <w:sz w:val="22"/>
          <w:szCs w:val="22"/>
          <w:lang w:val="cs-CZ"/>
        </w:rPr>
        <w:t>10.1</w:t>
      </w:r>
      <w:r w:rsidR="00E729CF" w:rsidRPr="00AD1FC4">
        <w:rPr>
          <w:sz w:val="22"/>
          <w:szCs w:val="22"/>
          <w:lang w:val="cs-CZ"/>
        </w:rPr>
        <w:fldChar w:fldCharType="end"/>
      </w:r>
      <w:r w:rsidR="00E729CF" w:rsidRPr="00AD1FC4">
        <w:rPr>
          <w:sz w:val="22"/>
          <w:szCs w:val="22"/>
          <w:lang w:val="cs-CZ"/>
        </w:rPr>
        <w:t xml:space="preserve"> </w:t>
      </w:r>
      <w:r w:rsidRPr="00AD1FC4">
        <w:rPr>
          <w:sz w:val="22"/>
          <w:szCs w:val="22"/>
          <w:lang w:val="cs-CZ"/>
        </w:rPr>
        <w:t>této smlouvy.</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lastRenderedPageBreak/>
        <w:t>Právní vztahy smluvních stran ve smlouvě výslovně neuvedené se řídí příslušnými ustanoveními občanského zákoníku v platném znění a předpisů souvisejících.</w:t>
      </w:r>
    </w:p>
    <w:p w:rsidR="00B84A7E" w:rsidRPr="00AD1FC4" w:rsidRDefault="00B84A7E" w:rsidP="00B84A7E">
      <w:pPr>
        <w:pStyle w:val="Parodstavec"/>
        <w:numPr>
          <w:ilvl w:val="1"/>
          <w:numId w:val="18"/>
        </w:numPr>
        <w:ind w:left="567" w:hanging="567"/>
        <w:jc w:val="both"/>
        <w:rPr>
          <w:sz w:val="22"/>
          <w:szCs w:val="22"/>
          <w:lang w:val="cs-CZ"/>
        </w:rPr>
      </w:pPr>
      <w:r w:rsidRPr="00AD1FC4">
        <w:rPr>
          <w:sz w:val="22"/>
          <w:szCs w:val="22"/>
          <w:lang w:val="cs-CZ"/>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AD1FC4">
        <w:rPr>
          <w:sz w:val="22"/>
          <w:szCs w:val="22"/>
          <w:lang w:val="cs-CZ"/>
        </w:rPr>
        <w:t>metadat</w:t>
      </w:r>
      <w:proofErr w:type="spellEnd"/>
      <w:r w:rsidRPr="00AD1FC4">
        <w:rPr>
          <w:sz w:val="22"/>
          <w:szCs w:val="22"/>
          <w:lang w:val="cs-CZ"/>
        </w:rPr>
        <w:t xml:space="preserve"> podle § 5 odst. 5 zákona o registru smluv do registru smluv. Před zasláním provede objednatel </w:t>
      </w:r>
      <w:proofErr w:type="spellStart"/>
      <w:r w:rsidRPr="00AD1FC4">
        <w:rPr>
          <w:sz w:val="22"/>
          <w:szCs w:val="22"/>
          <w:lang w:val="cs-CZ"/>
        </w:rPr>
        <w:t>anonymizaci</w:t>
      </w:r>
      <w:proofErr w:type="spellEnd"/>
      <w:r w:rsidRPr="00AD1FC4">
        <w:rPr>
          <w:sz w:val="22"/>
          <w:szCs w:val="22"/>
          <w:lang w:val="cs-CZ"/>
        </w:rPr>
        <w:t xml:space="preserve"> této smlouvy (včetně jejích příloh) v souladu se zákonem č. 101/2000 Sb., o ochraně osobních údajů a o změně některých zákonů, ve znění pozdějších předpisů. </w:t>
      </w:r>
      <w:proofErr w:type="spellStart"/>
      <w:r w:rsidRPr="00AD1FC4">
        <w:rPr>
          <w:sz w:val="22"/>
          <w:szCs w:val="22"/>
          <w:lang w:val="cs-CZ"/>
        </w:rPr>
        <w:t>Anonymizaci</w:t>
      </w:r>
      <w:proofErr w:type="spellEnd"/>
      <w:r w:rsidRPr="00AD1FC4">
        <w:rPr>
          <w:sz w:val="22"/>
          <w:szCs w:val="22"/>
          <w:lang w:val="cs-CZ"/>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rsidR="001F7BD9" w:rsidRPr="00AD1FC4" w:rsidRDefault="001F7BD9" w:rsidP="001F7BD9">
      <w:pPr>
        <w:pStyle w:val="Parodstavec"/>
        <w:numPr>
          <w:ilvl w:val="1"/>
          <w:numId w:val="18"/>
        </w:numPr>
        <w:ind w:left="567" w:hanging="567"/>
        <w:jc w:val="both"/>
        <w:rPr>
          <w:sz w:val="22"/>
          <w:szCs w:val="22"/>
          <w:lang w:val="cs-CZ"/>
        </w:rPr>
      </w:pPr>
      <w:r w:rsidRPr="00AD1FC4">
        <w:rPr>
          <w:sz w:val="22"/>
          <w:szCs w:val="22"/>
          <w:lang w:val="cs-CZ"/>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Za adresu pro doručování písemností se považuje adresa uvedená ve smlouvě nebo adresa, kterou smluvní strana po uzavření smlouvy písemně druhé smluvní straně oznámila.</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Tato smlouva je vyhotovena ve dvou stejnopisech, z nichž po jednom obdrží každá smluvní strana.</w:t>
      </w:r>
    </w:p>
    <w:p w:rsidR="009F4A10" w:rsidRPr="00AD1FC4" w:rsidRDefault="009F4A10" w:rsidP="009F4A10">
      <w:pPr>
        <w:pStyle w:val="Parodstavec"/>
        <w:numPr>
          <w:ilvl w:val="1"/>
          <w:numId w:val="18"/>
        </w:numPr>
        <w:ind w:left="567" w:hanging="567"/>
        <w:jc w:val="both"/>
        <w:rPr>
          <w:sz w:val="22"/>
          <w:szCs w:val="22"/>
          <w:lang w:val="cs-CZ"/>
        </w:rPr>
      </w:pPr>
      <w:r w:rsidRPr="00AD1FC4">
        <w:rPr>
          <w:sz w:val="22"/>
          <w:szCs w:val="22"/>
          <w:lang w:val="cs-CZ"/>
        </w:rPr>
        <w:t xml:space="preserve">Obě smluvní strany prohlašují, že se s obsahem této smlouvy řádně seznámily, že tato nebyla sjednána v tísni ani za jinak jednostranně nevýhodných podmínek, a potvrzují souhlas s obsahem této smlouvy svým podpisem. </w:t>
      </w:r>
    </w:p>
    <w:p w:rsidR="00643CFC" w:rsidRPr="00AD1FC4" w:rsidRDefault="00643CFC" w:rsidP="000960B4">
      <w:pPr>
        <w:pStyle w:val="Zkladntext"/>
        <w:jc w:val="both"/>
        <w:rPr>
          <w:rFonts w:cs="Arial"/>
          <w:i/>
          <w:sz w:val="22"/>
          <w:szCs w:val="22"/>
          <w:lang w:val="cs-CZ"/>
        </w:rPr>
      </w:pPr>
    </w:p>
    <w:p w:rsidR="000960B4" w:rsidRPr="00AD1FC4" w:rsidRDefault="000960B4" w:rsidP="000960B4">
      <w:pPr>
        <w:pStyle w:val="Zkladntext"/>
        <w:jc w:val="both"/>
        <w:rPr>
          <w:rFonts w:cs="Arial"/>
          <w:sz w:val="22"/>
          <w:szCs w:val="22"/>
          <w:lang w:val="cs-CZ"/>
        </w:rPr>
      </w:pPr>
      <w:r w:rsidRPr="00AD1FC4">
        <w:rPr>
          <w:rFonts w:cs="Arial"/>
          <w:sz w:val="22"/>
          <w:szCs w:val="22"/>
          <w:lang w:val="cs-CZ"/>
        </w:rPr>
        <w:t>Přílohy:</w:t>
      </w:r>
    </w:p>
    <w:p w:rsidR="000960B4" w:rsidRPr="00AD1FC4" w:rsidRDefault="000960B4" w:rsidP="000960B4">
      <w:pPr>
        <w:pStyle w:val="Zkladntext"/>
        <w:jc w:val="both"/>
        <w:rPr>
          <w:rFonts w:cs="Arial"/>
          <w:sz w:val="22"/>
          <w:szCs w:val="22"/>
          <w:lang w:val="cs-CZ"/>
        </w:rPr>
      </w:pPr>
      <w:bookmarkStart w:id="15" w:name="_Hlk508022564"/>
      <w:r w:rsidRPr="00AD1FC4">
        <w:rPr>
          <w:rFonts w:cs="Arial"/>
          <w:sz w:val="22"/>
          <w:szCs w:val="22"/>
          <w:lang w:val="cs-CZ"/>
        </w:rPr>
        <w:t xml:space="preserve">1 – Specifikace </w:t>
      </w:r>
      <w:r w:rsidR="0058295B" w:rsidRPr="00AD1FC4">
        <w:rPr>
          <w:rFonts w:cs="Arial"/>
          <w:sz w:val="22"/>
          <w:szCs w:val="22"/>
          <w:lang w:val="cs-CZ"/>
        </w:rPr>
        <w:t>OZ</w:t>
      </w:r>
      <w:r w:rsidRPr="00AD1FC4">
        <w:rPr>
          <w:rFonts w:cs="Arial"/>
          <w:sz w:val="22"/>
          <w:szCs w:val="22"/>
          <w:lang w:val="cs-CZ"/>
        </w:rPr>
        <w:t xml:space="preserve"> a ceník servisních služeb</w:t>
      </w:r>
    </w:p>
    <w:bookmarkEnd w:id="15"/>
    <w:p w:rsidR="000960B4" w:rsidRPr="00AD1FC4" w:rsidRDefault="000A4DC3" w:rsidP="000960B4">
      <w:pPr>
        <w:pStyle w:val="Zkladntext"/>
        <w:jc w:val="both"/>
        <w:rPr>
          <w:rFonts w:cs="Arial"/>
          <w:sz w:val="22"/>
          <w:szCs w:val="22"/>
          <w:lang w:val="cs-CZ"/>
        </w:rPr>
      </w:pPr>
      <w:r w:rsidRPr="00AD1FC4">
        <w:rPr>
          <w:rFonts w:cs="Arial"/>
          <w:sz w:val="22"/>
          <w:szCs w:val="22"/>
          <w:lang w:val="cs-CZ"/>
        </w:rPr>
        <w:t>2 – Podmínky požadované úrovně služeb</w:t>
      </w:r>
    </w:p>
    <w:p w:rsidR="00A003D2" w:rsidRPr="00AD1FC4" w:rsidRDefault="00A003D2" w:rsidP="00A003D2">
      <w:pPr>
        <w:pStyle w:val="Parodstavec"/>
        <w:numPr>
          <w:ilvl w:val="0"/>
          <w:numId w:val="0"/>
        </w:numPr>
        <w:jc w:val="both"/>
        <w:rPr>
          <w:sz w:val="24"/>
          <w:szCs w:val="24"/>
          <w:lang w:val="cs-CZ"/>
        </w:rPr>
      </w:pPr>
    </w:p>
    <w:p w:rsidR="00A003D2" w:rsidRPr="00AD1FC4" w:rsidRDefault="00A003D2" w:rsidP="00A003D2">
      <w:pPr>
        <w:pStyle w:val="Parodstavec"/>
        <w:numPr>
          <w:ilvl w:val="0"/>
          <w:numId w:val="0"/>
        </w:numPr>
        <w:ind w:left="567"/>
        <w:jc w:val="both"/>
        <w:rPr>
          <w:sz w:val="24"/>
          <w:szCs w:val="24"/>
          <w:lang w:val="cs-CZ"/>
        </w:rPr>
      </w:pPr>
      <w:r w:rsidRPr="00AD1FC4">
        <w:rPr>
          <w:sz w:val="24"/>
          <w:szCs w:val="24"/>
          <w:lang w:val="cs-CZ"/>
        </w:rPr>
        <w:t>V</w:t>
      </w:r>
      <w:r w:rsidR="00464C89" w:rsidRPr="00AD1FC4">
        <w:rPr>
          <w:sz w:val="24"/>
          <w:szCs w:val="24"/>
          <w:lang w:val="cs-CZ"/>
        </w:rPr>
        <w:t xml:space="preserve"> Praze </w:t>
      </w:r>
      <w:r w:rsidRPr="00AD1FC4">
        <w:rPr>
          <w:sz w:val="24"/>
          <w:szCs w:val="24"/>
          <w:lang w:val="cs-CZ"/>
        </w:rPr>
        <w:t>dne</w:t>
      </w:r>
      <w:r w:rsidR="00464C89" w:rsidRPr="00AD1FC4">
        <w:rPr>
          <w:sz w:val="24"/>
          <w:szCs w:val="24"/>
          <w:lang w:val="cs-CZ"/>
        </w:rPr>
        <w:t xml:space="preserve"> </w:t>
      </w:r>
      <w:r w:rsidR="007B661F" w:rsidRPr="00AD1FC4">
        <w:rPr>
          <w:sz w:val="24"/>
          <w:szCs w:val="24"/>
          <w:lang w:val="cs-CZ"/>
        </w:rPr>
        <w:t>1</w:t>
      </w:r>
      <w:r w:rsidR="00464C89" w:rsidRPr="00AD1FC4">
        <w:rPr>
          <w:sz w:val="24"/>
          <w:szCs w:val="24"/>
          <w:lang w:val="cs-CZ"/>
        </w:rPr>
        <w:t>9. března 2019</w:t>
      </w:r>
      <w:r w:rsidRPr="00AD1FC4">
        <w:rPr>
          <w:sz w:val="24"/>
          <w:szCs w:val="24"/>
          <w:lang w:val="cs-CZ"/>
        </w:rPr>
        <w:tab/>
      </w:r>
      <w:r w:rsidR="00464C89" w:rsidRPr="00AD1FC4">
        <w:rPr>
          <w:sz w:val="24"/>
          <w:szCs w:val="24"/>
          <w:lang w:val="cs-CZ"/>
        </w:rPr>
        <w:tab/>
      </w:r>
      <w:r w:rsidRPr="00AD1FC4">
        <w:rPr>
          <w:sz w:val="24"/>
          <w:szCs w:val="24"/>
          <w:lang w:val="cs-CZ"/>
        </w:rPr>
        <w:t>V .........................dne……………</w:t>
      </w:r>
    </w:p>
    <w:p w:rsidR="00A003D2" w:rsidRPr="00AD1FC4" w:rsidRDefault="00A003D2" w:rsidP="00A003D2">
      <w:pPr>
        <w:pStyle w:val="Parodstavec"/>
        <w:numPr>
          <w:ilvl w:val="0"/>
          <w:numId w:val="0"/>
        </w:numPr>
        <w:ind w:left="567"/>
        <w:jc w:val="both"/>
        <w:rPr>
          <w:sz w:val="24"/>
          <w:szCs w:val="24"/>
          <w:lang w:val="cs-CZ"/>
        </w:rPr>
      </w:pPr>
    </w:p>
    <w:p w:rsidR="00A003D2" w:rsidRPr="00AD1FC4" w:rsidRDefault="00A003D2" w:rsidP="00A003D2">
      <w:pPr>
        <w:pStyle w:val="Parodstavec"/>
        <w:numPr>
          <w:ilvl w:val="0"/>
          <w:numId w:val="0"/>
        </w:numPr>
        <w:ind w:left="567"/>
        <w:jc w:val="both"/>
        <w:rPr>
          <w:sz w:val="24"/>
          <w:szCs w:val="24"/>
          <w:lang w:val="cs-CZ"/>
        </w:rPr>
      </w:pPr>
    </w:p>
    <w:p w:rsidR="006D3039" w:rsidRPr="00AD1FC4" w:rsidRDefault="006D3039" w:rsidP="00A003D2">
      <w:pPr>
        <w:pStyle w:val="Parodstavec"/>
        <w:numPr>
          <w:ilvl w:val="0"/>
          <w:numId w:val="0"/>
        </w:numPr>
        <w:ind w:left="567"/>
        <w:jc w:val="both"/>
        <w:rPr>
          <w:sz w:val="24"/>
          <w:szCs w:val="24"/>
          <w:lang w:val="cs-CZ"/>
        </w:rPr>
      </w:pPr>
    </w:p>
    <w:p w:rsidR="006D3039" w:rsidRPr="00AD1FC4" w:rsidRDefault="00464C89" w:rsidP="00A003D2">
      <w:pPr>
        <w:pStyle w:val="Parodstavec"/>
        <w:numPr>
          <w:ilvl w:val="0"/>
          <w:numId w:val="0"/>
        </w:numPr>
        <w:ind w:left="567"/>
        <w:jc w:val="both"/>
        <w:rPr>
          <w:sz w:val="24"/>
          <w:szCs w:val="24"/>
          <w:lang w:val="cs-CZ"/>
        </w:rPr>
      </w:pPr>
      <w:r w:rsidRPr="00AD1FC4">
        <w:rPr>
          <w:sz w:val="24"/>
          <w:szCs w:val="24"/>
          <w:lang w:val="cs-CZ"/>
        </w:rPr>
        <w:t>Mgr. Radek Mařík, předseda soudu</w:t>
      </w:r>
    </w:p>
    <w:p w:rsidR="00A003D2" w:rsidRPr="00AD1FC4" w:rsidRDefault="00A003D2" w:rsidP="00A003D2">
      <w:pPr>
        <w:pStyle w:val="Parodstavec"/>
        <w:numPr>
          <w:ilvl w:val="0"/>
          <w:numId w:val="0"/>
        </w:numPr>
        <w:ind w:left="567"/>
        <w:jc w:val="both"/>
        <w:rPr>
          <w:sz w:val="24"/>
          <w:szCs w:val="24"/>
          <w:lang w:val="cs-CZ"/>
        </w:rPr>
      </w:pPr>
      <w:r w:rsidRPr="00AD1FC4">
        <w:rPr>
          <w:sz w:val="24"/>
          <w:szCs w:val="24"/>
          <w:lang w:val="cs-CZ"/>
        </w:rPr>
        <w:t>…………........………………………</w:t>
      </w:r>
      <w:r w:rsidRPr="00AD1FC4">
        <w:rPr>
          <w:sz w:val="24"/>
          <w:szCs w:val="24"/>
          <w:lang w:val="cs-CZ"/>
        </w:rPr>
        <w:tab/>
      </w:r>
      <w:r w:rsidRPr="00AD1FC4">
        <w:rPr>
          <w:sz w:val="24"/>
          <w:szCs w:val="24"/>
          <w:lang w:val="cs-CZ"/>
        </w:rPr>
        <w:tab/>
        <w:t>….…….......………………………</w:t>
      </w:r>
    </w:p>
    <w:p w:rsidR="00984032" w:rsidRPr="00AD1FC4" w:rsidRDefault="00A003D2" w:rsidP="00304C1B">
      <w:pPr>
        <w:pStyle w:val="Parodstavec"/>
        <w:numPr>
          <w:ilvl w:val="0"/>
          <w:numId w:val="0"/>
        </w:numPr>
        <w:ind w:left="567"/>
        <w:jc w:val="both"/>
        <w:rPr>
          <w:sz w:val="24"/>
          <w:szCs w:val="24"/>
          <w:lang w:val="cs-CZ"/>
        </w:rPr>
      </w:pPr>
      <w:r w:rsidRPr="00AD1FC4">
        <w:rPr>
          <w:sz w:val="24"/>
          <w:szCs w:val="24"/>
          <w:lang w:val="cs-CZ"/>
        </w:rPr>
        <w:t xml:space="preserve">     </w:t>
      </w:r>
      <w:r w:rsidR="00643CFC" w:rsidRPr="00AD1FC4">
        <w:rPr>
          <w:sz w:val="24"/>
          <w:szCs w:val="24"/>
          <w:lang w:val="cs-CZ"/>
        </w:rPr>
        <w:t xml:space="preserve">       </w:t>
      </w:r>
      <w:r w:rsidR="00464C89" w:rsidRPr="00AD1FC4">
        <w:rPr>
          <w:sz w:val="24"/>
          <w:szCs w:val="24"/>
          <w:lang w:val="cs-CZ"/>
        </w:rPr>
        <w:t xml:space="preserve">za </w:t>
      </w:r>
      <w:r w:rsidR="00643CFC" w:rsidRPr="00AD1FC4">
        <w:rPr>
          <w:sz w:val="24"/>
          <w:szCs w:val="24"/>
          <w:lang w:val="cs-CZ"/>
        </w:rPr>
        <w:t>objednatel</w:t>
      </w:r>
      <w:r w:rsidR="00464C89" w:rsidRPr="00AD1FC4">
        <w:rPr>
          <w:sz w:val="24"/>
          <w:szCs w:val="24"/>
          <w:lang w:val="cs-CZ"/>
        </w:rPr>
        <w:t>e</w:t>
      </w:r>
      <w:r w:rsidR="00643CFC" w:rsidRPr="00AD1FC4">
        <w:rPr>
          <w:sz w:val="24"/>
          <w:szCs w:val="24"/>
          <w:lang w:val="cs-CZ"/>
        </w:rPr>
        <w:t xml:space="preserve"> </w:t>
      </w:r>
      <w:r w:rsidR="00643CFC" w:rsidRPr="00AD1FC4">
        <w:rPr>
          <w:sz w:val="24"/>
          <w:szCs w:val="24"/>
          <w:lang w:val="cs-CZ"/>
        </w:rPr>
        <w:tab/>
      </w:r>
      <w:r w:rsidR="00643CFC" w:rsidRPr="00AD1FC4">
        <w:rPr>
          <w:sz w:val="24"/>
          <w:szCs w:val="24"/>
          <w:lang w:val="cs-CZ"/>
        </w:rPr>
        <w:tab/>
      </w:r>
      <w:r w:rsidR="00643CFC" w:rsidRPr="00AD1FC4">
        <w:rPr>
          <w:sz w:val="24"/>
          <w:szCs w:val="24"/>
          <w:lang w:val="cs-CZ"/>
        </w:rPr>
        <w:tab/>
      </w:r>
      <w:r w:rsidR="00643CFC" w:rsidRPr="00AD1FC4">
        <w:rPr>
          <w:sz w:val="24"/>
          <w:szCs w:val="24"/>
          <w:lang w:val="cs-CZ"/>
        </w:rPr>
        <w:tab/>
      </w:r>
      <w:r w:rsidR="00643CFC" w:rsidRPr="00AD1FC4">
        <w:rPr>
          <w:sz w:val="24"/>
          <w:szCs w:val="24"/>
          <w:lang w:val="cs-CZ"/>
        </w:rPr>
        <w:tab/>
      </w:r>
      <w:r w:rsidR="00464C89" w:rsidRPr="00AD1FC4">
        <w:rPr>
          <w:sz w:val="24"/>
          <w:szCs w:val="24"/>
          <w:lang w:val="cs-CZ"/>
        </w:rPr>
        <w:t xml:space="preserve">za </w:t>
      </w:r>
      <w:r w:rsidR="00643CFC" w:rsidRPr="00AD1FC4">
        <w:rPr>
          <w:sz w:val="24"/>
          <w:szCs w:val="24"/>
          <w:lang w:val="cs-CZ"/>
        </w:rPr>
        <w:t>z</w:t>
      </w:r>
      <w:r w:rsidRPr="00AD1FC4">
        <w:rPr>
          <w:sz w:val="24"/>
          <w:szCs w:val="24"/>
          <w:lang w:val="cs-CZ"/>
        </w:rPr>
        <w:t>hotovitel</w:t>
      </w:r>
      <w:r w:rsidR="00464C89" w:rsidRPr="00AD1FC4">
        <w:rPr>
          <w:sz w:val="24"/>
          <w:szCs w:val="24"/>
          <w:lang w:val="cs-CZ"/>
        </w:rPr>
        <w:t>e</w:t>
      </w:r>
    </w:p>
    <w:p w:rsidR="007B41F1" w:rsidRPr="00AD1FC4" w:rsidRDefault="007B41F1" w:rsidP="00304C1B">
      <w:pPr>
        <w:pStyle w:val="Parodstavec"/>
        <w:numPr>
          <w:ilvl w:val="0"/>
          <w:numId w:val="0"/>
        </w:numPr>
        <w:ind w:left="567"/>
        <w:jc w:val="both"/>
        <w:rPr>
          <w:sz w:val="24"/>
          <w:szCs w:val="24"/>
          <w:lang w:val="cs-CZ"/>
        </w:rPr>
        <w:sectPr w:rsidR="007B41F1" w:rsidRPr="00AD1FC4" w:rsidSect="005F5D67">
          <w:footerReference w:type="default" r:id="rId10"/>
          <w:pgSz w:w="11906" w:h="16838"/>
          <w:pgMar w:top="1440" w:right="1274" w:bottom="1440" w:left="1418" w:header="708" w:footer="708" w:gutter="0"/>
          <w:cols w:space="708"/>
        </w:sectPr>
      </w:pPr>
    </w:p>
    <w:p w:rsidR="006267F2" w:rsidRPr="00AD1FC4" w:rsidRDefault="00122066" w:rsidP="00122066">
      <w:pPr>
        <w:pStyle w:val="Parodstavec"/>
        <w:numPr>
          <w:ilvl w:val="0"/>
          <w:numId w:val="0"/>
        </w:numPr>
        <w:tabs>
          <w:tab w:val="left" w:pos="3969"/>
        </w:tabs>
        <w:rPr>
          <w:b/>
          <w:sz w:val="22"/>
          <w:szCs w:val="22"/>
          <w:lang w:val="cs-CZ"/>
        </w:rPr>
      </w:pPr>
      <w:r w:rsidRPr="00AD1FC4">
        <w:rPr>
          <w:b/>
          <w:sz w:val="22"/>
          <w:szCs w:val="22"/>
          <w:lang w:val="cs-CZ"/>
        </w:rPr>
        <w:lastRenderedPageBreak/>
        <w:t>Specifikace zařízení:</w:t>
      </w:r>
    </w:p>
    <w:p w:rsidR="00122066" w:rsidRPr="00AD1FC4" w:rsidRDefault="004C1798" w:rsidP="00122066">
      <w:pPr>
        <w:pStyle w:val="Parodstavec"/>
        <w:numPr>
          <w:ilvl w:val="0"/>
          <w:numId w:val="0"/>
        </w:numPr>
        <w:tabs>
          <w:tab w:val="left" w:pos="3969"/>
        </w:tabs>
        <w:rPr>
          <w:sz w:val="22"/>
          <w:szCs w:val="22"/>
          <w:lang w:val="cs-CZ"/>
        </w:rPr>
      </w:pPr>
      <w:r w:rsidRPr="00AD1FC4">
        <w:rPr>
          <w:sz w:val="22"/>
          <w:szCs w:val="22"/>
          <w:lang w:val="cs-CZ"/>
        </w:rPr>
        <w:t>Zařízení v</w:t>
      </w:r>
      <w:r w:rsidR="006267F2" w:rsidRPr="00AD1FC4">
        <w:rPr>
          <w:sz w:val="22"/>
          <w:szCs w:val="22"/>
          <w:lang w:val="cs-CZ"/>
        </w:rPr>
        <w:t> objektu objednatele</w:t>
      </w:r>
      <w:r w:rsidRPr="00AD1FC4">
        <w:rPr>
          <w:sz w:val="22"/>
          <w:szCs w:val="22"/>
          <w:lang w:val="cs-CZ"/>
        </w:rPr>
        <w:t xml:space="preserve">, ke kterému jsou poskytovány servisní služby je objektová stanice typu </w:t>
      </w:r>
      <w:r w:rsidR="00122066" w:rsidRPr="00AD1FC4">
        <w:rPr>
          <w:sz w:val="22"/>
          <w:szCs w:val="22"/>
          <w:lang w:val="cs-CZ"/>
        </w:rPr>
        <w:t>PZR-1</w:t>
      </w:r>
      <w:r w:rsidR="006D3039" w:rsidRPr="00AD1FC4">
        <w:rPr>
          <w:sz w:val="22"/>
          <w:szCs w:val="22"/>
          <w:lang w:val="cs-CZ"/>
        </w:rPr>
        <w:t>.</w:t>
      </w:r>
    </w:p>
    <w:p w:rsidR="000944F4" w:rsidRPr="00AD1FC4" w:rsidRDefault="000944F4" w:rsidP="00122066">
      <w:pPr>
        <w:pStyle w:val="Parodstavec"/>
        <w:numPr>
          <w:ilvl w:val="0"/>
          <w:numId w:val="0"/>
        </w:numPr>
        <w:rPr>
          <w:sz w:val="22"/>
          <w:szCs w:val="22"/>
          <w:lang w:val="cs-CZ"/>
        </w:rPr>
      </w:pPr>
    </w:p>
    <w:p w:rsidR="00E26535" w:rsidRPr="00AD1FC4" w:rsidRDefault="00E26535" w:rsidP="00122066">
      <w:pPr>
        <w:pStyle w:val="Parodstavec"/>
        <w:numPr>
          <w:ilvl w:val="0"/>
          <w:numId w:val="0"/>
        </w:numPr>
        <w:rPr>
          <w:sz w:val="22"/>
          <w:szCs w:val="22"/>
          <w:lang w:val="cs-CZ"/>
        </w:rPr>
      </w:pPr>
    </w:p>
    <w:p w:rsidR="005E0EBA" w:rsidRPr="00AD1FC4" w:rsidRDefault="000944F4" w:rsidP="00122066">
      <w:pPr>
        <w:pStyle w:val="Parodstavec"/>
        <w:numPr>
          <w:ilvl w:val="0"/>
          <w:numId w:val="0"/>
        </w:numPr>
        <w:rPr>
          <w:b/>
          <w:sz w:val="22"/>
          <w:szCs w:val="22"/>
          <w:lang w:val="cs-CZ"/>
        </w:rPr>
      </w:pPr>
      <w:r w:rsidRPr="00AD1FC4">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AD1FC4" w:rsidTr="00056FFE">
        <w:trPr>
          <w:trHeight w:val="288"/>
        </w:trPr>
        <w:tc>
          <w:tcPr>
            <w:tcW w:w="7441" w:type="dxa"/>
            <w:shd w:val="clear" w:color="auto" w:fill="auto"/>
            <w:noWrap/>
            <w:vAlign w:val="center"/>
          </w:tcPr>
          <w:p w:rsidR="005E0EBA" w:rsidRPr="00AD1FC4" w:rsidRDefault="005E0EBA" w:rsidP="00056FFE">
            <w:pPr>
              <w:spacing w:before="120" w:after="120"/>
              <w:rPr>
                <w:rFonts w:cs="Arial"/>
                <w:bCs/>
                <w:color w:val="000000"/>
                <w:sz w:val="22"/>
                <w:szCs w:val="22"/>
              </w:rPr>
            </w:pPr>
            <w:r w:rsidRPr="00AD1FC4">
              <w:rPr>
                <w:rFonts w:cs="Arial"/>
                <w:bCs/>
                <w:color w:val="000000"/>
                <w:sz w:val="22"/>
                <w:szCs w:val="22"/>
              </w:rPr>
              <w:t>Cena za provedení revize objektového zařízení (bez revize přepěťové ochrany)</w:t>
            </w:r>
          </w:p>
        </w:tc>
        <w:tc>
          <w:tcPr>
            <w:tcW w:w="1560" w:type="dxa"/>
            <w:shd w:val="clear" w:color="auto" w:fill="auto"/>
            <w:noWrap/>
            <w:vAlign w:val="center"/>
          </w:tcPr>
          <w:p w:rsidR="005E0EBA" w:rsidRPr="00AD1FC4" w:rsidRDefault="005E0EBA" w:rsidP="00056FFE">
            <w:pPr>
              <w:spacing w:before="120" w:after="120"/>
              <w:jc w:val="right"/>
              <w:rPr>
                <w:rFonts w:cs="Arial"/>
                <w:bCs/>
                <w:color w:val="000000"/>
                <w:sz w:val="22"/>
                <w:szCs w:val="22"/>
              </w:rPr>
            </w:pPr>
            <w:r w:rsidRPr="00AD1FC4">
              <w:rPr>
                <w:rFonts w:cs="Arial"/>
                <w:bCs/>
                <w:color w:val="000000"/>
                <w:sz w:val="22"/>
                <w:szCs w:val="22"/>
              </w:rPr>
              <w:t>2 400 Kč</w:t>
            </w:r>
          </w:p>
        </w:tc>
      </w:tr>
      <w:tr w:rsidR="005E0EBA" w:rsidRPr="00AD1FC4" w:rsidTr="00056FFE">
        <w:trPr>
          <w:trHeight w:val="288"/>
        </w:trPr>
        <w:tc>
          <w:tcPr>
            <w:tcW w:w="7441" w:type="dxa"/>
            <w:shd w:val="clear" w:color="auto" w:fill="auto"/>
            <w:noWrap/>
            <w:vAlign w:val="center"/>
          </w:tcPr>
          <w:p w:rsidR="005E0EBA" w:rsidRPr="00AD1FC4" w:rsidRDefault="005E0EBA" w:rsidP="00056FFE">
            <w:pPr>
              <w:spacing w:before="120" w:after="120"/>
              <w:rPr>
                <w:rFonts w:cs="Arial"/>
                <w:bCs/>
                <w:color w:val="000000"/>
                <w:sz w:val="22"/>
                <w:szCs w:val="22"/>
              </w:rPr>
            </w:pPr>
            <w:r w:rsidRPr="00AD1FC4">
              <w:rPr>
                <w:rFonts w:cs="Arial"/>
                <w:bCs/>
                <w:color w:val="000000"/>
                <w:sz w:val="22"/>
                <w:szCs w:val="22"/>
              </w:rPr>
              <w:t>Cena za provedení revize přepěťové ochrany</w:t>
            </w:r>
          </w:p>
        </w:tc>
        <w:tc>
          <w:tcPr>
            <w:tcW w:w="1560" w:type="dxa"/>
            <w:shd w:val="clear" w:color="auto" w:fill="auto"/>
            <w:noWrap/>
            <w:vAlign w:val="center"/>
          </w:tcPr>
          <w:p w:rsidR="005E0EBA" w:rsidRPr="00AD1FC4" w:rsidRDefault="005E0EBA" w:rsidP="00056FFE">
            <w:pPr>
              <w:spacing w:before="120" w:after="120"/>
              <w:jc w:val="right"/>
              <w:rPr>
                <w:rFonts w:cs="Arial"/>
                <w:bCs/>
                <w:color w:val="000000"/>
                <w:sz w:val="22"/>
                <w:szCs w:val="22"/>
              </w:rPr>
            </w:pPr>
            <w:r w:rsidRPr="00AD1FC4">
              <w:rPr>
                <w:rFonts w:cs="Arial"/>
                <w:bCs/>
                <w:color w:val="000000"/>
                <w:sz w:val="22"/>
                <w:szCs w:val="22"/>
              </w:rPr>
              <w:t>400 Kč</w:t>
            </w:r>
          </w:p>
        </w:tc>
      </w:tr>
      <w:tr w:rsidR="00122066" w:rsidRPr="00AD1FC4" w:rsidTr="000944F4">
        <w:trPr>
          <w:trHeight w:val="288"/>
        </w:trPr>
        <w:tc>
          <w:tcPr>
            <w:tcW w:w="7441" w:type="dxa"/>
            <w:shd w:val="clear" w:color="auto" w:fill="auto"/>
            <w:noWrap/>
            <w:vAlign w:val="center"/>
            <w:hideMark/>
          </w:tcPr>
          <w:p w:rsidR="00122066" w:rsidRPr="00AD1FC4" w:rsidRDefault="00122066" w:rsidP="000944F4">
            <w:pPr>
              <w:spacing w:before="120" w:after="120"/>
              <w:rPr>
                <w:rFonts w:cs="Arial"/>
                <w:bCs/>
                <w:color w:val="000000"/>
                <w:sz w:val="22"/>
                <w:szCs w:val="22"/>
              </w:rPr>
            </w:pPr>
            <w:r w:rsidRPr="00AD1FC4">
              <w:rPr>
                <w:rFonts w:cs="Arial"/>
                <w:bCs/>
                <w:color w:val="000000"/>
                <w:sz w:val="22"/>
                <w:szCs w:val="22"/>
              </w:rPr>
              <w:t xml:space="preserve">Servisní podpora </w:t>
            </w:r>
            <w:r w:rsidR="00C26968" w:rsidRPr="00AD1FC4">
              <w:rPr>
                <w:rFonts w:cs="Arial"/>
                <w:bCs/>
                <w:color w:val="000000"/>
                <w:sz w:val="22"/>
                <w:szCs w:val="22"/>
              </w:rPr>
              <w:t>SILVER</w:t>
            </w:r>
            <w:r w:rsidRPr="00AD1FC4">
              <w:rPr>
                <w:rFonts w:cs="Arial"/>
                <w:bCs/>
                <w:color w:val="000000"/>
                <w:sz w:val="22"/>
                <w:szCs w:val="22"/>
              </w:rPr>
              <w:t xml:space="preserve"> pro OZ na 1 rok</w:t>
            </w:r>
          </w:p>
        </w:tc>
        <w:tc>
          <w:tcPr>
            <w:tcW w:w="1560" w:type="dxa"/>
            <w:shd w:val="clear" w:color="auto" w:fill="auto"/>
            <w:noWrap/>
            <w:vAlign w:val="center"/>
            <w:hideMark/>
          </w:tcPr>
          <w:p w:rsidR="00122066" w:rsidRPr="00AD1FC4" w:rsidRDefault="00122066" w:rsidP="000944F4">
            <w:pPr>
              <w:spacing w:before="120" w:after="120"/>
              <w:jc w:val="right"/>
              <w:rPr>
                <w:rFonts w:cs="Arial"/>
                <w:bCs/>
                <w:color w:val="000000"/>
                <w:sz w:val="22"/>
                <w:szCs w:val="22"/>
              </w:rPr>
            </w:pPr>
            <w:r w:rsidRPr="00AD1FC4">
              <w:rPr>
                <w:rFonts w:cs="Arial"/>
                <w:bCs/>
                <w:color w:val="000000"/>
                <w:sz w:val="22"/>
                <w:szCs w:val="22"/>
              </w:rPr>
              <w:t>2 160 Kč</w:t>
            </w:r>
          </w:p>
        </w:tc>
      </w:tr>
      <w:tr w:rsidR="00122066" w:rsidRPr="00AD1FC4" w:rsidTr="000944F4">
        <w:trPr>
          <w:trHeight w:val="288"/>
        </w:trPr>
        <w:tc>
          <w:tcPr>
            <w:tcW w:w="7441" w:type="dxa"/>
            <w:shd w:val="clear" w:color="auto" w:fill="auto"/>
            <w:noWrap/>
            <w:vAlign w:val="center"/>
          </w:tcPr>
          <w:p w:rsidR="00122066" w:rsidRPr="00AD1FC4" w:rsidRDefault="00122066" w:rsidP="000944F4">
            <w:pPr>
              <w:spacing w:before="120" w:after="120"/>
              <w:rPr>
                <w:rFonts w:cs="Arial"/>
                <w:bCs/>
                <w:color w:val="000000"/>
                <w:sz w:val="22"/>
                <w:szCs w:val="22"/>
              </w:rPr>
            </w:pPr>
            <w:r w:rsidRPr="00AD1FC4">
              <w:rPr>
                <w:rFonts w:cs="Arial"/>
                <w:bCs/>
                <w:color w:val="000000"/>
                <w:sz w:val="22"/>
                <w:szCs w:val="22"/>
              </w:rPr>
              <w:t xml:space="preserve">Cena za každou započatou hodinu poskytnutí oprav a údržby </w:t>
            </w:r>
          </w:p>
        </w:tc>
        <w:tc>
          <w:tcPr>
            <w:tcW w:w="1560" w:type="dxa"/>
            <w:shd w:val="clear" w:color="auto" w:fill="auto"/>
            <w:noWrap/>
            <w:vAlign w:val="center"/>
          </w:tcPr>
          <w:p w:rsidR="00122066" w:rsidRPr="00AD1FC4" w:rsidRDefault="00CB1C2A" w:rsidP="000944F4">
            <w:pPr>
              <w:spacing w:before="120" w:after="120"/>
              <w:jc w:val="right"/>
              <w:rPr>
                <w:rFonts w:cs="Arial"/>
                <w:bCs/>
                <w:color w:val="000000"/>
                <w:sz w:val="22"/>
                <w:szCs w:val="22"/>
              </w:rPr>
            </w:pPr>
            <w:r w:rsidRPr="00AD1FC4">
              <w:rPr>
                <w:rFonts w:cs="Arial"/>
                <w:bCs/>
                <w:color w:val="000000"/>
                <w:sz w:val="22"/>
                <w:szCs w:val="22"/>
              </w:rPr>
              <w:t>5</w:t>
            </w:r>
            <w:r w:rsidR="00E26535" w:rsidRPr="00AD1FC4">
              <w:rPr>
                <w:rFonts w:cs="Arial"/>
                <w:bCs/>
                <w:color w:val="000000"/>
                <w:sz w:val="22"/>
                <w:szCs w:val="22"/>
              </w:rPr>
              <w:t>00 Kč</w:t>
            </w:r>
          </w:p>
        </w:tc>
      </w:tr>
      <w:tr w:rsidR="00A2009A" w:rsidRPr="00AD1FC4" w:rsidTr="000944F4">
        <w:trPr>
          <w:trHeight w:val="288"/>
        </w:trPr>
        <w:tc>
          <w:tcPr>
            <w:tcW w:w="7441" w:type="dxa"/>
            <w:shd w:val="clear" w:color="auto" w:fill="auto"/>
            <w:noWrap/>
            <w:vAlign w:val="center"/>
          </w:tcPr>
          <w:p w:rsidR="00A2009A" w:rsidRPr="00AD1FC4" w:rsidRDefault="00A2009A" w:rsidP="000944F4">
            <w:pPr>
              <w:spacing w:before="120" w:after="120"/>
              <w:rPr>
                <w:rFonts w:cs="Arial"/>
                <w:bCs/>
                <w:color w:val="000000"/>
                <w:sz w:val="22"/>
                <w:szCs w:val="22"/>
              </w:rPr>
            </w:pPr>
            <w:r w:rsidRPr="00AD1FC4">
              <w:rPr>
                <w:rFonts w:cs="Arial"/>
                <w:bCs/>
                <w:color w:val="000000"/>
                <w:sz w:val="22"/>
                <w:szCs w:val="22"/>
              </w:rPr>
              <w:t>Cena za ujeté kilometry (Kč/1km)</w:t>
            </w:r>
          </w:p>
        </w:tc>
        <w:tc>
          <w:tcPr>
            <w:tcW w:w="1560" w:type="dxa"/>
            <w:shd w:val="clear" w:color="auto" w:fill="auto"/>
            <w:noWrap/>
            <w:vAlign w:val="center"/>
          </w:tcPr>
          <w:p w:rsidR="00A2009A" w:rsidRPr="00AD1FC4" w:rsidRDefault="00A2009A" w:rsidP="000944F4">
            <w:pPr>
              <w:spacing w:before="120" w:after="120"/>
              <w:jc w:val="right"/>
              <w:rPr>
                <w:rFonts w:cs="Arial"/>
                <w:bCs/>
                <w:color w:val="000000"/>
                <w:sz w:val="22"/>
                <w:szCs w:val="22"/>
              </w:rPr>
            </w:pPr>
            <w:r w:rsidRPr="00AD1FC4">
              <w:rPr>
                <w:rFonts w:cs="Arial"/>
                <w:bCs/>
                <w:color w:val="000000"/>
                <w:sz w:val="22"/>
                <w:szCs w:val="22"/>
              </w:rPr>
              <w:t>1</w:t>
            </w:r>
            <w:r w:rsidR="00E857E7" w:rsidRPr="00AD1FC4">
              <w:rPr>
                <w:rFonts w:cs="Arial"/>
                <w:bCs/>
                <w:color w:val="000000"/>
                <w:sz w:val="22"/>
                <w:szCs w:val="22"/>
              </w:rPr>
              <w:t>0</w:t>
            </w:r>
            <w:r w:rsidRPr="00AD1FC4">
              <w:rPr>
                <w:rFonts w:cs="Arial"/>
                <w:bCs/>
                <w:color w:val="000000"/>
                <w:sz w:val="22"/>
                <w:szCs w:val="22"/>
              </w:rPr>
              <w:t xml:space="preserve"> Kč</w:t>
            </w:r>
          </w:p>
        </w:tc>
      </w:tr>
      <w:tr w:rsidR="00A2009A" w:rsidRPr="00AD1FC4" w:rsidTr="000944F4">
        <w:trPr>
          <w:trHeight w:val="288"/>
        </w:trPr>
        <w:tc>
          <w:tcPr>
            <w:tcW w:w="7441" w:type="dxa"/>
            <w:shd w:val="clear" w:color="auto" w:fill="auto"/>
            <w:noWrap/>
            <w:vAlign w:val="center"/>
          </w:tcPr>
          <w:p w:rsidR="00A2009A" w:rsidRPr="00AD1FC4" w:rsidRDefault="00A2009A" w:rsidP="000944F4">
            <w:pPr>
              <w:spacing w:before="120" w:after="120"/>
              <w:rPr>
                <w:rFonts w:cs="Arial"/>
                <w:bCs/>
                <w:color w:val="000000"/>
                <w:sz w:val="22"/>
                <w:szCs w:val="22"/>
              </w:rPr>
            </w:pPr>
            <w:r w:rsidRPr="00AD1FC4">
              <w:rPr>
                <w:rFonts w:cs="Arial"/>
                <w:bCs/>
                <w:color w:val="000000"/>
                <w:sz w:val="22"/>
                <w:szCs w:val="22"/>
              </w:rPr>
              <w:t>Cena za ztrátu času na cestě (Kč/hod)</w:t>
            </w:r>
          </w:p>
        </w:tc>
        <w:tc>
          <w:tcPr>
            <w:tcW w:w="1560" w:type="dxa"/>
            <w:shd w:val="clear" w:color="auto" w:fill="auto"/>
            <w:noWrap/>
            <w:vAlign w:val="center"/>
          </w:tcPr>
          <w:p w:rsidR="00A2009A" w:rsidRPr="00AD1FC4" w:rsidRDefault="00A2009A" w:rsidP="000944F4">
            <w:pPr>
              <w:spacing w:before="120" w:after="120"/>
              <w:jc w:val="right"/>
              <w:rPr>
                <w:rFonts w:cs="Arial"/>
                <w:bCs/>
                <w:color w:val="000000"/>
                <w:sz w:val="22"/>
                <w:szCs w:val="22"/>
              </w:rPr>
            </w:pPr>
            <w:r w:rsidRPr="00AD1FC4">
              <w:rPr>
                <w:rFonts w:cs="Arial"/>
                <w:bCs/>
                <w:color w:val="000000"/>
                <w:sz w:val="22"/>
                <w:szCs w:val="22"/>
              </w:rPr>
              <w:t>200 Kč</w:t>
            </w:r>
          </w:p>
        </w:tc>
      </w:tr>
    </w:tbl>
    <w:p w:rsidR="009776AF" w:rsidRPr="00AD1FC4" w:rsidRDefault="00BD71A7" w:rsidP="00C53310">
      <w:pPr>
        <w:pStyle w:val="Parodstavec"/>
        <w:numPr>
          <w:ilvl w:val="0"/>
          <w:numId w:val="0"/>
        </w:numPr>
        <w:spacing w:before="240"/>
        <w:jc w:val="both"/>
        <w:rPr>
          <w:sz w:val="22"/>
          <w:szCs w:val="22"/>
          <w:lang w:val="cs-CZ"/>
        </w:rPr>
      </w:pPr>
      <w:r w:rsidRPr="00AD1FC4">
        <w:rPr>
          <w:sz w:val="22"/>
          <w:szCs w:val="22"/>
          <w:lang w:val="cs-CZ"/>
        </w:rPr>
        <w:t xml:space="preserve">Cena za dopravu se </w:t>
      </w:r>
      <w:r w:rsidR="007B3275" w:rsidRPr="00AD1FC4">
        <w:rPr>
          <w:sz w:val="22"/>
          <w:szCs w:val="22"/>
          <w:lang w:val="cs-CZ"/>
        </w:rPr>
        <w:t>kalkuluje</w:t>
      </w:r>
      <w:r w:rsidRPr="00AD1FC4">
        <w:rPr>
          <w:sz w:val="22"/>
          <w:szCs w:val="22"/>
          <w:lang w:val="cs-CZ"/>
        </w:rPr>
        <w:t xml:space="preserve"> z místa pracoviště zhotovitele:</w:t>
      </w:r>
    </w:p>
    <w:p w:rsidR="00BD71A7" w:rsidRPr="00AD1FC4" w:rsidRDefault="00BD71A7" w:rsidP="007B3275">
      <w:pPr>
        <w:pStyle w:val="Parodstavec"/>
        <w:numPr>
          <w:ilvl w:val="0"/>
          <w:numId w:val="0"/>
        </w:numPr>
        <w:ind w:left="1276"/>
        <w:jc w:val="both"/>
        <w:rPr>
          <w:sz w:val="22"/>
          <w:szCs w:val="22"/>
          <w:lang w:val="cs-CZ"/>
        </w:rPr>
      </w:pPr>
      <w:proofErr w:type="spellStart"/>
      <w:r w:rsidRPr="00AD1FC4">
        <w:rPr>
          <w:sz w:val="22"/>
          <w:szCs w:val="22"/>
          <w:lang w:val="cs-CZ"/>
        </w:rPr>
        <w:t>Trade</w:t>
      </w:r>
      <w:proofErr w:type="spellEnd"/>
      <w:r w:rsidRPr="00AD1FC4">
        <w:rPr>
          <w:sz w:val="22"/>
          <w:szCs w:val="22"/>
          <w:lang w:val="cs-CZ"/>
        </w:rPr>
        <w:t xml:space="preserve"> FIDES, a.s.</w:t>
      </w:r>
    </w:p>
    <w:p w:rsidR="00BD71A7" w:rsidRPr="00AD1FC4" w:rsidRDefault="007B3275" w:rsidP="007B3275">
      <w:pPr>
        <w:pStyle w:val="Parodstavec"/>
        <w:numPr>
          <w:ilvl w:val="0"/>
          <w:numId w:val="0"/>
        </w:numPr>
        <w:ind w:left="1276"/>
        <w:jc w:val="both"/>
        <w:rPr>
          <w:sz w:val="22"/>
          <w:szCs w:val="22"/>
          <w:lang w:val="cs-CZ"/>
        </w:rPr>
      </w:pPr>
      <w:r w:rsidRPr="00AD1FC4">
        <w:rPr>
          <w:sz w:val="22"/>
          <w:szCs w:val="22"/>
          <w:lang w:val="cs-CZ"/>
        </w:rPr>
        <w:t>Kloboukova 2172/5</w:t>
      </w:r>
    </w:p>
    <w:p w:rsidR="007B3275" w:rsidRPr="00AD1FC4" w:rsidRDefault="007B3275" w:rsidP="007B3275">
      <w:pPr>
        <w:pStyle w:val="Parodstavec"/>
        <w:numPr>
          <w:ilvl w:val="0"/>
          <w:numId w:val="0"/>
        </w:numPr>
        <w:ind w:left="1276"/>
        <w:jc w:val="both"/>
        <w:rPr>
          <w:sz w:val="22"/>
          <w:szCs w:val="22"/>
          <w:lang w:val="cs-CZ"/>
        </w:rPr>
      </w:pPr>
      <w:r w:rsidRPr="00AD1FC4">
        <w:rPr>
          <w:sz w:val="22"/>
          <w:szCs w:val="22"/>
          <w:lang w:val="cs-CZ"/>
        </w:rPr>
        <w:t>148 00  Praha</w:t>
      </w:r>
    </w:p>
    <w:p w:rsidR="00E26535" w:rsidRPr="00AD1FC4" w:rsidRDefault="00E26535" w:rsidP="00A970D4">
      <w:pPr>
        <w:pStyle w:val="Parodstavec"/>
        <w:numPr>
          <w:ilvl w:val="0"/>
          <w:numId w:val="0"/>
        </w:numPr>
        <w:jc w:val="both"/>
        <w:rPr>
          <w:lang w:val="cs-CZ"/>
        </w:rPr>
      </w:pPr>
    </w:p>
    <w:p w:rsidR="00A7318E" w:rsidRPr="00AD1FC4" w:rsidRDefault="0061194B" w:rsidP="00A970D4">
      <w:pPr>
        <w:tabs>
          <w:tab w:val="left" w:pos="567"/>
        </w:tabs>
        <w:spacing w:after="60" w:line="259" w:lineRule="auto"/>
        <w:jc w:val="both"/>
        <w:rPr>
          <w:rFonts w:eastAsia="Calibri"/>
          <w:b/>
          <w:sz w:val="22"/>
          <w:szCs w:val="22"/>
          <w:lang w:eastAsia="en-US"/>
        </w:rPr>
      </w:pPr>
      <w:r w:rsidRPr="00AD1FC4">
        <w:rPr>
          <w:rFonts w:eastAsia="Calibri"/>
          <w:b/>
          <w:sz w:val="22"/>
          <w:szCs w:val="22"/>
          <w:lang w:eastAsia="en-US"/>
        </w:rPr>
        <w:t>C</w:t>
      </w:r>
      <w:r w:rsidR="00A7318E" w:rsidRPr="00AD1FC4">
        <w:rPr>
          <w:rFonts w:eastAsia="Calibri"/>
          <w:b/>
          <w:sz w:val="22"/>
          <w:szCs w:val="22"/>
          <w:lang w:eastAsia="en-US"/>
        </w:rPr>
        <w:t>en</w:t>
      </w:r>
      <w:r w:rsidRPr="00AD1FC4">
        <w:rPr>
          <w:rFonts w:eastAsia="Calibri"/>
          <w:b/>
          <w:sz w:val="22"/>
          <w:szCs w:val="22"/>
          <w:lang w:eastAsia="en-US"/>
        </w:rPr>
        <w:t>a</w:t>
      </w:r>
      <w:r w:rsidR="00A7318E" w:rsidRPr="00AD1FC4">
        <w:rPr>
          <w:rFonts w:eastAsia="Calibri"/>
          <w:b/>
          <w:sz w:val="22"/>
          <w:szCs w:val="22"/>
          <w:lang w:eastAsia="en-US"/>
        </w:rPr>
        <w:t xml:space="preserve"> </w:t>
      </w:r>
      <w:r w:rsidR="000944F4" w:rsidRPr="00AD1FC4">
        <w:rPr>
          <w:rFonts w:eastAsia="Calibri"/>
          <w:b/>
          <w:sz w:val="22"/>
          <w:szCs w:val="22"/>
          <w:lang w:eastAsia="en-US"/>
        </w:rPr>
        <w:t xml:space="preserve">vizualizace čidel PZTS </w:t>
      </w:r>
      <w:r w:rsidR="00A7318E" w:rsidRPr="00AD1FC4">
        <w:rPr>
          <w:rFonts w:eastAsia="Calibri"/>
          <w:b/>
          <w:sz w:val="22"/>
          <w:szCs w:val="22"/>
          <w:lang w:eastAsia="en-US"/>
        </w:rPr>
        <w:t>za jeden chráněný objekt:</w:t>
      </w:r>
    </w:p>
    <w:p w:rsidR="00E26535" w:rsidRPr="00AD1FC4" w:rsidRDefault="00E26535" w:rsidP="00084F62">
      <w:pPr>
        <w:spacing w:line="259" w:lineRule="auto"/>
        <w:jc w:val="both"/>
        <w:rPr>
          <w:rFonts w:eastAsia="Calibri"/>
          <w:sz w:val="22"/>
          <w:szCs w:val="22"/>
          <w:lang w:eastAsia="en-US"/>
        </w:rPr>
      </w:pPr>
    </w:p>
    <w:p w:rsidR="00A7318E" w:rsidRPr="00AD1FC4" w:rsidRDefault="00A7318E" w:rsidP="00084F62">
      <w:pPr>
        <w:spacing w:line="259" w:lineRule="auto"/>
        <w:jc w:val="both"/>
        <w:rPr>
          <w:rFonts w:eastAsia="Calibri"/>
          <w:sz w:val="22"/>
          <w:szCs w:val="22"/>
          <w:lang w:eastAsia="en-US"/>
        </w:rPr>
      </w:pPr>
      <w:r w:rsidRPr="00AD1FC4">
        <w:rPr>
          <w:rFonts w:eastAsia="Calibri"/>
          <w:sz w:val="22"/>
          <w:szCs w:val="22"/>
          <w:lang w:eastAsia="en-US"/>
        </w:rPr>
        <w:t>Celková cena = k1 + k2*P + k3*D</w:t>
      </w:r>
      <w:r w:rsidR="00EC481A" w:rsidRPr="00AD1FC4">
        <w:rPr>
          <w:rFonts w:eastAsia="Calibri"/>
          <w:sz w:val="22"/>
          <w:szCs w:val="22"/>
          <w:lang w:eastAsia="en-US"/>
        </w:rPr>
        <w:t xml:space="preserve">, </w:t>
      </w:r>
      <w:r w:rsidRPr="00AD1FC4">
        <w:rPr>
          <w:rFonts w:eastAsia="Calibri"/>
          <w:sz w:val="22"/>
          <w:szCs w:val="22"/>
          <w:lang w:eastAsia="en-US"/>
        </w:rPr>
        <w:t>kde:</w:t>
      </w:r>
    </w:p>
    <w:p w:rsidR="00A7318E" w:rsidRPr="00AD1FC4"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AD1FC4" w:rsidTr="00EC481A">
        <w:trPr>
          <w:trHeight w:val="288"/>
        </w:trPr>
        <w:tc>
          <w:tcPr>
            <w:tcW w:w="1204" w:type="dxa"/>
          </w:tcPr>
          <w:p w:rsidR="0061194B" w:rsidRPr="00AD1FC4" w:rsidRDefault="0061194B" w:rsidP="00454179">
            <w:pPr>
              <w:spacing w:before="120" w:after="120"/>
              <w:ind w:left="1560" w:hanging="1560"/>
              <w:contextualSpacing/>
              <w:rPr>
                <w:rFonts w:cs="Arial"/>
                <w:bCs/>
                <w:color w:val="000000"/>
                <w:sz w:val="22"/>
                <w:szCs w:val="22"/>
              </w:rPr>
            </w:pPr>
            <w:r w:rsidRPr="00AD1FC4">
              <w:rPr>
                <w:rFonts w:cs="Arial"/>
                <w:bCs/>
                <w:color w:val="000000"/>
                <w:sz w:val="22"/>
                <w:szCs w:val="22"/>
              </w:rPr>
              <w:t>Koeficient</w:t>
            </w:r>
          </w:p>
        </w:tc>
        <w:tc>
          <w:tcPr>
            <w:tcW w:w="6521" w:type="dxa"/>
            <w:shd w:val="clear" w:color="auto" w:fill="auto"/>
            <w:noWrap/>
            <w:vAlign w:val="center"/>
          </w:tcPr>
          <w:p w:rsidR="0061194B" w:rsidRPr="00AD1FC4" w:rsidRDefault="00EC481A" w:rsidP="00454179">
            <w:pPr>
              <w:spacing w:before="120" w:after="120"/>
              <w:ind w:left="1560" w:hanging="1560"/>
              <w:contextualSpacing/>
              <w:rPr>
                <w:rFonts w:cs="Arial"/>
                <w:bCs/>
                <w:color w:val="000000"/>
                <w:sz w:val="22"/>
                <w:szCs w:val="22"/>
              </w:rPr>
            </w:pPr>
            <w:r w:rsidRPr="00AD1FC4">
              <w:rPr>
                <w:rFonts w:cs="Arial"/>
                <w:bCs/>
                <w:color w:val="000000"/>
                <w:sz w:val="22"/>
                <w:szCs w:val="22"/>
              </w:rPr>
              <w:t>Význam</w:t>
            </w:r>
          </w:p>
        </w:tc>
        <w:tc>
          <w:tcPr>
            <w:tcW w:w="1276" w:type="dxa"/>
            <w:shd w:val="clear" w:color="auto" w:fill="auto"/>
            <w:noWrap/>
            <w:vAlign w:val="center"/>
          </w:tcPr>
          <w:p w:rsidR="0061194B" w:rsidRPr="00AD1FC4" w:rsidRDefault="00EC481A" w:rsidP="00454179">
            <w:pPr>
              <w:spacing w:before="120" w:after="120"/>
              <w:contextualSpacing/>
              <w:jc w:val="center"/>
              <w:rPr>
                <w:rFonts w:cs="Arial"/>
                <w:bCs/>
                <w:color w:val="000000"/>
                <w:sz w:val="22"/>
                <w:szCs w:val="22"/>
              </w:rPr>
            </w:pPr>
            <w:r w:rsidRPr="00AD1FC4">
              <w:rPr>
                <w:rFonts w:cs="Arial"/>
                <w:bCs/>
                <w:color w:val="000000"/>
                <w:sz w:val="22"/>
                <w:szCs w:val="22"/>
              </w:rPr>
              <w:t>Cena</w:t>
            </w:r>
          </w:p>
        </w:tc>
      </w:tr>
      <w:tr w:rsidR="0061194B" w:rsidRPr="00AD1FC4" w:rsidTr="00EC481A">
        <w:trPr>
          <w:trHeight w:val="288"/>
        </w:trPr>
        <w:tc>
          <w:tcPr>
            <w:tcW w:w="1204" w:type="dxa"/>
          </w:tcPr>
          <w:p w:rsidR="0061194B" w:rsidRPr="00AD1FC4" w:rsidRDefault="0061194B" w:rsidP="00454179">
            <w:pPr>
              <w:spacing w:before="120" w:after="120"/>
              <w:ind w:left="1560" w:hanging="1560"/>
              <w:contextualSpacing/>
              <w:jc w:val="center"/>
              <w:rPr>
                <w:rFonts w:cs="Arial"/>
                <w:bCs/>
                <w:color w:val="000000"/>
                <w:sz w:val="22"/>
                <w:szCs w:val="22"/>
              </w:rPr>
            </w:pPr>
            <w:r w:rsidRPr="00AD1FC4">
              <w:rPr>
                <w:rFonts w:cs="Arial"/>
                <w:bCs/>
                <w:color w:val="000000"/>
                <w:sz w:val="22"/>
                <w:szCs w:val="22"/>
              </w:rPr>
              <w:t>k1</w:t>
            </w:r>
          </w:p>
        </w:tc>
        <w:tc>
          <w:tcPr>
            <w:tcW w:w="6521" w:type="dxa"/>
            <w:shd w:val="clear" w:color="auto" w:fill="auto"/>
            <w:noWrap/>
            <w:vAlign w:val="center"/>
          </w:tcPr>
          <w:p w:rsidR="0061194B" w:rsidRPr="00AD1FC4" w:rsidRDefault="00EC481A" w:rsidP="00454179">
            <w:pPr>
              <w:spacing w:before="120" w:after="120"/>
              <w:contextualSpacing/>
              <w:rPr>
                <w:rFonts w:cs="Arial"/>
                <w:bCs/>
                <w:color w:val="000000"/>
                <w:sz w:val="22"/>
                <w:szCs w:val="22"/>
              </w:rPr>
            </w:pPr>
            <w:r w:rsidRPr="00AD1FC4">
              <w:rPr>
                <w:rFonts w:cs="Arial"/>
                <w:bCs/>
                <w:color w:val="000000"/>
                <w:sz w:val="22"/>
                <w:szCs w:val="22"/>
              </w:rPr>
              <w:t>C</w:t>
            </w:r>
            <w:r w:rsidR="0061194B" w:rsidRPr="00AD1FC4">
              <w:rPr>
                <w:rFonts w:cs="Arial"/>
                <w:bCs/>
                <w:color w:val="000000"/>
                <w:sz w:val="22"/>
                <w:szCs w:val="22"/>
              </w:rPr>
              <w:t xml:space="preserve">ena </w:t>
            </w:r>
            <w:r w:rsidRPr="00AD1FC4">
              <w:rPr>
                <w:rFonts w:cs="Arial"/>
                <w:bCs/>
                <w:color w:val="000000"/>
                <w:sz w:val="22"/>
                <w:szCs w:val="22"/>
              </w:rPr>
              <w:t>za</w:t>
            </w:r>
            <w:r w:rsidR="0061194B" w:rsidRPr="00AD1FC4">
              <w:rPr>
                <w:rFonts w:cs="Arial"/>
                <w:bCs/>
                <w:color w:val="000000"/>
                <w:sz w:val="22"/>
                <w:szCs w:val="22"/>
              </w:rPr>
              <w:t xml:space="preserve"> implementac</w:t>
            </w:r>
            <w:r w:rsidRPr="00AD1FC4">
              <w:rPr>
                <w:rFonts w:cs="Arial"/>
                <w:bCs/>
                <w:color w:val="000000"/>
                <w:sz w:val="22"/>
                <w:szCs w:val="22"/>
              </w:rPr>
              <w:t>i</w:t>
            </w:r>
            <w:r w:rsidR="0061194B" w:rsidRPr="00AD1FC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rsidR="0061194B" w:rsidRPr="00AD1FC4" w:rsidRDefault="0061194B" w:rsidP="00454179">
            <w:pPr>
              <w:spacing w:before="120" w:after="120"/>
              <w:contextualSpacing/>
              <w:jc w:val="right"/>
              <w:rPr>
                <w:rFonts w:cs="Arial"/>
                <w:bCs/>
                <w:color w:val="000000"/>
                <w:sz w:val="22"/>
                <w:szCs w:val="22"/>
              </w:rPr>
            </w:pPr>
            <w:r w:rsidRPr="00AD1FC4">
              <w:rPr>
                <w:rFonts w:cs="Arial"/>
                <w:bCs/>
                <w:color w:val="000000"/>
                <w:sz w:val="22"/>
                <w:szCs w:val="22"/>
              </w:rPr>
              <w:t>4 100 Kč</w:t>
            </w:r>
          </w:p>
        </w:tc>
      </w:tr>
      <w:tr w:rsidR="0061194B" w:rsidRPr="00AD1FC4" w:rsidTr="00EC481A">
        <w:trPr>
          <w:trHeight w:val="288"/>
        </w:trPr>
        <w:tc>
          <w:tcPr>
            <w:tcW w:w="1204" w:type="dxa"/>
          </w:tcPr>
          <w:p w:rsidR="0061194B" w:rsidRPr="00AD1FC4" w:rsidRDefault="0061194B" w:rsidP="00454179">
            <w:pPr>
              <w:spacing w:before="120" w:after="120"/>
              <w:ind w:left="1560" w:hanging="1560"/>
              <w:contextualSpacing/>
              <w:jc w:val="center"/>
              <w:rPr>
                <w:rFonts w:cs="Arial"/>
                <w:bCs/>
                <w:color w:val="000000"/>
                <w:sz w:val="22"/>
                <w:szCs w:val="22"/>
              </w:rPr>
            </w:pPr>
            <w:r w:rsidRPr="00AD1FC4">
              <w:rPr>
                <w:rFonts w:cs="Arial"/>
                <w:bCs/>
                <w:color w:val="000000"/>
                <w:sz w:val="22"/>
                <w:szCs w:val="22"/>
              </w:rPr>
              <w:t>k2</w:t>
            </w:r>
          </w:p>
        </w:tc>
        <w:tc>
          <w:tcPr>
            <w:tcW w:w="6521" w:type="dxa"/>
            <w:shd w:val="clear" w:color="auto" w:fill="auto"/>
            <w:noWrap/>
            <w:vAlign w:val="center"/>
          </w:tcPr>
          <w:p w:rsidR="0061194B" w:rsidRPr="00AD1FC4" w:rsidRDefault="00EC481A" w:rsidP="00454179">
            <w:pPr>
              <w:spacing w:before="120" w:after="120"/>
              <w:contextualSpacing/>
              <w:rPr>
                <w:rFonts w:cs="Arial"/>
                <w:bCs/>
                <w:color w:val="000000"/>
                <w:sz w:val="22"/>
                <w:szCs w:val="22"/>
              </w:rPr>
            </w:pPr>
            <w:r w:rsidRPr="00AD1FC4">
              <w:rPr>
                <w:rFonts w:cs="Arial"/>
                <w:bCs/>
                <w:color w:val="000000"/>
                <w:sz w:val="22"/>
                <w:szCs w:val="22"/>
              </w:rPr>
              <w:t>C</w:t>
            </w:r>
            <w:r w:rsidR="0061194B" w:rsidRPr="00AD1FC4">
              <w:rPr>
                <w:rFonts w:cs="Arial"/>
                <w:bCs/>
                <w:color w:val="000000"/>
                <w:sz w:val="22"/>
                <w:szCs w:val="22"/>
              </w:rPr>
              <w:t xml:space="preserve">ena </w:t>
            </w:r>
            <w:r w:rsidRPr="00AD1FC4">
              <w:rPr>
                <w:rFonts w:cs="Arial"/>
                <w:bCs/>
                <w:color w:val="000000"/>
                <w:sz w:val="22"/>
                <w:szCs w:val="22"/>
              </w:rPr>
              <w:t>za</w:t>
            </w:r>
            <w:r w:rsidR="0061194B" w:rsidRPr="00AD1FC4">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rsidR="0061194B" w:rsidRPr="00AD1FC4" w:rsidRDefault="0061194B" w:rsidP="00454179">
            <w:pPr>
              <w:spacing w:before="120" w:after="120"/>
              <w:contextualSpacing/>
              <w:jc w:val="right"/>
              <w:rPr>
                <w:rFonts w:cs="Arial"/>
                <w:bCs/>
                <w:color w:val="000000"/>
                <w:sz w:val="22"/>
                <w:szCs w:val="22"/>
              </w:rPr>
            </w:pPr>
            <w:r w:rsidRPr="00AD1FC4">
              <w:rPr>
                <w:rFonts w:cs="Arial"/>
                <w:bCs/>
                <w:color w:val="000000"/>
                <w:sz w:val="22"/>
                <w:szCs w:val="22"/>
              </w:rPr>
              <w:t>2 000 Kč</w:t>
            </w:r>
          </w:p>
        </w:tc>
      </w:tr>
      <w:tr w:rsidR="0061194B" w:rsidRPr="00AD1FC4" w:rsidTr="00EC481A">
        <w:trPr>
          <w:trHeight w:val="288"/>
        </w:trPr>
        <w:tc>
          <w:tcPr>
            <w:tcW w:w="1204" w:type="dxa"/>
          </w:tcPr>
          <w:p w:rsidR="0061194B" w:rsidRPr="00AD1FC4" w:rsidRDefault="0061194B" w:rsidP="00454179">
            <w:pPr>
              <w:spacing w:before="120" w:after="120"/>
              <w:ind w:left="1560" w:hanging="1560"/>
              <w:contextualSpacing/>
              <w:jc w:val="center"/>
              <w:rPr>
                <w:rFonts w:cs="Arial"/>
                <w:bCs/>
                <w:color w:val="000000"/>
                <w:sz w:val="22"/>
                <w:szCs w:val="22"/>
              </w:rPr>
            </w:pPr>
            <w:r w:rsidRPr="00AD1FC4">
              <w:rPr>
                <w:rFonts w:cs="Arial"/>
                <w:bCs/>
                <w:color w:val="000000"/>
                <w:sz w:val="22"/>
                <w:szCs w:val="22"/>
              </w:rPr>
              <w:t>k3</w:t>
            </w:r>
          </w:p>
        </w:tc>
        <w:tc>
          <w:tcPr>
            <w:tcW w:w="6521" w:type="dxa"/>
            <w:shd w:val="clear" w:color="auto" w:fill="auto"/>
            <w:noWrap/>
            <w:vAlign w:val="center"/>
          </w:tcPr>
          <w:p w:rsidR="0061194B" w:rsidRPr="00AD1FC4" w:rsidRDefault="00EC481A" w:rsidP="00454179">
            <w:pPr>
              <w:spacing w:before="120" w:after="120"/>
              <w:contextualSpacing/>
              <w:rPr>
                <w:rFonts w:cs="Arial"/>
                <w:bCs/>
                <w:color w:val="000000"/>
                <w:sz w:val="22"/>
                <w:szCs w:val="22"/>
              </w:rPr>
            </w:pPr>
            <w:r w:rsidRPr="00AD1FC4">
              <w:rPr>
                <w:rFonts w:cs="Arial"/>
                <w:bCs/>
                <w:color w:val="000000"/>
                <w:sz w:val="22"/>
                <w:szCs w:val="22"/>
              </w:rPr>
              <w:t>Cena za</w:t>
            </w:r>
            <w:r w:rsidR="0061194B" w:rsidRPr="00AD1FC4">
              <w:rPr>
                <w:rFonts w:cs="Arial"/>
                <w:bCs/>
                <w:color w:val="000000"/>
                <w:sz w:val="22"/>
                <w:szCs w:val="22"/>
              </w:rPr>
              <w:t xml:space="preserve"> implementac</w:t>
            </w:r>
            <w:r w:rsidRPr="00AD1FC4">
              <w:rPr>
                <w:rFonts w:cs="Arial"/>
                <w:bCs/>
                <w:color w:val="000000"/>
                <w:sz w:val="22"/>
                <w:szCs w:val="22"/>
              </w:rPr>
              <w:t>i</w:t>
            </w:r>
            <w:r w:rsidR="0061194B" w:rsidRPr="00AD1FC4">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rsidR="0061194B" w:rsidRPr="00AD1FC4" w:rsidRDefault="0061194B" w:rsidP="00454179">
            <w:pPr>
              <w:spacing w:before="120" w:after="120"/>
              <w:contextualSpacing/>
              <w:jc w:val="right"/>
              <w:rPr>
                <w:rFonts w:cs="Arial"/>
                <w:bCs/>
                <w:color w:val="000000"/>
                <w:sz w:val="22"/>
                <w:szCs w:val="22"/>
              </w:rPr>
            </w:pPr>
            <w:r w:rsidRPr="00AD1FC4">
              <w:rPr>
                <w:rFonts w:cs="Arial"/>
                <w:bCs/>
                <w:color w:val="000000"/>
                <w:sz w:val="22"/>
                <w:szCs w:val="22"/>
              </w:rPr>
              <w:t>60 Kč</w:t>
            </w:r>
          </w:p>
        </w:tc>
      </w:tr>
      <w:tr w:rsidR="00F73BFB" w:rsidRPr="00AD1FC4" w:rsidTr="00056FFE">
        <w:trPr>
          <w:trHeight w:val="288"/>
        </w:trPr>
        <w:tc>
          <w:tcPr>
            <w:tcW w:w="1204" w:type="dxa"/>
          </w:tcPr>
          <w:p w:rsidR="00F73BFB" w:rsidRPr="00AD1FC4" w:rsidRDefault="00F73BFB" w:rsidP="00454179">
            <w:pPr>
              <w:spacing w:before="120" w:after="120"/>
              <w:ind w:left="1560" w:hanging="1560"/>
              <w:contextualSpacing/>
              <w:jc w:val="center"/>
              <w:rPr>
                <w:rFonts w:cs="Arial"/>
                <w:bCs/>
                <w:color w:val="000000"/>
                <w:sz w:val="22"/>
                <w:szCs w:val="22"/>
              </w:rPr>
            </w:pPr>
            <w:r w:rsidRPr="00AD1FC4">
              <w:rPr>
                <w:rFonts w:cs="Arial"/>
                <w:bCs/>
                <w:color w:val="000000"/>
                <w:sz w:val="22"/>
                <w:szCs w:val="22"/>
              </w:rPr>
              <w:t>P</w:t>
            </w:r>
          </w:p>
        </w:tc>
        <w:tc>
          <w:tcPr>
            <w:tcW w:w="7797" w:type="dxa"/>
            <w:gridSpan w:val="2"/>
            <w:shd w:val="clear" w:color="auto" w:fill="auto"/>
            <w:noWrap/>
            <w:vAlign w:val="center"/>
          </w:tcPr>
          <w:p w:rsidR="00F73BFB" w:rsidRPr="00AD1FC4" w:rsidRDefault="00F73BFB" w:rsidP="00454179">
            <w:pPr>
              <w:spacing w:before="120" w:after="120"/>
              <w:contextualSpacing/>
              <w:rPr>
                <w:rFonts w:cs="Arial"/>
                <w:bCs/>
                <w:color w:val="000000"/>
                <w:sz w:val="22"/>
                <w:szCs w:val="22"/>
              </w:rPr>
            </w:pPr>
            <w:r w:rsidRPr="00AD1FC4">
              <w:rPr>
                <w:rFonts w:cs="Arial"/>
                <w:bCs/>
                <w:color w:val="000000"/>
                <w:sz w:val="22"/>
                <w:szCs w:val="22"/>
              </w:rPr>
              <w:t>Celkový počet podlaží v chráněném objektu (v případě, že střežený objekt sestává z více samostatných budov, tak se počet podlaží jednotlivých budov sčítá)</w:t>
            </w:r>
          </w:p>
        </w:tc>
      </w:tr>
      <w:tr w:rsidR="00F73BFB" w:rsidRPr="00AD1FC4" w:rsidTr="00056FFE">
        <w:trPr>
          <w:trHeight w:val="288"/>
        </w:trPr>
        <w:tc>
          <w:tcPr>
            <w:tcW w:w="1204" w:type="dxa"/>
          </w:tcPr>
          <w:p w:rsidR="00F73BFB" w:rsidRPr="00AD1FC4" w:rsidRDefault="00F73BFB" w:rsidP="00454179">
            <w:pPr>
              <w:spacing w:before="120" w:after="120"/>
              <w:ind w:left="1560" w:hanging="1560"/>
              <w:contextualSpacing/>
              <w:jc w:val="center"/>
              <w:rPr>
                <w:rFonts w:cs="Arial"/>
                <w:bCs/>
                <w:color w:val="000000"/>
                <w:sz w:val="22"/>
                <w:szCs w:val="22"/>
              </w:rPr>
            </w:pPr>
            <w:r w:rsidRPr="00AD1FC4">
              <w:rPr>
                <w:rFonts w:cs="Arial"/>
                <w:bCs/>
                <w:color w:val="000000"/>
                <w:sz w:val="22"/>
                <w:szCs w:val="22"/>
              </w:rPr>
              <w:t>D</w:t>
            </w:r>
          </w:p>
        </w:tc>
        <w:tc>
          <w:tcPr>
            <w:tcW w:w="7797" w:type="dxa"/>
            <w:gridSpan w:val="2"/>
            <w:shd w:val="clear" w:color="auto" w:fill="auto"/>
            <w:noWrap/>
            <w:vAlign w:val="center"/>
          </w:tcPr>
          <w:p w:rsidR="00F73BFB" w:rsidRPr="00AD1FC4" w:rsidRDefault="00F73BFB" w:rsidP="00454179">
            <w:pPr>
              <w:spacing w:before="120" w:after="120"/>
              <w:contextualSpacing/>
              <w:rPr>
                <w:rFonts w:cs="Arial"/>
                <w:bCs/>
                <w:color w:val="000000"/>
                <w:sz w:val="22"/>
                <w:szCs w:val="22"/>
              </w:rPr>
            </w:pPr>
            <w:r w:rsidRPr="00AD1FC4">
              <w:rPr>
                <w:rFonts w:cs="Arial"/>
                <w:bCs/>
                <w:color w:val="000000"/>
                <w:sz w:val="22"/>
                <w:szCs w:val="22"/>
              </w:rPr>
              <w:t>Počet aktivních prvků PZTS</w:t>
            </w:r>
          </w:p>
        </w:tc>
      </w:tr>
    </w:tbl>
    <w:p w:rsidR="008333EF" w:rsidRPr="00AD1FC4" w:rsidRDefault="008333EF" w:rsidP="00A970D4">
      <w:pPr>
        <w:pStyle w:val="Parodstavec"/>
        <w:numPr>
          <w:ilvl w:val="0"/>
          <w:numId w:val="0"/>
        </w:numPr>
        <w:rPr>
          <w:sz w:val="24"/>
          <w:szCs w:val="24"/>
          <w:lang w:val="cs-CZ"/>
        </w:rPr>
      </w:pPr>
    </w:p>
    <w:p w:rsidR="008333EF" w:rsidRPr="00AD1FC4" w:rsidRDefault="006D3039" w:rsidP="00E26535">
      <w:pPr>
        <w:pStyle w:val="Parodstavec"/>
        <w:numPr>
          <w:ilvl w:val="0"/>
          <w:numId w:val="0"/>
        </w:numPr>
        <w:rPr>
          <w:sz w:val="24"/>
          <w:szCs w:val="24"/>
          <w:lang w:val="cs-CZ"/>
        </w:rPr>
        <w:sectPr w:rsidR="008333EF" w:rsidRPr="00AD1FC4" w:rsidSect="002914F3">
          <w:headerReference w:type="default" r:id="rId11"/>
          <w:headerReference w:type="first" r:id="rId12"/>
          <w:pgSz w:w="11906" w:h="16838"/>
          <w:pgMar w:top="1440" w:right="1274" w:bottom="1440" w:left="1418" w:header="708" w:footer="708" w:gutter="0"/>
          <w:cols w:space="708"/>
          <w:titlePg/>
          <w:docGrid w:linePitch="326"/>
        </w:sectPr>
      </w:pPr>
      <w:r w:rsidRPr="00AD1FC4">
        <w:rPr>
          <w:sz w:val="24"/>
          <w:szCs w:val="24"/>
          <w:lang w:val="cs-CZ"/>
        </w:rPr>
        <w:t>Výše uvedené ceny, jsou ceny bez DPH.</w:t>
      </w:r>
    </w:p>
    <w:p w:rsidR="002914F3" w:rsidRPr="00AD1FC4" w:rsidRDefault="002914F3" w:rsidP="006267F2">
      <w:pPr>
        <w:pStyle w:val="Odstavecseseznamem"/>
        <w:numPr>
          <w:ilvl w:val="0"/>
          <w:numId w:val="40"/>
        </w:numPr>
        <w:tabs>
          <w:tab w:val="clear" w:pos="993"/>
          <w:tab w:val="left" w:pos="426"/>
        </w:tabs>
        <w:ind w:left="425" w:hanging="425"/>
        <w:rPr>
          <w:b/>
          <w:i/>
          <w:u w:val="single"/>
        </w:rPr>
      </w:pPr>
      <w:r w:rsidRPr="00AD1FC4">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AD1FC4" w:rsidTr="00DD498D">
        <w:tc>
          <w:tcPr>
            <w:tcW w:w="1915" w:type="dxa"/>
            <w:shd w:val="clear" w:color="auto" w:fill="auto"/>
          </w:tcPr>
          <w:p w:rsidR="002914F3" w:rsidRPr="00AD1FC4" w:rsidRDefault="002914F3" w:rsidP="00DD498D">
            <w:pPr>
              <w:rPr>
                <w:rFonts w:eastAsia="Calibri"/>
                <w:sz w:val="22"/>
                <w:szCs w:val="22"/>
              </w:rPr>
            </w:pPr>
            <w:r w:rsidRPr="00AD1FC4">
              <w:rPr>
                <w:rFonts w:eastAsia="Calibri"/>
                <w:sz w:val="22"/>
                <w:szCs w:val="22"/>
              </w:rPr>
              <w:t>Závažnost</w:t>
            </w:r>
          </w:p>
        </w:tc>
        <w:tc>
          <w:tcPr>
            <w:tcW w:w="3042" w:type="dxa"/>
            <w:shd w:val="clear" w:color="auto" w:fill="auto"/>
          </w:tcPr>
          <w:p w:rsidR="002914F3" w:rsidRPr="00AD1FC4" w:rsidRDefault="002914F3" w:rsidP="00DD498D">
            <w:pPr>
              <w:rPr>
                <w:rFonts w:eastAsia="Calibri"/>
                <w:sz w:val="22"/>
                <w:szCs w:val="22"/>
              </w:rPr>
            </w:pPr>
            <w:r w:rsidRPr="00AD1FC4">
              <w:rPr>
                <w:rFonts w:eastAsia="Calibri"/>
                <w:sz w:val="22"/>
                <w:szCs w:val="22"/>
              </w:rPr>
              <w:t>Doba odezvy</w:t>
            </w:r>
          </w:p>
        </w:tc>
        <w:tc>
          <w:tcPr>
            <w:tcW w:w="4110" w:type="dxa"/>
            <w:shd w:val="clear" w:color="auto" w:fill="auto"/>
          </w:tcPr>
          <w:p w:rsidR="002914F3" w:rsidRPr="00AD1FC4" w:rsidRDefault="002914F3" w:rsidP="00DD498D">
            <w:pPr>
              <w:rPr>
                <w:rFonts w:eastAsia="Calibri"/>
                <w:sz w:val="22"/>
                <w:szCs w:val="22"/>
              </w:rPr>
            </w:pPr>
            <w:r w:rsidRPr="00AD1FC4">
              <w:rPr>
                <w:rFonts w:eastAsia="Calibri"/>
                <w:sz w:val="22"/>
                <w:szCs w:val="22"/>
              </w:rPr>
              <w:t>Doba řešení</w:t>
            </w:r>
          </w:p>
        </w:tc>
      </w:tr>
      <w:tr w:rsidR="002914F3" w:rsidRPr="00AD1FC4" w:rsidTr="00DD498D">
        <w:tc>
          <w:tcPr>
            <w:tcW w:w="1915" w:type="dxa"/>
            <w:shd w:val="clear" w:color="auto" w:fill="auto"/>
          </w:tcPr>
          <w:p w:rsidR="002914F3" w:rsidRPr="00AD1FC4" w:rsidRDefault="002914F3" w:rsidP="00DD498D">
            <w:pPr>
              <w:rPr>
                <w:rFonts w:eastAsia="Calibri"/>
                <w:sz w:val="22"/>
                <w:szCs w:val="22"/>
              </w:rPr>
            </w:pPr>
            <w:r w:rsidRPr="00AD1FC4">
              <w:rPr>
                <w:rFonts w:eastAsia="Calibri"/>
                <w:sz w:val="22"/>
                <w:szCs w:val="22"/>
              </w:rPr>
              <w:t>HAVÁRIE (A)</w:t>
            </w:r>
          </w:p>
        </w:tc>
        <w:tc>
          <w:tcPr>
            <w:tcW w:w="3042" w:type="dxa"/>
            <w:shd w:val="clear" w:color="auto" w:fill="auto"/>
          </w:tcPr>
          <w:p w:rsidR="002914F3" w:rsidRPr="00AD1FC4" w:rsidRDefault="002914F3" w:rsidP="00DD498D">
            <w:pPr>
              <w:rPr>
                <w:rFonts w:eastAsia="Calibri"/>
                <w:sz w:val="22"/>
                <w:szCs w:val="22"/>
              </w:rPr>
            </w:pPr>
            <w:r w:rsidRPr="00AD1FC4">
              <w:rPr>
                <w:rFonts w:eastAsia="Calibri"/>
                <w:sz w:val="22"/>
                <w:szCs w:val="22"/>
              </w:rPr>
              <w:t>Do 9:00 hod. následujícího pracovního dne</w:t>
            </w:r>
          </w:p>
        </w:tc>
        <w:tc>
          <w:tcPr>
            <w:tcW w:w="4110" w:type="dxa"/>
            <w:shd w:val="clear" w:color="auto" w:fill="auto"/>
          </w:tcPr>
          <w:p w:rsidR="002914F3" w:rsidRPr="00AD1FC4" w:rsidRDefault="002914F3" w:rsidP="00DD498D">
            <w:pPr>
              <w:rPr>
                <w:rFonts w:eastAsia="Calibri"/>
                <w:sz w:val="22"/>
                <w:szCs w:val="22"/>
              </w:rPr>
            </w:pPr>
            <w:r w:rsidRPr="00AD1FC4">
              <w:rPr>
                <w:rFonts w:eastAsia="Calibri"/>
                <w:sz w:val="22"/>
                <w:szCs w:val="22"/>
              </w:rPr>
              <w:t>Do konce následujícího pracovního dne</w:t>
            </w:r>
          </w:p>
        </w:tc>
      </w:tr>
      <w:tr w:rsidR="002914F3" w:rsidRPr="00AD1FC4" w:rsidTr="00DD498D">
        <w:tc>
          <w:tcPr>
            <w:tcW w:w="1915" w:type="dxa"/>
            <w:shd w:val="clear" w:color="auto" w:fill="auto"/>
          </w:tcPr>
          <w:p w:rsidR="002914F3" w:rsidRPr="00AD1FC4" w:rsidRDefault="002914F3" w:rsidP="00DD498D">
            <w:pPr>
              <w:rPr>
                <w:rFonts w:eastAsia="Calibri"/>
                <w:sz w:val="22"/>
                <w:szCs w:val="22"/>
              </w:rPr>
            </w:pPr>
            <w:r w:rsidRPr="00AD1FC4">
              <w:rPr>
                <w:rFonts w:eastAsia="Calibri"/>
                <w:sz w:val="22"/>
                <w:szCs w:val="22"/>
              </w:rPr>
              <w:t>CHYBA (B)</w:t>
            </w:r>
          </w:p>
        </w:tc>
        <w:tc>
          <w:tcPr>
            <w:tcW w:w="3042" w:type="dxa"/>
            <w:shd w:val="clear" w:color="auto" w:fill="auto"/>
          </w:tcPr>
          <w:p w:rsidR="002914F3" w:rsidRPr="00AD1FC4" w:rsidRDefault="002914F3" w:rsidP="00DD498D">
            <w:pPr>
              <w:rPr>
                <w:rFonts w:eastAsia="Calibri"/>
                <w:sz w:val="22"/>
                <w:szCs w:val="22"/>
              </w:rPr>
            </w:pPr>
            <w:r w:rsidRPr="00AD1FC4">
              <w:rPr>
                <w:rFonts w:eastAsia="Calibri"/>
                <w:sz w:val="22"/>
                <w:szCs w:val="22"/>
              </w:rPr>
              <w:t>Do 9:00 hod. následujícího pracovního dne</w:t>
            </w:r>
          </w:p>
        </w:tc>
        <w:tc>
          <w:tcPr>
            <w:tcW w:w="4110" w:type="dxa"/>
            <w:shd w:val="clear" w:color="auto" w:fill="auto"/>
          </w:tcPr>
          <w:p w:rsidR="002914F3" w:rsidRPr="00AD1FC4" w:rsidRDefault="002914F3" w:rsidP="00DD498D">
            <w:pPr>
              <w:rPr>
                <w:rFonts w:eastAsia="Calibri"/>
                <w:sz w:val="22"/>
                <w:szCs w:val="22"/>
              </w:rPr>
            </w:pPr>
            <w:r w:rsidRPr="00AD1FC4">
              <w:rPr>
                <w:rFonts w:eastAsia="Calibri"/>
                <w:sz w:val="22"/>
                <w:szCs w:val="22"/>
              </w:rPr>
              <w:t>Do konce 3. pracovního dne</w:t>
            </w:r>
          </w:p>
        </w:tc>
      </w:tr>
      <w:tr w:rsidR="002914F3" w:rsidRPr="00AD1FC4" w:rsidTr="00DD498D">
        <w:tc>
          <w:tcPr>
            <w:tcW w:w="1915" w:type="dxa"/>
            <w:shd w:val="clear" w:color="auto" w:fill="auto"/>
          </w:tcPr>
          <w:p w:rsidR="002914F3" w:rsidRPr="00AD1FC4" w:rsidRDefault="002914F3" w:rsidP="00DD498D">
            <w:pPr>
              <w:rPr>
                <w:rFonts w:eastAsia="Calibri"/>
                <w:sz w:val="22"/>
                <w:szCs w:val="22"/>
              </w:rPr>
            </w:pPr>
            <w:r w:rsidRPr="00AD1FC4">
              <w:rPr>
                <w:rFonts w:eastAsia="Calibri"/>
                <w:sz w:val="22"/>
                <w:szCs w:val="22"/>
              </w:rPr>
              <w:t>NEDOSTATEK (C)</w:t>
            </w:r>
          </w:p>
        </w:tc>
        <w:tc>
          <w:tcPr>
            <w:tcW w:w="3042" w:type="dxa"/>
            <w:shd w:val="clear" w:color="auto" w:fill="auto"/>
          </w:tcPr>
          <w:p w:rsidR="002914F3" w:rsidRPr="00AD1FC4" w:rsidRDefault="002914F3" w:rsidP="00DD498D">
            <w:pPr>
              <w:rPr>
                <w:rFonts w:eastAsia="Calibri"/>
                <w:sz w:val="22"/>
                <w:szCs w:val="22"/>
              </w:rPr>
            </w:pPr>
            <w:r w:rsidRPr="00AD1FC4">
              <w:rPr>
                <w:rFonts w:eastAsia="Calibri"/>
                <w:sz w:val="22"/>
                <w:szCs w:val="22"/>
              </w:rPr>
              <w:t>Do konce následujícího pracovního dne</w:t>
            </w:r>
          </w:p>
        </w:tc>
        <w:tc>
          <w:tcPr>
            <w:tcW w:w="4110" w:type="dxa"/>
            <w:shd w:val="clear" w:color="auto" w:fill="auto"/>
          </w:tcPr>
          <w:p w:rsidR="002914F3" w:rsidRPr="00AD1FC4" w:rsidRDefault="002914F3" w:rsidP="00DD498D">
            <w:pPr>
              <w:rPr>
                <w:rFonts w:eastAsia="Calibri"/>
                <w:sz w:val="22"/>
                <w:szCs w:val="22"/>
              </w:rPr>
            </w:pPr>
            <w:r w:rsidRPr="00AD1FC4">
              <w:rPr>
                <w:rFonts w:eastAsia="Calibri"/>
                <w:sz w:val="22"/>
                <w:szCs w:val="22"/>
              </w:rPr>
              <w:t>Přidělení pracovníka na řešení do 1 pracovního dne, návrh postupu řešení do 2 pracovních dnů, realizace řešení do 20-ti pracovních dnů, nebo dle dohody.</w:t>
            </w:r>
          </w:p>
        </w:tc>
      </w:tr>
    </w:tbl>
    <w:p w:rsidR="002914F3" w:rsidRPr="00AD1FC4" w:rsidRDefault="002914F3" w:rsidP="002914F3">
      <w:pPr>
        <w:pStyle w:val="Odstavecseseznamem"/>
        <w:numPr>
          <w:ilvl w:val="0"/>
          <w:numId w:val="40"/>
        </w:numPr>
        <w:tabs>
          <w:tab w:val="clear" w:pos="993"/>
          <w:tab w:val="left" w:pos="426"/>
        </w:tabs>
        <w:spacing w:before="360"/>
        <w:ind w:left="426" w:hanging="426"/>
        <w:rPr>
          <w:b/>
          <w:i/>
          <w:u w:val="single"/>
        </w:rPr>
      </w:pPr>
      <w:r w:rsidRPr="00AD1FC4">
        <w:rPr>
          <w:b/>
          <w:i/>
          <w:u w:val="single"/>
        </w:rPr>
        <w:t xml:space="preserve">Parametry SLA pro Servisní podporu </w:t>
      </w:r>
      <w:r w:rsidR="00C26968" w:rsidRPr="00AD1FC4">
        <w:rPr>
          <w:b/>
          <w:i/>
          <w:u w:val="single"/>
        </w:rPr>
        <w:t>SILVER</w:t>
      </w:r>
    </w:p>
    <w:p w:rsidR="002914F3" w:rsidRPr="00AD1FC4" w:rsidRDefault="002914F3" w:rsidP="006267F2">
      <w:pPr>
        <w:spacing w:before="240" w:after="120"/>
        <w:rPr>
          <w:sz w:val="22"/>
          <w:szCs w:val="22"/>
        </w:rPr>
      </w:pPr>
      <w:r w:rsidRPr="00AD1FC4">
        <w:rPr>
          <w:sz w:val="22"/>
          <w:szCs w:val="22"/>
        </w:rPr>
        <w:t xml:space="preserve">Dostupnost servisní podpory </w:t>
      </w:r>
      <w:r w:rsidR="00C26968" w:rsidRPr="00AD1FC4">
        <w:rPr>
          <w:sz w:val="22"/>
          <w:szCs w:val="22"/>
        </w:rPr>
        <w:t>SILVER</w:t>
      </w:r>
      <w:r w:rsidRPr="00AD1FC4">
        <w:rPr>
          <w:sz w:val="22"/>
          <w:szCs w:val="22"/>
        </w:rPr>
        <w:t xml:space="preserve"> a parametry SLA</w:t>
      </w:r>
    </w:p>
    <w:p w:rsidR="002914F3" w:rsidRPr="00AD1FC4" w:rsidRDefault="002914F3" w:rsidP="002914F3">
      <w:pPr>
        <w:rPr>
          <w:sz w:val="22"/>
          <w:szCs w:val="22"/>
        </w:rPr>
      </w:pPr>
      <w:r w:rsidRPr="00AD1FC4">
        <w:rPr>
          <w:sz w:val="22"/>
          <w:szCs w:val="22"/>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rsidR="00EE3CD1" w:rsidRPr="00AD1FC4" w:rsidRDefault="00EE3CD1" w:rsidP="002914F3">
      <w:pPr>
        <w:rPr>
          <w:sz w:val="22"/>
          <w:szCs w:val="22"/>
        </w:rPr>
      </w:pPr>
    </w:p>
    <w:p w:rsidR="002914F3" w:rsidRPr="00AD1FC4" w:rsidRDefault="002914F3" w:rsidP="002914F3">
      <w:pPr>
        <w:rPr>
          <w:sz w:val="22"/>
          <w:szCs w:val="22"/>
        </w:rPr>
      </w:pPr>
      <w:r w:rsidRPr="00AD1FC4">
        <w:rPr>
          <w:sz w:val="22"/>
          <w:szCs w:val="22"/>
        </w:rPr>
        <w:t xml:space="preserve">Požadavky na servisní podporu typu </w:t>
      </w:r>
      <w:r w:rsidR="00C26968" w:rsidRPr="00AD1FC4">
        <w:rPr>
          <w:sz w:val="22"/>
          <w:szCs w:val="22"/>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D1FC4" w:rsidTr="00DD498D">
        <w:tc>
          <w:tcPr>
            <w:tcW w:w="2122" w:type="dxa"/>
            <w:shd w:val="clear" w:color="auto" w:fill="auto"/>
          </w:tcPr>
          <w:p w:rsidR="002914F3" w:rsidRPr="00AD1FC4" w:rsidRDefault="002914F3" w:rsidP="00DD498D">
            <w:pPr>
              <w:rPr>
                <w:rFonts w:eastAsia="Calibri"/>
                <w:sz w:val="22"/>
                <w:szCs w:val="22"/>
              </w:rPr>
            </w:pPr>
            <w:r w:rsidRPr="00AD1FC4">
              <w:rPr>
                <w:rFonts w:eastAsia="Calibri"/>
                <w:sz w:val="22"/>
                <w:szCs w:val="22"/>
              </w:rPr>
              <w:t>Závažnost</w:t>
            </w:r>
          </w:p>
        </w:tc>
        <w:tc>
          <w:tcPr>
            <w:tcW w:w="2835" w:type="dxa"/>
            <w:shd w:val="clear" w:color="auto" w:fill="auto"/>
          </w:tcPr>
          <w:p w:rsidR="002914F3" w:rsidRPr="00AD1FC4" w:rsidRDefault="002914F3" w:rsidP="00DD498D">
            <w:pPr>
              <w:rPr>
                <w:rFonts w:eastAsia="Calibri"/>
                <w:sz w:val="22"/>
                <w:szCs w:val="22"/>
              </w:rPr>
            </w:pPr>
            <w:r w:rsidRPr="00AD1FC4">
              <w:rPr>
                <w:rFonts w:eastAsia="Calibri"/>
                <w:sz w:val="22"/>
                <w:szCs w:val="22"/>
              </w:rPr>
              <w:t>Doba odezvy</w:t>
            </w:r>
          </w:p>
        </w:tc>
        <w:tc>
          <w:tcPr>
            <w:tcW w:w="4105" w:type="dxa"/>
            <w:shd w:val="clear" w:color="auto" w:fill="auto"/>
          </w:tcPr>
          <w:p w:rsidR="002914F3" w:rsidRPr="00AD1FC4" w:rsidRDefault="002914F3" w:rsidP="00DD498D">
            <w:pPr>
              <w:rPr>
                <w:rFonts w:eastAsia="Calibri"/>
                <w:sz w:val="22"/>
                <w:szCs w:val="22"/>
              </w:rPr>
            </w:pPr>
            <w:r w:rsidRPr="00AD1FC4">
              <w:rPr>
                <w:rFonts w:eastAsia="Calibri"/>
                <w:sz w:val="22"/>
                <w:szCs w:val="22"/>
              </w:rPr>
              <w:t>Doba řešení</w:t>
            </w:r>
          </w:p>
        </w:tc>
      </w:tr>
      <w:tr w:rsidR="002914F3" w:rsidRPr="00AD1FC4" w:rsidTr="00DD498D">
        <w:tc>
          <w:tcPr>
            <w:tcW w:w="2122" w:type="dxa"/>
            <w:shd w:val="clear" w:color="auto" w:fill="auto"/>
          </w:tcPr>
          <w:p w:rsidR="002914F3" w:rsidRPr="00AD1FC4" w:rsidRDefault="002914F3" w:rsidP="00DD498D">
            <w:pPr>
              <w:rPr>
                <w:rFonts w:eastAsia="Calibri"/>
                <w:sz w:val="22"/>
                <w:szCs w:val="22"/>
              </w:rPr>
            </w:pPr>
            <w:r w:rsidRPr="00AD1FC4">
              <w:rPr>
                <w:rFonts w:eastAsia="Calibri"/>
                <w:sz w:val="22"/>
                <w:szCs w:val="22"/>
              </w:rPr>
              <w:t>HAVÁRIE (A)</w:t>
            </w:r>
          </w:p>
        </w:tc>
        <w:tc>
          <w:tcPr>
            <w:tcW w:w="2835" w:type="dxa"/>
            <w:shd w:val="clear" w:color="auto" w:fill="auto"/>
          </w:tcPr>
          <w:p w:rsidR="002914F3" w:rsidRPr="00AD1FC4" w:rsidRDefault="002914F3" w:rsidP="00DD498D">
            <w:pPr>
              <w:rPr>
                <w:rFonts w:eastAsia="Calibri"/>
                <w:sz w:val="22"/>
                <w:szCs w:val="22"/>
              </w:rPr>
            </w:pPr>
            <w:r w:rsidRPr="00AD1FC4">
              <w:rPr>
                <w:rFonts w:eastAsia="Calibri"/>
                <w:sz w:val="22"/>
                <w:szCs w:val="22"/>
              </w:rPr>
              <w:t>Do 1 hod.</w:t>
            </w:r>
          </w:p>
        </w:tc>
        <w:tc>
          <w:tcPr>
            <w:tcW w:w="4105" w:type="dxa"/>
            <w:shd w:val="clear" w:color="auto" w:fill="auto"/>
          </w:tcPr>
          <w:p w:rsidR="002914F3" w:rsidRPr="00AD1FC4" w:rsidRDefault="002914F3" w:rsidP="00DD498D">
            <w:pPr>
              <w:rPr>
                <w:rFonts w:eastAsia="Calibri"/>
                <w:sz w:val="22"/>
                <w:szCs w:val="22"/>
              </w:rPr>
            </w:pPr>
            <w:r w:rsidRPr="00AD1FC4">
              <w:rPr>
                <w:rFonts w:eastAsia="Calibri"/>
                <w:sz w:val="22"/>
                <w:szCs w:val="22"/>
              </w:rPr>
              <w:t>Do 24 hod.</w:t>
            </w:r>
          </w:p>
        </w:tc>
      </w:tr>
      <w:tr w:rsidR="002914F3" w:rsidRPr="00AD1FC4" w:rsidTr="00DD498D">
        <w:tc>
          <w:tcPr>
            <w:tcW w:w="2122" w:type="dxa"/>
            <w:shd w:val="clear" w:color="auto" w:fill="auto"/>
          </w:tcPr>
          <w:p w:rsidR="002914F3" w:rsidRPr="00AD1FC4" w:rsidRDefault="002914F3" w:rsidP="00DD498D">
            <w:pPr>
              <w:rPr>
                <w:rFonts w:eastAsia="Calibri"/>
                <w:sz w:val="22"/>
                <w:szCs w:val="22"/>
              </w:rPr>
            </w:pPr>
            <w:r w:rsidRPr="00AD1FC4">
              <w:rPr>
                <w:rFonts w:eastAsia="Calibri"/>
                <w:sz w:val="22"/>
                <w:szCs w:val="22"/>
              </w:rPr>
              <w:t>CHYBA (B)</w:t>
            </w:r>
          </w:p>
        </w:tc>
        <w:tc>
          <w:tcPr>
            <w:tcW w:w="2835" w:type="dxa"/>
            <w:shd w:val="clear" w:color="auto" w:fill="auto"/>
          </w:tcPr>
          <w:p w:rsidR="002914F3" w:rsidRPr="00AD1FC4" w:rsidRDefault="002914F3" w:rsidP="00DD498D">
            <w:pPr>
              <w:rPr>
                <w:rFonts w:eastAsia="Calibri"/>
                <w:sz w:val="22"/>
                <w:szCs w:val="22"/>
              </w:rPr>
            </w:pPr>
            <w:r w:rsidRPr="00AD1FC4">
              <w:rPr>
                <w:rFonts w:eastAsia="Calibri"/>
                <w:sz w:val="22"/>
                <w:szCs w:val="22"/>
              </w:rPr>
              <w:t>Do 4 hod.</w:t>
            </w:r>
          </w:p>
        </w:tc>
        <w:tc>
          <w:tcPr>
            <w:tcW w:w="4105" w:type="dxa"/>
            <w:shd w:val="clear" w:color="auto" w:fill="auto"/>
          </w:tcPr>
          <w:p w:rsidR="002914F3" w:rsidRPr="00AD1FC4" w:rsidRDefault="002914F3" w:rsidP="00DD498D">
            <w:pPr>
              <w:rPr>
                <w:rFonts w:eastAsia="Calibri"/>
                <w:sz w:val="22"/>
                <w:szCs w:val="22"/>
              </w:rPr>
            </w:pPr>
            <w:r w:rsidRPr="00AD1FC4">
              <w:rPr>
                <w:rFonts w:eastAsia="Calibri"/>
                <w:sz w:val="22"/>
                <w:szCs w:val="22"/>
              </w:rPr>
              <w:t>Do konce následujícího pracovního dne</w:t>
            </w:r>
          </w:p>
        </w:tc>
      </w:tr>
      <w:tr w:rsidR="002914F3" w:rsidRPr="00AD1FC4" w:rsidTr="00DD498D">
        <w:tc>
          <w:tcPr>
            <w:tcW w:w="2122" w:type="dxa"/>
            <w:shd w:val="clear" w:color="auto" w:fill="auto"/>
          </w:tcPr>
          <w:p w:rsidR="002914F3" w:rsidRPr="00AD1FC4" w:rsidRDefault="002914F3" w:rsidP="00DD498D">
            <w:pPr>
              <w:rPr>
                <w:rFonts w:eastAsia="Calibri"/>
                <w:sz w:val="22"/>
                <w:szCs w:val="22"/>
              </w:rPr>
            </w:pPr>
            <w:r w:rsidRPr="00AD1FC4">
              <w:rPr>
                <w:rFonts w:eastAsia="Calibri"/>
                <w:sz w:val="22"/>
                <w:szCs w:val="22"/>
              </w:rPr>
              <w:t>POŽADAVEK (D)</w:t>
            </w:r>
          </w:p>
        </w:tc>
        <w:tc>
          <w:tcPr>
            <w:tcW w:w="2835" w:type="dxa"/>
            <w:shd w:val="clear" w:color="auto" w:fill="auto"/>
          </w:tcPr>
          <w:p w:rsidR="002914F3" w:rsidRPr="00AD1FC4" w:rsidRDefault="002914F3" w:rsidP="00DD498D">
            <w:pPr>
              <w:rPr>
                <w:rFonts w:eastAsia="Calibri"/>
                <w:sz w:val="22"/>
                <w:szCs w:val="22"/>
              </w:rPr>
            </w:pPr>
            <w:r w:rsidRPr="00AD1FC4">
              <w:rPr>
                <w:rFonts w:eastAsia="Calibri"/>
                <w:sz w:val="22"/>
                <w:szCs w:val="22"/>
              </w:rPr>
              <w:t>Do konce následujícího pracovního dne</w:t>
            </w:r>
          </w:p>
        </w:tc>
        <w:tc>
          <w:tcPr>
            <w:tcW w:w="4105" w:type="dxa"/>
            <w:shd w:val="clear" w:color="auto" w:fill="auto"/>
          </w:tcPr>
          <w:p w:rsidR="002914F3" w:rsidRPr="00AD1FC4" w:rsidRDefault="002914F3" w:rsidP="00DD498D">
            <w:pPr>
              <w:rPr>
                <w:rFonts w:eastAsia="Calibri"/>
                <w:sz w:val="22"/>
                <w:szCs w:val="22"/>
              </w:rPr>
            </w:pPr>
            <w:r w:rsidRPr="00AD1FC4">
              <w:rPr>
                <w:rFonts w:eastAsia="Calibri"/>
                <w:sz w:val="22"/>
                <w:szCs w:val="22"/>
              </w:rPr>
              <w:t>Přidělení pracovníka na řešení do 1 pracovního dne, návrh postupu řešení do 2 pracovních dnů, realizace řešení do 20-ti pracovních dnů, nebo dle dohody.</w:t>
            </w:r>
          </w:p>
        </w:tc>
      </w:tr>
    </w:tbl>
    <w:p w:rsidR="002914F3" w:rsidRPr="00AD1FC4" w:rsidRDefault="002914F3" w:rsidP="002914F3"/>
    <w:p w:rsidR="00EE3CD1" w:rsidRPr="00AD1FC4" w:rsidRDefault="00EE3CD1" w:rsidP="00EE3CD1">
      <w:pPr>
        <w:pStyle w:val="Odstavecseseznamem"/>
        <w:numPr>
          <w:ilvl w:val="0"/>
          <w:numId w:val="40"/>
        </w:numPr>
        <w:tabs>
          <w:tab w:val="clear" w:pos="993"/>
          <w:tab w:val="left" w:pos="426"/>
        </w:tabs>
        <w:spacing w:before="360"/>
        <w:ind w:left="426" w:hanging="426"/>
        <w:rPr>
          <w:b/>
          <w:i/>
          <w:u w:val="single"/>
        </w:rPr>
      </w:pPr>
      <w:r w:rsidRPr="00AD1FC4">
        <w:rPr>
          <w:b/>
          <w:i/>
          <w:u w:val="single"/>
        </w:rPr>
        <w:t>Kategorizace servisních záznamů</w:t>
      </w:r>
    </w:p>
    <w:p w:rsidR="00EE3CD1" w:rsidRPr="00AD1FC4" w:rsidRDefault="00EE3CD1" w:rsidP="006267F2">
      <w:pPr>
        <w:spacing w:after="120"/>
        <w:rPr>
          <w:sz w:val="22"/>
          <w:szCs w:val="22"/>
        </w:rPr>
      </w:pPr>
      <w:r w:rsidRPr="00AD1FC4">
        <w:rPr>
          <w:sz w:val="22"/>
          <w:szCs w:val="22"/>
        </w:rPr>
        <w:t>Závažnost incidentu pro objektová zařízení chráněných objektů může nabývat těchto stupňů (v pořadí od nejvyšší k nejnižší závažnosti):</w:t>
      </w:r>
    </w:p>
    <w:p w:rsidR="00EE3CD1" w:rsidRPr="00AD1FC4" w:rsidRDefault="00EE3CD1" w:rsidP="00EE3CD1">
      <w:pPr>
        <w:pStyle w:val="Odstavecseseznamem"/>
        <w:numPr>
          <w:ilvl w:val="0"/>
          <w:numId w:val="41"/>
        </w:numPr>
        <w:tabs>
          <w:tab w:val="clear" w:pos="993"/>
          <w:tab w:val="left" w:pos="284"/>
          <w:tab w:val="left" w:pos="3402"/>
        </w:tabs>
        <w:ind w:left="3402" w:hanging="3402"/>
      </w:pPr>
      <w:r w:rsidRPr="00AD1FC4">
        <w:t>HAVÁRIE (kategorie A) -</w:t>
      </w:r>
      <w:r w:rsidRPr="00AD1FC4">
        <w:tab/>
        <w:t>Připojení střeženého objektu k SCO PČR není funkční v takovém rozsahu, že to má za následek znemožnění komunikace mezi SCO PČR a střeženým objektem a jeho monitoring.</w:t>
      </w:r>
    </w:p>
    <w:p w:rsidR="00EE3CD1" w:rsidRPr="00AD1FC4" w:rsidRDefault="00EE3CD1" w:rsidP="00EE3CD1">
      <w:pPr>
        <w:pStyle w:val="Odstavecseseznamem"/>
        <w:numPr>
          <w:ilvl w:val="0"/>
          <w:numId w:val="41"/>
        </w:numPr>
        <w:tabs>
          <w:tab w:val="clear" w:pos="993"/>
          <w:tab w:val="left" w:pos="284"/>
          <w:tab w:val="left" w:pos="3402"/>
        </w:tabs>
        <w:ind w:left="3402" w:hanging="3402"/>
      </w:pPr>
      <w:r w:rsidRPr="00AD1FC4">
        <w:t>CHYBA (kategorie B) -</w:t>
      </w:r>
      <w:r w:rsidRPr="00AD1FC4">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rsidR="00EE3CD1" w:rsidRPr="00AD1FC4" w:rsidRDefault="00EE3CD1" w:rsidP="00EE3CD1">
      <w:pPr>
        <w:pStyle w:val="Odstavecseseznamem"/>
        <w:numPr>
          <w:ilvl w:val="0"/>
          <w:numId w:val="41"/>
        </w:numPr>
        <w:tabs>
          <w:tab w:val="clear" w:pos="993"/>
          <w:tab w:val="left" w:pos="284"/>
          <w:tab w:val="left" w:pos="3402"/>
        </w:tabs>
        <w:spacing w:after="240"/>
        <w:ind w:left="3402" w:hanging="3402"/>
      </w:pPr>
      <w:r w:rsidRPr="00AD1FC4">
        <w:t>NEDOSTATEK (kategorie C) -</w:t>
      </w:r>
      <w:r w:rsidRPr="00AD1FC4">
        <w:tab/>
        <w:t>ostatní drobné incidenty, které nespadají do kategorie A nebo B.</w:t>
      </w:r>
    </w:p>
    <w:p w:rsidR="00EE3CD1" w:rsidRPr="00AD1FC4" w:rsidRDefault="00EE3CD1" w:rsidP="00EE3CD1">
      <w:pPr>
        <w:rPr>
          <w:sz w:val="22"/>
          <w:szCs w:val="22"/>
        </w:rPr>
      </w:pPr>
      <w:r w:rsidRPr="00AD1FC4">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rsidR="00B35D20" w:rsidRPr="00AD1FC4" w:rsidRDefault="00EE3CD1" w:rsidP="000508E1">
      <w:pPr>
        <w:pStyle w:val="Odstavecseseznamem"/>
        <w:numPr>
          <w:ilvl w:val="0"/>
          <w:numId w:val="40"/>
        </w:numPr>
        <w:tabs>
          <w:tab w:val="clear" w:pos="993"/>
          <w:tab w:val="left" w:pos="426"/>
        </w:tabs>
        <w:spacing w:before="360"/>
        <w:ind w:left="426" w:hanging="426"/>
        <w:rPr>
          <w:b/>
          <w:i/>
          <w:u w:val="single"/>
        </w:rPr>
      </w:pPr>
      <w:r w:rsidRPr="00AD1FC4">
        <w:br w:type="page"/>
      </w:r>
      <w:r w:rsidR="00B35D20" w:rsidRPr="00AD1FC4">
        <w:rPr>
          <w:b/>
          <w:i/>
          <w:u w:val="single"/>
        </w:rPr>
        <w:lastRenderedPageBreak/>
        <w:t>Sankce</w:t>
      </w:r>
    </w:p>
    <w:p w:rsidR="00B35D20" w:rsidRPr="00AD1FC4" w:rsidRDefault="00B35D20" w:rsidP="00B35D20">
      <w:pPr>
        <w:rPr>
          <w:sz w:val="22"/>
          <w:szCs w:val="22"/>
        </w:rPr>
      </w:pPr>
      <w:r w:rsidRPr="00AD1FC4">
        <w:rPr>
          <w:sz w:val="22"/>
          <w:szCs w:val="22"/>
        </w:rPr>
        <w:t>Při třetím a každém dalším incidentu kategorie A u objektového zařízení za posledních 365 kalendářních dnů, vzniká objednateli právo na smluvní pokutu vůči zhotoviteli ve výši 5.000,- Kč.</w:t>
      </w:r>
    </w:p>
    <w:p w:rsidR="00B35D20" w:rsidRPr="00AD1FC4" w:rsidRDefault="00B35D20" w:rsidP="00B35D20">
      <w:pPr>
        <w:rPr>
          <w:sz w:val="22"/>
          <w:szCs w:val="22"/>
        </w:rPr>
      </w:pPr>
      <w:r w:rsidRPr="00AD1FC4">
        <w:rPr>
          <w:sz w:val="22"/>
          <w:szCs w:val="22"/>
        </w:rPr>
        <w:t>Při šestém a každém dalším incidentu kategorie B u objektového zařízení za posledních 365 kalendářních dnů, vzniká objednateli právo na smluvní pokutu vůči zhotoviteli ve výši 2.000,- Kč.</w:t>
      </w:r>
    </w:p>
    <w:p w:rsidR="00B35D20" w:rsidRPr="00AD1FC4" w:rsidRDefault="00B35D20" w:rsidP="00B35D20">
      <w:pPr>
        <w:rPr>
          <w:sz w:val="22"/>
          <w:szCs w:val="22"/>
        </w:rPr>
      </w:pPr>
      <w:r w:rsidRPr="00AD1FC4">
        <w:rPr>
          <w:sz w:val="22"/>
          <w:szCs w:val="22"/>
        </w:rPr>
        <w:t>Při nedodržení doby řešení u incidentu kategorie A vzniká objednateli právo na smluvní pokutu vůči zhotoviteli ve výši 5.000,- Kč za každých započatých 24 hodin překročení povolené doby řešení.</w:t>
      </w:r>
    </w:p>
    <w:p w:rsidR="00B35D20" w:rsidRPr="00AD1FC4" w:rsidRDefault="00B35D20" w:rsidP="00B35D20">
      <w:pPr>
        <w:rPr>
          <w:sz w:val="22"/>
          <w:szCs w:val="22"/>
        </w:rPr>
      </w:pPr>
      <w:r w:rsidRPr="00AD1FC4">
        <w:rPr>
          <w:sz w:val="22"/>
          <w:szCs w:val="22"/>
        </w:rPr>
        <w:t xml:space="preserve">Při nedodržení doby řešení u incidentu kategorie B vzniká objednateli právo na smluvní pokutu vůči zhotoviteli ve výši 2.000,- Kč za každých započatých 24 hodin překročení povolené doby řešení. </w:t>
      </w:r>
    </w:p>
    <w:p w:rsidR="00F62C3C" w:rsidRPr="00AD1FC4" w:rsidRDefault="00B35D20" w:rsidP="00B35D20">
      <w:pPr>
        <w:rPr>
          <w:sz w:val="22"/>
          <w:szCs w:val="22"/>
        </w:rPr>
      </w:pPr>
      <w:r w:rsidRPr="00AD1FC4">
        <w:rPr>
          <w:sz w:val="22"/>
          <w:szCs w:val="22"/>
        </w:rPr>
        <w:t>Při nedodržení doby řešení u incidentu kategorie C vzniká objednateli právo na smluvní pokutu vůči zhotoviteli ve výši 1.000,- Kč za každých započatých 24 hodin překročení povolené doby řešení.</w:t>
      </w:r>
    </w:p>
    <w:sectPr w:rsidR="00F62C3C" w:rsidRPr="00AD1FC4" w:rsidSect="002914F3">
      <w:headerReference w:type="default" r:id="rId13"/>
      <w:headerReference w:type="first" r:id="rId14"/>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E4" w:rsidRDefault="004C0AE4">
      <w:r>
        <w:separator/>
      </w:r>
    </w:p>
  </w:endnote>
  <w:endnote w:type="continuationSeparator" w:id="0">
    <w:p w:rsidR="004C0AE4" w:rsidRDefault="004C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FC" w:rsidRDefault="004A7DFC">
    <w:pPr>
      <w:pStyle w:val="Zpat"/>
    </w:pPr>
  </w:p>
  <w:p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E4" w:rsidRDefault="004C0AE4">
      <w:r>
        <w:separator/>
      </w:r>
    </w:p>
  </w:footnote>
  <w:footnote w:type="continuationSeparator" w:id="0">
    <w:p w:rsidR="004C0AE4" w:rsidRDefault="004C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F1" w:rsidRPr="002914F3" w:rsidRDefault="007B41F1"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F3" w:rsidRPr="00A13451" w:rsidRDefault="002914F3" w:rsidP="002914F3">
    <w:pPr>
      <w:pStyle w:val="Zhlav"/>
    </w:pPr>
    <w:r w:rsidRPr="00A13451">
      <w:rPr>
        <w:sz w:val="24"/>
        <w:szCs w:val="24"/>
        <w:lang w:val="cs-CZ" w:eastAsia="cs-CZ"/>
      </w:rPr>
      <w:t>Příloha č. 1 – Specifikace OZ a ceník servisních služeb</w:t>
    </w:r>
  </w:p>
  <w:p w:rsidR="002914F3" w:rsidRDefault="002914F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AF" w:rsidRPr="002914F3" w:rsidRDefault="009776AF" w:rsidP="002914F3">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F3" w:rsidRPr="00A13451" w:rsidRDefault="002914F3" w:rsidP="002914F3">
    <w:pPr>
      <w:pStyle w:val="Zhlav"/>
    </w:pPr>
    <w:r w:rsidRPr="00A13451">
      <w:rPr>
        <w:sz w:val="24"/>
        <w:szCs w:val="24"/>
        <w:lang w:val="cs-CZ" w:eastAsia="cs-CZ"/>
      </w:rPr>
      <w:t>Příloha č. 2 – Podmínky požadované úrovně služeb</w:t>
    </w:r>
  </w:p>
  <w:p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mlouva 1.docx 2019/03/15 12:31:32"/>
    <w:docVar w:name="DOKUMENT_ADRESAR_FS" w:val="C:\TMP\DB"/>
    <w:docVar w:name="DOKUMENT_AUTOMATICKE_UKLADANI" w:val="ANO"/>
    <w:docVar w:name="DOKUMENT_PERIODA_UKLADANI" w:val="5"/>
  </w:docVars>
  <w:rsids>
    <w:rsidRoot w:val="0057289A"/>
    <w:rsid w:val="000035A3"/>
    <w:rsid w:val="00021A7E"/>
    <w:rsid w:val="00041EA7"/>
    <w:rsid w:val="000508E1"/>
    <w:rsid w:val="00054CB6"/>
    <w:rsid w:val="00056364"/>
    <w:rsid w:val="00056FFE"/>
    <w:rsid w:val="000737B3"/>
    <w:rsid w:val="00084F62"/>
    <w:rsid w:val="000944F4"/>
    <w:rsid w:val="000960B4"/>
    <w:rsid w:val="000A0C8F"/>
    <w:rsid w:val="000A399C"/>
    <w:rsid w:val="000A4DC3"/>
    <w:rsid w:val="000A529F"/>
    <w:rsid w:val="000B0588"/>
    <w:rsid w:val="000B33EF"/>
    <w:rsid w:val="000B38D4"/>
    <w:rsid w:val="000C0AF1"/>
    <w:rsid w:val="000C18F0"/>
    <w:rsid w:val="000D0487"/>
    <w:rsid w:val="000E1C1F"/>
    <w:rsid w:val="000F1110"/>
    <w:rsid w:val="00103C91"/>
    <w:rsid w:val="00105305"/>
    <w:rsid w:val="00107C3A"/>
    <w:rsid w:val="0012165A"/>
    <w:rsid w:val="00122066"/>
    <w:rsid w:val="00147547"/>
    <w:rsid w:val="00150418"/>
    <w:rsid w:val="00173DAD"/>
    <w:rsid w:val="001A5D6B"/>
    <w:rsid w:val="001B650F"/>
    <w:rsid w:val="001D6BDD"/>
    <w:rsid w:val="001E54BB"/>
    <w:rsid w:val="001F6A6B"/>
    <w:rsid w:val="001F7BD9"/>
    <w:rsid w:val="00211885"/>
    <w:rsid w:val="002131BE"/>
    <w:rsid w:val="00213320"/>
    <w:rsid w:val="002304A8"/>
    <w:rsid w:val="00235160"/>
    <w:rsid w:val="00246282"/>
    <w:rsid w:val="0025068E"/>
    <w:rsid w:val="0025461E"/>
    <w:rsid w:val="002553E9"/>
    <w:rsid w:val="0026193F"/>
    <w:rsid w:val="00272837"/>
    <w:rsid w:val="002745C6"/>
    <w:rsid w:val="0027785C"/>
    <w:rsid w:val="002914F3"/>
    <w:rsid w:val="002A40B8"/>
    <w:rsid w:val="002A47FC"/>
    <w:rsid w:val="002C2537"/>
    <w:rsid w:val="002D3597"/>
    <w:rsid w:val="002E3DCB"/>
    <w:rsid w:val="002F3173"/>
    <w:rsid w:val="002F5620"/>
    <w:rsid w:val="002F6CDD"/>
    <w:rsid w:val="002F76F8"/>
    <w:rsid w:val="00304C1B"/>
    <w:rsid w:val="00307E88"/>
    <w:rsid w:val="0033667D"/>
    <w:rsid w:val="00353B17"/>
    <w:rsid w:val="00380F6C"/>
    <w:rsid w:val="003936DA"/>
    <w:rsid w:val="003A6D50"/>
    <w:rsid w:val="003B075B"/>
    <w:rsid w:val="003B30CC"/>
    <w:rsid w:val="003B333A"/>
    <w:rsid w:val="003B5C68"/>
    <w:rsid w:val="003C4B7D"/>
    <w:rsid w:val="003C5CB7"/>
    <w:rsid w:val="003C5D89"/>
    <w:rsid w:val="003D33AC"/>
    <w:rsid w:val="003E517F"/>
    <w:rsid w:val="003F072B"/>
    <w:rsid w:val="00420125"/>
    <w:rsid w:val="0042610B"/>
    <w:rsid w:val="00432897"/>
    <w:rsid w:val="00452FB7"/>
    <w:rsid w:val="00454179"/>
    <w:rsid w:val="00464C89"/>
    <w:rsid w:val="00472A5F"/>
    <w:rsid w:val="004768F1"/>
    <w:rsid w:val="004777AA"/>
    <w:rsid w:val="004855AA"/>
    <w:rsid w:val="00487EF2"/>
    <w:rsid w:val="00492C6D"/>
    <w:rsid w:val="004971B1"/>
    <w:rsid w:val="004A7DFC"/>
    <w:rsid w:val="004C0AE4"/>
    <w:rsid w:val="004C1798"/>
    <w:rsid w:val="004C46EC"/>
    <w:rsid w:val="004D60A3"/>
    <w:rsid w:val="004E4458"/>
    <w:rsid w:val="004F29D6"/>
    <w:rsid w:val="005062BB"/>
    <w:rsid w:val="00513552"/>
    <w:rsid w:val="00516331"/>
    <w:rsid w:val="005163DB"/>
    <w:rsid w:val="00522FAC"/>
    <w:rsid w:val="00525252"/>
    <w:rsid w:val="005524D8"/>
    <w:rsid w:val="0056266F"/>
    <w:rsid w:val="0057289A"/>
    <w:rsid w:val="00574DCB"/>
    <w:rsid w:val="00577089"/>
    <w:rsid w:val="0058295B"/>
    <w:rsid w:val="00582AF6"/>
    <w:rsid w:val="00585E29"/>
    <w:rsid w:val="005A1E94"/>
    <w:rsid w:val="005A2782"/>
    <w:rsid w:val="005A393A"/>
    <w:rsid w:val="005B542B"/>
    <w:rsid w:val="005B571D"/>
    <w:rsid w:val="005B7841"/>
    <w:rsid w:val="005C3F1F"/>
    <w:rsid w:val="005C6AF9"/>
    <w:rsid w:val="005D5C9B"/>
    <w:rsid w:val="005E0EBA"/>
    <w:rsid w:val="005F0373"/>
    <w:rsid w:val="005F5D67"/>
    <w:rsid w:val="0061194B"/>
    <w:rsid w:val="00611EA8"/>
    <w:rsid w:val="0061561D"/>
    <w:rsid w:val="006161BB"/>
    <w:rsid w:val="006267F2"/>
    <w:rsid w:val="00626F4C"/>
    <w:rsid w:val="00635619"/>
    <w:rsid w:val="00643CFC"/>
    <w:rsid w:val="00663B09"/>
    <w:rsid w:val="00683493"/>
    <w:rsid w:val="006D3039"/>
    <w:rsid w:val="006D4FD0"/>
    <w:rsid w:val="006D6E73"/>
    <w:rsid w:val="006D7C28"/>
    <w:rsid w:val="006F4016"/>
    <w:rsid w:val="006F7E4D"/>
    <w:rsid w:val="00706D64"/>
    <w:rsid w:val="0072282F"/>
    <w:rsid w:val="00727F2A"/>
    <w:rsid w:val="007310B1"/>
    <w:rsid w:val="00742922"/>
    <w:rsid w:val="0074318C"/>
    <w:rsid w:val="00747129"/>
    <w:rsid w:val="00773D1F"/>
    <w:rsid w:val="00795260"/>
    <w:rsid w:val="007A7CDA"/>
    <w:rsid w:val="007B3275"/>
    <w:rsid w:val="007B41F1"/>
    <w:rsid w:val="007B4F71"/>
    <w:rsid w:val="007B5B0C"/>
    <w:rsid w:val="007B661F"/>
    <w:rsid w:val="007E134A"/>
    <w:rsid w:val="007F34B4"/>
    <w:rsid w:val="007F3F38"/>
    <w:rsid w:val="00806043"/>
    <w:rsid w:val="008078A1"/>
    <w:rsid w:val="008333EF"/>
    <w:rsid w:val="00836CBB"/>
    <w:rsid w:val="00842DBD"/>
    <w:rsid w:val="00870530"/>
    <w:rsid w:val="008723FB"/>
    <w:rsid w:val="00872477"/>
    <w:rsid w:val="00873748"/>
    <w:rsid w:val="00877513"/>
    <w:rsid w:val="008830D3"/>
    <w:rsid w:val="008915E8"/>
    <w:rsid w:val="00892D66"/>
    <w:rsid w:val="008B45B4"/>
    <w:rsid w:val="008D2C00"/>
    <w:rsid w:val="008D70DA"/>
    <w:rsid w:val="008F105F"/>
    <w:rsid w:val="009012FB"/>
    <w:rsid w:val="0090164A"/>
    <w:rsid w:val="0090383E"/>
    <w:rsid w:val="00905E05"/>
    <w:rsid w:val="00922DBD"/>
    <w:rsid w:val="009233F0"/>
    <w:rsid w:val="00943920"/>
    <w:rsid w:val="0095719E"/>
    <w:rsid w:val="00961040"/>
    <w:rsid w:val="009641F6"/>
    <w:rsid w:val="00976C5C"/>
    <w:rsid w:val="009773F7"/>
    <w:rsid w:val="009776AF"/>
    <w:rsid w:val="00982FCE"/>
    <w:rsid w:val="00984032"/>
    <w:rsid w:val="00985F0E"/>
    <w:rsid w:val="009875D6"/>
    <w:rsid w:val="009C285E"/>
    <w:rsid w:val="009E4BB6"/>
    <w:rsid w:val="009E4BC4"/>
    <w:rsid w:val="009F4A10"/>
    <w:rsid w:val="009F4AEF"/>
    <w:rsid w:val="00A003D2"/>
    <w:rsid w:val="00A005A0"/>
    <w:rsid w:val="00A0477D"/>
    <w:rsid w:val="00A13451"/>
    <w:rsid w:val="00A2009A"/>
    <w:rsid w:val="00A30C37"/>
    <w:rsid w:val="00A379E1"/>
    <w:rsid w:val="00A410ED"/>
    <w:rsid w:val="00A4120A"/>
    <w:rsid w:val="00A4164E"/>
    <w:rsid w:val="00A45D98"/>
    <w:rsid w:val="00A539CE"/>
    <w:rsid w:val="00A55E4D"/>
    <w:rsid w:val="00A702DC"/>
    <w:rsid w:val="00A7318E"/>
    <w:rsid w:val="00A81053"/>
    <w:rsid w:val="00A8793F"/>
    <w:rsid w:val="00A970D4"/>
    <w:rsid w:val="00AB7A59"/>
    <w:rsid w:val="00AC4916"/>
    <w:rsid w:val="00AD1FC4"/>
    <w:rsid w:val="00AE3343"/>
    <w:rsid w:val="00AF123A"/>
    <w:rsid w:val="00AF7307"/>
    <w:rsid w:val="00B04DB3"/>
    <w:rsid w:val="00B065A0"/>
    <w:rsid w:val="00B22877"/>
    <w:rsid w:val="00B22D43"/>
    <w:rsid w:val="00B234F2"/>
    <w:rsid w:val="00B35D20"/>
    <w:rsid w:val="00B416D1"/>
    <w:rsid w:val="00B45708"/>
    <w:rsid w:val="00B56AB0"/>
    <w:rsid w:val="00B60990"/>
    <w:rsid w:val="00B611D7"/>
    <w:rsid w:val="00B678B1"/>
    <w:rsid w:val="00B741FF"/>
    <w:rsid w:val="00B8486A"/>
    <w:rsid w:val="00B84A7E"/>
    <w:rsid w:val="00B94B31"/>
    <w:rsid w:val="00BA713A"/>
    <w:rsid w:val="00BA7FA6"/>
    <w:rsid w:val="00BB2BD7"/>
    <w:rsid w:val="00BB3963"/>
    <w:rsid w:val="00BD71A7"/>
    <w:rsid w:val="00C04859"/>
    <w:rsid w:val="00C23CA7"/>
    <w:rsid w:val="00C26968"/>
    <w:rsid w:val="00C429D9"/>
    <w:rsid w:val="00C458A2"/>
    <w:rsid w:val="00C469E5"/>
    <w:rsid w:val="00C53310"/>
    <w:rsid w:val="00C557DF"/>
    <w:rsid w:val="00C73B03"/>
    <w:rsid w:val="00C76350"/>
    <w:rsid w:val="00C82AD7"/>
    <w:rsid w:val="00C94C08"/>
    <w:rsid w:val="00CA035E"/>
    <w:rsid w:val="00CA2231"/>
    <w:rsid w:val="00CA42B1"/>
    <w:rsid w:val="00CB1C2A"/>
    <w:rsid w:val="00CC0DDE"/>
    <w:rsid w:val="00CC6720"/>
    <w:rsid w:val="00CF73E2"/>
    <w:rsid w:val="00D06707"/>
    <w:rsid w:val="00D07C1A"/>
    <w:rsid w:val="00D12924"/>
    <w:rsid w:val="00D24588"/>
    <w:rsid w:val="00D30A4F"/>
    <w:rsid w:val="00D327E0"/>
    <w:rsid w:val="00D37DFB"/>
    <w:rsid w:val="00D567EF"/>
    <w:rsid w:val="00D6389C"/>
    <w:rsid w:val="00D63C44"/>
    <w:rsid w:val="00D659AB"/>
    <w:rsid w:val="00D65DC3"/>
    <w:rsid w:val="00D82C0E"/>
    <w:rsid w:val="00D94CB2"/>
    <w:rsid w:val="00DB011D"/>
    <w:rsid w:val="00DB10A4"/>
    <w:rsid w:val="00DB2871"/>
    <w:rsid w:val="00DD498D"/>
    <w:rsid w:val="00DE2B18"/>
    <w:rsid w:val="00DE5081"/>
    <w:rsid w:val="00DE58F2"/>
    <w:rsid w:val="00DF71A7"/>
    <w:rsid w:val="00DF7DD4"/>
    <w:rsid w:val="00E04C2E"/>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09A8"/>
    <w:rsid w:val="00EB30AD"/>
    <w:rsid w:val="00EC481A"/>
    <w:rsid w:val="00EE3CD1"/>
    <w:rsid w:val="00EF6D90"/>
    <w:rsid w:val="00F00CE1"/>
    <w:rsid w:val="00F0205F"/>
    <w:rsid w:val="00F164F3"/>
    <w:rsid w:val="00F24B5A"/>
    <w:rsid w:val="00F32BFB"/>
    <w:rsid w:val="00F35743"/>
    <w:rsid w:val="00F359FC"/>
    <w:rsid w:val="00F37EE1"/>
    <w:rsid w:val="00F528F1"/>
    <w:rsid w:val="00F56B49"/>
    <w:rsid w:val="00F62C3C"/>
    <w:rsid w:val="00F64D55"/>
    <w:rsid w:val="00F71691"/>
    <w:rsid w:val="00F71EAC"/>
    <w:rsid w:val="00F73BFB"/>
    <w:rsid w:val="00F82A96"/>
    <w:rsid w:val="00F82B8C"/>
    <w:rsid w:val="00F957BD"/>
    <w:rsid w:val="00FB1AA0"/>
    <w:rsid w:val="00FC0E91"/>
    <w:rsid w:val="00FC4552"/>
    <w:rsid w:val="00FD1945"/>
    <w:rsid w:val="00FD290C"/>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UnresolvedMention">
    <w:name w:val="Unresolved Mention"/>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UnresolvedMention">
    <w:name w:val="Unresolved Mention"/>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fides.cz"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6270-88AC-4C43-BF5E-0A9F71D4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TotalTime>
  <Pages>10</Pages>
  <Words>3506</Words>
  <Characters>20688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24146</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Bc. Darina Maříková</cp:lastModifiedBy>
  <cp:revision>2</cp:revision>
  <cp:lastPrinted>2019-03-18T11:37:00Z</cp:lastPrinted>
  <dcterms:created xsi:type="dcterms:W3CDTF">2019-04-25T11:39:00Z</dcterms:created>
  <dcterms:modified xsi:type="dcterms:W3CDTF">2019-04-25T11:39:00Z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