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512E8A">
        <w:tc>
          <w:tcPr>
            <w:tcW w:w="215" w:type="dxa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512E8A" w:rsidRDefault="00512E8A">
            <w:pPr>
              <w:spacing w:after="0" w:line="240" w:lineRule="auto"/>
            </w:pPr>
          </w:p>
        </w:tc>
      </w:tr>
      <w:tr w:rsidR="00512E8A">
        <w:tc>
          <w:tcPr>
            <w:tcW w:w="215" w:type="dxa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1292" w:type="dxa"/>
          </w:tcPr>
          <w:p w:rsidR="00512E8A" w:rsidRDefault="000A1B1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512E8A">
        <w:tc>
          <w:tcPr>
            <w:tcW w:w="1830" w:type="dxa"/>
            <w:gridSpan w:val="3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512E8A" w:rsidRDefault="000A1B16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512E8A" w:rsidRDefault="00512E8A">
            <w:pPr>
              <w:spacing w:after="0" w:line="240" w:lineRule="auto"/>
            </w:pPr>
          </w:p>
        </w:tc>
      </w:tr>
      <w:tr w:rsidR="00512E8A">
        <w:tc>
          <w:tcPr>
            <w:tcW w:w="1830" w:type="dxa"/>
            <w:gridSpan w:val="3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512E8A" w:rsidRDefault="000A1B16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  Pardubice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512E8A">
        <w:tc>
          <w:tcPr>
            <w:tcW w:w="1830" w:type="dxa"/>
            <w:gridSpan w:val="3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Služby města Pardubic a.s.,</w:t>
            </w:r>
          </w:p>
        </w:tc>
      </w:tr>
      <w:tr w:rsidR="00512E8A">
        <w:tc>
          <w:tcPr>
            <w:tcW w:w="215" w:type="dxa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</w:tr>
      <w:tr w:rsidR="00512E8A">
        <w:tc>
          <w:tcPr>
            <w:tcW w:w="215" w:type="dxa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512E8A" w:rsidRDefault="00512E8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512E8A">
        <w:tc>
          <w:tcPr>
            <w:tcW w:w="1830" w:type="dxa"/>
            <w:gridSpan w:val="3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</w:tr>
      <w:tr w:rsidR="00512E8A">
        <w:tc>
          <w:tcPr>
            <w:tcW w:w="1830" w:type="dxa"/>
            <w:gridSpan w:val="3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12  Pardubice</w:t>
            </w:r>
            <w:proofErr w:type="gramEnd"/>
          </w:p>
        </w:tc>
      </w:tr>
      <w:tr w:rsidR="00512E8A">
        <w:tc>
          <w:tcPr>
            <w:tcW w:w="5276" w:type="dxa"/>
            <w:gridSpan w:val="9"/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2E8A" w:rsidRDefault="00512E8A">
            <w:pPr>
              <w:spacing w:after="0" w:line="240" w:lineRule="auto"/>
            </w:pPr>
          </w:p>
        </w:tc>
      </w:tr>
      <w:tr w:rsidR="00512E8A">
        <w:tc>
          <w:tcPr>
            <w:tcW w:w="10769" w:type="dxa"/>
            <w:gridSpan w:val="16"/>
            <w:vAlign w:val="center"/>
          </w:tcPr>
          <w:p w:rsidR="00512E8A" w:rsidRDefault="00512E8A">
            <w:pPr>
              <w:spacing w:after="0" w:line="240" w:lineRule="auto"/>
            </w:pPr>
          </w:p>
        </w:tc>
      </w:tr>
      <w:tr w:rsidR="00512E8A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Oprava místní komunikace ul. Holandská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Dle článku I., odstavce 3 Rámcové smlouvy o dílo č. 0029602018/186/2019 u Vás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objednáváme opravu místní komunikace v </w:t>
            </w:r>
            <w:proofErr w:type="spellStart"/>
            <w:r>
              <w:rPr>
                <w:rFonts w:ascii="Courier" w:hAnsi="Courier"/>
                <w:sz w:val="17"/>
              </w:rPr>
              <w:t>úselu</w:t>
            </w:r>
            <w:proofErr w:type="spellEnd"/>
            <w:r>
              <w:rPr>
                <w:rFonts w:ascii="Courier" w:hAnsi="Courier"/>
                <w:sz w:val="17"/>
              </w:rPr>
              <w:t xml:space="preserve"> objízdné trasy v ulici Holandská po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vlečkové přejezdy v rozsahu: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řezání asfaltového krytu vozovky do hloubky 10 cm cca 65 </w:t>
            </w:r>
            <w:proofErr w:type="spellStart"/>
            <w:r>
              <w:rPr>
                <w:rFonts w:ascii="Courier" w:hAnsi="Courier"/>
                <w:sz w:val="17"/>
              </w:rPr>
              <w:t>mb</w:t>
            </w:r>
            <w:proofErr w:type="spellEnd"/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frézování asfaltové </w:t>
            </w:r>
            <w:proofErr w:type="gramStart"/>
            <w:r>
              <w:rPr>
                <w:rFonts w:ascii="Courier" w:hAnsi="Courier"/>
                <w:sz w:val="17"/>
              </w:rPr>
              <w:t>plochy  cca</w:t>
            </w:r>
            <w:proofErr w:type="gramEnd"/>
            <w:r>
              <w:rPr>
                <w:rFonts w:ascii="Courier" w:hAnsi="Courier"/>
                <w:sz w:val="17"/>
              </w:rPr>
              <w:t xml:space="preserve"> 3 hod.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pokládka kameniva obalovaným asfaltem - </w:t>
            </w:r>
            <w:proofErr w:type="spellStart"/>
            <w:r>
              <w:rPr>
                <w:rFonts w:ascii="Courier" w:hAnsi="Courier"/>
                <w:sz w:val="17"/>
              </w:rPr>
              <w:t>tl</w:t>
            </w:r>
            <w:proofErr w:type="spellEnd"/>
            <w:r>
              <w:rPr>
                <w:rFonts w:ascii="Courier" w:hAnsi="Courier"/>
                <w:sz w:val="17"/>
              </w:rPr>
              <w:t xml:space="preserve">. 8 </w:t>
            </w:r>
            <w:proofErr w:type="gramStart"/>
            <w:r>
              <w:rPr>
                <w:rFonts w:ascii="Courier" w:hAnsi="Courier"/>
                <w:sz w:val="17"/>
              </w:rPr>
              <w:t>cm  cca</w:t>
            </w:r>
            <w:proofErr w:type="gramEnd"/>
            <w:r>
              <w:rPr>
                <w:rFonts w:ascii="Courier" w:hAnsi="Courier"/>
                <w:sz w:val="17"/>
              </w:rPr>
              <w:t xml:space="preserve"> 80 m2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zalití spár modifikovanou </w:t>
            </w:r>
            <w:proofErr w:type="gramStart"/>
            <w:r>
              <w:rPr>
                <w:rFonts w:ascii="Courier" w:hAnsi="Courier"/>
                <w:sz w:val="17"/>
              </w:rPr>
              <w:t>zálivkou  cca</w:t>
            </w:r>
            <w:proofErr w:type="gramEnd"/>
            <w:r>
              <w:rPr>
                <w:rFonts w:ascii="Courier" w:hAnsi="Courier"/>
                <w:sz w:val="17"/>
              </w:rPr>
              <w:t xml:space="preserve"> 65 m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</w:t>
            </w:r>
            <w:r>
              <w:rPr>
                <w:rFonts w:ascii="Courier" w:hAnsi="Courier"/>
                <w:sz w:val="17"/>
              </w:rPr>
              <w:t>vysprávka výtluků asfaltovou směsí za horka 1 t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- doprava vybouraného a aplikovaného materiálu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provedenou opravu je stanovena: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bez </w:t>
            </w:r>
            <w:proofErr w:type="gramStart"/>
            <w:r>
              <w:rPr>
                <w:rFonts w:ascii="Courier" w:hAnsi="Courier"/>
                <w:sz w:val="17"/>
              </w:rPr>
              <w:t>DPH         92.534,</w:t>
            </w:r>
            <w:proofErr w:type="gramEnd"/>
            <w:r>
              <w:rPr>
                <w:rFonts w:ascii="Courier" w:hAnsi="Courier"/>
                <w:sz w:val="17"/>
              </w:rPr>
              <w:t>- Kč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21% </w:t>
            </w:r>
            <w:proofErr w:type="gramStart"/>
            <w:r>
              <w:rPr>
                <w:rFonts w:ascii="Courier" w:hAnsi="Courier"/>
                <w:sz w:val="17"/>
              </w:rPr>
              <w:t>DPH              19.432,</w:t>
            </w:r>
            <w:proofErr w:type="gramEnd"/>
            <w:r>
              <w:rPr>
                <w:rFonts w:ascii="Courier" w:hAnsi="Courier"/>
                <w:sz w:val="17"/>
              </w:rPr>
              <w:t>- Kč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včetně </w:t>
            </w:r>
            <w:proofErr w:type="gramStart"/>
            <w:r>
              <w:rPr>
                <w:rFonts w:ascii="Courier" w:hAnsi="Courier"/>
                <w:sz w:val="17"/>
              </w:rPr>
              <w:t>DPH     111.966,</w:t>
            </w:r>
            <w:proofErr w:type="gramEnd"/>
            <w:r>
              <w:rPr>
                <w:rFonts w:ascii="Courier" w:hAnsi="Courier"/>
                <w:sz w:val="17"/>
              </w:rPr>
              <w:t>- Kč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Termín provedení</w:t>
            </w:r>
            <w:r>
              <w:rPr>
                <w:rFonts w:ascii="Courier" w:hAnsi="Courier"/>
                <w:sz w:val="17"/>
              </w:rPr>
              <w:t xml:space="preserve"> do 30. dubna 2019.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DOLOŽKA" Uzavření rámcové smlouvy bylo schváleno usnesením Rady městského obvodu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Pardubice IV č. 30/4-I/2019 z 16. ledna 2019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</w:t>
            </w:r>
            <w:r>
              <w:rPr>
                <w:rFonts w:ascii="Courier" w:hAnsi="Courier"/>
                <w:sz w:val="17"/>
              </w:rPr>
              <w:t>jnění do registru smluv vedeného Ministerstvem vnitra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 jako kontakt pro notifikaci o </w:t>
            </w:r>
            <w:r>
              <w:rPr>
                <w:rFonts w:ascii="Courier" w:hAnsi="Courier"/>
                <w:sz w:val="17"/>
              </w:rPr>
              <w:t>uveřejnění. Smluvní strany prohlašují, že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žádná část objednávky nenaplňuje znaky obchodního tajemství (§ 504 z. </w:t>
            </w:r>
            <w:proofErr w:type="gramStart"/>
            <w:r>
              <w:rPr>
                <w:rFonts w:ascii="Courier" w:hAnsi="Courier"/>
                <w:sz w:val="17"/>
              </w:rPr>
              <w:t>č.</w:t>
            </w:r>
            <w:proofErr w:type="gramEnd"/>
            <w:r>
              <w:rPr>
                <w:rFonts w:ascii="Courier" w:hAnsi="Courier"/>
                <w:sz w:val="17"/>
              </w:rPr>
              <w:t xml:space="preserve"> 89/2012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</w:t>
            </w:r>
            <w:r>
              <w:rPr>
                <w:rFonts w:ascii="Courier" w:hAnsi="Courier"/>
                <w:sz w:val="17"/>
              </w:rPr>
              <w:t>u fyzické osoby,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V souladu se zněním předchozího odstavce platí, že pro </w:t>
            </w:r>
            <w:r>
              <w:rPr>
                <w:rFonts w:ascii="Courier" w:hAnsi="Courier"/>
                <w:sz w:val="17"/>
              </w:rPr>
              <w:t>případ, kdy objednávka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smluvní strana (dodavatel) svůj souhlas se zpracováním těchto údajů, </w:t>
            </w:r>
            <w:r>
              <w:rPr>
                <w:rFonts w:ascii="Courier" w:hAnsi="Courier"/>
                <w:sz w:val="17"/>
              </w:rPr>
              <w:t>konkrétně s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</w:t>
            </w:r>
          </w:p>
        </w:tc>
      </w:tr>
      <w:tr w:rsidR="00512E8A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12E8A" w:rsidRDefault="00512E8A">
            <w:pPr>
              <w:spacing w:after="0" w:line="240" w:lineRule="auto"/>
            </w:pPr>
          </w:p>
        </w:tc>
      </w:tr>
    </w:tbl>
    <w:p w:rsidR="00512E8A" w:rsidRDefault="00512E8A">
      <w:pPr>
        <w:sectPr w:rsidR="00512E8A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12E8A">
        <w:tc>
          <w:tcPr>
            <w:tcW w:w="10769" w:type="dxa"/>
          </w:tcPr>
          <w:p w:rsidR="00512E8A" w:rsidRDefault="00512E8A">
            <w:pPr>
              <w:spacing w:after="0" w:line="240" w:lineRule="auto"/>
            </w:pPr>
          </w:p>
        </w:tc>
      </w:tr>
      <w:tr w:rsidR="00512E8A">
        <w:tc>
          <w:tcPr>
            <w:tcW w:w="10769" w:type="dxa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lastRenderedPageBreak/>
              <w:t>Jedná se o cenu dohodnutou a v čase a místě obvyklou.</w:t>
            </w:r>
          </w:p>
        </w:tc>
      </w:tr>
      <w:tr w:rsidR="00512E8A">
        <w:tc>
          <w:tcPr>
            <w:tcW w:w="10769" w:type="dxa"/>
          </w:tcPr>
          <w:p w:rsidR="00512E8A" w:rsidRDefault="000A1B16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v okamžiku uskutečnění zdanitelného plnění bude o dodavateli </w:t>
            </w:r>
            <w:r>
              <w:rPr>
                <w:rFonts w:ascii="Courier" w:hAnsi="Courier"/>
                <w:sz w:val="17"/>
              </w:rPr>
              <w:t xml:space="preserve">zveřejněna způsobem umožňujícím dálkový přístup skutečnost, že je nespolehlivým plátcem ve smyslu § 106a  zákona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předpisů, bude dodavateli zaplacen v režimu podle § 109a zákona o dani z přidané hodnot</w:t>
            </w:r>
            <w:r>
              <w:rPr>
                <w:rFonts w:ascii="Courier" w:hAnsi="Courier"/>
                <w:sz w:val="17"/>
              </w:rPr>
              <w:t>y pouze základ daně a DPH bude odvedeno místně příslušnému správci daně dodavatele.</w:t>
            </w:r>
          </w:p>
        </w:tc>
      </w:tr>
      <w:tr w:rsidR="00512E8A">
        <w:tc>
          <w:tcPr>
            <w:tcW w:w="10769" w:type="dxa"/>
            <w:vAlign w:val="center"/>
          </w:tcPr>
          <w:p w:rsidR="00512E8A" w:rsidRDefault="00512E8A">
            <w:pPr>
              <w:spacing w:after="0" w:line="240" w:lineRule="auto"/>
            </w:pPr>
          </w:p>
        </w:tc>
      </w:tr>
    </w:tbl>
    <w:p w:rsidR="00000000" w:rsidRDefault="000A1B16"/>
    <w:sectPr w:rsidR="00000000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1B16">
      <w:pPr>
        <w:spacing w:after="0" w:line="240" w:lineRule="auto"/>
      </w:pPr>
      <w:r>
        <w:separator/>
      </w:r>
    </w:p>
  </w:endnote>
  <w:endnote w:type="continuationSeparator" w:id="0">
    <w:p w:rsidR="00000000" w:rsidRDefault="000A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1B16">
      <w:pPr>
        <w:spacing w:after="0" w:line="240" w:lineRule="auto"/>
      </w:pPr>
      <w:r>
        <w:separator/>
      </w:r>
    </w:p>
  </w:footnote>
  <w:footnote w:type="continuationSeparator" w:id="0">
    <w:p w:rsidR="00000000" w:rsidRDefault="000A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512E8A">
      <w:tc>
        <w:tcPr>
          <w:tcW w:w="10769" w:type="dxa"/>
          <w:gridSpan w:val="2"/>
          <w:vAlign w:val="center"/>
        </w:tcPr>
        <w:p w:rsidR="00512E8A" w:rsidRDefault="00512E8A">
          <w:pPr>
            <w:spacing w:after="0" w:line="240" w:lineRule="auto"/>
          </w:pPr>
        </w:p>
      </w:tc>
    </w:tr>
    <w:tr w:rsidR="00512E8A">
      <w:tc>
        <w:tcPr>
          <w:tcW w:w="5922" w:type="dxa"/>
          <w:vAlign w:val="center"/>
        </w:tcPr>
        <w:p w:rsidR="00512E8A" w:rsidRDefault="000A1B16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512E8A" w:rsidRDefault="000A1B16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68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512E8A">
      <w:tc>
        <w:tcPr>
          <w:tcW w:w="10769" w:type="dxa"/>
          <w:gridSpan w:val="2"/>
          <w:vAlign w:val="center"/>
        </w:tcPr>
        <w:p w:rsidR="00512E8A" w:rsidRDefault="00512E8A">
          <w:pPr>
            <w:spacing w:after="0" w:line="240" w:lineRule="auto"/>
          </w:pPr>
        </w:p>
      </w:tc>
    </w:tr>
    <w:tr w:rsidR="00512E8A">
      <w:tc>
        <w:tcPr>
          <w:tcW w:w="5922" w:type="dxa"/>
          <w:vAlign w:val="center"/>
        </w:tcPr>
        <w:p w:rsidR="00512E8A" w:rsidRDefault="000A1B16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512E8A" w:rsidRDefault="000A1B16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68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8A"/>
    <w:rsid w:val="000A1B16"/>
    <w:rsid w:val="0051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EBF18-82D9-4404-BBC0-045449B9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Jana</dc:creator>
  <cp:lastModifiedBy>Růžičková Jana</cp:lastModifiedBy>
  <cp:revision>2</cp:revision>
  <dcterms:created xsi:type="dcterms:W3CDTF">2019-04-25T10:58:00Z</dcterms:created>
  <dcterms:modified xsi:type="dcterms:W3CDTF">2019-04-25T10:58:00Z</dcterms:modified>
</cp:coreProperties>
</file>