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3C" w:rsidRDefault="008C6DF8">
      <w:pPr>
        <w:pStyle w:val="Zkladntext30"/>
        <w:framePr w:w="2011" w:h="374" w:wrap="none" w:hAnchor="page" w:x="9016" w:y="1"/>
        <w:shd w:val="clear" w:color="auto" w:fill="auto"/>
        <w:ind w:firstLine="0"/>
        <w:jc w:val="right"/>
      </w:pPr>
      <w:r>
        <w:t>OBJEDNÁVKA</w:t>
      </w:r>
    </w:p>
    <w:p w:rsidR="001A493C" w:rsidRDefault="001A493C">
      <w:pPr>
        <w:spacing w:after="373" w:line="1" w:lineRule="exact"/>
      </w:pPr>
    </w:p>
    <w:p w:rsidR="001A493C" w:rsidRDefault="001A493C">
      <w:pPr>
        <w:spacing w:line="1" w:lineRule="exact"/>
        <w:sectPr w:rsidR="001A493C">
          <w:footerReference w:type="default" r:id="rId6"/>
          <w:pgSz w:w="11900" w:h="16840"/>
          <w:pgMar w:top="92" w:right="864" w:bottom="197" w:left="24" w:header="0" w:footer="3" w:gutter="0"/>
          <w:pgNumType w:start="1"/>
          <w:cols w:space="720"/>
          <w:noEndnote/>
          <w:docGrid w:linePitch="360"/>
        </w:sectPr>
      </w:pPr>
    </w:p>
    <w:p w:rsidR="001A493C" w:rsidRDefault="008C6DF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70485</wp:posOffset>
                </wp:positionH>
                <wp:positionV relativeFrom="paragraph">
                  <wp:posOffset>12700</wp:posOffset>
                </wp:positionV>
                <wp:extent cx="91440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493C" w:rsidRDefault="008C6D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- 395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5499999999999998pt;margin-top:1.pt;width:72.pt;height:11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- 395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A493C" w:rsidRDefault="008C6DF8">
      <w:pPr>
        <w:pStyle w:val="Zkladntext20"/>
        <w:shd w:val="clear" w:color="auto" w:fill="auto"/>
        <w:ind w:left="3880"/>
        <w:rPr>
          <w:sz w:val="28"/>
          <w:szCs w:val="28"/>
        </w:rPr>
        <w:sectPr w:rsidR="001A493C">
          <w:type w:val="continuous"/>
          <w:pgSz w:w="11900" w:h="16840"/>
          <w:pgMar w:top="92" w:right="865" w:bottom="5695" w:left="155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395/2019</w:t>
      </w:r>
    </w:p>
    <w:p w:rsidR="001A493C" w:rsidRPr="006D3862" w:rsidRDefault="008C6DF8">
      <w:pPr>
        <w:pStyle w:val="Zkladntext30"/>
        <w:framePr w:w="3653" w:h="1248" w:wrap="none" w:vAnchor="text" w:hAnchor="page" w:x="107" w:y="21"/>
        <w:shd w:val="clear" w:color="auto" w:fill="auto"/>
        <w:tabs>
          <w:tab w:val="left" w:pos="1242"/>
          <w:tab w:val="left" w:leader="underscore" w:pos="1410"/>
        </w:tabs>
        <w:ind w:firstLine="700"/>
        <w:rPr>
          <w:sz w:val="18"/>
          <w:szCs w:val="18"/>
        </w:rPr>
      </w:pPr>
      <w:r w:rsidRPr="006D3862">
        <w:rPr>
          <w:sz w:val="18"/>
          <w:szCs w:val="18"/>
        </w:rPr>
        <w:t>v</w:t>
      </w:r>
      <w:r w:rsidRPr="006D3862">
        <w:rPr>
          <w:sz w:val="18"/>
          <w:szCs w:val="18"/>
        </w:rPr>
        <w:tab/>
      </w:r>
      <w:r w:rsidRPr="006D3862">
        <w:rPr>
          <w:sz w:val="18"/>
          <w:szCs w:val="18"/>
        </w:rPr>
        <w:tab/>
      </w:r>
    </w:p>
    <w:p w:rsidR="001A493C" w:rsidRDefault="008C6DF8">
      <w:pPr>
        <w:pStyle w:val="Zkladntext20"/>
        <w:framePr w:w="3653" w:h="1248" w:wrap="none" w:vAnchor="text" w:hAnchor="page" w:x="107" w:y="21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1A493C" w:rsidRDefault="008C6DF8">
      <w:pPr>
        <w:pStyle w:val="Zkladntext1"/>
        <w:framePr w:w="3653" w:h="1248" w:wrap="none" w:vAnchor="text" w:hAnchor="page" w:x="107" w:y="21"/>
        <w:shd w:val="clear" w:color="auto" w:fill="auto"/>
        <w:spacing w:after="0"/>
      </w:pPr>
      <w:r>
        <w:t>Národní galerie v Praze</w:t>
      </w:r>
    </w:p>
    <w:p w:rsidR="001A493C" w:rsidRDefault="008C6DF8">
      <w:pPr>
        <w:pStyle w:val="Zkladntext1"/>
        <w:framePr w:w="3653" w:h="1248" w:wrap="none" w:vAnchor="text" w:hAnchor="page" w:x="107" w:y="21"/>
        <w:shd w:val="clear" w:color="auto" w:fill="auto"/>
        <w:spacing w:after="0"/>
      </w:pPr>
      <w:r>
        <w:t>Staroměstské náměstí 12</w:t>
      </w:r>
    </w:p>
    <w:p w:rsidR="001A493C" w:rsidRDefault="008C6DF8">
      <w:pPr>
        <w:pStyle w:val="Zkladntext1"/>
        <w:framePr w:w="3653" w:h="1248" w:wrap="none" w:vAnchor="text" w:hAnchor="page" w:x="107" w:y="21"/>
        <w:shd w:val="clear" w:color="auto" w:fill="auto"/>
        <w:spacing w:after="0"/>
      </w:pPr>
      <w:r>
        <w:t>110 15 Praha 1</w:t>
      </w:r>
    </w:p>
    <w:p w:rsidR="001A493C" w:rsidRDefault="008C6DF8">
      <w:pPr>
        <w:pStyle w:val="Zkladntext1"/>
        <w:framePr w:w="2448" w:h="432" w:wrap="none" w:vAnchor="text" w:hAnchor="page" w:x="107" w:y="1311"/>
        <w:shd w:val="clear" w:color="auto" w:fill="auto"/>
        <w:spacing w:after="0"/>
      </w:pPr>
      <w:r>
        <w:t>Zřízena zákonem č.148/1949 Sb., o Národní galerii v Praze</w:t>
      </w:r>
    </w:p>
    <w:p w:rsidR="001A493C" w:rsidRDefault="008C6DF8">
      <w:pPr>
        <w:pStyle w:val="Zkladntext1"/>
        <w:framePr w:w="2530" w:h="240" w:wrap="none" w:vAnchor="text" w:hAnchor="page" w:x="563" w:y="2276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1A493C" w:rsidRDefault="008C6DF8">
      <w:pPr>
        <w:pStyle w:val="Zkladntext1"/>
        <w:framePr w:w="2174" w:h="509" w:wrap="none" w:vAnchor="text" w:hAnchor="page" w:x="107" w:y="2281"/>
        <w:shd w:val="clear" w:color="auto" w:fill="auto"/>
        <w:spacing w:after="40"/>
      </w:pPr>
      <w:r>
        <w:rPr>
          <w:b/>
          <w:bCs/>
        </w:rPr>
        <w:t>IČ</w:t>
      </w:r>
    </w:p>
    <w:p w:rsidR="001A493C" w:rsidRDefault="008C6DF8">
      <w:pPr>
        <w:pStyle w:val="Zkladntext1"/>
        <w:framePr w:w="2174" w:h="509" w:wrap="none" w:vAnchor="text" w:hAnchor="page" w:x="107" w:y="228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1A493C" w:rsidRDefault="008C6DF8">
      <w:pPr>
        <w:pStyle w:val="Zkladntext30"/>
        <w:framePr w:w="1810" w:h="374" w:wrap="none" w:vAnchor="text" w:hAnchor="page" w:x="5435" w:y="131"/>
        <w:shd w:val="clear" w:color="auto" w:fill="auto"/>
        <w:ind w:firstLine="0"/>
      </w:pPr>
      <w:r>
        <w:t>DODAVATEL</w:t>
      </w:r>
    </w:p>
    <w:p w:rsidR="001A493C" w:rsidRDefault="008C6DF8">
      <w:pPr>
        <w:pStyle w:val="Zkladntext20"/>
        <w:framePr w:w="1186" w:h="259" w:wrap="none" w:vAnchor="text" w:hAnchor="page" w:x="5421" w:y="534"/>
        <w:shd w:val="clear" w:color="auto" w:fill="auto"/>
      </w:pPr>
      <w:r>
        <w:t>ARTELO s.r.o.</w:t>
      </w:r>
    </w:p>
    <w:p w:rsidR="001A493C" w:rsidRDefault="008C6DF8">
      <w:pPr>
        <w:pStyle w:val="Zkladntext20"/>
        <w:framePr w:w="1550" w:h="701" w:wrap="none" w:vAnchor="text" w:hAnchor="page" w:x="5425" w:y="966"/>
        <w:shd w:val="clear" w:color="auto" w:fill="auto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1A493C" w:rsidRDefault="008C6DF8">
      <w:pPr>
        <w:pStyle w:val="Zkladntext20"/>
        <w:framePr w:w="1550" w:h="701" w:wrap="none" w:vAnchor="text" w:hAnchor="page" w:x="5425" w:y="966"/>
        <w:shd w:val="clear" w:color="auto" w:fill="auto"/>
      </w:pPr>
      <w:r>
        <w:t>169 00 Praha 6 Česká republika</w:t>
      </w:r>
    </w:p>
    <w:p w:rsidR="001A493C" w:rsidRDefault="008C6DF8">
      <w:pPr>
        <w:pStyle w:val="Zkladntext1"/>
        <w:framePr w:w="2458" w:h="542" w:wrap="none" w:vAnchor="text" w:hAnchor="page" w:x="5421" w:y="2276"/>
        <w:shd w:val="clear" w:color="auto" w:fill="auto"/>
        <w:spacing w:after="60"/>
      </w:pPr>
      <w:r>
        <w:rPr>
          <w:b/>
          <w:bCs/>
        </w:rPr>
        <w:t xml:space="preserve">IČ </w:t>
      </w:r>
      <w:r>
        <w:t>07458606</w:t>
      </w:r>
    </w:p>
    <w:p w:rsidR="001A493C" w:rsidRDefault="008C6DF8">
      <w:pPr>
        <w:pStyle w:val="Zkladntext1"/>
        <w:framePr w:w="2458" w:h="542" w:wrap="none" w:vAnchor="text" w:hAnchor="page" w:x="5421" w:y="2276"/>
        <w:shd w:val="clear" w:color="auto" w:fill="auto"/>
        <w:spacing w:after="0"/>
      </w:pPr>
      <w:r>
        <w:rPr>
          <w:b/>
          <w:bCs/>
        </w:rPr>
        <w:t xml:space="preserve">Datum vystavení </w:t>
      </w:r>
      <w:proofErr w:type="gramStart"/>
      <w:r>
        <w:t>06.02.2019</w:t>
      </w:r>
      <w:proofErr w:type="gramEnd"/>
    </w:p>
    <w:p w:rsidR="001A493C" w:rsidRDefault="008C6DF8">
      <w:pPr>
        <w:pStyle w:val="Zkladntext1"/>
        <w:framePr w:w="1094" w:h="538" w:wrap="none" w:vAnchor="text" w:hAnchor="page" w:x="8046" w:y="2555"/>
        <w:shd w:val="clear" w:color="auto" w:fill="auto"/>
        <w:spacing w:after="100"/>
      </w:pPr>
      <w:r>
        <w:rPr>
          <w:b/>
          <w:bCs/>
        </w:rPr>
        <w:t>Číslo jednací</w:t>
      </w:r>
    </w:p>
    <w:p w:rsidR="001A493C" w:rsidRDefault="008C6DF8">
      <w:pPr>
        <w:pStyle w:val="Zkladntext1"/>
        <w:framePr w:w="1094" w:h="538" w:wrap="none" w:vAnchor="text" w:hAnchor="page" w:x="8046" w:y="2555"/>
        <w:shd w:val="clear" w:color="auto" w:fill="auto"/>
        <w:spacing w:after="0"/>
      </w:pPr>
      <w:r>
        <w:rPr>
          <w:b/>
          <w:bCs/>
        </w:rPr>
        <w:t>Smlouva</w:t>
      </w:r>
    </w:p>
    <w:p w:rsidR="001A493C" w:rsidRDefault="001A493C">
      <w:pPr>
        <w:spacing w:line="360" w:lineRule="exact"/>
      </w:pPr>
    </w:p>
    <w:p w:rsidR="001A493C" w:rsidRDefault="001A493C">
      <w:pPr>
        <w:spacing w:line="360" w:lineRule="exact"/>
      </w:pPr>
    </w:p>
    <w:p w:rsidR="001A493C" w:rsidRDefault="001A493C">
      <w:pPr>
        <w:spacing w:line="360" w:lineRule="exact"/>
      </w:pPr>
    </w:p>
    <w:p w:rsidR="001A493C" w:rsidRDefault="001A493C">
      <w:pPr>
        <w:spacing w:line="360" w:lineRule="exact"/>
      </w:pPr>
    </w:p>
    <w:p w:rsidR="001A493C" w:rsidRDefault="001A493C">
      <w:pPr>
        <w:spacing w:line="360" w:lineRule="exact"/>
      </w:pPr>
    </w:p>
    <w:p w:rsidR="001A493C" w:rsidRDefault="001A493C">
      <w:pPr>
        <w:spacing w:line="360" w:lineRule="exact"/>
      </w:pPr>
    </w:p>
    <w:p w:rsidR="001A493C" w:rsidRDefault="001A493C">
      <w:pPr>
        <w:spacing w:line="360" w:lineRule="exact"/>
      </w:pPr>
    </w:p>
    <w:p w:rsidR="001A493C" w:rsidRDefault="001A493C">
      <w:pPr>
        <w:spacing w:after="570" w:line="1" w:lineRule="exact"/>
      </w:pPr>
    </w:p>
    <w:p w:rsidR="001A493C" w:rsidRDefault="001A493C">
      <w:pPr>
        <w:spacing w:line="1" w:lineRule="exact"/>
        <w:sectPr w:rsidR="001A493C">
          <w:type w:val="continuous"/>
          <w:pgSz w:w="11900" w:h="16840"/>
          <w:pgMar w:top="92" w:right="864" w:bottom="197" w:left="24" w:header="0" w:footer="3" w:gutter="0"/>
          <w:cols w:space="720"/>
          <w:noEndnote/>
          <w:docGrid w:linePitch="360"/>
        </w:sectPr>
      </w:pPr>
    </w:p>
    <w:p w:rsidR="001A493C" w:rsidRDefault="006D3862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 xml:space="preserve">                   </w:t>
      </w:r>
      <w:proofErr w:type="gramStart"/>
      <w:r w:rsidR="008C6DF8">
        <w:rPr>
          <w:b/>
          <w:bCs/>
        </w:rPr>
        <w:t>Požadujeme :</w:t>
      </w:r>
      <w:proofErr w:type="gramEnd"/>
    </w:p>
    <w:p w:rsidR="001A493C" w:rsidRDefault="006D3862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 xml:space="preserve">                     </w:t>
      </w:r>
      <w:r w:rsidR="008C6DF8">
        <w:rPr>
          <w:b/>
          <w:bCs/>
        </w:rPr>
        <w:t>Termín dodání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2"/>
        <w:gridCol w:w="3091"/>
        <w:gridCol w:w="1123"/>
        <w:gridCol w:w="1675"/>
      </w:tblGrid>
      <w:tr w:rsidR="001A493C">
        <w:trPr>
          <w:trHeight w:hRule="exact" w:val="576"/>
        </w:trPr>
        <w:tc>
          <w:tcPr>
            <w:tcW w:w="11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</w:pPr>
            <w:r>
              <w:t>Objednáváme u Vás:</w:t>
            </w:r>
          </w:p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</w:pPr>
            <w:r>
              <w:t>Instalace exponátů na výstavě Josef Šíma: Cesta k Vysoké hře dle návrhu architekta a rozsahu libreta výstavy.</w:t>
            </w:r>
          </w:p>
        </w:tc>
      </w:tr>
      <w:tr w:rsidR="001A493C">
        <w:trPr>
          <w:trHeight w:hRule="exact" w:val="317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tabs>
                <w:tab w:val="left" w:pos="3773"/>
              </w:tabs>
              <w:spacing w:after="0"/>
            </w:pPr>
            <w:r>
              <w:t>Položka</w:t>
            </w:r>
            <w:r>
              <w:tab/>
              <w:t>Množství MJ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tabs>
                <w:tab w:val="left" w:pos="1090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ind w:firstLine="380"/>
            </w:pPr>
            <w:r>
              <w:t>DPH/MJ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1A493C">
        <w:trPr>
          <w:trHeight w:hRule="exact" w:val="298"/>
        </w:trPr>
        <w:tc>
          <w:tcPr>
            <w:tcW w:w="5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tabs>
                <w:tab w:val="left" w:pos="4104"/>
              </w:tabs>
              <w:spacing w:after="0"/>
            </w:pPr>
            <w:r>
              <w:t>instalace exponátů - ŠÍMA</w:t>
            </w:r>
            <w:r>
              <w:tab/>
              <w:t>1.00</w:t>
            </w:r>
          </w:p>
        </w:tc>
        <w:tc>
          <w:tcPr>
            <w:tcW w:w="3091" w:type="dxa"/>
            <w:shd w:val="clear" w:color="auto" w:fill="FFFFFF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tabs>
                <w:tab w:val="left" w:pos="1524"/>
              </w:tabs>
              <w:spacing w:after="0"/>
              <w:ind w:firstLine="420"/>
            </w:pPr>
            <w:r>
              <w:t>21</w:t>
            </w:r>
            <w:r>
              <w:tab/>
              <w:t>109 000.00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jc w:val="center"/>
            </w:pPr>
            <w:r>
              <w:t>22 890.00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jc w:val="right"/>
            </w:pPr>
            <w:r>
              <w:t>131 890.00</w:t>
            </w:r>
          </w:p>
        </w:tc>
      </w:tr>
      <w:tr w:rsidR="001A493C">
        <w:trPr>
          <w:trHeight w:hRule="exact" w:val="398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217DF4" w:rsidRPr="00217DF4" w:rsidRDefault="00217DF4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</w:pPr>
            <w:r>
              <w:rPr>
                <w:bCs/>
              </w:rPr>
              <w:t>XXXXXXXXXXXXX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493C" w:rsidRDefault="001A493C">
            <w:pPr>
              <w:framePr w:w="11011" w:h="1589" w:vSpace="869" w:wrap="notBeside" w:vAnchor="text" w:hAnchor="text" w:y="870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C" w:rsidRDefault="008C6DF8">
            <w:pPr>
              <w:pStyle w:val="Jin0"/>
              <w:framePr w:w="11011" w:h="1589" w:vSpace="869" w:wrap="notBeside" w:vAnchor="text" w:hAnchor="text" w:y="870"/>
              <w:shd w:val="clear" w:color="auto" w:fill="auto"/>
              <w:spacing w:after="0"/>
              <w:ind w:right="280"/>
              <w:jc w:val="right"/>
            </w:pPr>
            <w:r>
              <w:rPr>
                <w:b/>
                <w:bCs/>
              </w:rPr>
              <w:t>131 890.00 Kč</w:t>
            </w:r>
          </w:p>
        </w:tc>
      </w:tr>
    </w:tbl>
    <w:p w:rsidR="001A493C" w:rsidRDefault="008C6DF8">
      <w:pPr>
        <w:pStyle w:val="Titulektabulky0"/>
        <w:framePr w:w="1474" w:h="845" w:hSpace="9537" w:wrap="notBeside" w:vAnchor="text" w:hAnchor="text" w:x="5396" w:y="1"/>
        <w:shd w:val="clear" w:color="auto" w:fill="auto"/>
      </w:pPr>
      <w:r>
        <w:t>Způsob dopravy</w:t>
      </w:r>
    </w:p>
    <w:p w:rsidR="001A493C" w:rsidRDefault="008C6DF8">
      <w:pPr>
        <w:pStyle w:val="Titulektabulky0"/>
        <w:framePr w:w="1474" w:h="845" w:hSpace="9537" w:wrap="notBeside" w:vAnchor="text" w:hAnchor="text" w:x="5396" w:y="1"/>
        <w:shd w:val="clear" w:color="auto" w:fill="auto"/>
      </w:pPr>
      <w:r>
        <w:t>Způsob platby</w:t>
      </w:r>
    </w:p>
    <w:p w:rsidR="001A493C" w:rsidRDefault="008C6DF8">
      <w:pPr>
        <w:pStyle w:val="Titulektabulky0"/>
        <w:framePr w:w="1474" w:h="845" w:hSpace="9537" w:wrap="notBeside" w:vAnchor="text" w:hAnchor="text" w:x="5396" w:y="1"/>
        <w:shd w:val="clear" w:color="auto" w:fill="auto"/>
      </w:pPr>
      <w:r>
        <w:t>Splatnost faktury</w:t>
      </w:r>
    </w:p>
    <w:p w:rsidR="001A493C" w:rsidRDefault="008C6DF8">
      <w:pPr>
        <w:pStyle w:val="Titulektabulky0"/>
        <w:framePr w:w="1450" w:h="538" w:hSpace="9561" w:wrap="notBeside" w:vAnchor="text" w:hAnchor="text" w:x="7052" w:y="294"/>
        <w:shd w:val="clear" w:color="auto" w:fill="auto"/>
      </w:pPr>
      <w:r>
        <w:rPr>
          <w:b w:val="0"/>
          <w:bCs w:val="0"/>
        </w:rPr>
        <w:t>Platebním příkazem</w:t>
      </w:r>
    </w:p>
    <w:p w:rsidR="001A493C" w:rsidRDefault="008C6DF8">
      <w:pPr>
        <w:pStyle w:val="Titulektabulky0"/>
        <w:framePr w:w="1450" w:h="538" w:hSpace="9561" w:wrap="notBeside" w:vAnchor="text" w:hAnchor="text" w:x="7052" w:y="294"/>
        <w:shd w:val="clear" w:color="auto" w:fill="auto"/>
        <w:spacing w:after="0"/>
      </w:pPr>
      <w:r>
        <w:rPr>
          <w:b w:val="0"/>
          <w:bCs w:val="0"/>
        </w:rPr>
        <w:t>30 dnů</w:t>
      </w:r>
    </w:p>
    <w:p w:rsidR="001A493C" w:rsidRDefault="001A493C">
      <w:pPr>
        <w:spacing w:line="1" w:lineRule="exact"/>
      </w:pPr>
    </w:p>
    <w:p w:rsidR="001A493C" w:rsidRDefault="008C6DF8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1A493C" w:rsidRDefault="008C6DF8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A493C" w:rsidRDefault="00217DF4">
      <w:pPr>
        <w:pStyle w:val="Zkladntext1"/>
        <w:shd w:val="clear" w:color="auto" w:fill="auto"/>
        <w:spacing w:after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21590</wp:posOffset>
                </wp:positionH>
                <wp:positionV relativeFrom="paragraph">
                  <wp:posOffset>168910</wp:posOffset>
                </wp:positionV>
                <wp:extent cx="1206500" cy="22606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493C" w:rsidRDefault="008C6D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217DF4">
                              <w:t xml:space="preserve">  22. 2. 2019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.7pt;margin-top:13.3pt;width:95pt;height:17.8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dbmgEAACsDAAAOAAAAZHJzL2Uyb0RvYy54bWysUttq3DAQfS/0H4Teu3YMNcWsNySEhEJp&#10;C2k/QCtLa4GlUWa0a+/fd6S9pLRvIS/yeGZ05pwzWt8ufhIHg+Qg9PJmVUthgobBhV0vf/96/PRF&#10;CkoqDGqCYHp5NCRvNx8/rOfYmQZGmAaDgkECdXPs5ZhS7KqK9Gi8ohVEE7hoAb1K/Iu7akA1M7qf&#10;qqau22oGHCKCNkScfTgV5abgW2t0+mEtmSSmXjK3VE4s5zaf1Watuh2qODp9pqHewMIrF3joFepB&#10;JSX26P6D8k4jENi00uArsNZpUzSwmpv6HzXPo4qmaGFzKF5toveD1d8PP1G4oZetFEF5XlGZKtps&#10;zRyp447nyD1puYeFV3zJEyez4sWiz1/WIrjOJh+vxpolCZ0vNXX7ueaS5lrTtHVbnK9eb0ek9GTA&#10;ixz0EnlxxU91+EaJmXDrpSUPC/DopinnM8UTlRylZbsUNVeaWxiOzH7mFfeSXvYKjRTT18Ae5vdw&#10;CfASbM/BacrdPoF1hUCGP4Gdp/JGCq/z68kr//u/dL2+8c0fAAAA//8DAFBLAwQUAAYACAAAACEA&#10;u/gyY9oAAAAHAQAADwAAAGRycy9kb3ducmV2LnhtbEyOzU7DMBCE70i8g7VI3KhDQBEN2VQVghMS&#10;Ig0Hjk68TazG6xC7bXh7nBM9zo9mvmIz20GcaPLGMcL9KgFB3DptuEP4qt/unkD4oFirwTEh/JKH&#10;TXl9VahcuzNXdNqFTsQR9rlC6EMYcyl925NVfuVG4pjt3WRViHLqpJ7UOY7bQaZJkkmrDMeHXo30&#10;0lN72B0twvabq1fz89F8VvvK1PU64ffsgHh7M2+fQQSaw38ZFvyIDmVkatyRtRcDwsNjLCKkWQZi&#10;ideL0SBkaQqyLOQlf/kHAAD//wMAUEsBAi0AFAAGAAgAAAAhALaDOJL+AAAA4QEAABMAAAAAAAAA&#10;AAAAAAAAAAAAAFtDb250ZW50X1R5cGVzXS54bWxQSwECLQAUAAYACAAAACEAOP0h/9YAAACUAQAA&#10;CwAAAAAAAAAAAAAAAAAvAQAAX3JlbHMvLnJlbHNQSwECLQAUAAYACAAAACEAiqE3W5oBAAArAwAA&#10;DgAAAAAAAAAAAAAAAAAuAgAAZHJzL2Uyb0RvYy54bWxQSwECLQAUAAYACAAAACEAu/gyY9oAAAAH&#10;AQAADwAAAAAAAAAAAAAAAAD0AwAAZHJzL2Rvd25yZXYueG1sUEsFBgAAAAAEAAQA8wAAAPsEAAAA&#10;AA==&#10;" filled="f" stroked="f">
                <v:textbox inset="0,0,0,0">
                  <w:txbxContent>
                    <w:p w:rsidR="001A493C" w:rsidRDefault="008C6DF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217DF4">
                        <w:t xml:space="preserve">  22. 2. 2019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C6DF8">
        <w:t>Žádáme obratem o zaslání akceptace (</w:t>
      </w:r>
      <w:proofErr w:type="spellStart"/>
      <w:r w:rsidR="008C6DF8">
        <w:t>potrvrzení</w:t>
      </w:r>
      <w:proofErr w:type="spellEnd"/>
      <w:r w:rsidR="008C6DF8">
        <w:t>) objednávky.</w:t>
      </w:r>
    </w:p>
    <w:p w:rsidR="00217DF4" w:rsidRDefault="00217DF4" w:rsidP="00217DF4">
      <w:pPr>
        <w:pStyle w:val="Zkladntext1"/>
        <w:shd w:val="clear" w:color="auto" w:fill="auto"/>
        <w:spacing w:after="0"/>
      </w:pPr>
      <w:r>
        <w:t xml:space="preserve">                                      </w:t>
      </w:r>
      <w:r w:rsidR="008C6DF8">
        <w:t>Podpis:</w:t>
      </w:r>
      <w:r>
        <w:t xml:space="preserve">   XXXXXXX      </w:t>
      </w:r>
      <w:r>
        <w:tab/>
      </w:r>
      <w:r>
        <w:tab/>
      </w:r>
      <w:r>
        <w:tab/>
      </w:r>
      <w:r w:rsidRPr="00217DF4">
        <w:rPr>
          <w:sz w:val="22"/>
          <w:szCs w:val="22"/>
        </w:rPr>
        <w:t>ARTELO</w:t>
      </w:r>
      <w:r>
        <w:rPr>
          <w:sz w:val="20"/>
          <w:szCs w:val="20"/>
        </w:rPr>
        <w:t xml:space="preserve"> </w:t>
      </w:r>
      <w:r>
        <w:t>s.r.o.</w:t>
      </w:r>
    </w:p>
    <w:p w:rsidR="00217DF4" w:rsidRDefault="00217DF4" w:rsidP="00217DF4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JIŘÍ LEUBNER</w:t>
      </w:r>
      <w:bookmarkStart w:id="0" w:name="_GoBack"/>
      <w:bookmarkEnd w:id="0"/>
    </w:p>
    <w:p w:rsidR="001A493C" w:rsidRDefault="008C6DF8" w:rsidP="00217DF4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  <w:r w:rsidR="00217DF4">
        <w:rPr>
          <w:b/>
          <w:bCs/>
        </w:rPr>
        <w:tab/>
      </w:r>
      <w:r w:rsidR="00217DF4">
        <w:rPr>
          <w:b/>
          <w:bCs/>
        </w:rPr>
        <w:tab/>
      </w:r>
      <w:r w:rsidR="00217DF4">
        <w:rPr>
          <w:b/>
          <w:bCs/>
        </w:rPr>
        <w:tab/>
      </w:r>
      <w:r w:rsidR="00217DF4">
        <w:rPr>
          <w:b/>
          <w:bCs/>
        </w:rPr>
        <w:tab/>
      </w:r>
      <w:r w:rsidR="00217DF4">
        <w:rPr>
          <w:b/>
          <w:bCs/>
        </w:rPr>
        <w:tab/>
      </w:r>
      <w:r w:rsidR="00217DF4">
        <w:rPr>
          <w:b/>
          <w:bCs/>
        </w:rPr>
        <w:tab/>
        <w:t xml:space="preserve">               </w:t>
      </w:r>
      <w:r w:rsidR="00217DF4">
        <w:rPr>
          <w:bCs/>
          <w:sz w:val="14"/>
          <w:szCs w:val="14"/>
        </w:rPr>
        <w:t>NA HUBÁLCE 7/988</w:t>
      </w:r>
      <w:r w:rsidR="00217DF4">
        <w:rPr>
          <w:b/>
          <w:bCs/>
        </w:rPr>
        <w:tab/>
      </w:r>
    </w:p>
    <w:p w:rsidR="001A493C" w:rsidRDefault="008C6DF8" w:rsidP="00217DF4">
      <w:pPr>
        <w:pStyle w:val="Zkladntext1"/>
        <w:shd w:val="clear" w:color="auto" w:fill="auto"/>
        <w:spacing w:after="0"/>
      </w:pPr>
      <w:r>
        <w:t xml:space="preserve">07.02.2019 17:52:02 - </w:t>
      </w:r>
      <w:r w:rsidR="00217DF4">
        <w:t>XXXXXXXXXXXXXXX</w:t>
      </w:r>
      <w:r>
        <w:t xml:space="preserve"> - příkazce operace</w:t>
      </w:r>
      <w:r w:rsidR="00217DF4">
        <w:tab/>
      </w:r>
      <w:r w:rsidR="00217DF4">
        <w:tab/>
      </w:r>
      <w:r w:rsidR="00217DF4">
        <w:tab/>
      </w:r>
      <w:r w:rsidR="00217DF4">
        <w:tab/>
        <w:t xml:space="preserve">  IČ: 07458606</w:t>
      </w:r>
    </w:p>
    <w:p w:rsidR="001A493C" w:rsidRDefault="008C6DF8" w:rsidP="00217DF4">
      <w:pPr>
        <w:pStyle w:val="Zkladntext1"/>
        <w:shd w:val="clear" w:color="auto" w:fill="auto"/>
        <w:spacing w:after="0"/>
      </w:pPr>
      <w:r>
        <w:t xml:space="preserve">08.02.2019 15:49:46 - </w:t>
      </w:r>
      <w:r w:rsidR="00217DF4">
        <w:t>XXXXXXXXXXXX</w:t>
      </w:r>
      <w:r>
        <w:t xml:space="preserve"> - správce rozpočtu</w:t>
      </w:r>
      <w:r w:rsidR="00217DF4">
        <w:tab/>
      </w:r>
      <w:r w:rsidR="00217DF4">
        <w:tab/>
      </w:r>
      <w:r w:rsidR="00217DF4">
        <w:tab/>
      </w:r>
      <w:r w:rsidR="00217DF4">
        <w:tab/>
        <w:t xml:space="preserve">             MOB.: XXXXXXXXX</w:t>
      </w:r>
    </w:p>
    <w:p w:rsidR="00217DF4" w:rsidRDefault="00217DF4" w:rsidP="00217DF4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</w:t>
      </w:r>
    </w:p>
    <w:sectPr w:rsidR="00217DF4">
      <w:type w:val="continuous"/>
      <w:pgSz w:w="11900" w:h="16840"/>
      <w:pgMar w:top="92" w:right="864" w:bottom="236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47" w:rsidRDefault="00A26747">
      <w:r>
        <w:separator/>
      </w:r>
    </w:p>
  </w:endnote>
  <w:endnote w:type="continuationSeparator" w:id="0">
    <w:p w:rsidR="00A26747" w:rsidRDefault="00A2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3C" w:rsidRDefault="008C6D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10543540</wp:posOffset>
              </wp:positionV>
              <wp:extent cx="6949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493C" w:rsidRDefault="008C6DF8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395/2019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20000000000005pt;width:547.20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395/2019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47" w:rsidRDefault="00A26747"/>
  </w:footnote>
  <w:footnote w:type="continuationSeparator" w:id="0">
    <w:p w:rsidR="00A26747" w:rsidRDefault="00A267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3C"/>
    <w:rsid w:val="001A493C"/>
    <w:rsid w:val="00217DF4"/>
    <w:rsid w:val="006D3862"/>
    <w:rsid w:val="008C6DF8"/>
    <w:rsid w:val="00A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8C18"/>
  <w15:docId w15:val="{4077CB8F-2A7A-406E-AE65-6DBBE35E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5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395 artelo instalace sima</dc:title>
  <dc:subject/>
  <dc:creator>jvitek</dc:creator>
  <cp:keywords/>
  <cp:lastModifiedBy>Zdenka Šímová</cp:lastModifiedBy>
  <cp:revision>3</cp:revision>
  <dcterms:created xsi:type="dcterms:W3CDTF">2019-04-25T07:14:00Z</dcterms:created>
  <dcterms:modified xsi:type="dcterms:W3CDTF">2019-04-25T07:54:00Z</dcterms:modified>
</cp:coreProperties>
</file>