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2" w:rsidRDefault="00AD57A2">
      <w:r>
        <w:t>Příloha</w:t>
      </w:r>
      <w:r w:rsidR="00F72CC9">
        <w:t xml:space="preserve"> č.1</w:t>
      </w:r>
    </w:p>
    <w:p w:rsidR="002977F0" w:rsidRDefault="00C55B06">
      <w:pPr>
        <w:rPr>
          <w:b/>
        </w:rPr>
      </w:pPr>
      <w:r w:rsidRPr="002977F0">
        <w:rPr>
          <w:b/>
        </w:rPr>
        <w:t xml:space="preserve">Zjednodušený výkaz výměr </w:t>
      </w:r>
      <w:r w:rsidR="00AD57A2" w:rsidRPr="002977F0">
        <w:rPr>
          <w:b/>
        </w:rPr>
        <w:t>– cenový návrh pro stavbu:</w:t>
      </w:r>
      <w:r w:rsidR="002977F0">
        <w:rPr>
          <w:b/>
        </w:rPr>
        <w:t xml:space="preserve"> </w:t>
      </w:r>
    </w:p>
    <w:p w:rsidR="00BF6274" w:rsidRDefault="00AD57A2">
      <w:pPr>
        <w:rPr>
          <w:b/>
        </w:rPr>
      </w:pPr>
      <w:r w:rsidRPr="00AD57A2">
        <w:rPr>
          <w:b/>
        </w:rPr>
        <w:t>Zateplený SDK podhled velké varny kuchyně</w:t>
      </w:r>
      <w:r>
        <w:rPr>
          <w:b/>
        </w:rPr>
        <w:t>:</w:t>
      </w:r>
    </w:p>
    <w:p w:rsidR="00AD57A2" w:rsidRPr="002977F0" w:rsidRDefault="00AD57A2">
      <w:r w:rsidRPr="002977F0">
        <w:t>Jedná se o snížený zavěšený SDK podhled na stávající konstrukci želbeton. žebrového stropu ve výšce 5 400 mm nad stávající podlahou, tj. ve výši spodní hrany ochozu kol velké varny kuchyně PNO.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218"/>
        <w:gridCol w:w="916"/>
        <w:gridCol w:w="747"/>
        <w:gridCol w:w="1135"/>
        <w:gridCol w:w="1135"/>
        <w:gridCol w:w="1137"/>
      </w:tblGrid>
      <w:tr w:rsidR="008E49F8" w:rsidRPr="002977F0" w:rsidTr="002977F0">
        <w:tc>
          <w:tcPr>
            <w:tcW w:w="2271" w:type="pct"/>
          </w:tcPr>
          <w:p w:rsidR="008E49F8" w:rsidRPr="002977F0" w:rsidRDefault="008E49F8" w:rsidP="009D7278">
            <w:r w:rsidRPr="002977F0">
              <w:t>Popis položky:</w:t>
            </w:r>
          </w:p>
        </w:tc>
        <w:tc>
          <w:tcPr>
            <w:tcW w:w="493" w:type="pct"/>
          </w:tcPr>
          <w:p w:rsidR="008E49F8" w:rsidRPr="002977F0" w:rsidRDefault="008E49F8" w:rsidP="009D7278">
            <w:r w:rsidRPr="002977F0">
              <w:t>MJ</w:t>
            </w:r>
          </w:p>
        </w:tc>
        <w:tc>
          <w:tcPr>
            <w:tcW w:w="402" w:type="pct"/>
          </w:tcPr>
          <w:p w:rsidR="008E49F8" w:rsidRPr="002977F0" w:rsidRDefault="008E49F8" w:rsidP="009D7278">
            <w:r w:rsidRPr="002977F0">
              <w:t xml:space="preserve">počet </w:t>
            </w:r>
          </w:p>
          <w:p w:rsidR="008E49F8" w:rsidRPr="002977F0" w:rsidRDefault="008E49F8" w:rsidP="009D7278">
            <w:r w:rsidRPr="002977F0">
              <w:t>MJ</w:t>
            </w:r>
          </w:p>
        </w:tc>
        <w:tc>
          <w:tcPr>
            <w:tcW w:w="611" w:type="pct"/>
          </w:tcPr>
          <w:p w:rsidR="008E49F8" w:rsidRPr="002977F0" w:rsidRDefault="008E49F8" w:rsidP="008E49F8">
            <w:r w:rsidRPr="002977F0">
              <w:t>cena za MJ</w:t>
            </w:r>
          </w:p>
        </w:tc>
        <w:tc>
          <w:tcPr>
            <w:tcW w:w="611" w:type="pct"/>
          </w:tcPr>
          <w:p w:rsidR="008E49F8" w:rsidRPr="002977F0" w:rsidRDefault="008E49F8" w:rsidP="009D7278">
            <w:r w:rsidRPr="002977F0">
              <w:t>cena bez DPH</w:t>
            </w:r>
          </w:p>
        </w:tc>
        <w:tc>
          <w:tcPr>
            <w:tcW w:w="612" w:type="pct"/>
          </w:tcPr>
          <w:p w:rsidR="008E49F8" w:rsidRPr="002977F0" w:rsidRDefault="008E49F8" w:rsidP="009D7278">
            <w:r w:rsidRPr="002977F0">
              <w:t>celk.</w:t>
            </w:r>
          </w:p>
        </w:tc>
      </w:tr>
      <w:tr w:rsidR="002977F0" w:rsidRPr="002977F0" w:rsidTr="002977F0">
        <w:tc>
          <w:tcPr>
            <w:tcW w:w="2271" w:type="pct"/>
          </w:tcPr>
          <w:p w:rsidR="008E49F8" w:rsidRPr="002977F0" w:rsidRDefault="008E49F8" w:rsidP="009D7278">
            <w:r w:rsidRPr="002977F0">
              <w:t>Tepelná izolace tl. 100 mm URSA,DECWOOL</w:t>
            </w:r>
          </w:p>
        </w:tc>
        <w:tc>
          <w:tcPr>
            <w:tcW w:w="493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m2</w:t>
            </w:r>
          </w:p>
        </w:tc>
        <w:tc>
          <w:tcPr>
            <w:tcW w:w="402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176</w:t>
            </w:r>
          </w:p>
        </w:tc>
        <w:tc>
          <w:tcPr>
            <w:tcW w:w="611" w:type="pct"/>
            <w:vAlign w:val="center"/>
          </w:tcPr>
          <w:p w:rsidR="008E49F8" w:rsidRPr="002977F0" w:rsidRDefault="00FB464D" w:rsidP="008E49F8">
            <w:pPr>
              <w:jc w:val="right"/>
            </w:pPr>
            <w:r>
              <w:t>120,-/m2</w:t>
            </w:r>
          </w:p>
        </w:tc>
        <w:tc>
          <w:tcPr>
            <w:tcW w:w="611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21 120,-</w:t>
            </w:r>
          </w:p>
        </w:tc>
        <w:tc>
          <w:tcPr>
            <w:tcW w:w="612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21 120,-</w:t>
            </w:r>
          </w:p>
        </w:tc>
      </w:tr>
      <w:tr w:rsidR="002977F0" w:rsidRPr="002977F0" w:rsidTr="002977F0">
        <w:tc>
          <w:tcPr>
            <w:tcW w:w="2271" w:type="pct"/>
          </w:tcPr>
          <w:p w:rsidR="008E49F8" w:rsidRPr="002977F0" w:rsidRDefault="008E49F8" w:rsidP="009D7278">
            <w:r w:rsidRPr="002977F0">
              <w:t>Tepelná izolace tl. 80 mm,URSA,DECWOOL</w:t>
            </w:r>
          </w:p>
        </w:tc>
        <w:tc>
          <w:tcPr>
            <w:tcW w:w="493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m2</w:t>
            </w:r>
          </w:p>
        </w:tc>
        <w:tc>
          <w:tcPr>
            <w:tcW w:w="402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176</w:t>
            </w:r>
          </w:p>
        </w:tc>
        <w:tc>
          <w:tcPr>
            <w:tcW w:w="611" w:type="pct"/>
            <w:vAlign w:val="center"/>
          </w:tcPr>
          <w:p w:rsidR="008E49F8" w:rsidRPr="002977F0" w:rsidRDefault="00FB464D" w:rsidP="008E49F8">
            <w:pPr>
              <w:jc w:val="right"/>
            </w:pPr>
            <w:r>
              <w:t>110,-/m2</w:t>
            </w:r>
          </w:p>
        </w:tc>
        <w:tc>
          <w:tcPr>
            <w:tcW w:w="611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19 360,-</w:t>
            </w:r>
          </w:p>
        </w:tc>
        <w:tc>
          <w:tcPr>
            <w:tcW w:w="612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19 360,-</w:t>
            </w:r>
          </w:p>
        </w:tc>
      </w:tr>
      <w:tr w:rsidR="002977F0" w:rsidRPr="002977F0" w:rsidTr="002977F0">
        <w:tc>
          <w:tcPr>
            <w:tcW w:w="2271" w:type="pct"/>
          </w:tcPr>
          <w:p w:rsidR="008E49F8" w:rsidRPr="002977F0" w:rsidRDefault="008E49F8" w:rsidP="009D7278">
            <w:r w:rsidRPr="002977F0">
              <w:t>Pomocná k-ce pro tep. izol + parozábranu</w:t>
            </w:r>
          </w:p>
        </w:tc>
        <w:tc>
          <w:tcPr>
            <w:tcW w:w="493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m2</w:t>
            </w:r>
          </w:p>
        </w:tc>
        <w:tc>
          <w:tcPr>
            <w:tcW w:w="402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176</w:t>
            </w:r>
          </w:p>
        </w:tc>
        <w:tc>
          <w:tcPr>
            <w:tcW w:w="611" w:type="pct"/>
            <w:vAlign w:val="center"/>
          </w:tcPr>
          <w:p w:rsidR="008E49F8" w:rsidRPr="002977F0" w:rsidRDefault="00FB464D" w:rsidP="008E49F8">
            <w:pPr>
              <w:jc w:val="right"/>
            </w:pPr>
            <w:r>
              <w:t>150,-/m2</w:t>
            </w:r>
          </w:p>
        </w:tc>
        <w:tc>
          <w:tcPr>
            <w:tcW w:w="611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26 400,-</w:t>
            </w:r>
          </w:p>
        </w:tc>
        <w:tc>
          <w:tcPr>
            <w:tcW w:w="612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26 400,-</w:t>
            </w:r>
          </w:p>
        </w:tc>
      </w:tr>
      <w:tr w:rsidR="002977F0" w:rsidRPr="002977F0" w:rsidTr="002977F0">
        <w:tc>
          <w:tcPr>
            <w:tcW w:w="2271" w:type="pct"/>
          </w:tcPr>
          <w:p w:rsidR="008E49F8" w:rsidRPr="002977F0" w:rsidRDefault="008E49F8" w:rsidP="009D7278">
            <w:r w:rsidRPr="002977F0">
              <w:t>Parozábrana + 15% přeložení</w:t>
            </w:r>
          </w:p>
        </w:tc>
        <w:tc>
          <w:tcPr>
            <w:tcW w:w="493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m2</w:t>
            </w:r>
          </w:p>
        </w:tc>
        <w:tc>
          <w:tcPr>
            <w:tcW w:w="402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203</w:t>
            </w:r>
          </w:p>
        </w:tc>
        <w:tc>
          <w:tcPr>
            <w:tcW w:w="611" w:type="pct"/>
            <w:vAlign w:val="center"/>
          </w:tcPr>
          <w:p w:rsidR="008E49F8" w:rsidRPr="002977F0" w:rsidRDefault="00FB464D" w:rsidP="008E49F8">
            <w:pPr>
              <w:jc w:val="right"/>
            </w:pPr>
            <w:r>
              <w:t>60,-/m2</w:t>
            </w:r>
          </w:p>
        </w:tc>
        <w:tc>
          <w:tcPr>
            <w:tcW w:w="611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12 180,-</w:t>
            </w:r>
          </w:p>
        </w:tc>
        <w:tc>
          <w:tcPr>
            <w:tcW w:w="612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12 180,-</w:t>
            </w:r>
          </w:p>
        </w:tc>
      </w:tr>
      <w:tr w:rsidR="002977F0" w:rsidRPr="002977F0" w:rsidTr="002977F0">
        <w:tc>
          <w:tcPr>
            <w:tcW w:w="2271" w:type="pct"/>
          </w:tcPr>
          <w:p w:rsidR="008E49F8" w:rsidRPr="002977F0" w:rsidRDefault="008E49F8" w:rsidP="009D7278">
            <w:r w:rsidRPr="002977F0">
              <w:t>SDK podhled D 112 RB – 12,5 mm</w:t>
            </w:r>
          </w:p>
        </w:tc>
        <w:tc>
          <w:tcPr>
            <w:tcW w:w="493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m2</w:t>
            </w:r>
          </w:p>
        </w:tc>
        <w:tc>
          <w:tcPr>
            <w:tcW w:w="402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176</w:t>
            </w:r>
          </w:p>
        </w:tc>
        <w:tc>
          <w:tcPr>
            <w:tcW w:w="611" w:type="pct"/>
            <w:vAlign w:val="center"/>
          </w:tcPr>
          <w:p w:rsidR="008E49F8" w:rsidRPr="002977F0" w:rsidRDefault="00FB464D" w:rsidP="008E49F8">
            <w:pPr>
              <w:jc w:val="right"/>
            </w:pPr>
            <w:r>
              <w:t>680,-/m2</w:t>
            </w:r>
          </w:p>
        </w:tc>
        <w:tc>
          <w:tcPr>
            <w:tcW w:w="611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119 680,-</w:t>
            </w:r>
          </w:p>
        </w:tc>
        <w:tc>
          <w:tcPr>
            <w:tcW w:w="612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119 680,-</w:t>
            </w:r>
          </w:p>
        </w:tc>
      </w:tr>
      <w:tr w:rsidR="002977F0" w:rsidRPr="002977F0" w:rsidTr="002977F0">
        <w:tc>
          <w:tcPr>
            <w:tcW w:w="2271" w:type="pct"/>
          </w:tcPr>
          <w:p w:rsidR="008E49F8" w:rsidRPr="002977F0" w:rsidRDefault="008E49F8" w:rsidP="009D7278">
            <w:r w:rsidRPr="002977F0">
              <w:t>Příplatek za zavěšení SDK podhl. – 2500 mm</w:t>
            </w:r>
          </w:p>
        </w:tc>
        <w:tc>
          <w:tcPr>
            <w:tcW w:w="493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m2</w:t>
            </w:r>
          </w:p>
        </w:tc>
        <w:tc>
          <w:tcPr>
            <w:tcW w:w="402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176</w:t>
            </w:r>
          </w:p>
        </w:tc>
        <w:tc>
          <w:tcPr>
            <w:tcW w:w="611" w:type="pct"/>
            <w:vAlign w:val="center"/>
          </w:tcPr>
          <w:p w:rsidR="008E49F8" w:rsidRPr="002977F0" w:rsidRDefault="00FB464D" w:rsidP="008E49F8">
            <w:pPr>
              <w:jc w:val="right"/>
            </w:pPr>
            <w:r>
              <w:t>80,-/m2</w:t>
            </w:r>
          </w:p>
        </w:tc>
        <w:tc>
          <w:tcPr>
            <w:tcW w:w="611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14 080,-</w:t>
            </w:r>
          </w:p>
        </w:tc>
        <w:tc>
          <w:tcPr>
            <w:tcW w:w="612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14 080,-</w:t>
            </w:r>
          </w:p>
        </w:tc>
      </w:tr>
      <w:tr w:rsidR="002977F0" w:rsidRPr="002977F0" w:rsidTr="002977F0">
        <w:tc>
          <w:tcPr>
            <w:tcW w:w="2271" w:type="pct"/>
          </w:tcPr>
          <w:p w:rsidR="008E49F8" w:rsidRPr="002977F0" w:rsidRDefault="008E49F8" w:rsidP="009D7278">
            <w:r w:rsidRPr="002977F0">
              <w:t>Doprava, přesun hmot, lešení a pomoc.k-ce</w:t>
            </w:r>
          </w:p>
        </w:tc>
        <w:tc>
          <w:tcPr>
            <w:tcW w:w="493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kompl.</w:t>
            </w:r>
          </w:p>
        </w:tc>
        <w:tc>
          <w:tcPr>
            <w:tcW w:w="402" w:type="pct"/>
            <w:vAlign w:val="center"/>
          </w:tcPr>
          <w:p w:rsidR="008E49F8" w:rsidRPr="002977F0" w:rsidRDefault="008E49F8" w:rsidP="008E49F8">
            <w:pPr>
              <w:jc w:val="center"/>
            </w:pPr>
            <w:r w:rsidRPr="002977F0">
              <w:t>1</w:t>
            </w:r>
          </w:p>
        </w:tc>
        <w:tc>
          <w:tcPr>
            <w:tcW w:w="611" w:type="pct"/>
            <w:vAlign w:val="center"/>
          </w:tcPr>
          <w:p w:rsidR="008E49F8" w:rsidRPr="002977F0" w:rsidRDefault="00FB464D" w:rsidP="008E49F8">
            <w:pPr>
              <w:jc w:val="right"/>
            </w:pPr>
            <w:r>
              <w:t>15 000,-</w:t>
            </w:r>
          </w:p>
        </w:tc>
        <w:tc>
          <w:tcPr>
            <w:tcW w:w="611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15 000,-</w:t>
            </w:r>
          </w:p>
        </w:tc>
        <w:tc>
          <w:tcPr>
            <w:tcW w:w="612" w:type="pct"/>
            <w:vAlign w:val="center"/>
          </w:tcPr>
          <w:p w:rsidR="008E49F8" w:rsidRPr="002977F0" w:rsidRDefault="006524E6" w:rsidP="008E49F8">
            <w:pPr>
              <w:jc w:val="right"/>
            </w:pPr>
            <w:r>
              <w:t>15 000,-</w:t>
            </w:r>
          </w:p>
        </w:tc>
      </w:tr>
    </w:tbl>
    <w:p w:rsidR="002977F0" w:rsidRDefault="002977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2977F0" w:rsidRPr="002977F0" w:rsidTr="002977F0">
        <w:tc>
          <w:tcPr>
            <w:tcW w:w="4219" w:type="dxa"/>
          </w:tcPr>
          <w:p w:rsidR="002977F0" w:rsidRPr="002977F0" w:rsidRDefault="002977F0" w:rsidP="00A4364E">
            <w:r w:rsidRPr="002977F0">
              <w:t>Celková cena bez DPH v Kč:</w:t>
            </w:r>
          </w:p>
        </w:tc>
        <w:tc>
          <w:tcPr>
            <w:tcW w:w="5069" w:type="dxa"/>
            <w:vAlign w:val="center"/>
          </w:tcPr>
          <w:p w:rsidR="002977F0" w:rsidRPr="002977F0" w:rsidRDefault="006524E6" w:rsidP="002977F0">
            <w:pPr>
              <w:jc w:val="center"/>
            </w:pPr>
            <w:r>
              <w:t>227 820,-</w:t>
            </w:r>
          </w:p>
        </w:tc>
      </w:tr>
      <w:tr w:rsidR="002977F0" w:rsidRPr="002977F0" w:rsidTr="002977F0">
        <w:tc>
          <w:tcPr>
            <w:tcW w:w="4219" w:type="dxa"/>
          </w:tcPr>
          <w:p w:rsidR="002977F0" w:rsidRPr="002977F0" w:rsidRDefault="002977F0" w:rsidP="00A4364E">
            <w:r w:rsidRPr="002977F0">
              <w:t>DPH 21% v Kč:</w:t>
            </w:r>
          </w:p>
        </w:tc>
        <w:tc>
          <w:tcPr>
            <w:tcW w:w="5069" w:type="dxa"/>
            <w:vAlign w:val="center"/>
          </w:tcPr>
          <w:p w:rsidR="002977F0" w:rsidRPr="002977F0" w:rsidRDefault="006524E6" w:rsidP="002977F0">
            <w:pPr>
              <w:jc w:val="center"/>
            </w:pPr>
            <w:r>
              <w:t>47 842,-</w:t>
            </w:r>
          </w:p>
        </w:tc>
      </w:tr>
      <w:tr w:rsidR="002977F0" w:rsidRPr="002977F0" w:rsidTr="002977F0">
        <w:tc>
          <w:tcPr>
            <w:tcW w:w="4219" w:type="dxa"/>
          </w:tcPr>
          <w:p w:rsidR="002977F0" w:rsidRPr="002977F0" w:rsidRDefault="002977F0" w:rsidP="00A4364E">
            <w:r w:rsidRPr="002977F0">
              <w:t>Celková cena s DPH v Kč:</w:t>
            </w:r>
          </w:p>
        </w:tc>
        <w:tc>
          <w:tcPr>
            <w:tcW w:w="5069" w:type="dxa"/>
            <w:vAlign w:val="center"/>
          </w:tcPr>
          <w:p w:rsidR="002977F0" w:rsidRPr="002977F0" w:rsidRDefault="006524E6" w:rsidP="002977F0">
            <w:pPr>
              <w:jc w:val="center"/>
            </w:pPr>
            <w:r>
              <w:t>275 662,-</w:t>
            </w:r>
          </w:p>
        </w:tc>
      </w:tr>
    </w:tbl>
    <w:p w:rsidR="002977F0" w:rsidRDefault="002977F0"/>
    <w:p w:rsidR="00680861" w:rsidRPr="002977F0" w:rsidRDefault="00680861">
      <w:r w:rsidRPr="002977F0">
        <w:t>Pozn.:</w:t>
      </w:r>
    </w:p>
    <w:p w:rsidR="00680861" w:rsidRPr="002977F0" w:rsidRDefault="00680861">
      <w:r w:rsidRPr="002977F0">
        <w:t>Fakturace s přenesenou daní!</w:t>
      </w:r>
      <w:r w:rsidR="00204E88" w:rsidRPr="002977F0">
        <w:t xml:space="preserve">  U tep. Izolace koef. Lambda 0,39-0,38 W/K°m2.</w:t>
      </w:r>
    </w:p>
    <w:p w:rsidR="00680861" w:rsidRPr="002977F0" w:rsidRDefault="00680861"/>
    <w:p w:rsidR="00680861" w:rsidRDefault="00680861">
      <w:r w:rsidRPr="002977F0">
        <w:t>V</w:t>
      </w:r>
      <w:r w:rsidR="00D572B9">
        <w:t xml:space="preserve"> Opavě</w:t>
      </w:r>
      <w:r w:rsidRPr="002977F0">
        <w:t>, dne</w:t>
      </w:r>
      <w:r w:rsidR="00D572B9">
        <w:t xml:space="preserve">  </w:t>
      </w:r>
      <w:r w:rsidR="00B200B2">
        <w:t>23.4.2019</w:t>
      </w:r>
      <w:bookmarkStart w:id="0" w:name="_GoBack"/>
      <w:bookmarkEnd w:id="0"/>
      <w:r w:rsidR="00D572B9">
        <w:t xml:space="preserve">                         </w:t>
      </w:r>
      <w:r w:rsidRPr="002977F0">
        <w:tab/>
      </w:r>
      <w:r w:rsidRPr="002977F0">
        <w:tab/>
      </w:r>
      <w:r w:rsidR="002977F0">
        <w:tab/>
      </w:r>
      <w:r w:rsidRPr="002977F0">
        <w:t>Jméno osoby jednající za firmu:</w:t>
      </w:r>
    </w:p>
    <w:p w:rsidR="006524E6" w:rsidRPr="002977F0" w:rsidRDefault="006524E6">
      <w:r>
        <w:t xml:space="preserve">                                                                                                    Vlček Petr</w:t>
      </w:r>
    </w:p>
    <w:p w:rsidR="00680861" w:rsidRPr="002977F0" w:rsidRDefault="00680861"/>
    <w:p w:rsidR="00680861" w:rsidRPr="002977F0" w:rsidRDefault="00680861">
      <w:r w:rsidRPr="002977F0">
        <w:tab/>
      </w:r>
      <w:r w:rsidRPr="002977F0">
        <w:tab/>
      </w:r>
      <w:r w:rsidRPr="002977F0">
        <w:tab/>
      </w:r>
      <w:r w:rsidRPr="002977F0">
        <w:tab/>
      </w:r>
      <w:r w:rsidRPr="002977F0">
        <w:tab/>
      </w:r>
      <w:r w:rsidRPr="002977F0">
        <w:tab/>
      </w:r>
      <w:r w:rsidRPr="002977F0">
        <w:tab/>
        <w:t>………………………………………………..</w:t>
      </w:r>
    </w:p>
    <w:p w:rsidR="00680861" w:rsidRPr="002977F0" w:rsidRDefault="00680861">
      <w:r w:rsidRPr="002977F0">
        <w:tab/>
      </w:r>
      <w:r w:rsidRPr="002977F0">
        <w:tab/>
      </w:r>
      <w:r w:rsidRPr="002977F0">
        <w:tab/>
      </w:r>
      <w:r w:rsidRPr="002977F0">
        <w:tab/>
      </w:r>
      <w:r w:rsidRPr="002977F0">
        <w:tab/>
      </w:r>
      <w:r w:rsidRPr="002977F0">
        <w:tab/>
      </w:r>
      <w:r w:rsidRPr="002977F0">
        <w:tab/>
        <w:t>Podpis oprávněné osoby</w:t>
      </w:r>
    </w:p>
    <w:sectPr w:rsidR="00680861" w:rsidRPr="0029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D7"/>
    <w:rsid w:val="00204E88"/>
    <w:rsid w:val="002532D7"/>
    <w:rsid w:val="002977F0"/>
    <w:rsid w:val="006524E6"/>
    <w:rsid w:val="00680861"/>
    <w:rsid w:val="0070454F"/>
    <w:rsid w:val="008E49F8"/>
    <w:rsid w:val="00AD57A2"/>
    <w:rsid w:val="00B200B2"/>
    <w:rsid w:val="00BF6274"/>
    <w:rsid w:val="00C46C48"/>
    <w:rsid w:val="00C55B06"/>
    <w:rsid w:val="00D572B9"/>
    <w:rsid w:val="00F72CC9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 Michal škaroupka</cp:lastModifiedBy>
  <cp:revision>3</cp:revision>
  <cp:lastPrinted>2019-04-05T04:35:00Z</cp:lastPrinted>
  <dcterms:created xsi:type="dcterms:W3CDTF">2019-04-23T07:33:00Z</dcterms:created>
  <dcterms:modified xsi:type="dcterms:W3CDTF">2019-04-25T07:00:00Z</dcterms:modified>
</cp:coreProperties>
</file>