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763" w:rsidRPr="00E1553F" w:rsidRDefault="00993DF7" w:rsidP="00993DF7">
      <w:pPr>
        <w:tabs>
          <w:tab w:val="center" w:pos="4535"/>
          <w:tab w:val="left" w:pos="6248"/>
        </w:tabs>
        <w:spacing w:before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F45763" w:rsidRPr="00FC5C99">
        <w:rPr>
          <w:rFonts w:ascii="Arial" w:hAnsi="Arial" w:cs="Arial"/>
          <w:b/>
          <w:sz w:val="32"/>
          <w:szCs w:val="32"/>
        </w:rPr>
        <w:t>DODATEK č.</w:t>
      </w:r>
      <w:r w:rsidR="004315E2">
        <w:rPr>
          <w:rFonts w:ascii="Arial" w:hAnsi="Arial" w:cs="Arial"/>
          <w:b/>
          <w:sz w:val="32"/>
          <w:szCs w:val="32"/>
        </w:rPr>
        <w:t xml:space="preserve"> </w:t>
      </w:r>
      <w:r w:rsidR="00592189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ab/>
      </w:r>
    </w:p>
    <w:p w:rsidR="00F45763" w:rsidRPr="00E1553F" w:rsidRDefault="00F45763" w:rsidP="00F457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1553F">
        <w:rPr>
          <w:rFonts w:ascii="Arial" w:hAnsi="Arial" w:cs="Arial"/>
          <w:b/>
          <w:sz w:val="32"/>
          <w:szCs w:val="32"/>
        </w:rPr>
        <w:t>k </w:t>
      </w:r>
      <w:r w:rsidRPr="00E1553F">
        <w:rPr>
          <w:rFonts w:ascii="Arial" w:hAnsi="Arial" w:cs="Arial"/>
          <w:b/>
          <w:caps/>
          <w:sz w:val="32"/>
          <w:szCs w:val="32"/>
        </w:rPr>
        <w:t>Pachtovní</w:t>
      </w:r>
      <w:r w:rsidRPr="00E1553F">
        <w:rPr>
          <w:rFonts w:ascii="Arial" w:hAnsi="Arial" w:cs="Arial"/>
          <w:b/>
          <w:sz w:val="32"/>
          <w:szCs w:val="32"/>
        </w:rPr>
        <w:t xml:space="preserve"> </w:t>
      </w:r>
      <w:r w:rsidR="00993DF7" w:rsidRPr="00E1553F">
        <w:rPr>
          <w:rFonts w:ascii="Arial" w:hAnsi="Arial" w:cs="Arial"/>
          <w:b/>
          <w:caps/>
          <w:sz w:val="32"/>
          <w:szCs w:val="32"/>
        </w:rPr>
        <w:t>smlouvě</w:t>
      </w:r>
      <w:r w:rsidR="00993DF7" w:rsidRPr="00E1553F">
        <w:rPr>
          <w:rFonts w:ascii="Arial" w:hAnsi="Arial" w:cs="Arial"/>
          <w:b/>
          <w:sz w:val="32"/>
          <w:szCs w:val="32"/>
        </w:rPr>
        <w:t xml:space="preserve"> č. </w:t>
      </w:r>
      <w:r w:rsidR="00592189" w:rsidRPr="00E1553F">
        <w:rPr>
          <w:rFonts w:ascii="Arial" w:hAnsi="Arial" w:cs="Arial"/>
          <w:b/>
          <w:sz w:val="32"/>
          <w:szCs w:val="32"/>
        </w:rPr>
        <w:t>3N16/27</w:t>
      </w:r>
    </w:p>
    <w:p w:rsidR="00F618A1" w:rsidRPr="00E1553F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E1553F" w:rsidRDefault="00F618A1" w:rsidP="00F618A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1553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F618A1" w:rsidRPr="00E1553F" w:rsidRDefault="00F618A1" w:rsidP="00F618A1">
      <w:pPr>
        <w:rPr>
          <w:rFonts w:ascii="Arial" w:hAnsi="Arial" w:cs="Arial"/>
          <w:b/>
          <w:bCs/>
          <w:sz w:val="22"/>
          <w:szCs w:val="22"/>
        </w:rPr>
      </w:pPr>
    </w:p>
    <w:p w:rsidR="00F618A1" w:rsidRPr="00E1553F" w:rsidRDefault="00F618A1" w:rsidP="00F618A1">
      <w:pPr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F618A1" w:rsidRPr="00E1553F" w:rsidRDefault="00F618A1" w:rsidP="00F618A1">
      <w:pPr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1553F">
        <w:rPr>
          <w:rFonts w:ascii="Arial" w:hAnsi="Arial" w:cs="Arial"/>
          <w:sz w:val="22"/>
          <w:szCs w:val="22"/>
        </w:rPr>
        <w:t>11a</w:t>
      </w:r>
      <w:proofErr w:type="gramEnd"/>
      <w:r w:rsidRPr="00E1553F">
        <w:rPr>
          <w:rFonts w:ascii="Arial" w:hAnsi="Arial" w:cs="Arial"/>
          <w:sz w:val="22"/>
          <w:szCs w:val="22"/>
        </w:rPr>
        <w:t>, 130 00 Praha 3 – Žižkov</w:t>
      </w:r>
    </w:p>
    <w:p w:rsidR="00F618A1" w:rsidRPr="00E1553F" w:rsidRDefault="00F618A1" w:rsidP="00F618A1">
      <w:pPr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 xml:space="preserve">IČO: 01312774 </w:t>
      </w:r>
    </w:p>
    <w:p w:rsidR="00F618A1" w:rsidRPr="00E1553F" w:rsidRDefault="00F618A1" w:rsidP="00F618A1">
      <w:pPr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1553F">
          <w:rPr>
            <w:rFonts w:ascii="Arial" w:hAnsi="Arial" w:cs="Arial"/>
            <w:sz w:val="22"/>
            <w:szCs w:val="22"/>
          </w:rPr>
          <w:t>01312774</w:t>
        </w:r>
      </w:smartTag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za který právně jedná RNDr. Dagmar Benešovská vedoucí pobočky Znojmo Krajského pozemkového úřadu pro Jihomoravský kraj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adresa: náměstí Armády 1213/8, 669 02 Znojmo,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bankovní spojení: Česká národní banka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číslo účtu: 110015-3723001/0710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45763" w:rsidRPr="00E1553F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F618A1" w:rsidRPr="00E1553F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– na straně jedné –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cr/>
        <w:t>a</w:t>
      </w:r>
    </w:p>
    <w:p w:rsidR="00F618A1" w:rsidRPr="00E1553F" w:rsidRDefault="00F618A1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266A0" w:rsidRPr="00E1553F" w:rsidRDefault="005266A0" w:rsidP="00F618A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266A0" w:rsidRPr="00E1553F" w:rsidRDefault="005266A0" w:rsidP="005266A0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1553F">
        <w:rPr>
          <w:rFonts w:ascii="Arial" w:hAnsi="Arial" w:cs="Arial"/>
          <w:b/>
          <w:i w:val="0"/>
          <w:sz w:val="22"/>
          <w:szCs w:val="22"/>
        </w:rPr>
        <w:t>JAROS, spol. s.r.o.</w:t>
      </w:r>
    </w:p>
    <w:p w:rsidR="005266A0" w:rsidRPr="00E1553F" w:rsidRDefault="005266A0" w:rsidP="005266A0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1553F">
        <w:rPr>
          <w:rFonts w:ascii="Arial" w:hAnsi="Arial" w:cs="Arial"/>
          <w:i w:val="0"/>
          <w:sz w:val="22"/>
          <w:szCs w:val="22"/>
        </w:rPr>
        <w:t>sídlo: Jamolice 52, PSČ 672 01 Moravský Krumlov</w:t>
      </w:r>
    </w:p>
    <w:p w:rsidR="005266A0" w:rsidRPr="00E1553F" w:rsidRDefault="005266A0" w:rsidP="005266A0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E1553F">
        <w:rPr>
          <w:rFonts w:ascii="Arial" w:hAnsi="Arial" w:cs="Arial"/>
          <w:i w:val="0"/>
          <w:sz w:val="22"/>
          <w:szCs w:val="22"/>
        </w:rPr>
        <w:t>IČO: 49971271</w:t>
      </w:r>
    </w:p>
    <w:p w:rsidR="005266A0" w:rsidRPr="00E1553F" w:rsidRDefault="005266A0" w:rsidP="005266A0">
      <w:pPr>
        <w:jc w:val="both"/>
        <w:rPr>
          <w:rFonts w:ascii="Arial" w:hAnsi="Arial" w:cs="Arial"/>
          <w:iCs/>
          <w:sz w:val="22"/>
          <w:szCs w:val="22"/>
        </w:rPr>
      </w:pPr>
      <w:r w:rsidRPr="00E1553F">
        <w:rPr>
          <w:rFonts w:ascii="Arial" w:hAnsi="Arial" w:cs="Arial"/>
          <w:iCs/>
          <w:sz w:val="22"/>
          <w:szCs w:val="22"/>
        </w:rPr>
        <w:t>DIČ: CZ49971271</w:t>
      </w:r>
    </w:p>
    <w:p w:rsidR="005266A0" w:rsidRPr="00E1553F" w:rsidRDefault="005266A0" w:rsidP="005266A0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E1553F">
        <w:rPr>
          <w:rFonts w:ascii="Arial" w:hAnsi="Arial" w:cs="Arial"/>
          <w:sz w:val="22"/>
          <w:szCs w:val="22"/>
        </w:rPr>
        <w:t>Zapsán</w:t>
      </w:r>
      <w:r w:rsidRPr="00E1553F">
        <w:rPr>
          <w:rFonts w:ascii="Arial" w:hAnsi="Arial" w:cs="Arial"/>
          <w:iCs/>
          <w:sz w:val="22"/>
          <w:szCs w:val="22"/>
        </w:rPr>
        <w:t>a</w:t>
      </w:r>
      <w:r w:rsidRPr="00E1553F">
        <w:rPr>
          <w:rFonts w:ascii="Arial" w:hAnsi="Arial" w:cs="Arial"/>
          <w:sz w:val="22"/>
          <w:szCs w:val="22"/>
        </w:rPr>
        <w:t xml:space="preserve"> v obchodním rejstříku vedeném Krajským soudem v Brně, oddíl C, vložka 13673</w:t>
      </w:r>
    </w:p>
    <w:p w:rsidR="00F45763" w:rsidRPr="00E1553F" w:rsidRDefault="005266A0" w:rsidP="005266A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E1553F">
        <w:rPr>
          <w:rFonts w:ascii="Arial" w:hAnsi="Arial" w:cs="Arial"/>
          <w:sz w:val="22"/>
          <w:szCs w:val="22"/>
        </w:rPr>
        <w:t xml:space="preserve">osoba oprávněná jednat za právnickou osobu: Ing. Pavel </w:t>
      </w:r>
      <w:proofErr w:type="gramStart"/>
      <w:r w:rsidRPr="00E1553F">
        <w:rPr>
          <w:rFonts w:ascii="Arial" w:hAnsi="Arial" w:cs="Arial"/>
          <w:sz w:val="22"/>
          <w:szCs w:val="22"/>
        </w:rPr>
        <w:t>Sova - jednatel</w:t>
      </w:r>
      <w:proofErr w:type="gramEnd"/>
    </w:p>
    <w:p w:rsidR="00F45763" w:rsidRPr="00E1553F" w:rsidRDefault="00F45763" w:rsidP="00F4576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5266A0" w:rsidRPr="00E1553F" w:rsidRDefault="005266A0" w:rsidP="00F45763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45763" w:rsidRPr="00E1553F" w:rsidRDefault="00F45763" w:rsidP="00F45763">
      <w:pPr>
        <w:pStyle w:val="Zkladntext3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(dále jen „pachtýř“)</w:t>
      </w:r>
    </w:p>
    <w:p w:rsidR="006C5599" w:rsidRPr="00E1553F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5266A0" w:rsidRPr="00E1553F" w:rsidRDefault="005266A0" w:rsidP="006C5599">
      <w:pPr>
        <w:jc w:val="both"/>
        <w:rPr>
          <w:rFonts w:ascii="Arial" w:hAnsi="Arial" w:cs="Arial"/>
          <w:sz w:val="22"/>
          <w:szCs w:val="22"/>
        </w:rPr>
      </w:pPr>
    </w:p>
    <w:p w:rsidR="006C5599" w:rsidRPr="00E1553F" w:rsidRDefault="006C5599" w:rsidP="006C5599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– straně druhé –</w:t>
      </w:r>
    </w:p>
    <w:p w:rsidR="006C5599" w:rsidRPr="00E1553F" w:rsidRDefault="006C5599" w:rsidP="006C5599">
      <w:pPr>
        <w:jc w:val="both"/>
        <w:rPr>
          <w:rFonts w:ascii="Arial" w:hAnsi="Arial" w:cs="Arial"/>
          <w:sz w:val="22"/>
          <w:szCs w:val="22"/>
        </w:rPr>
      </w:pPr>
    </w:p>
    <w:p w:rsidR="005266A0" w:rsidRPr="00E1553F" w:rsidRDefault="005266A0" w:rsidP="006C5599">
      <w:pPr>
        <w:jc w:val="both"/>
        <w:rPr>
          <w:rFonts w:ascii="Arial" w:hAnsi="Arial" w:cs="Arial"/>
          <w:sz w:val="22"/>
          <w:szCs w:val="22"/>
        </w:rPr>
      </w:pPr>
    </w:p>
    <w:p w:rsidR="00F45763" w:rsidRPr="00E1553F" w:rsidRDefault="00F45763" w:rsidP="00F45763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 xml:space="preserve">uzavírají tento dodatek č. </w:t>
      </w:r>
      <w:r w:rsidR="00592189" w:rsidRPr="00E1553F">
        <w:rPr>
          <w:rFonts w:ascii="Arial" w:hAnsi="Arial" w:cs="Arial"/>
          <w:sz w:val="22"/>
          <w:szCs w:val="22"/>
        </w:rPr>
        <w:t>3</w:t>
      </w:r>
      <w:r w:rsidRPr="00E1553F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E1553F">
        <w:rPr>
          <w:rFonts w:ascii="Arial" w:hAnsi="Arial" w:cs="Arial"/>
          <w:sz w:val="22"/>
          <w:szCs w:val="22"/>
        </w:rPr>
        <w:t>pachtovní</w:t>
      </w:r>
      <w:proofErr w:type="spellEnd"/>
      <w:r w:rsidRPr="00E1553F">
        <w:rPr>
          <w:rFonts w:ascii="Arial" w:hAnsi="Arial" w:cs="Arial"/>
          <w:sz w:val="22"/>
          <w:szCs w:val="22"/>
        </w:rPr>
        <w:t xml:space="preserve"> smlouvě č. </w:t>
      </w:r>
      <w:r w:rsidR="00592189" w:rsidRPr="00E1553F">
        <w:rPr>
          <w:rFonts w:ascii="Arial" w:hAnsi="Arial" w:cs="Arial"/>
          <w:sz w:val="22"/>
          <w:szCs w:val="22"/>
        </w:rPr>
        <w:t>3N16/27</w:t>
      </w:r>
      <w:r w:rsidRPr="00E1553F">
        <w:rPr>
          <w:rFonts w:ascii="Arial" w:hAnsi="Arial" w:cs="Arial"/>
          <w:sz w:val="22"/>
          <w:szCs w:val="22"/>
        </w:rPr>
        <w:t xml:space="preserve"> ze dne</w:t>
      </w:r>
      <w:r w:rsidR="00592189" w:rsidRPr="00E1553F">
        <w:rPr>
          <w:rFonts w:ascii="Arial" w:hAnsi="Arial" w:cs="Arial"/>
          <w:sz w:val="22"/>
          <w:szCs w:val="22"/>
        </w:rPr>
        <w:t xml:space="preserve"> 15.12.2015</w:t>
      </w:r>
      <w:r w:rsidRPr="00E1553F">
        <w:rPr>
          <w:rFonts w:ascii="Arial" w:hAnsi="Arial" w:cs="Arial"/>
          <w:sz w:val="22"/>
          <w:szCs w:val="22"/>
        </w:rPr>
        <w:t xml:space="preserve">, ve znění dodatku č. </w:t>
      </w:r>
      <w:r w:rsidR="00592189" w:rsidRPr="00E1553F">
        <w:rPr>
          <w:rFonts w:ascii="Arial" w:hAnsi="Arial" w:cs="Arial"/>
          <w:sz w:val="22"/>
          <w:szCs w:val="22"/>
        </w:rPr>
        <w:t>1</w:t>
      </w:r>
      <w:r w:rsidRPr="00E1553F">
        <w:rPr>
          <w:rFonts w:ascii="Arial" w:hAnsi="Arial" w:cs="Arial"/>
          <w:sz w:val="22"/>
          <w:szCs w:val="22"/>
        </w:rPr>
        <w:t xml:space="preserve"> ze dne</w:t>
      </w:r>
      <w:r w:rsidR="00592189" w:rsidRPr="00E1553F">
        <w:rPr>
          <w:rFonts w:ascii="Arial" w:hAnsi="Arial" w:cs="Arial"/>
          <w:sz w:val="22"/>
          <w:szCs w:val="22"/>
        </w:rPr>
        <w:t xml:space="preserve"> 26.5.2016, ve znění dodatku č. 2 ze dne 25.9.2018</w:t>
      </w:r>
      <w:r w:rsidRPr="00E1553F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</w:t>
      </w:r>
      <w:proofErr w:type="spellStart"/>
      <w:r w:rsidRPr="00E1553F">
        <w:rPr>
          <w:rFonts w:ascii="Arial" w:hAnsi="Arial" w:cs="Arial"/>
          <w:sz w:val="22"/>
          <w:szCs w:val="22"/>
        </w:rPr>
        <w:t>pachtovného</w:t>
      </w:r>
      <w:proofErr w:type="spellEnd"/>
      <w:r w:rsidRPr="00E1553F">
        <w:rPr>
          <w:rFonts w:ascii="Arial" w:hAnsi="Arial" w:cs="Arial"/>
          <w:sz w:val="22"/>
          <w:szCs w:val="22"/>
        </w:rPr>
        <w:t xml:space="preserve"> </w:t>
      </w:r>
    </w:p>
    <w:p w:rsidR="00F45763" w:rsidRPr="00E1553F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66A0" w:rsidRPr="00E1553F" w:rsidRDefault="005266A0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C6D6E" w:rsidRPr="00E1553F" w:rsidRDefault="009C6D6E" w:rsidP="009C6D6E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iCs/>
          <w:sz w:val="22"/>
          <w:szCs w:val="22"/>
        </w:rPr>
        <w:t xml:space="preserve">1. Na základě </w:t>
      </w:r>
      <w:r w:rsidRPr="00E1553F">
        <w:rPr>
          <w:rFonts w:ascii="Arial" w:hAnsi="Arial" w:cs="Arial"/>
          <w:sz w:val="22"/>
          <w:szCs w:val="22"/>
        </w:rPr>
        <w:t>dodatku č. 2 smlouvy č. 3N16/27 je</w:t>
      </w:r>
      <w:r w:rsidRPr="00E1553F">
        <w:rPr>
          <w:rFonts w:ascii="Arial" w:hAnsi="Arial" w:cs="Arial"/>
          <w:iCs/>
          <w:sz w:val="22"/>
          <w:szCs w:val="22"/>
        </w:rPr>
        <w:t xml:space="preserve"> pachtýř povinen platit propachtovateli roční </w:t>
      </w:r>
      <w:proofErr w:type="spellStart"/>
      <w:r w:rsidRPr="00E1553F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E1553F">
        <w:rPr>
          <w:rFonts w:ascii="Arial" w:hAnsi="Arial" w:cs="Arial"/>
          <w:iCs/>
          <w:sz w:val="22"/>
          <w:szCs w:val="22"/>
        </w:rPr>
        <w:t xml:space="preserve"> ve výši 19.953,-. Kč (slovy: </w:t>
      </w:r>
      <w:proofErr w:type="spellStart"/>
      <w:r w:rsidRPr="00E1553F">
        <w:rPr>
          <w:rFonts w:ascii="Arial" w:hAnsi="Arial" w:cs="Arial"/>
          <w:iCs/>
          <w:sz w:val="22"/>
          <w:szCs w:val="22"/>
        </w:rPr>
        <w:t>devatenácttisícdevětsetpadesáttři</w:t>
      </w:r>
      <w:proofErr w:type="spellEnd"/>
      <w:r w:rsidRPr="00E1553F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592189" w:rsidRPr="00E1553F" w:rsidRDefault="00592189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66A0" w:rsidRPr="00E1553F" w:rsidRDefault="005266A0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92189" w:rsidRPr="00E1553F" w:rsidRDefault="009C6D6E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2</w:t>
      </w:r>
      <w:r w:rsidR="00592189" w:rsidRPr="00E1553F">
        <w:rPr>
          <w:rFonts w:ascii="Arial" w:hAnsi="Arial" w:cs="Arial"/>
          <w:sz w:val="22"/>
          <w:szCs w:val="22"/>
        </w:rPr>
        <w:t>.</w:t>
      </w:r>
      <w:r w:rsidRPr="00E1553F">
        <w:rPr>
          <w:rFonts w:ascii="Arial" w:hAnsi="Arial" w:cs="Arial"/>
          <w:sz w:val="22"/>
          <w:szCs w:val="22"/>
        </w:rPr>
        <w:t>a)</w:t>
      </w:r>
      <w:r w:rsidR="00592189" w:rsidRPr="00E1553F">
        <w:rPr>
          <w:rFonts w:ascii="Arial" w:hAnsi="Arial" w:cs="Arial"/>
          <w:sz w:val="22"/>
          <w:szCs w:val="22"/>
        </w:rPr>
        <w:t xml:space="preserve"> Dne </w:t>
      </w:r>
      <w:r w:rsidRPr="00E1553F">
        <w:rPr>
          <w:rFonts w:ascii="Arial" w:hAnsi="Arial" w:cs="Arial"/>
          <w:sz w:val="22"/>
          <w:szCs w:val="22"/>
        </w:rPr>
        <w:t>8.10.2018</w:t>
      </w:r>
      <w:r w:rsidR="00592189" w:rsidRPr="00E1553F">
        <w:rPr>
          <w:rFonts w:ascii="Arial" w:hAnsi="Arial" w:cs="Arial"/>
          <w:sz w:val="22"/>
          <w:szCs w:val="22"/>
        </w:rPr>
        <w:t xml:space="preserve"> nabyla vlastnické právo k pozemkům </w:t>
      </w:r>
      <w:proofErr w:type="spellStart"/>
      <w:r w:rsidRPr="00E1553F">
        <w:rPr>
          <w:rFonts w:ascii="Arial" w:hAnsi="Arial" w:cs="Arial"/>
          <w:sz w:val="22"/>
          <w:szCs w:val="22"/>
        </w:rPr>
        <w:t>parc</w:t>
      </w:r>
      <w:proofErr w:type="spellEnd"/>
      <w:r w:rsidRPr="00E1553F">
        <w:rPr>
          <w:rFonts w:ascii="Arial" w:hAnsi="Arial" w:cs="Arial"/>
          <w:sz w:val="22"/>
          <w:szCs w:val="22"/>
        </w:rPr>
        <w:t>. č. KN 5041/1, KN 5041/2 v </w:t>
      </w:r>
      <w:proofErr w:type="spellStart"/>
      <w:r w:rsidRPr="00E1553F">
        <w:rPr>
          <w:rFonts w:ascii="Arial" w:hAnsi="Arial" w:cs="Arial"/>
          <w:sz w:val="22"/>
          <w:szCs w:val="22"/>
        </w:rPr>
        <w:t>k.ú</w:t>
      </w:r>
      <w:proofErr w:type="spellEnd"/>
      <w:r w:rsidRPr="00E1553F">
        <w:rPr>
          <w:rFonts w:ascii="Arial" w:hAnsi="Arial" w:cs="Arial"/>
          <w:sz w:val="22"/>
          <w:szCs w:val="22"/>
        </w:rPr>
        <w:t>. Moravský Krumlov</w:t>
      </w:r>
      <w:r w:rsidR="00592189" w:rsidRPr="00E1553F">
        <w:rPr>
          <w:rFonts w:ascii="Arial" w:hAnsi="Arial" w:cs="Arial"/>
          <w:sz w:val="22"/>
          <w:szCs w:val="22"/>
        </w:rPr>
        <w:t xml:space="preserve"> třetí osoba </w:t>
      </w:r>
      <w:r w:rsidR="008F7614">
        <w:rPr>
          <w:rFonts w:ascii="Arial" w:hAnsi="Arial" w:cs="Arial"/>
          <w:sz w:val="22"/>
          <w:szCs w:val="22"/>
        </w:rPr>
        <w:t>……………</w:t>
      </w:r>
      <w:proofErr w:type="gramStart"/>
      <w:r w:rsidR="008F7614">
        <w:rPr>
          <w:rFonts w:ascii="Arial" w:hAnsi="Arial" w:cs="Arial"/>
          <w:sz w:val="22"/>
          <w:szCs w:val="22"/>
        </w:rPr>
        <w:t>…….</w:t>
      </w:r>
      <w:proofErr w:type="gramEnd"/>
      <w:r w:rsidR="008F7614">
        <w:rPr>
          <w:rFonts w:ascii="Arial" w:hAnsi="Arial" w:cs="Arial"/>
          <w:sz w:val="22"/>
          <w:szCs w:val="22"/>
        </w:rPr>
        <w:t xml:space="preserve">. </w:t>
      </w:r>
      <w:r w:rsidR="00592189" w:rsidRPr="00E1553F">
        <w:rPr>
          <w:rFonts w:ascii="Arial" w:hAnsi="Arial" w:cs="Arial"/>
          <w:sz w:val="22"/>
          <w:szCs w:val="22"/>
        </w:rPr>
        <w:t xml:space="preserve">na základě </w:t>
      </w:r>
      <w:r w:rsidRPr="00E1553F">
        <w:rPr>
          <w:rFonts w:ascii="Arial" w:hAnsi="Arial" w:cs="Arial"/>
          <w:sz w:val="22"/>
          <w:szCs w:val="22"/>
        </w:rPr>
        <w:t>Smlouvy o bezúplatném převodu pozemků č. 1013991827</w:t>
      </w:r>
      <w:r w:rsidR="00592189" w:rsidRPr="00E1553F">
        <w:rPr>
          <w:rFonts w:ascii="Arial" w:hAnsi="Arial" w:cs="Arial"/>
          <w:iCs/>
          <w:sz w:val="22"/>
          <w:szCs w:val="22"/>
        </w:rPr>
        <w:t>.</w:t>
      </w:r>
    </w:p>
    <w:p w:rsidR="00592189" w:rsidRPr="00E1553F" w:rsidRDefault="00592189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66A0" w:rsidRPr="00E1553F" w:rsidRDefault="005266A0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92189" w:rsidRPr="00E1553F" w:rsidRDefault="00592189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1553F">
        <w:rPr>
          <w:rFonts w:ascii="Arial" w:hAnsi="Arial" w:cs="Arial"/>
          <w:iCs/>
          <w:sz w:val="22"/>
          <w:szCs w:val="22"/>
        </w:rPr>
        <w:t>do katastru nemovitostí nenáleží</w:t>
      </w:r>
      <w:r w:rsidRPr="00E1553F">
        <w:rPr>
          <w:rFonts w:ascii="Arial" w:hAnsi="Arial" w:cs="Arial"/>
          <w:sz w:val="22"/>
          <w:szCs w:val="22"/>
        </w:rPr>
        <w:t xml:space="preserve"> propachtovateli </w:t>
      </w:r>
      <w:proofErr w:type="spellStart"/>
      <w:r w:rsidRPr="00E1553F">
        <w:rPr>
          <w:rFonts w:ascii="Arial" w:hAnsi="Arial" w:cs="Arial"/>
          <w:sz w:val="22"/>
          <w:szCs w:val="22"/>
        </w:rPr>
        <w:t>pachtovné</w:t>
      </w:r>
      <w:proofErr w:type="spellEnd"/>
      <w:r w:rsidRPr="00E1553F">
        <w:rPr>
          <w:rFonts w:ascii="Arial" w:hAnsi="Arial" w:cs="Arial"/>
          <w:sz w:val="22"/>
          <w:szCs w:val="22"/>
        </w:rPr>
        <w:t>.</w:t>
      </w:r>
    </w:p>
    <w:p w:rsidR="00592189" w:rsidRPr="00E1553F" w:rsidRDefault="00592189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92189" w:rsidRPr="00E1553F" w:rsidRDefault="009C6D6E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 xml:space="preserve">2.b) </w:t>
      </w:r>
      <w:r w:rsidRPr="00E1553F">
        <w:rPr>
          <w:rFonts w:ascii="Arial" w:hAnsi="Arial" w:cs="Arial"/>
          <w:bCs/>
          <w:sz w:val="22"/>
          <w:szCs w:val="22"/>
        </w:rPr>
        <w:t xml:space="preserve">Na základě směnné smlouvy č. 2010S17/27 přešel k datu 19.12.2018 do příslušnosti hospodařit s majetkem státu pozemek </w:t>
      </w:r>
      <w:proofErr w:type="spellStart"/>
      <w:r w:rsidRPr="00E1553F">
        <w:rPr>
          <w:rFonts w:ascii="Arial" w:hAnsi="Arial" w:cs="Arial"/>
          <w:bCs/>
          <w:sz w:val="22"/>
          <w:szCs w:val="22"/>
        </w:rPr>
        <w:t>parc</w:t>
      </w:r>
      <w:proofErr w:type="spellEnd"/>
      <w:r w:rsidRPr="00E1553F">
        <w:rPr>
          <w:rFonts w:ascii="Arial" w:hAnsi="Arial" w:cs="Arial"/>
          <w:bCs/>
          <w:sz w:val="22"/>
          <w:szCs w:val="22"/>
        </w:rPr>
        <w:t>. č. KN 3523/34 v </w:t>
      </w:r>
      <w:proofErr w:type="spellStart"/>
      <w:r w:rsidRPr="00E1553F">
        <w:rPr>
          <w:rFonts w:ascii="Arial" w:hAnsi="Arial" w:cs="Arial"/>
          <w:bCs/>
          <w:sz w:val="22"/>
          <w:szCs w:val="22"/>
        </w:rPr>
        <w:t>k.ú</w:t>
      </w:r>
      <w:proofErr w:type="spellEnd"/>
      <w:r w:rsidRPr="00E1553F">
        <w:rPr>
          <w:rFonts w:ascii="Arial" w:hAnsi="Arial" w:cs="Arial"/>
          <w:bCs/>
          <w:sz w:val="22"/>
          <w:szCs w:val="22"/>
        </w:rPr>
        <w:t xml:space="preserve">. Moravský Krumlov. Česká </w:t>
      </w:r>
      <w:r w:rsidRPr="00E1553F">
        <w:rPr>
          <w:rFonts w:ascii="Arial" w:hAnsi="Arial" w:cs="Arial"/>
          <w:bCs/>
          <w:sz w:val="22"/>
          <w:szCs w:val="22"/>
        </w:rPr>
        <w:lastRenderedPageBreak/>
        <w:t xml:space="preserve">republika – Státní pozemkový úřad vstupuje do právního postavení pronajímatele. </w:t>
      </w:r>
      <w:proofErr w:type="spellStart"/>
      <w:r w:rsidRPr="00E1553F">
        <w:rPr>
          <w:rFonts w:ascii="Arial" w:hAnsi="Arial" w:cs="Arial"/>
          <w:bCs/>
          <w:sz w:val="22"/>
          <w:szCs w:val="22"/>
        </w:rPr>
        <w:t>Pachtovní</w:t>
      </w:r>
      <w:proofErr w:type="spellEnd"/>
      <w:r w:rsidRPr="00E1553F">
        <w:rPr>
          <w:rFonts w:ascii="Arial" w:hAnsi="Arial" w:cs="Arial"/>
          <w:bCs/>
          <w:sz w:val="22"/>
          <w:szCs w:val="22"/>
        </w:rPr>
        <w:t xml:space="preserve"> smlouva č. 3N16/27 se rozšiřuje o výše zmíněný pozemek.</w:t>
      </w:r>
    </w:p>
    <w:p w:rsidR="009C6D6E" w:rsidRPr="00E1553F" w:rsidRDefault="009C6D6E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603"/>
        <w:gridCol w:w="1134"/>
        <w:gridCol w:w="1351"/>
        <w:gridCol w:w="1984"/>
      </w:tblGrid>
      <w:tr w:rsidR="00E1553F" w:rsidRPr="00E1553F" w:rsidTr="005266A0">
        <w:trPr>
          <w:cantSplit/>
        </w:trPr>
        <w:tc>
          <w:tcPr>
            <w:tcW w:w="1204" w:type="dxa"/>
          </w:tcPr>
          <w:p w:rsidR="009C6D6E" w:rsidRPr="00E1553F" w:rsidRDefault="009C6D6E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:rsidR="009C6D6E" w:rsidRPr="00E1553F" w:rsidRDefault="009C6D6E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603" w:type="dxa"/>
          </w:tcPr>
          <w:p w:rsidR="009C6D6E" w:rsidRPr="00E1553F" w:rsidRDefault="009C6D6E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9C6D6E" w:rsidRPr="00E1553F" w:rsidRDefault="009C6D6E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351" w:type="dxa"/>
          </w:tcPr>
          <w:p w:rsidR="009C6D6E" w:rsidRPr="00E1553F" w:rsidRDefault="005266A0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v</w:t>
            </w:r>
            <w:r w:rsidR="009C6D6E" w:rsidRPr="00E1553F">
              <w:rPr>
                <w:rFonts w:ascii="Arial" w:hAnsi="Arial" w:cs="Arial"/>
                <w:sz w:val="22"/>
                <w:szCs w:val="22"/>
              </w:rPr>
              <w:t>ýměra</w:t>
            </w:r>
            <w:r w:rsidRPr="00E1553F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E1553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9C6D6E" w:rsidRPr="00E1553F" w:rsidRDefault="009C6D6E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E1553F" w:rsidRPr="00E1553F" w:rsidTr="005266A0">
        <w:trPr>
          <w:cantSplit/>
        </w:trPr>
        <w:tc>
          <w:tcPr>
            <w:tcW w:w="1204" w:type="dxa"/>
            <w:vAlign w:val="center"/>
          </w:tcPr>
          <w:p w:rsidR="009C6D6E" w:rsidRPr="00E1553F" w:rsidRDefault="005266A0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Moravský Krumlov</w:t>
            </w:r>
          </w:p>
        </w:tc>
        <w:tc>
          <w:tcPr>
            <w:tcW w:w="1866" w:type="dxa"/>
            <w:vAlign w:val="center"/>
          </w:tcPr>
          <w:p w:rsidR="009C6D6E" w:rsidRPr="00E1553F" w:rsidRDefault="005266A0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Moravský Krumlov</w:t>
            </w:r>
          </w:p>
        </w:tc>
        <w:tc>
          <w:tcPr>
            <w:tcW w:w="1603" w:type="dxa"/>
            <w:vAlign w:val="center"/>
          </w:tcPr>
          <w:p w:rsidR="009C6D6E" w:rsidRPr="00E1553F" w:rsidRDefault="005266A0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:rsidR="009C6D6E" w:rsidRPr="00E1553F" w:rsidRDefault="005266A0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3523/34</w:t>
            </w:r>
          </w:p>
        </w:tc>
        <w:tc>
          <w:tcPr>
            <w:tcW w:w="1351" w:type="dxa"/>
            <w:vAlign w:val="center"/>
          </w:tcPr>
          <w:p w:rsidR="009C6D6E" w:rsidRPr="00E1553F" w:rsidRDefault="005266A0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7785</w:t>
            </w:r>
          </w:p>
        </w:tc>
        <w:tc>
          <w:tcPr>
            <w:tcW w:w="1984" w:type="dxa"/>
            <w:vAlign w:val="center"/>
          </w:tcPr>
          <w:p w:rsidR="009C6D6E" w:rsidRPr="00E1553F" w:rsidRDefault="005266A0" w:rsidP="007E645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53F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:rsidR="009C6D6E" w:rsidRPr="00E1553F" w:rsidRDefault="005266A0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iCs/>
          <w:sz w:val="22"/>
        </w:rPr>
        <w:t>Nedílnou součástí dodatku je grafické zobrazení předmětu pachtu, které tvoří přílohu č. 2 tohoto dodatku.</w:t>
      </w:r>
    </w:p>
    <w:p w:rsidR="009C6D6E" w:rsidRPr="00E1553F" w:rsidRDefault="009C6D6E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66A0" w:rsidRPr="00E1553F" w:rsidRDefault="005266A0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E1553F" w:rsidRDefault="005266A0" w:rsidP="00F45763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3</w:t>
      </w:r>
      <w:r w:rsidR="00F45763" w:rsidRPr="00E1553F">
        <w:rPr>
          <w:rFonts w:ascii="Arial" w:hAnsi="Arial" w:cs="Arial"/>
          <w:sz w:val="22"/>
          <w:szCs w:val="22"/>
        </w:rPr>
        <w:t xml:space="preserve">. Smluvní strany se dohodly na tom, že </w:t>
      </w:r>
      <w:proofErr w:type="spellStart"/>
      <w:r w:rsidR="00F45763" w:rsidRPr="00E1553F">
        <w:rPr>
          <w:rFonts w:ascii="Arial" w:hAnsi="Arial" w:cs="Arial"/>
          <w:sz w:val="22"/>
          <w:szCs w:val="22"/>
        </w:rPr>
        <w:t>pachtovné</w:t>
      </w:r>
      <w:proofErr w:type="spellEnd"/>
      <w:r w:rsidR="00F45763" w:rsidRPr="00E1553F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Pr="00E1553F">
        <w:rPr>
          <w:rFonts w:ascii="Arial" w:hAnsi="Arial" w:cs="Arial"/>
          <w:sz w:val="22"/>
          <w:szCs w:val="22"/>
        </w:rPr>
        <w:t xml:space="preserve">z důvodů uvedených v bodě 2.a) a 2.b) </w:t>
      </w:r>
      <w:r w:rsidR="00F45763" w:rsidRPr="00E1553F">
        <w:rPr>
          <w:rFonts w:ascii="Arial" w:hAnsi="Arial" w:cs="Arial"/>
          <w:iCs/>
          <w:sz w:val="22"/>
          <w:szCs w:val="22"/>
        </w:rPr>
        <w:t>zvýšeno</w:t>
      </w:r>
      <w:r w:rsidR="00F45763" w:rsidRPr="00E1553F">
        <w:rPr>
          <w:rFonts w:ascii="Arial" w:hAnsi="Arial" w:cs="Arial"/>
          <w:sz w:val="22"/>
          <w:szCs w:val="22"/>
        </w:rPr>
        <w:t xml:space="preserve"> na částku </w:t>
      </w:r>
      <w:r w:rsidR="00E1553F" w:rsidRPr="00E1553F">
        <w:rPr>
          <w:rFonts w:ascii="Arial" w:hAnsi="Arial" w:cs="Arial"/>
          <w:b/>
          <w:sz w:val="22"/>
          <w:szCs w:val="22"/>
        </w:rPr>
        <w:t>21.677,-</w:t>
      </w:r>
      <w:r w:rsidR="00F45763" w:rsidRPr="00E1553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1553F" w:rsidRPr="00E1553F">
        <w:rPr>
          <w:rFonts w:ascii="Arial" w:hAnsi="Arial" w:cs="Arial"/>
          <w:sz w:val="22"/>
          <w:szCs w:val="22"/>
        </w:rPr>
        <w:t>dvacetjednatisícšestsetsdemdesátsedm</w:t>
      </w:r>
      <w:proofErr w:type="spellEnd"/>
      <w:r w:rsidR="00F45763" w:rsidRPr="00E1553F">
        <w:rPr>
          <w:rFonts w:ascii="Arial" w:hAnsi="Arial" w:cs="Arial"/>
          <w:sz w:val="22"/>
          <w:szCs w:val="22"/>
        </w:rPr>
        <w:t xml:space="preserve"> korun českých). </w:t>
      </w:r>
    </w:p>
    <w:p w:rsidR="00F45763" w:rsidRPr="00E1553F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E1553F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K</w:t>
      </w:r>
      <w:r w:rsidR="005266A0" w:rsidRPr="00E1553F">
        <w:rPr>
          <w:rFonts w:ascii="Arial" w:hAnsi="Arial" w:cs="Arial"/>
          <w:sz w:val="22"/>
          <w:szCs w:val="22"/>
        </w:rPr>
        <w:t> 1.10.2019</w:t>
      </w:r>
      <w:r w:rsidRPr="00E1553F">
        <w:rPr>
          <w:rFonts w:ascii="Arial" w:hAnsi="Arial" w:cs="Arial"/>
          <w:sz w:val="22"/>
          <w:szCs w:val="22"/>
        </w:rPr>
        <w:t xml:space="preserve"> je pachtýř povinen zaplatit částku</w:t>
      </w:r>
      <w:r w:rsidR="00E1553F" w:rsidRPr="00E1553F">
        <w:rPr>
          <w:rFonts w:ascii="Arial" w:hAnsi="Arial" w:cs="Arial"/>
          <w:sz w:val="22"/>
          <w:szCs w:val="22"/>
        </w:rPr>
        <w:t xml:space="preserve"> </w:t>
      </w:r>
      <w:r w:rsidR="00E1553F" w:rsidRPr="00E1553F">
        <w:rPr>
          <w:rFonts w:ascii="Arial" w:hAnsi="Arial" w:cs="Arial"/>
          <w:b/>
          <w:sz w:val="22"/>
          <w:szCs w:val="22"/>
        </w:rPr>
        <w:t>20.344,-</w:t>
      </w:r>
      <w:r w:rsidRPr="00E1553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E1553F" w:rsidRPr="00E1553F">
        <w:rPr>
          <w:rFonts w:ascii="Arial" w:hAnsi="Arial" w:cs="Arial"/>
          <w:sz w:val="22"/>
          <w:szCs w:val="22"/>
        </w:rPr>
        <w:t>dvacettisíctřistačtyřicetčtyři</w:t>
      </w:r>
      <w:proofErr w:type="spellEnd"/>
      <w:r w:rsidR="00E1553F" w:rsidRPr="00E1553F">
        <w:rPr>
          <w:rFonts w:ascii="Arial" w:hAnsi="Arial" w:cs="Arial"/>
          <w:sz w:val="22"/>
          <w:szCs w:val="22"/>
        </w:rPr>
        <w:t xml:space="preserve"> </w:t>
      </w:r>
      <w:r w:rsidRPr="00E1553F">
        <w:rPr>
          <w:rFonts w:ascii="Arial" w:hAnsi="Arial" w:cs="Arial"/>
          <w:sz w:val="22"/>
          <w:szCs w:val="22"/>
        </w:rPr>
        <w:t>korun českých).</w:t>
      </w:r>
    </w:p>
    <w:p w:rsidR="00F45763" w:rsidRPr="00E1553F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66A0" w:rsidRPr="00E1553F" w:rsidRDefault="005266A0" w:rsidP="005266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Výpočet alikvotní části pachtu je nedílnou součástí tohoto dodatku a tvoří přílohu č. 1</w:t>
      </w:r>
    </w:p>
    <w:p w:rsidR="005266A0" w:rsidRPr="00E1553F" w:rsidRDefault="005266A0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66A0" w:rsidRPr="00E1553F" w:rsidRDefault="005266A0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E1553F" w:rsidRDefault="005266A0" w:rsidP="00F45763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1553F">
        <w:rPr>
          <w:b w:val="0"/>
          <w:bCs w:val="0"/>
          <w:sz w:val="22"/>
          <w:szCs w:val="22"/>
        </w:rPr>
        <w:t>4</w:t>
      </w:r>
      <w:r w:rsidR="00F45763" w:rsidRPr="00E1553F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Pr="00E1553F">
        <w:rPr>
          <w:b w:val="0"/>
          <w:bCs w:val="0"/>
          <w:sz w:val="22"/>
          <w:szCs w:val="22"/>
        </w:rPr>
        <w:t>3</w:t>
      </w:r>
      <w:r w:rsidR="00F45763" w:rsidRPr="00E1553F">
        <w:rPr>
          <w:b w:val="0"/>
          <w:bCs w:val="0"/>
          <w:sz w:val="22"/>
          <w:szCs w:val="22"/>
        </w:rPr>
        <w:t xml:space="preserve"> dotčena.</w:t>
      </w:r>
    </w:p>
    <w:p w:rsidR="00F45763" w:rsidRPr="00E1553F" w:rsidRDefault="00F45763" w:rsidP="00F45763">
      <w:pPr>
        <w:rPr>
          <w:rFonts w:ascii="Arial" w:hAnsi="Arial" w:cs="Arial"/>
          <w:sz w:val="22"/>
          <w:szCs w:val="22"/>
        </w:rPr>
      </w:pPr>
    </w:p>
    <w:p w:rsidR="005266A0" w:rsidRPr="00E1553F" w:rsidRDefault="005266A0" w:rsidP="00F45763">
      <w:pPr>
        <w:rPr>
          <w:rFonts w:ascii="Arial" w:hAnsi="Arial" w:cs="Arial"/>
          <w:sz w:val="22"/>
          <w:szCs w:val="22"/>
        </w:rPr>
      </w:pPr>
    </w:p>
    <w:p w:rsidR="00F45763" w:rsidRPr="00E1553F" w:rsidRDefault="005266A0" w:rsidP="00F4576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1553F">
        <w:rPr>
          <w:rFonts w:ascii="Arial" w:hAnsi="Arial" w:cs="Arial"/>
          <w:b w:val="0"/>
          <w:sz w:val="22"/>
          <w:szCs w:val="22"/>
        </w:rPr>
        <w:t>5</w:t>
      </w:r>
      <w:r w:rsidR="00F45763" w:rsidRPr="00E1553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E1553F">
        <w:rPr>
          <w:rFonts w:ascii="Arial" w:hAnsi="Arial" w:cs="Arial"/>
          <w:sz w:val="22"/>
          <w:szCs w:val="22"/>
        </w:rPr>
        <w:t>1.6.2019</w:t>
      </w:r>
      <w:r w:rsidR="00F45763" w:rsidRPr="00E1553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F45763" w:rsidRPr="00E1553F" w:rsidRDefault="00F45763" w:rsidP="00F4576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1553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F45763" w:rsidRPr="00E1553F" w:rsidRDefault="00F45763" w:rsidP="00F4576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266A0" w:rsidRPr="00E1553F" w:rsidRDefault="005266A0" w:rsidP="00F4576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F45763" w:rsidRPr="00E1553F" w:rsidRDefault="005266A0" w:rsidP="00F4576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1553F">
        <w:rPr>
          <w:rFonts w:ascii="Arial" w:hAnsi="Arial" w:cs="Arial"/>
          <w:b w:val="0"/>
          <w:bCs/>
          <w:sz w:val="22"/>
          <w:szCs w:val="22"/>
        </w:rPr>
        <w:t>6</w:t>
      </w:r>
      <w:r w:rsidR="00F45763" w:rsidRPr="00E1553F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FA61E0" w:rsidRPr="00E1553F">
        <w:rPr>
          <w:rFonts w:ascii="Arial" w:hAnsi="Arial" w:cs="Arial"/>
          <w:b w:val="0"/>
          <w:bCs/>
          <w:sz w:val="22"/>
          <w:szCs w:val="22"/>
        </w:rPr>
        <w:t>e</w:t>
      </w:r>
      <w:r w:rsidR="00F45763" w:rsidRPr="00E1553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E1553F">
        <w:rPr>
          <w:rFonts w:ascii="Arial" w:hAnsi="Arial" w:cs="Arial"/>
          <w:b w:val="0"/>
          <w:bCs/>
          <w:sz w:val="22"/>
          <w:szCs w:val="22"/>
        </w:rPr>
        <w:t>dvou</w:t>
      </w:r>
      <w:r w:rsidR="00F45763" w:rsidRPr="00E1553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E1553F">
        <w:rPr>
          <w:rFonts w:ascii="Arial" w:hAnsi="Arial" w:cs="Arial"/>
          <w:b w:val="0"/>
          <w:bCs/>
          <w:sz w:val="22"/>
          <w:szCs w:val="22"/>
        </w:rPr>
        <w:t>Jeden</w:t>
      </w:r>
      <w:r w:rsidR="00F45763" w:rsidRPr="00E1553F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:rsidR="00F45763" w:rsidRPr="00E1553F" w:rsidRDefault="00F45763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5266A0" w:rsidRPr="00E1553F" w:rsidRDefault="005266A0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45763" w:rsidRPr="00E1553F" w:rsidRDefault="005266A0" w:rsidP="00F4576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7</w:t>
      </w:r>
      <w:r w:rsidR="00F45763" w:rsidRPr="00E1553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F618A1" w:rsidRPr="00E1553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 xml:space="preserve">Ve Znojmě dne </w:t>
      </w:r>
      <w:r w:rsidR="008F7614">
        <w:rPr>
          <w:rFonts w:ascii="Arial" w:hAnsi="Arial" w:cs="Arial"/>
          <w:sz w:val="22"/>
          <w:szCs w:val="22"/>
        </w:rPr>
        <w:t>23.4.2019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…………………………………..</w:t>
      </w:r>
      <w:r w:rsidRPr="00E1553F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F618A1" w:rsidRPr="00E1553F" w:rsidRDefault="00F618A1" w:rsidP="00F618A1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RNDr. Dagmar Benešovská</w:t>
      </w:r>
      <w:r w:rsidRPr="00E1553F">
        <w:rPr>
          <w:rFonts w:ascii="Arial" w:hAnsi="Arial" w:cs="Arial"/>
          <w:sz w:val="22"/>
          <w:szCs w:val="22"/>
        </w:rPr>
        <w:tab/>
      </w:r>
      <w:r w:rsidR="005266A0" w:rsidRPr="00E1553F">
        <w:rPr>
          <w:rFonts w:ascii="Arial" w:hAnsi="Arial" w:cs="Arial"/>
          <w:sz w:val="22"/>
          <w:szCs w:val="22"/>
        </w:rPr>
        <w:t>JAROS, spol. s.r.o.</w:t>
      </w:r>
    </w:p>
    <w:p w:rsidR="00992EFE" w:rsidRPr="00E1553F" w:rsidRDefault="00F618A1" w:rsidP="00992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vedoucí pobočky Znojmo</w:t>
      </w:r>
      <w:r w:rsidRPr="00E1553F">
        <w:rPr>
          <w:rFonts w:ascii="Arial" w:hAnsi="Arial" w:cs="Arial"/>
          <w:iCs/>
          <w:sz w:val="22"/>
          <w:szCs w:val="22"/>
        </w:rPr>
        <w:t xml:space="preserve"> </w:t>
      </w:r>
      <w:r w:rsidRPr="00E1553F">
        <w:rPr>
          <w:rFonts w:ascii="Arial" w:hAnsi="Arial" w:cs="Arial"/>
          <w:iCs/>
          <w:sz w:val="22"/>
          <w:szCs w:val="22"/>
        </w:rPr>
        <w:tab/>
      </w:r>
      <w:r w:rsidR="005266A0" w:rsidRPr="00E1553F">
        <w:rPr>
          <w:rFonts w:ascii="Arial" w:hAnsi="Arial" w:cs="Arial"/>
          <w:iCs/>
          <w:sz w:val="22"/>
          <w:szCs w:val="22"/>
        </w:rPr>
        <w:t xml:space="preserve">Ing. Pavel </w:t>
      </w:r>
      <w:proofErr w:type="gramStart"/>
      <w:r w:rsidR="005266A0" w:rsidRPr="00E1553F">
        <w:rPr>
          <w:rFonts w:ascii="Arial" w:hAnsi="Arial" w:cs="Arial"/>
          <w:iCs/>
          <w:sz w:val="22"/>
          <w:szCs w:val="22"/>
        </w:rPr>
        <w:t>Sova - jednatel</w:t>
      </w:r>
      <w:proofErr w:type="gramEnd"/>
    </w:p>
    <w:p w:rsidR="00992EFE" w:rsidRPr="00E1553F" w:rsidRDefault="00F618A1" w:rsidP="00992EFE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Krajského pozemkového úřadu</w:t>
      </w:r>
      <w:r w:rsidRPr="00E1553F">
        <w:rPr>
          <w:rFonts w:ascii="Arial" w:hAnsi="Arial" w:cs="Arial"/>
          <w:iCs/>
          <w:sz w:val="22"/>
          <w:szCs w:val="22"/>
        </w:rPr>
        <w:tab/>
      </w:r>
      <w:r w:rsidR="005266A0" w:rsidRPr="00E1553F">
        <w:rPr>
          <w:rFonts w:ascii="Arial" w:hAnsi="Arial" w:cs="Arial"/>
          <w:iCs/>
          <w:sz w:val="22"/>
          <w:szCs w:val="22"/>
        </w:rPr>
        <w:t>pachtýř</w:t>
      </w:r>
      <w:r w:rsidR="00992EFE" w:rsidRPr="00E1553F">
        <w:rPr>
          <w:rFonts w:ascii="Arial" w:hAnsi="Arial" w:cs="Arial"/>
          <w:sz w:val="22"/>
          <w:szCs w:val="22"/>
        </w:rPr>
        <w:t xml:space="preserve"> </w:t>
      </w:r>
    </w:p>
    <w:p w:rsidR="00F618A1" w:rsidRPr="00E1553F" w:rsidRDefault="00F618A1" w:rsidP="005266A0">
      <w:pPr>
        <w:tabs>
          <w:tab w:val="left" w:pos="5529"/>
        </w:tabs>
        <w:ind w:left="708" w:hanging="708"/>
        <w:jc w:val="both"/>
        <w:rPr>
          <w:rFonts w:ascii="Arial" w:hAnsi="Arial" w:cs="Arial"/>
          <w:bCs/>
        </w:rPr>
      </w:pPr>
      <w:r w:rsidRPr="00E1553F">
        <w:rPr>
          <w:rFonts w:ascii="Arial" w:hAnsi="Arial" w:cs="Arial"/>
          <w:sz w:val="22"/>
          <w:szCs w:val="22"/>
        </w:rPr>
        <w:t>Pro Jihomoravský kraj</w:t>
      </w:r>
      <w:r w:rsidRPr="00E1553F">
        <w:rPr>
          <w:rFonts w:ascii="Arial" w:hAnsi="Arial" w:cs="Arial"/>
        </w:rPr>
        <w:tab/>
      </w:r>
    </w:p>
    <w:p w:rsidR="00992EFE" w:rsidRPr="00E1553F" w:rsidRDefault="00992EFE" w:rsidP="00992EF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iCs/>
          <w:sz w:val="22"/>
          <w:szCs w:val="22"/>
        </w:rPr>
        <w:t xml:space="preserve">propachtovatel </w:t>
      </w:r>
    </w:p>
    <w:p w:rsidR="00F618A1" w:rsidRPr="00E1553F" w:rsidRDefault="00F618A1" w:rsidP="00F618A1">
      <w:pPr>
        <w:jc w:val="both"/>
        <w:rPr>
          <w:rFonts w:ascii="Arial" w:hAnsi="Arial" w:cs="Arial"/>
          <w:bCs/>
        </w:rPr>
      </w:pPr>
    </w:p>
    <w:p w:rsidR="00F36094" w:rsidRPr="00E1553F" w:rsidRDefault="00F36094" w:rsidP="00F618A1">
      <w:pPr>
        <w:jc w:val="both"/>
        <w:rPr>
          <w:rFonts w:ascii="Arial" w:hAnsi="Arial" w:cs="Arial"/>
          <w:bCs/>
        </w:rPr>
      </w:pPr>
    </w:p>
    <w:p w:rsidR="00F36094" w:rsidRPr="00E1553F" w:rsidRDefault="00F36094" w:rsidP="006C5599">
      <w:pPr>
        <w:jc w:val="both"/>
        <w:rPr>
          <w:rFonts w:ascii="Arial" w:hAnsi="Arial" w:cs="Arial"/>
          <w:bCs/>
          <w:sz w:val="22"/>
        </w:rPr>
      </w:pPr>
    </w:p>
    <w:p w:rsidR="00F618A1" w:rsidRPr="00E1553F" w:rsidRDefault="00F618A1" w:rsidP="00F618A1">
      <w:pPr>
        <w:jc w:val="both"/>
        <w:rPr>
          <w:rFonts w:ascii="Arial" w:hAnsi="Arial" w:cs="Arial"/>
        </w:rPr>
      </w:pPr>
      <w:r w:rsidRPr="00E1553F">
        <w:rPr>
          <w:rFonts w:ascii="Arial" w:hAnsi="Arial" w:cs="Arial"/>
          <w:bCs/>
          <w:sz w:val="22"/>
        </w:rPr>
        <w:t>Za správnost: Bc. Hana Doležalová</w:t>
      </w:r>
      <w:r w:rsidR="006C5599" w:rsidRPr="00E1553F">
        <w:rPr>
          <w:rFonts w:ascii="Arial" w:hAnsi="Arial" w:cs="Arial"/>
          <w:bCs/>
          <w:sz w:val="22"/>
        </w:rPr>
        <w:tab/>
      </w:r>
      <w:r w:rsidR="006C5599" w:rsidRPr="00E1553F">
        <w:rPr>
          <w:rFonts w:ascii="Arial" w:hAnsi="Arial" w:cs="Arial"/>
          <w:bCs/>
          <w:sz w:val="22"/>
        </w:rPr>
        <w:tab/>
      </w:r>
      <w:r w:rsidR="006C5599" w:rsidRPr="00E1553F">
        <w:rPr>
          <w:rFonts w:ascii="Arial" w:hAnsi="Arial" w:cs="Arial"/>
          <w:bCs/>
          <w:sz w:val="22"/>
        </w:rPr>
        <w:tab/>
      </w:r>
      <w:r w:rsidR="006C5599" w:rsidRPr="00E1553F">
        <w:rPr>
          <w:rFonts w:ascii="Arial" w:hAnsi="Arial" w:cs="Arial"/>
          <w:bCs/>
          <w:sz w:val="22"/>
        </w:rPr>
        <w:tab/>
      </w:r>
      <w:r w:rsidRPr="00E1553F">
        <w:rPr>
          <w:rFonts w:ascii="Arial" w:hAnsi="Arial" w:cs="Arial"/>
          <w:bCs/>
          <w:sz w:val="22"/>
        </w:rPr>
        <w:t>……………………</w:t>
      </w:r>
      <w:proofErr w:type="gramStart"/>
      <w:r w:rsidRPr="00E1553F">
        <w:rPr>
          <w:rFonts w:ascii="Arial" w:hAnsi="Arial" w:cs="Arial"/>
          <w:bCs/>
          <w:sz w:val="22"/>
        </w:rPr>
        <w:t>…….</w:t>
      </w:r>
      <w:proofErr w:type="gramEnd"/>
      <w:r w:rsidRPr="00E1553F">
        <w:rPr>
          <w:rFonts w:ascii="Arial" w:hAnsi="Arial" w:cs="Arial"/>
          <w:bCs/>
          <w:sz w:val="22"/>
        </w:rPr>
        <w:t>.podpis</w:t>
      </w:r>
    </w:p>
    <w:p w:rsidR="00F618A1" w:rsidRPr="00E1553F" w:rsidRDefault="00992EFE" w:rsidP="00992EFE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992EFE" w:rsidRPr="00E1553F" w:rsidRDefault="00992EFE" w:rsidP="00992EFE">
      <w:pPr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Datum registrace ………………………….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ID smlouvy ………………………………..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ID verze ……………………………………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Registraci provedl Bc. Hana Doležalová</w:t>
      </w: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</w:p>
    <w:p w:rsidR="00F618A1" w:rsidRPr="00E1553F" w:rsidRDefault="00F618A1" w:rsidP="00F618A1">
      <w:pPr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>Ve Znojmě  dne ……………..</w:t>
      </w:r>
      <w:r w:rsidRPr="00E1553F">
        <w:rPr>
          <w:rFonts w:ascii="Arial" w:hAnsi="Arial" w:cs="Arial"/>
          <w:sz w:val="22"/>
          <w:szCs w:val="22"/>
        </w:rPr>
        <w:tab/>
      </w:r>
      <w:r w:rsidRPr="00E1553F">
        <w:rPr>
          <w:rFonts w:ascii="Arial" w:hAnsi="Arial" w:cs="Arial"/>
          <w:sz w:val="22"/>
          <w:szCs w:val="22"/>
        </w:rPr>
        <w:tab/>
      </w:r>
      <w:r w:rsidRPr="00E1553F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618A1" w:rsidRPr="00E1553F" w:rsidRDefault="00F618A1" w:rsidP="00F618A1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E1553F">
        <w:rPr>
          <w:rFonts w:ascii="Arial" w:hAnsi="Arial" w:cs="Arial"/>
          <w:sz w:val="22"/>
          <w:szCs w:val="22"/>
        </w:rPr>
        <w:tab/>
        <w:t>podpis odpovědného zaměstnance</w:t>
      </w:r>
    </w:p>
    <w:p w:rsidR="000B4020" w:rsidRPr="00F36094" w:rsidRDefault="000B4020"/>
    <w:sectPr w:rsidR="000B4020" w:rsidRPr="00F36094" w:rsidSect="006E1522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522" w:rsidRDefault="006E1522" w:rsidP="00F618A1">
      <w:r>
        <w:separator/>
      </w:r>
    </w:p>
  </w:endnote>
  <w:endnote w:type="continuationSeparator" w:id="0">
    <w:p w:rsidR="006E1522" w:rsidRDefault="006E1522" w:rsidP="00F6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522" w:rsidRDefault="006E1522" w:rsidP="00F618A1">
      <w:r>
        <w:separator/>
      </w:r>
    </w:p>
  </w:footnote>
  <w:footnote w:type="continuationSeparator" w:id="0">
    <w:p w:rsidR="006E1522" w:rsidRDefault="006E1522" w:rsidP="00F61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522" w:rsidRPr="00467D2E" w:rsidRDefault="006E1522" w:rsidP="006E1522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A1"/>
    <w:rsid w:val="00011379"/>
    <w:rsid w:val="000B4020"/>
    <w:rsid w:val="00173946"/>
    <w:rsid w:val="00241D02"/>
    <w:rsid w:val="002444C9"/>
    <w:rsid w:val="0025192B"/>
    <w:rsid w:val="00281C40"/>
    <w:rsid w:val="00287829"/>
    <w:rsid w:val="003407B3"/>
    <w:rsid w:val="004315E2"/>
    <w:rsid w:val="005266A0"/>
    <w:rsid w:val="00592189"/>
    <w:rsid w:val="005F265B"/>
    <w:rsid w:val="00641B2A"/>
    <w:rsid w:val="006C5599"/>
    <w:rsid w:val="006E1522"/>
    <w:rsid w:val="007411C7"/>
    <w:rsid w:val="0082720C"/>
    <w:rsid w:val="008F7614"/>
    <w:rsid w:val="00992EFE"/>
    <w:rsid w:val="00993DF7"/>
    <w:rsid w:val="009C6D6E"/>
    <w:rsid w:val="00B521C6"/>
    <w:rsid w:val="00B607FA"/>
    <w:rsid w:val="00C36B37"/>
    <w:rsid w:val="00C37F26"/>
    <w:rsid w:val="00C726CF"/>
    <w:rsid w:val="00CA57D4"/>
    <w:rsid w:val="00E1553F"/>
    <w:rsid w:val="00EB4CE6"/>
    <w:rsid w:val="00F36094"/>
    <w:rsid w:val="00F45763"/>
    <w:rsid w:val="00F618A1"/>
    <w:rsid w:val="00F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1C377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1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F618A1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618A1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F618A1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618A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618A1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618A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F618A1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F61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F618A1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F618A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18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F618A1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618A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618A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1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18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1739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0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09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F45763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2019-04-24T12:26:00Z</dcterms:created>
  <dcterms:modified xsi:type="dcterms:W3CDTF">2019-04-24T12:27:00Z</dcterms:modified>
</cp:coreProperties>
</file>