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B84" w:rsidRPr="00554DBC" w:rsidRDefault="00755B84" w:rsidP="00755B84">
      <w:pPr>
        <w:pStyle w:val="Nzev"/>
        <w:rPr>
          <w:rFonts w:cs="Arial"/>
          <w:color w:val="000000"/>
          <w:sz w:val="28"/>
        </w:rPr>
      </w:pPr>
      <w:r w:rsidRPr="00554DBC">
        <w:rPr>
          <w:rFonts w:cs="Arial"/>
          <w:color w:val="000000"/>
          <w:sz w:val="28"/>
        </w:rPr>
        <w:t xml:space="preserve">Dodatek č. </w:t>
      </w:r>
      <w:r w:rsidR="005F711A">
        <w:rPr>
          <w:rFonts w:cs="Arial"/>
          <w:color w:val="000000"/>
          <w:sz w:val="28"/>
        </w:rPr>
        <w:t>2</w:t>
      </w:r>
    </w:p>
    <w:p w:rsidR="00755B84" w:rsidRPr="00554DBC" w:rsidRDefault="00755B84" w:rsidP="00755B84">
      <w:pPr>
        <w:shd w:val="clear" w:color="auto" w:fill="FFFFFF"/>
        <w:jc w:val="center"/>
        <w:rPr>
          <w:rFonts w:ascii="Arial" w:hAnsi="Arial" w:cs="Arial"/>
          <w:b/>
          <w:color w:val="000000"/>
        </w:rPr>
      </w:pPr>
      <w:r w:rsidRPr="00554DBC">
        <w:rPr>
          <w:rFonts w:ascii="Arial" w:hAnsi="Arial" w:cs="Arial"/>
          <w:b/>
          <w:color w:val="000000"/>
        </w:rPr>
        <w:t>ke Smlouvě o dílo č. 1</w:t>
      </w:r>
      <w:r w:rsidR="005E4F92">
        <w:rPr>
          <w:rFonts w:ascii="Arial" w:hAnsi="Arial" w:cs="Arial"/>
          <w:b/>
          <w:color w:val="000000"/>
        </w:rPr>
        <w:t xml:space="preserve">377-2016-541101 </w:t>
      </w:r>
      <w:r w:rsidRPr="00554DBC">
        <w:rPr>
          <w:rFonts w:ascii="Arial" w:hAnsi="Arial" w:cs="Arial"/>
          <w:b/>
          <w:color w:val="000000"/>
        </w:rPr>
        <w:t>ze dne 1</w:t>
      </w:r>
      <w:r w:rsidR="0078624C">
        <w:rPr>
          <w:rFonts w:ascii="Arial" w:hAnsi="Arial" w:cs="Arial"/>
          <w:b/>
          <w:color w:val="000000"/>
        </w:rPr>
        <w:t>7. 10. 2016</w:t>
      </w:r>
    </w:p>
    <w:p w:rsidR="003D2DCD" w:rsidRPr="00554DBC" w:rsidRDefault="003D2DCD" w:rsidP="00755B84">
      <w:pPr>
        <w:shd w:val="clear" w:color="auto" w:fill="FFFFFF"/>
        <w:jc w:val="center"/>
        <w:rPr>
          <w:rFonts w:ascii="Arial" w:hAnsi="Arial" w:cs="Arial"/>
          <w:b/>
          <w:color w:val="000000"/>
        </w:rPr>
      </w:pPr>
      <w:r w:rsidRPr="00554DBC">
        <w:rPr>
          <w:rFonts w:ascii="Arial" w:hAnsi="Arial" w:cs="Arial"/>
          <w:b/>
          <w:color w:val="000000"/>
        </w:rPr>
        <w:t>(</w:t>
      </w:r>
      <w:proofErr w:type="spellStart"/>
      <w:r w:rsidRPr="00554DBC">
        <w:rPr>
          <w:rFonts w:ascii="Arial" w:hAnsi="Arial" w:cs="Arial"/>
          <w:b/>
          <w:color w:val="000000"/>
        </w:rPr>
        <w:t>KoPÚ</w:t>
      </w:r>
      <w:proofErr w:type="spellEnd"/>
      <w:r w:rsidRPr="00554DBC">
        <w:rPr>
          <w:rFonts w:ascii="Arial" w:hAnsi="Arial" w:cs="Arial"/>
          <w:b/>
          <w:color w:val="000000"/>
        </w:rPr>
        <w:t xml:space="preserve"> </w:t>
      </w:r>
      <w:r w:rsidR="0078624C">
        <w:rPr>
          <w:rFonts w:ascii="Arial" w:hAnsi="Arial" w:cs="Arial"/>
          <w:b/>
          <w:color w:val="000000"/>
        </w:rPr>
        <w:t>Benešov u Semil</w:t>
      </w:r>
      <w:r w:rsidRPr="00554DBC">
        <w:rPr>
          <w:rFonts w:ascii="Arial" w:hAnsi="Arial" w:cs="Arial"/>
          <w:b/>
          <w:color w:val="000000"/>
        </w:rPr>
        <w:t>)</w:t>
      </w:r>
    </w:p>
    <w:p w:rsidR="00755B84" w:rsidRPr="00554DBC" w:rsidRDefault="00755B84" w:rsidP="00755B84">
      <w:pPr>
        <w:shd w:val="clear" w:color="auto" w:fill="FFFFFF"/>
        <w:jc w:val="center"/>
        <w:rPr>
          <w:rFonts w:ascii="Arial" w:hAnsi="Arial" w:cs="Arial"/>
          <w:b/>
          <w:color w:val="000000"/>
          <w:sz w:val="28"/>
        </w:rPr>
      </w:pPr>
      <w:r w:rsidRPr="00554DBC">
        <w:rPr>
          <w:rFonts w:ascii="Arial" w:hAnsi="Arial" w:cs="Arial"/>
          <w:b/>
          <w:color w:val="000000"/>
          <w:sz w:val="28"/>
        </w:rPr>
        <w:t xml:space="preserve"> </w:t>
      </w:r>
    </w:p>
    <w:p w:rsidR="00755B84" w:rsidRPr="00554DBC" w:rsidRDefault="00755B84" w:rsidP="00755B84">
      <w:pPr>
        <w:shd w:val="clear" w:color="auto" w:fill="FFFFFF"/>
        <w:jc w:val="center"/>
        <w:rPr>
          <w:rFonts w:ascii="Arial" w:hAnsi="Arial" w:cs="Arial"/>
          <w:snapToGrid w:val="0"/>
        </w:rPr>
      </w:pPr>
    </w:p>
    <w:p w:rsidR="00755B84" w:rsidRPr="00554DBC" w:rsidRDefault="00755B84" w:rsidP="00755B84">
      <w:pPr>
        <w:shd w:val="clear" w:color="auto" w:fill="FFFFFF"/>
        <w:jc w:val="center"/>
        <w:rPr>
          <w:rFonts w:ascii="Arial" w:hAnsi="Arial" w:cs="Arial"/>
          <w:sz w:val="22"/>
          <w:szCs w:val="22"/>
        </w:rPr>
      </w:pPr>
      <w:r w:rsidRPr="00554DBC">
        <w:rPr>
          <w:rFonts w:ascii="Arial" w:hAnsi="Arial" w:cs="Arial"/>
          <w:sz w:val="22"/>
          <w:szCs w:val="22"/>
        </w:rPr>
        <w:t>uzavřené dle § 2586 a násl. zákona č. 89/2012 Sb., občanský zákoník,</w:t>
      </w:r>
    </w:p>
    <w:p w:rsidR="00755B84" w:rsidRPr="00554DBC" w:rsidRDefault="00755B84" w:rsidP="00755B84">
      <w:pPr>
        <w:shd w:val="clear" w:color="auto" w:fill="FFFFFF"/>
        <w:jc w:val="center"/>
        <w:rPr>
          <w:rFonts w:ascii="Arial" w:hAnsi="Arial" w:cs="Arial"/>
          <w:sz w:val="22"/>
          <w:szCs w:val="22"/>
        </w:rPr>
      </w:pPr>
      <w:r w:rsidRPr="00554DBC">
        <w:rPr>
          <w:rFonts w:ascii="Arial" w:hAnsi="Arial" w:cs="Arial"/>
          <w:sz w:val="22"/>
          <w:szCs w:val="22"/>
        </w:rPr>
        <w:t>ve znění pozdějších předpisů (dále jen „NOZ“)</w:t>
      </w:r>
    </w:p>
    <w:p w:rsidR="00755B84" w:rsidRPr="00554DBC" w:rsidRDefault="00755B84" w:rsidP="00755B84">
      <w:pPr>
        <w:shd w:val="clear" w:color="auto" w:fill="FFFFFF"/>
        <w:jc w:val="center"/>
        <w:rPr>
          <w:rFonts w:ascii="Arial" w:hAnsi="Arial" w:cs="Arial"/>
          <w:b/>
          <w:color w:val="000000"/>
          <w:sz w:val="22"/>
          <w:szCs w:val="22"/>
        </w:rPr>
      </w:pPr>
    </w:p>
    <w:p w:rsidR="00755B84" w:rsidRPr="00554DBC" w:rsidRDefault="00755B84" w:rsidP="00755B84">
      <w:pPr>
        <w:shd w:val="clear" w:color="auto" w:fill="FFFFFF"/>
        <w:jc w:val="center"/>
        <w:rPr>
          <w:rFonts w:ascii="Arial" w:hAnsi="Arial" w:cs="Arial"/>
          <w:sz w:val="22"/>
          <w:szCs w:val="22"/>
        </w:rPr>
      </w:pPr>
      <w:r w:rsidRPr="00554DBC">
        <w:rPr>
          <w:rFonts w:ascii="Arial" w:hAnsi="Arial" w:cs="Arial"/>
          <w:b/>
          <w:color w:val="000000"/>
          <w:sz w:val="22"/>
          <w:szCs w:val="22"/>
        </w:rPr>
        <w:t>I.</w:t>
      </w:r>
    </w:p>
    <w:p w:rsidR="00755B84" w:rsidRPr="00554DBC" w:rsidRDefault="00755B84" w:rsidP="00755B84">
      <w:pPr>
        <w:pStyle w:val="Nadpis4"/>
        <w:shd w:val="clear" w:color="auto" w:fill="FFFFFF"/>
        <w:rPr>
          <w:rFonts w:cs="Arial"/>
          <w:color w:val="000000"/>
          <w:sz w:val="22"/>
          <w:szCs w:val="22"/>
        </w:rPr>
      </w:pPr>
      <w:r w:rsidRPr="00554DBC">
        <w:rPr>
          <w:rFonts w:cs="Arial"/>
          <w:color w:val="000000"/>
          <w:sz w:val="22"/>
          <w:szCs w:val="22"/>
        </w:rPr>
        <w:t>Strany dodatku</w:t>
      </w:r>
    </w:p>
    <w:p w:rsidR="00B93632" w:rsidRPr="00554DBC" w:rsidRDefault="00B93632" w:rsidP="00B93632">
      <w:pPr>
        <w:numPr>
          <w:ilvl w:val="0"/>
          <w:numId w:val="1"/>
        </w:numPr>
        <w:shd w:val="clear" w:color="auto" w:fill="FFFFFF"/>
        <w:tabs>
          <w:tab w:val="clear" w:pos="400"/>
        </w:tabs>
        <w:ind w:left="425" w:hanging="425"/>
        <w:jc w:val="both"/>
        <w:rPr>
          <w:rFonts w:ascii="Arial" w:hAnsi="Arial" w:cs="Arial"/>
          <w:spacing w:val="-10"/>
          <w:sz w:val="22"/>
          <w:szCs w:val="22"/>
        </w:rPr>
      </w:pPr>
      <w:r w:rsidRPr="00554DBC">
        <w:rPr>
          <w:rFonts w:ascii="Arial" w:hAnsi="Arial" w:cs="Arial"/>
          <w:b/>
          <w:snapToGrid w:val="0"/>
          <w:spacing w:val="-10"/>
          <w:sz w:val="22"/>
          <w:szCs w:val="22"/>
        </w:rPr>
        <w:t xml:space="preserve">Česká republika - </w:t>
      </w:r>
      <w:r w:rsidRPr="00554DBC">
        <w:rPr>
          <w:rFonts w:ascii="Arial" w:hAnsi="Arial" w:cs="Arial"/>
          <w:b/>
          <w:bCs/>
          <w:spacing w:val="-10"/>
          <w:sz w:val="22"/>
          <w:szCs w:val="22"/>
        </w:rPr>
        <w:t>Státní pozemkový úřad,</w:t>
      </w:r>
      <w:r w:rsidRPr="00554DBC">
        <w:rPr>
          <w:rFonts w:ascii="Arial" w:hAnsi="Arial" w:cs="Arial"/>
          <w:b/>
          <w:spacing w:val="-10"/>
          <w:sz w:val="22"/>
          <w:szCs w:val="22"/>
        </w:rPr>
        <w:t xml:space="preserve"> Krajský pozemkový úřad pro Liberecký kraj</w:t>
      </w:r>
    </w:p>
    <w:p w:rsidR="00B93632" w:rsidRPr="00554DBC" w:rsidRDefault="00B93632" w:rsidP="00B93632">
      <w:pPr>
        <w:shd w:val="clear" w:color="auto" w:fill="FFFFFF"/>
        <w:jc w:val="both"/>
        <w:rPr>
          <w:rFonts w:ascii="Arial" w:hAnsi="Arial" w:cs="Arial"/>
          <w:spacing w:val="-10"/>
          <w:sz w:val="22"/>
          <w:szCs w:val="22"/>
        </w:rPr>
      </w:pPr>
      <w:r w:rsidRPr="00554DBC">
        <w:rPr>
          <w:rFonts w:ascii="Arial" w:hAnsi="Arial" w:cs="Arial"/>
          <w:spacing w:val="-10"/>
          <w:sz w:val="22"/>
          <w:szCs w:val="22"/>
        </w:rPr>
        <w:t xml:space="preserve">   </w:t>
      </w:r>
    </w:p>
    <w:p w:rsidR="00B93632" w:rsidRPr="00554DBC" w:rsidRDefault="00B93632" w:rsidP="00B93632">
      <w:pPr>
        <w:shd w:val="clear" w:color="auto" w:fill="FFFFFF"/>
        <w:tabs>
          <w:tab w:val="left" w:pos="2977"/>
        </w:tabs>
        <w:ind w:left="40"/>
        <w:jc w:val="both"/>
        <w:rPr>
          <w:rFonts w:ascii="Arial" w:hAnsi="Arial" w:cs="Arial"/>
          <w:sz w:val="22"/>
          <w:szCs w:val="22"/>
        </w:rPr>
      </w:pPr>
      <w:r w:rsidRPr="00554DBC">
        <w:rPr>
          <w:rFonts w:ascii="Arial" w:hAnsi="Arial" w:cs="Arial"/>
          <w:sz w:val="22"/>
          <w:szCs w:val="22"/>
        </w:rPr>
        <w:t>zastoupený:</w:t>
      </w:r>
      <w:r w:rsidRPr="00554DBC">
        <w:rPr>
          <w:rFonts w:ascii="Arial" w:hAnsi="Arial" w:cs="Arial"/>
          <w:sz w:val="22"/>
          <w:szCs w:val="22"/>
        </w:rPr>
        <w:tab/>
      </w:r>
      <w:r w:rsidRPr="00554DBC">
        <w:rPr>
          <w:rFonts w:ascii="Arial" w:hAnsi="Arial" w:cs="Arial"/>
          <w:bCs/>
          <w:sz w:val="22"/>
          <w:szCs w:val="22"/>
        </w:rPr>
        <w:t>Ing. Bohuslavem Kabátkem</w:t>
      </w:r>
      <w:r w:rsidRPr="00554DBC">
        <w:rPr>
          <w:rFonts w:ascii="Arial" w:hAnsi="Arial" w:cs="Arial"/>
          <w:sz w:val="22"/>
          <w:szCs w:val="22"/>
        </w:rPr>
        <w:t>, ředitel KPÚ pro Liberecký kraj</w:t>
      </w:r>
    </w:p>
    <w:p w:rsidR="00B93632" w:rsidRPr="00554DBC" w:rsidRDefault="00B93632" w:rsidP="00B93632">
      <w:pPr>
        <w:shd w:val="clear" w:color="auto" w:fill="FFFFFF"/>
        <w:tabs>
          <w:tab w:val="left" w:pos="2977"/>
        </w:tabs>
        <w:ind w:left="40"/>
        <w:jc w:val="both"/>
        <w:rPr>
          <w:rFonts w:ascii="Arial" w:hAnsi="Arial" w:cs="Arial"/>
          <w:sz w:val="22"/>
          <w:szCs w:val="22"/>
        </w:rPr>
      </w:pPr>
    </w:p>
    <w:p w:rsidR="00B93632" w:rsidRPr="00554DBC" w:rsidRDefault="00B93632" w:rsidP="00B93632">
      <w:pPr>
        <w:shd w:val="clear" w:color="auto" w:fill="FFFFFF"/>
        <w:tabs>
          <w:tab w:val="left" w:pos="2977"/>
        </w:tabs>
        <w:ind w:left="40"/>
        <w:jc w:val="both"/>
        <w:rPr>
          <w:rFonts w:ascii="Arial" w:hAnsi="Arial" w:cs="Arial"/>
          <w:snapToGrid w:val="0"/>
          <w:sz w:val="22"/>
          <w:szCs w:val="22"/>
        </w:rPr>
      </w:pPr>
      <w:r w:rsidRPr="00554DBC">
        <w:rPr>
          <w:rFonts w:ascii="Arial" w:hAnsi="Arial" w:cs="Arial"/>
          <w:sz w:val="22"/>
          <w:szCs w:val="22"/>
        </w:rPr>
        <w:t>v smluvních</w:t>
      </w:r>
      <w:r w:rsidRPr="00554DBC">
        <w:rPr>
          <w:rFonts w:ascii="Arial" w:hAnsi="Arial" w:cs="Arial"/>
          <w:snapToGrid w:val="0"/>
          <w:sz w:val="22"/>
          <w:szCs w:val="22"/>
        </w:rPr>
        <w:t xml:space="preserve"> záležitostech </w:t>
      </w:r>
    </w:p>
    <w:p w:rsidR="00B93632" w:rsidRPr="00554DBC" w:rsidRDefault="00B93632" w:rsidP="00B93632">
      <w:pPr>
        <w:shd w:val="clear" w:color="auto" w:fill="FFFFFF"/>
        <w:tabs>
          <w:tab w:val="left" w:pos="2977"/>
        </w:tabs>
        <w:ind w:left="40"/>
        <w:jc w:val="both"/>
        <w:rPr>
          <w:rFonts w:ascii="Arial" w:hAnsi="Arial" w:cs="Arial"/>
          <w:snapToGrid w:val="0"/>
          <w:sz w:val="22"/>
          <w:szCs w:val="22"/>
        </w:rPr>
      </w:pPr>
      <w:r w:rsidRPr="00554DBC">
        <w:rPr>
          <w:rFonts w:ascii="Arial" w:hAnsi="Arial" w:cs="Arial"/>
          <w:snapToGrid w:val="0"/>
          <w:sz w:val="22"/>
          <w:szCs w:val="22"/>
        </w:rPr>
        <w:t xml:space="preserve">je oprávněn jednat: </w:t>
      </w:r>
      <w:r w:rsidRPr="00554DBC">
        <w:rPr>
          <w:rFonts w:ascii="Arial" w:hAnsi="Arial" w:cs="Arial"/>
          <w:snapToGrid w:val="0"/>
          <w:sz w:val="22"/>
          <w:szCs w:val="22"/>
        </w:rPr>
        <w:tab/>
      </w:r>
      <w:r w:rsidRPr="00554DBC">
        <w:rPr>
          <w:rFonts w:ascii="Arial" w:hAnsi="Arial" w:cs="Arial"/>
          <w:bCs/>
          <w:sz w:val="22"/>
          <w:szCs w:val="22"/>
        </w:rPr>
        <w:t>Ing. Bohuslavem Kabátkem</w:t>
      </w:r>
      <w:r w:rsidRPr="00554DBC">
        <w:rPr>
          <w:rFonts w:ascii="Arial" w:hAnsi="Arial" w:cs="Arial"/>
          <w:sz w:val="22"/>
          <w:szCs w:val="22"/>
        </w:rPr>
        <w:t>, ředitel KPÚ pro Liberecký kraj</w:t>
      </w:r>
    </w:p>
    <w:p w:rsidR="00B93632" w:rsidRPr="00554DBC" w:rsidRDefault="00B93632" w:rsidP="00B93632">
      <w:pPr>
        <w:shd w:val="clear" w:color="auto" w:fill="FFFFFF"/>
        <w:tabs>
          <w:tab w:val="left" w:pos="2977"/>
        </w:tabs>
        <w:ind w:left="40"/>
        <w:jc w:val="both"/>
        <w:rPr>
          <w:rFonts w:ascii="Arial" w:hAnsi="Arial" w:cs="Arial"/>
          <w:sz w:val="22"/>
          <w:szCs w:val="22"/>
        </w:rPr>
      </w:pPr>
    </w:p>
    <w:p w:rsidR="00B93632" w:rsidRPr="00554DBC" w:rsidRDefault="00B93632" w:rsidP="00B93632">
      <w:pPr>
        <w:shd w:val="clear" w:color="auto" w:fill="FFFFFF"/>
        <w:tabs>
          <w:tab w:val="left" w:pos="2977"/>
        </w:tabs>
        <w:ind w:left="40"/>
        <w:jc w:val="both"/>
        <w:rPr>
          <w:rFonts w:ascii="Arial" w:hAnsi="Arial" w:cs="Arial"/>
          <w:snapToGrid w:val="0"/>
          <w:sz w:val="22"/>
          <w:szCs w:val="22"/>
        </w:rPr>
      </w:pPr>
      <w:r w:rsidRPr="00554DBC">
        <w:rPr>
          <w:rFonts w:ascii="Arial" w:hAnsi="Arial" w:cs="Arial"/>
          <w:sz w:val="22"/>
          <w:szCs w:val="22"/>
        </w:rPr>
        <w:t xml:space="preserve">v </w:t>
      </w:r>
      <w:r w:rsidRPr="00554DBC">
        <w:rPr>
          <w:rFonts w:ascii="Arial" w:hAnsi="Arial" w:cs="Arial"/>
          <w:snapToGrid w:val="0"/>
          <w:sz w:val="22"/>
          <w:szCs w:val="22"/>
        </w:rPr>
        <w:t xml:space="preserve">technických záležitostech </w:t>
      </w:r>
    </w:p>
    <w:p w:rsidR="00B93632" w:rsidRPr="00554DBC" w:rsidRDefault="00B93632" w:rsidP="00B93632">
      <w:pPr>
        <w:shd w:val="clear" w:color="auto" w:fill="FFFFFF"/>
        <w:tabs>
          <w:tab w:val="left" w:pos="2977"/>
        </w:tabs>
        <w:ind w:left="40"/>
        <w:jc w:val="both"/>
        <w:rPr>
          <w:rFonts w:ascii="Arial" w:hAnsi="Arial" w:cs="Arial"/>
          <w:snapToGrid w:val="0"/>
          <w:sz w:val="22"/>
          <w:szCs w:val="22"/>
        </w:rPr>
      </w:pPr>
      <w:r w:rsidRPr="00554DBC">
        <w:rPr>
          <w:rFonts w:ascii="Arial" w:hAnsi="Arial" w:cs="Arial"/>
          <w:snapToGrid w:val="0"/>
          <w:sz w:val="22"/>
          <w:szCs w:val="22"/>
        </w:rPr>
        <w:t>je oprávněn jednat:</w:t>
      </w:r>
      <w:r w:rsidRPr="00554DBC">
        <w:rPr>
          <w:rFonts w:ascii="Arial" w:hAnsi="Arial" w:cs="Arial"/>
          <w:snapToGrid w:val="0"/>
          <w:sz w:val="22"/>
          <w:szCs w:val="22"/>
        </w:rPr>
        <w:tab/>
        <w:t>Ing. Petr Fejtek, vedoucí Pobočky Semily</w:t>
      </w:r>
    </w:p>
    <w:p w:rsidR="00B93632" w:rsidRPr="00554DBC" w:rsidRDefault="00B93632" w:rsidP="00B93632">
      <w:pPr>
        <w:shd w:val="clear" w:color="auto" w:fill="FFFFFF"/>
        <w:tabs>
          <w:tab w:val="left" w:pos="2977"/>
        </w:tabs>
        <w:ind w:left="40"/>
        <w:jc w:val="both"/>
        <w:rPr>
          <w:rFonts w:ascii="Arial" w:hAnsi="Arial" w:cs="Arial"/>
          <w:sz w:val="22"/>
          <w:szCs w:val="22"/>
        </w:rPr>
      </w:pPr>
    </w:p>
    <w:p w:rsidR="00B93632" w:rsidRPr="00554DBC" w:rsidRDefault="00B93632" w:rsidP="00B93632">
      <w:pPr>
        <w:shd w:val="clear" w:color="auto" w:fill="FFFFFF"/>
        <w:tabs>
          <w:tab w:val="left" w:pos="2977"/>
        </w:tabs>
        <w:ind w:left="40"/>
        <w:jc w:val="both"/>
        <w:rPr>
          <w:rFonts w:ascii="Arial" w:hAnsi="Arial" w:cs="Arial"/>
          <w:snapToGrid w:val="0"/>
          <w:sz w:val="22"/>
          <w:szCs w:val="22"/>
        </w:rPr>
      </w:pPr>
      <w:r w:rsidRPr="00554DBC">
        <w:rPr>
          <w:rFonts w:ascii="Arial" w:hAnsi="Arial" w:cs="Arial"/>
          <w:sz w:val="22"/>
          <w:szCs w:val="22"/>
        </w:rPr>
        <w:t xml:space="preserve">Adresa: </w:t>
      </w:r>
      <w:r w:rsidRPr="00554DBC">
        <w:rPr>
          <w:rFonts w:ascii="Arial" w:hAnsi="Arial" w:cs="Arial"/>
          <w:sz w:val="22"/>
          <w:szCs w:val="22"/>
        </w:rPr>
        <w:tab/>
        <w:t>U Nisy 745/6a, 460 57 LIBEREC</w:t>
      </w:r>
    </w:p>
    <w:p w:rsidR="00B93632" w:rsidRPr="00554DBC" w:rsidRDefault="00B93632" w:rsidP="00B93632">
      <w:pPr>
        <w:tabs>
          <w:tab w:val="left" w:pos="2977"/>
        </w:tabs>
        <w:ind w:left="40"/>
        <w:jc w:val="both"/>
        <w:rPr>
          <w:rFonts w:ascii="Arial" w:hAnsi="Arial" w:cs="Arial"/>
          <w:snapToGrid w:val="0"/>
          <w:sz w:val="22"/>
          <w:szCs w:val="22"/>
        </w:rPr>
      </w:pPr>
      <w:r w:rsidRPr="00554DBC">
        <w:rPr>
          <w:rFonts w:ascii="Arial" w:hAnsi="Arial" w:cs="Arial"/>
          <w:snapToGrid w:val="0"/>
          <w:sz w:val="22"/>
          <w:szCs w:val="22"/>
        </w:rPr>
        <w:t xml:space="preserve">Telefon/fax: </w:t>
      </w:r>
      <w:r w:rsidRPr="00554DBC">
        <w:rPr>
          <w:rFonts w:ascii="Arial" w:hAnsi="Arial" w:cs="Arial"/>
          <w:snapToGrid w:val="0"/>
          <w:sz w:val="22"/>
          <w:szCs w:val="22"/>
        </w:rPr>
        <w:tab/>
      </w:r>
      <w:r>
        <w:rPr>
          <w:rFonts w:ascii="Arial" w:hAnsi="Arial" w:cs="Arial"/>
          <w:snapToGrid w:val="0"/>
          <w:sz w:val="22"/>
          <w:szCs w:val="22"/>
        </w:rPr>
        <w:t>XXXXXXXXXXXX</w:t>
      </w:r>
    </w:p>
    <w:p w:rsidR="00B93632" w:rsidRDefault="00B93632" w:rsidP="00B93632">
      <w:pPr>
        <w:shd w:val="clear" w:color="auto" w:fill="FFFFFF"/>
        <w:tabs>
          <w:tab w:val="left" w:pos="2977"/>
        </w:tabs>
        <w:ind w:left="40"/>
        <w:jc w:val="both"/>
        <w:rPr>
          <w:rStyle w:val="Hypertextovodkaz"/>
          <w:rFonts w:ascii="Arial" w:hAnsi="Arial" w:cs="Arial"/>
          <w:snapToGrid w:val="0"/>
          <w:sz w:val="22"/>
          <w:szCs w:val="22"/>
        </w:rPr>
      </w:pPr>
      <w:r w:rsidRPr="00554DBC">
        <w:rPr>
          <w:rFonts w:ascii="Arial" w:hAnsi="Arial" w:cs="Arial"/>
          <w:snapToGrid w:val="0"/>
          <w:sz w:val="22"/>
          <w:szCs w:val="22"/>
        </w:rPr>
        <w:t xml:space="preserve">e-mail: </w:t>
      </w:r>
      <w:r w:rsidRPr="00554DBC">
        <w:rPr>
          <w:rFonts w:ascii="Arial" w:hAnsi="Arial" w:cs="Arial"/>
          <w:snapToGrid w:val="0"/>
          <w:sz w:val="22"/>
          <w:szCs w:val="22"/>
        </w:rPr>
        <w:tab/>
      </w:r>
      <w:hyperlink r:id="rId8" w:history="1">
        <w:r w:rsidRPr="00554DBC">
          <w:rPr>
            <w:rStyle w:val="Hypertextovodkaz"/>
            <w:rFonts w:ascii="Arial" w:hAnsi="Arial" w:cs="Arial"/>
            <w:snapToGrid w:val="0"/>
            <w:sz w:val="22"/>
            <w:szCs w:val="22"/>
          </w:rPr>
          <w:t>b.kabatek@spucr.cz</w:t>
        </w:r>
      </w:hyperlink>
      <w:r w:rsidRPr="00554DBC">
        <w:rPr>
          <w:rFonts w:ascii="Arial" w:hAnsi="Arial" w:cs="Arial"/>
          <w:snapToGrid w:val="0"/>
          <w:sz w:val="22"/>
          <w:szCs w:val="22"/>
        </w:rPr>
        <w:t xml:space="preserve">, </w:t>
      </w:r>
      <w:hyperlink r:id="rId9" w:history="1">
        <w:r w:rsidRPr="00554DBC">
          <w:rPr>
            <w:rStyle w:val="Hypertextovodkaz"/>
            <w:rFonts w:ascii="Arial" w:hAnsi="Arial" w:cs="Arial"/>
            <w:snapToGrid w:val="0"/>
            <w:sz w:val="22"/>
            <w:szCs w:val="22"/>
          </w:rPr>
          <w:t>p.fejtek@spucr.cz</w:t>
        </w:r>
      </w:hyperlink>
    </w:p>
    <w:p w:rsidR="00B93632" w:rsidRPr="00554DBC" w:rsidRDefault="00B93632" w:rsidP="00B93632">
      <w:pPr>
        <w:shd w:val="clear" w:color="auto" w:fill="FFFFFF"/>
        <w:tabs>
          <w:tab w:val="left" w:pos="2977"/>
        </w:tabs>
        <w:ind w:left="40"/>
        <w:jc w:val="both"/>
        <w:rPr>
          <w:rFonts w:ascii="Arial" w:hAnsi="Arial" w:cs="Arial"/>
          <w:bCs/>
          <w:sz w:val="22"/>
          <w:szCs w:val="22"/>
        </w:rPr>
      </w:pPr>
      <w:r w:rsidRPr="00554DBC">
        <w:rPr>
          <w:rFonts w:ascii="Arial" w:hAnsi="Arial" w:cs="Arial"/>
          <w:bCs/>
          <w:sz w:val="22"/>
          <w:szCs w:val="22"/>
        </w:rPr>
        <w:t xml:space="preserve">Bankovní spojení: </w:t>
      </w:r>
      <w:r w:rsidRPr="00554DBC">
        <w:rPr>
          <w:rFonts w:ascii="Arial" w:hAnsi="Arial" w:cs="Arial"/>
          <w:bCs/>
          <w:sz w:val="22"/>
          <w:szCs w:val="22"/>
        </w:rPr>
        <w:tab/>
      </w:r>
      <w:r w:rsidRPr="00554DBC">
        <w:rPr>
          <w:rFonts w:ascii="Arial" w:hAnsi="Arial" w:cs="Arial"/>
          <w:sz w:val="22"/>
          <w:szCs w:val="22"/>
        </w:rPr>
        <w:t>ČNB, Senovážná 3, 115 03 Praha</w:t>
      </w:r>
    </w:p>
    <w:p w:rsidR="00B93632" w:rsidRPr="00554DBC" w:rsidRDefault="00B93632" w:rsidP="00B93632">
      <w:pPr>
        <w:pStyle w:val="Nadpis2"/>
        <w:shd w:val="clear" w:color="auto" w:fill="FFFFFF"/>
        <w:tabs>
          <w:tab w:val="left" w:pos="2977"/>
        </w:tabs>
        <w:ind w:left="40"/>
        <w:rPr>
          <w:rFonts w:ascii="Arial" w:hAnsi="Arial" w:cs="Arial"/>
          <w:b w:val="0"/>
          <w:bCs/>
          <w:szCs w:val="22"/>
        </w:rPr>
      </w:pPr>
      <w:r w:rsidRPr="00554DBC">
        <w:rPr>
          <w:rFonts w:ascii="Arial" w:hAnsi="Arial" w:cs="Arial"/>
          <w:b w:val="0"/>
          <w:bCs/>
          <w:szCs w:val="22"/>
        </w:rPr>
        <w:t xml:space="preserve">Číslo účtu: </w:t>
      </w:r>
      <w:r w:rsidRPr="00554DBC">
        <w:rPr>
          <w:rFonts w:ascii="Arial" w:hAnsi="Arial" w:cs="Arial"/>
          <w:b w:val="0"/>
          <w:bCs/>
          <w:szCs w:val="22"/>
        </w:rPr>
        <w:tab/>
        <w:t>3723001/0710</w:t>
      </w:r>
      <w:r w:rsidRPr="00554DBC">
        <w:rPr>
          <w:rFonts w:ascii="Arial" w:hAnsi="Arial" w:cs="Arial"/>
          <w:b w:val="0"/>
          <w:bCs/>
          <w:szCs w:val="22"/>
        </w:rPr>
        <w:tab/>
      </w:r>
      <w:r w:rsidRPr="00554DBC">
        <w:rPr>
          <w:rFonts w:ascii="Arial" w:hAnsi="Arial" w:cs="Arial"/>
          <w:b w:val="0"/>
          <w:bCs/>
          <w:szCs w:val="22"/>
        </w:rPr>
        <w:tab/>
        <w:t xml:space="preserve">         </w:t>
      </w:r>
    </w:p>
    <w:p w:rsidR="00B93632" w:rsidRPr="00554DBC" w:rsidRDefault="00B93632" w:rsidP="00B93632">
      <w:pPr>
        <w:pStyle w:val="Nadpis2"/>
        <w:shd w:val="clear" w:color="auto" w:fill="FFFFFF"/>
        <w:tabs>
          <w:tab w:val="left" w:pos="2977"/>
        </w:tabs>
        <w:ind w:left="40"/>
        <w:rPr>
          <w:rFonts w:ascii="Arial" w:hAnsi="Arial" w:cs="Arial"/>
          <w:b w:val="0"/>
          <w:szCs w:val="22"/>
        </w:rPr>
      </w:pPr>
      <w:r w:rsidRPr="00554DBC">
        <w:rPr>
          <w:rFonts w:ascii="Arial" w:hAnsi="Arial" w:cs="Arial"/>
          <w:b w:val="0"/>
          <w:bCs/>
          <w:szCs w:val="22"/>
        </w:rPr>
        <w:t xml:space="preserve">IČ: </w:t>
      </w:r>
      <w:r w:rsidRPr="00554DBC">
        <w:rPr>
          <w:rFonts w:ascii="Arial" w:hAnsi="Arial" w:cs="Arial"/>
          <w:b w:val="0"/>
          <w:bCs/>
          <w:szCs w:val="22"/>
        </w:rPr>
        <w:tab/>
      </w:r>
      <w:r w:rsidRPr="00554DBC">
        <w:rPr>
          <w:rFonts w:ascii="Arial" w:hAnsi="Arial" w:cs="Arial"/>
          <w:b w:val="0"/>
          <w:szCs w:val="22"/>
        </w:rPr>
        <w:t>01312774</w:t>
      </w:r>
    </w:p>
    <w:p w:rsidR="00B93632" w:rsidRPr="00554DBC" w:rsidRDefault="00B93632" w:rsidP="00B93632">
      <w:pPr>
        <w:pStyle w:val="Nadpis2"/>
        <w:shd w:val="clear" w:color="auto" w:fill="FFFFFF"/>
        <w:tabs>
          <w:tab w:val="left" w:pos="2977"/>
        </w:tabs>
        <w:ind w:left="40"/>
        <w:rPr>
          <w:rFonts w:ascii="Arial" w:hAnsi="Arial" w:cs="Arial"/>
          <w:b w:val="0"/>
          <w:bCs/>
          <w:szCs w:val="22"/>
        </w:rPr>
      </w:pPr>
      <w:r w:rsidRPr="00554DBC">
        <w:rPr>
          <w:rFonts w:ascii="Arial" w:hAnsi="Arial" w:cs="Arial"/>
          <w:b w:val="0"/>
          <w:bCs/>
          <w:szCs w:val="22"/>
        </w:rPr>
        <w:t>DIČ:</w:t>
      </w:r>
      <w:r w:rsidRPr="00554DBC">
        <w:rPr>
          <w:rFonts w:ascii="Arial" w:hAnsi="Arial" w:cs="Arial"/>
          <w:b w:val="0"/>
          <w:bCs/>
          <w:szCs w:val="22"/>
        </w:rPr>
        <w:tab/>
        <w:t>CZ01312774</w:t>
      </w:r>
    </w:p>
    <w:p w:rsidR="00B93632" w:rsidRPr="00554DBC" w:rsidRDefault="00B93632" w:rsidP="00B93632">
      <w:pPr>
        <w:shd w:val="clear" w:color="auto" w:fill="FFFFFF"/>
        <w:spacing w:before="120"/>
        <w:ind w:left="426"/>
        <w:jc w:val="center"/>
        <w:rPr>
          <w:rFonts w:ascii="Arial" w:hAnsi="Arial" w:cs="Arial"/>
          <w:sz w:val="22"/>
          <w:szCs w:val="22"/>
        </w:rPr>
      </w:pPr>
    </w:p>
    <w:p w:rsidR="00B93632" w:rsidRPr="00554DBC" w:rsidRDefault="00B93632" w:rsidP="00B93632">
      <w:pPr>
        <w:shd w:val="clear" w:color="auto" w:fill="FFFFFF"/>
        <w:spacing w:before="120"/>
        <w:ind w:left="426"/>
        <w:jc w:val="center"/>
        <w:rPr>
          <w:rFonts w:ascii="Arial" w:hAnsi="Arial" w:cs="Arial"/>
          <w:sz w:val="22"/>
          <w:szCs w:val="22"/>
        </w:rPr>
      </w:pPr>
      <w:r w:rsidRPr="00554DBC">
        <w:rPr>
          <w:rFonts w:ascii="Arial" w:hAnsi="Arial" w:cs="Arial"/>
          <w:sz w:val="22"/>
          <w:szCs w:val="22"/>
        </w:rPr>
        <w:t>dále jen „</w:t>
      </w:r>
      <w:r w:rsidRPr="00554DBC">
        <w:rPr>
          <w:rFonts w:ascii="Arial" w:hAnsi="Arial" w:cs="Arial"/>
          <w:b/>
          <w:sz w:val="22"/>
          <w:szCs w:val="22"/>
        </w:rPr>
        <w:t>objednatel</w:t>
      </w:r>
      <w:r w:rsidRPr="00554DBC">
        <w:rPr>
          <w:rFonts w:ascii="Arial" w:hAnsi="Arial" w:cs="Arial"/>
          <w:sz w:val="22"/>
          <w:szCs w:val="22"/>
        </w:rPr>
        <w:t>“</w:t>
      </w:r>
    </w:p>
    <w:p w:rsidR="00B93632" w:rsidRPr="00554DBC" w:rsidRDefault="00B93632" w:rsidP="00B93632">
      <w:pPr>
        <w:shd w:val="clear" w:color="auto" w:fill="FFFFFF"/>
        <w:jc w:val="center"/>
        <w:rPr>
          <w:rFonts w:ascii="Arial" w:hAnsi="Arial" w:cs="Arial"/>
          <w:sz w:val="22"/>
          <w:szCs w:val="22"/>
        </w:rPr>
      </w:pPr>
    </w:p>
    <w:p w:rsidR="00B93632" w:rsidRPr="00554DBC" w:rsidRDefault="00B93632" w:rsidP="00B93632">
      <w:pPr>
        <w:shd w:val="clear" w:color="auto" w:fill="FFFFFF"/>
        <w:jc w:val="center"/>
        <w:rPr>
          <w:rFonts w:ascii="Arial" w:hAnsi="Arial" w:cs="Arial"/>
          <w:b/>
          <w:sz w:val="22"/>
          <w:szCs w:val="22"/>
        </w:rPr>
      </w:pPr>
      <w:r w:rsidRPr="00554DBC">
        <w:rPr>
          <w:rFonts w:ascii="Arial" w:hAnsi="Arial" w:cs="Arial"/>
          <w:b/>
          <w:sz w:val="22"/>
          <w:szCs w:val="22"/>
        </w:rPr>
        <w:t>a</w:t>
      </w:r>
    </w:p>
    <w:p w:rsidR="00B93632" w:rsidRPr="00554DBC" w:rsidRDefault="00B93632" w:rsidP="00B93632">
      <w:pPr>
        <w:pStyle w:val="Zkladntext"/>
        <w:shd w:val="clear" w:color="auto" w:fill="FFFFFF"/>
        <w:rPr>
          <w:rFonts w:cs="Arial"/>
          <w:b/>
          <w:bCs/>
          <w:sz w:val="22"/>
          <w:szCs w:val="22"/>
        </w:rPr>
      </w:pPr>
      <w:r w:rsidRPr="00554DBC">
        <w:rPr>
          <w:rFonts w:cs="Arial"/>
          <w:b/>
          <w:bCs/>
          <w:sz w:val="22"/>
          <w:szCs w:val="22"/>
        </w:rPr>
        <w:t xml:space="preserve">                                                  </w:t>
      </w:r>
    </w:p>
    <w:p w:rsidR="00B93632" w:rsidRPr="00554DBC" w:rsidRDefault="00B93632" w:rsidP="00B93632">
      <w:pPr>
        <w:numPr>
          <w:ilvl w:val="0"/>
          <w:numId w:val="1"/>
        </w:numPr>
        <w:shd w:val="clear" w:color="auto" w:fill="FFFFFF"/>
        <w:tabs>
          <w:tab w:val="clear" w:pos="400"/>
        </w:tabs>
        <w:ind w:left="425" w:hanging="425"/>
        <w:jc w:val="both"/>
        <w:rPr>
          <w:rFonts w:ascii="Arial" w:hAnsi="Arial" w:cs="Arial"/>
          <w:b/>
          <w:snapToGrid w:val="0"/>
          <w:sz w:val="22"/>
          <w:szCs w:val="22"/>
        </w:rPr>
      </w:pPr>
      <w:r>
        <w:rPr>
          <w:rFonts w:ascii="Arial" w:hAnsi="Arial" w:cs="Arial"/>
          <w:b/>
          <w:snapToGrid w:val="0"/>
          <w:sz w:val="22"/>
          <w:szCs w:val="22"/>
        </w:rPr>
        <w:t>Sdružení GEOŠRAFO</w:t>
      </w:r>
      <w:r w:rsidRPr="00554DBC">
        <w:rPr>
          <w:rFonts w:ascii="Arial" w:hAnsi="Arial" w:cs="Arial"/>
          <w:b/>
          <w:snapToGrid w:val="0"/>
          <w:sz w:val="22"/>
          <w:szCs w:val="22"/>
        </w:rPr>
        <w:t xml:space="preserve"> s. r. o.</w:t>
      </w:r>
      <w:r>
        <w:rPr>
          <w:rFonts w:ascii="Arial" w:hAnsi="Arial" w:cs="Arial"/>
          <w:b/>
          <w:snapToGrid w:val="0"/>
          <w:sz w:val="22"/>
          <w:szCs w:val="22"/>
        </w:rPr>
        <w:t xml:space="preserve"> a ŠINDLAR s.r.o.</w:t>
      </w:r>
    </w:p>
    <w:p w:rsidR="00B93632" w:rsidRPr="00554DBC" w:rsidRDefault="00B93632" w:rsidP="00B93632">
      <w:pPr>
        <w:shd w:val="clear" w:color="auto" w:fill="FFFFFF"/>
        <w:tabs>
          <w:tab w:val="left" w:pos="2835"/>
        </w:tabs>
        <w:rPr>
          <w:rFonts w:ascii="Arial" w:hAnsi="Arial" w:cs="Arial"/>
          <w:sz w:val="22"/>
          <w:szCs w:val="22"/>
        </w:rPr>
      </w:pPr>
    </w:p>
    <w:p w:rsidR="00B93632" w:rsidRPr="00554DBC" w:rsidRDefault="00B93632" w:rsidP="00B93632">
      <w:pPr>
        <w:shd w:val="clear" w:color="auto" w:fill="FFFFFF"/>
        <w:tabs>
          <w:tab w:val="left" w:pos="2977"/>
        </w:tabs>
        <w:rPr>
          <w:rFonts w:ascii="Arial" w:hAnsi="Arial" w:cs="Arial"/>
          <w:sz w:val="22"/>
          <w:szCs w:val="22"/>
        </w:rPr>
      </w:pPr>
      <w:r>
        <w:rPr>
          <w:rFonts w:ascii="Arial" w:hAnsi="Arial" w:cs="Arial"/>
          <w:sz w:val="22"/>
          <w:szCs w:val="22"/>
        </w:rPr>
        <w:t>s</w:t>
      </w:r>
      <w:r w:rsidRPr="00554DBC">
        <w:rPr>
          <w:rFonts w:ascii="Arial" w:hAnsi="Arial" w:cs="Arial"/>
          <w:sz w:val="22"/>
          <w:szCs w:val="22"/>
        </w:rPr>
        <w:t>ídlo:</w:t>
      </w:r>
      <w:r>
        <w:rPr>
          <w:rFonts w:ascii="Arial" w:hAnsi="Arial" w:cs="Arial"/>
          <w:sz w:val="22"/>
          <w:szCs w:val="22"/>
        </w:rPr>
        <w:tab/>
        <w:t>Zemědělská 1091/3b, 500 03 Hradec Králové</w:t>
      </w:r>
    </w:p>
    <w:p w:rsidR="00B93632" w:rsidRPr="00554DBC" w:rsidRDefault="00B93632" w:rsidP="00B93632">
      <w:pPr>
        <w:shd w:val="clear" w:color="auto" w:fill="FFFFFF"/>
        <w:tabs>
          <w:tab w:val="left" w:pos="2977"/>
        </w:tabs>
        <w:rPr>
          <w:rFonts w:ascii="Arial" w:hAnsi="Arial" w:cs="Arial"/>
          <w:sz w:val="22"/>
          <w:szCs w:val="22"/>
        </w:rPr>
      </w:pPr>
      <w:r w:rsidRPr="00554DBC">
        <w:rPr>
          <w:rFonts w:ascii="Arial" w:hAnsi="Arial" w:cs="Arial"/>
          <w:sz w:val="22"/>
          <w:szCs w:val="22"/>
        </w:rPr>
        <w:t>zastoupený:</w:t>
      </w:r>
      <w:r w:rsidRPr="00554DBC">
        <w:rPr>
          <w:rFonts w:ascii="Arial" w:hAnsi="Arial" w:cs="Arial"/>
          <w:sz w:val="22"/>
          <w:szCs w:val="22"/>
        </w:rPr>
        <w:tab/>
        <w:t xml:space="preserve">jednatelem </w:t>
      </w:r>
      <w:r>
        <w:rPr>
          <w:rFonts w:ascii="Arial" w:hAnsi="Arial" w:cs="Arial"/>
          <w:sz w:val="22"/>
          <w:szCs w:val="22"/>
        </w:rPr>
        <w:t xml:space="preserve">Jiřím </w:t>
      </w:r>
      <w:proofErr w:type="spellStart"/>
      <w:r>
        <w:rPr>
          <w:rFonts w:ascii="Arial" w:hAnsi="Arial" w:cs="Arial"/>
          <w:sz w:val="22"/>
          <w:szCs w:val="22"/>
        </w:rPr>
        <w:t>Foltánem</w:t>
      </w:r>
      <w:proofErr w:type="spellEnd"/>
    </w:p>
    <w:p w:rsidR="00B93632" w:rsidRPr="00554DBC" w:rsidRDefault="00B93632" w:rsidP="00B93632">
      <w:pPr>
        <w:shd w:val="clear" w:color="auto" w:fill="FFFFFF"/>
        <w:tabs>
          <w:tab w:val="left" w:pos="2977"/>
          <w:tab w:val="left" w:pos="5040"/>
        </w:tabs>
        <w:rPr>
          <w:rFonts w:ascii="Arial" w:hAnsi="Arial" w:cs="Arial"/>
          <w:sz w:val="22"/>
          <w:szCs w:val="22"/>
        </w:rPr>
      </w:pPr>
      <w:r w:rsidRPr="00554DBC">
        <w:rPr>
          <w:rFonts w:ascii="Arial" w:hAnsi="Arial" w:cs="Arial"/>
          <w:sz w:val="22"/>
          <w:szCs w:val="22"/>
        </w:rPr>
        <w:t xml:space="preserve">ve smluvních záležitostech </w:t>
      </w:r>
    </w:p>
    <w:p w:rsidR="00B93632" w:rsidRPr="00554DBC" w:rsidRDefault="00B93632" w:rsidP="00B93632">
      <w:pPr>
        <w:shd w:val="clear" w:color="auto" w:fill="FFFFFF"/>
        <w:tabs>
          <w:tab w:val="left" w:pos="2977"/>
        </w:tabs>
        <w:rPr>
          <w:rFonts w:ascii="Arial" w:hAnsi="Arial" w:cs="Arial"/>
          <w:sz w:val="22"/>
          <w:szCs w:val="22"/>
        </w:rPr>
      </w:pPr>
      <w:r w:rsidRPr="00554DBC">
        <w:rPr>
          <w:rFonts w:ascii="Arial" w:hAnsi="Arial" w:cs="Arial"/>
          <w:sz w:val="22"/>
          <w:szCs w:val="22"/>
        </w:rPr>
        <w:t>oprávněn jednat:</w:t>
      </w:r>
      <w:r w:rsidRPr="00554DBC">
        <w:rPr>
          <w:rFonts w:ascii="Arial" w:hAnsi="Arial" w:cs="Arial"/>
          <w:sz w:val="22"/>
          <w:szCs w:val="22"/>
        </w:rPr>
        <w:tab/>
      </w:r>
      <w:r>
        <w:rPr>
          <w:rFonts w:ascii="Arial" w:hAnsi="Arial" w:cs="Arial"/>
          <w:sz w:val="22"/>
          <w:szCs w:val="22"/>
        </w:rPr>
        <w:t xml:space="preserve">Jiří </w:t>
      </w:r>
      <w:proofErr w:type="spellStart"/>
      <w:r>
        <w:rPr>
          <w:rFonts w:ascii="Arial" w:hAnsi="Arial" w:cs="Arial"/>
          <w:sz w:val="22"/>
          <w:szCs w:val="22"/>
        </w:rPr>
        <w:t>Foltán</w:t>
      </w:r>
      <w:proofErr w:type="spellEnd"/>
      <w:r>
        <w:rPr>
          <w:rFonts w:ascii="Arial" w:hAnsi="Arial" w:cs="Arial"/>
          <w:sz w:val="22"/>
          <w:szCs w:val="22"/>
        </w:rPr>
        <w:t>, jednatel</w:t>
      </w:r>
    </w:p>
    <w:p w:rsidR="00B93632" w:rsidRPr="00554DBC" w:rsidRDefault="00B93632" w:rsidP="00B93632">
      <w:pPr>
        <w:shd w:val="clear" w:color="auto" w:fill="FFFFFF"/>
        <w:tabs>
          <w:tab w:val="left" w:pos="2977"/>
          <w:tab w:val="left" w:pos="5040"/>
        </w:tabs>
        <w:rPr>
          <w:rFonts w:ascii="Arial" w:hAnsi="Arial" w:cs="Arial"/>
          <w:sz w:val="22"/>
          <w:szCs w:val="22"/>
        </w:rPr>
      </w:pPr>
      <w:r w:rsidRPr="00554DBC">
        <w:rPr>
          <w:rFonts w:ascii="Arial" w:hAnsi="Arial" w:cs="Arial"/>
          <w:sz w:val="22"/>
          <w:szCs w:val="22"/>
        </w:rPr>
        <w:t xml:space="preserve">v technických záležitostech </w:t>
      </w:r>
    </w:p>
    <w:p w:rsidR="00B93632" w:rsidRPr="00554DBC" w:rsidRDefault="00B93632" w:rsidP="00B93632">
      <w:pPr>
        <w:shd w:val="clear" w:color="auto" w:fill="FFFFFF"/>
        <w:tabs>
          <w:tab w:val="left" w:pos="2977"/>
        </w:tabs>
        <w:rPr>
          <w:rFonts w:ascii="Arial" w:hAnsi="Arial" w:cs="Arial"/>
          <w:sz w:val="22"/>
          <w:szCs w:val="22"/>
        </w:rPr>
      </w:pPr>
      <w:r w:rsidRPr="00554DBC">
        <w:rPr>
          <w:rFonts w:ascii="Arial" w:hAnsi="Arial" w:cs="Arial"/>
          <w:sz w:val="22"/>
          <w:szCs w:val="22"/>
        </w:rPr>
        <w:t>oprávněn jednat:</w:t>
      </w:r>
      <w:r w:rsidRPr="00554DBC">
        <w:rPr>
          <w:rFonts w:ascii="Arial" w:hAnsi="Arial" w:cs="Arial"/>
          <w:sz w:val="22"/>
          <w:szCs w:val="22"/>
        </w:rPr>
        <w:tab/>
      </w:r>
      <w:r>
        <w:rPr>
          <w:rFonts w:ascii="Arial" w:hAnsi="Arial" w:cs="Arial"/>
          <w:snapToGrid w:val="0"/>
          <w:sz w:val="22"/>
          <w:szCs w:val="22"/>
        </w:rPr>
        <w:t>XXXXXXXXXXXX</w:t>
      </w:r>
    </w:p>
    <w:p w:rsidR="00B93632" w:rsidRDefault="00B93632" w:rsidP="00B93632">
      <w:pPr>
        <w:shd w:val="clear" w:color="auto" w:fill="FFFFFF"/>
        <w:tabs>
          <w:tab w:val="left" w:pos="2977"/>
        </w:tabs>
        <w:rPr>
          <w:rFonts w:ascii="Arial" w:hAnsi="Arial" w:cs="Arial"/>
          <w:sz w:val="22"/>
          <w:szCs w:val="22"/>
        </w:rPr>
      </w:pPr>
      <w:r w:rsidRPr="00554DBC">
        <w:rPr>
          <w:rFonts w:ascii="Arial" w:hAnsi="Arial" w:cs="Arial"/>
          <w:sz w:val="22"/>
          <w:szCs w:val="22"/>
        </w:rPr>
        <w:t>Tel.:</w:t>
      </w:r>
      <w:r w:rsidRPr="00554DBC">
        <w:rPr>
          <w:rFonts w:ascii="Arial" w:hAnsi="Arial" w:cs="Arial"/>
          <w:sz w:val="22"/>
          <w:szCs w:val="22"/>
        </w:rPr>
        <w:tab/>
      </w:r>
      <w:r>
        <w:rPr>
          <w:rFonts w:ascii="Arial" w:hAnsi="Arial" w:cs="Arial"/>
          <w:snapToGrid w:val="0"/>
          <w:sz w:val="22"/>
          <w:szCs w:val="22"/>
        </w:rPr>
        <w:t>XXXXXXXXXXXX</w:t>
      </w:r>
      <w:r w:rsidRPr="00554DBC">
        <w:rPr>
          <w:rFonts w:ascii="Arial" w:hAnsi="Arial" w:cs="Arial"/>
          <w:sz w:val="22"/>
          <w:szCs w:val="22"/>
        </w:rPr>
        <w:t xml:space="preserve"> </w:t>
      </w:r>
    </w:p>
    <w:p w:rsidR="00B93632" w:rsidRPr="00554DBC" w:rsidRDefault="00B93632" w:rsidP="00B93632">
      <w:pPr>
        <w:shd w:val="clear" w:color="auto" w:fill="FFFFFF"/>
        <w:tabs>
          <w:tab w:val="left" w:pos="2977"/>
        </w:tabs>
        <w:rPr>
          <w:rFonts w:ascii="Arial" w:hAnsi="Arial" w:cs="Arial"/>
          <w:sz w:val="22"/>
          <w:szCs w:val="22"/>
        </w:rPr>
      </w:pPr>
      <w:r w:rsidRPr="00554DBC">
        <w:rPr>
          <w:rFonts w:ascii="Arial" w:hAnsi="Arial" w:cs="Arial"/>
          <w:sz w:val="22"/>
          <w:szCs w:val="22"/>
        </w:rPr>
        <w:t>E-mail:</w:t>
      </w:r>
      <w:r w:rsidRPr="00554DBC">
        <w:rPr>
          <w:rFonts w:ascii="Arial" w:hAnsi="Arial" w:cs="Arial"/>
          <w:sz w:val="22"/>
          <w:szCs w:val="22"/>
        </w:rPr>
        <w:tab/>
      </w:r>
      <w:r>
        <w:rPr>
          <w:rFonts w:ascii="Arial" w:hAnsi="Arial" w:cs="Arial"/>
          <w:snapToGrid w:val="0"/>
          <w:sz w:val="22"/>
          <w:szCs w:val="22"/>
        </w:rPr>
        <w:t>XXXXXXXXXXXX</w:t>
      </w:r>
    </w:p>
    <w:p w:rsidR="00B93632" w:rsidRPr="00554DBC" w:rsidRDefault="00B93632" w:rsidP="00B93632">
      <w:pPr>
        <w:shd w:val="clear" w:color="auto" w:fill="FFFFFF"/>
        <w:tabs>
          <w:tab w:val="left" w:pos="2977"/>
        </w:tabs>
        <w:rPr>
          <w:rFonts w:ascii="Arial" w:hAnsi="Arial" w:cs="Arial"/>
          <w:sz w:val="22"/>
          <w:szCs w:val="22"/>
        </w:rPr>
      </w:pPr>
      <w:r w:rsidRPr="00554DBC">
        <w:rPr>
          <w:rFonts w:ascii="Arial" w:hAnsi="Arial" w:cs="Arial"/>
          <w:sz w:val="22"/>
          <w:szCs w:val="22"/>
        </w:rPr>
        <w:t>ID DS:</w:t>
      </w:r>
      <w:r w:rsidRPr="00554DBC">
        <w:rPr>
          <w:rFonts w:ascii="Arial" w:hAnsi="Arial" w:cs="Arial"/>
          <w:sz w:val="22"/>
          <w:szCs w:val="22"/>
        </w:rPr>
        <w:tab/>
      </w:r>
      <w:r>
        <w:rPr>
          <w:rFonts w:ascii="Arial" w:hAnsi="Arial" w:cs="Arial"/>
          <w:sz w:val="22"/>
          <w:szCs w:val="22"/>
        </w:rPr>
        <w:t>sfm77qh</w:t>
      </w:r>
    </w:p>
    <w:p w:rsidR="00B93632" w:rsidRPr="00554DBC" w:rsidRDefault="00B93632" w:rsidP="00B93632">
      <w:pPr>
        <w:shd w:val="clear" w:color="auto" w:fill="FFFFFF"/>
        <w:tabs>
          <w:tab w:val="left" w:pos="2977"/>
        </w:tabs>
        <w:rPr>
          <w:rFonts w:ascii="Arial" w:hAnsi="Arial" w:cs="Arial"/>
          <w:sz w:val="22"/>
          <w:szCs w:val="22"/>
        </w:rPr>
      </w:pPr>
      <w:r w:rsidRPr="00554DBC">
        <w:rPr>
          <w:rFonts w:ascii="Arial" w:hAnsi="Arial" w:cs="Arial"/>
          <w:sz w:val="22"/>
          <w:szCs w:val="22"/>
        </w:rPr>
        <w:t>Bankovní spojení:</w:t>
      </w:r>
      <w:r w:rsidRPr="00554DBC">
        <w:rPr>
          <w:rFonts w:ascii="Arial" w:hAnsi="Arial" w:cs="Arial"/>
          <w:sz w:val="22"/>
          <w:szCs w:val="22"/>
        </w:rPr>
        <w:tab/>
      </w:r>
      <w:r>
        <w:rPr>
          <w:rFonts w:ascii="Arial" w:hAnsi="Arial" w:cs="Arial"/>
          <w:sz w:val="22"/>
          <w:szCs w:val="22"/>
        </w:rPr>
        <w:t>ČSOB,</w:t>
      </w:r>
      <w:r w:rsidRPr="00554DBC">
        <w:rPr>
          <w:rFonts w:ascii="Arial" w:hAnsi="Arial" w:cs="Arial"/>
          <w:sz w:val="22"/>
          <w:szCs w:val="22"/>
        </w:rPr>
        <w:t xml:space="preserve"> a. s.</w:t>
      </w:r>
      <w:r>
        <w:rPr>
          <w:rFonts w:ascii="Arial" w:hAnsi="Arial" w:cs="Arial"/>
          <w:sz w:val="22"/>
          <w:szCs w:val="22"/>
        </w:rPr>
        <w:t xml:space="preserve"> Hradec Králové</w:t>
      </w:r>
    </w:p>
    <w:p w:rsidR="00B93632" w:rsidRPr="00554DBC" w:rsidRDefault="00B93632" w:rsidP="00B93632">
      <w:pPr>
        <w:shd w:val="clear" w:color="auto" w:fill="FFFFFF"/>
        <w:tabs>
          <w:tab w:val="left" w:pos="2977"/>
        </w:tabs>
        <w:rPr>
          <w:rFonts w:ascii="Arial" w:hAnsi="Arial" w:cs="Arial"/>
          <w:sz w:val="22"/>
          <w:szCs w:val="22"/>
        </w:rPr>
      </w:pPr>
      <w:r w:rsidRPr="00554DBC">
        <w:rPr>
          <w:rFonts w:ascii="Arial" w:hAnsi="Arial" w:cs="Arial"/>
          <w:sz w:val="22"/>
          <w:szCs w:val="22"/>
        </w:rPr>
        <w:t>Číslo účtu:</w:t>
      </w:r>
      <w:r w:rsidRPr="00554DBC">
        <w:rPr>
          <w:rFonts w:ascii="Arial" w:hAnsi="Arial" w:cs="Arial"/>
          <w:sz w:val="22"/>
          <w:szCs w:val="22"/>
        </w:rPr>
        <w:tab/>
      </w:r>
      <w:r>
        <w:rPr>
          <w:rFonts w:ascii="Arial" w:hAnsi="Arial" w:cs="Arial"/>
          <w:sz w:val="22"/>
          <w:szCs w:val="22"/>
        </w:rPr>
        <w:t>177139243</w:t>
      </w:r>
      <w:r w:rsidRPr="00554DBC">
        <w:rPr>
          <w:rFonts w:ascii="Arial" w:hAnsi="Arial" w:cs="Arial"/>
          <w:sz w:val="22"/>
          <w:szCs w:val="22"/>
        </w:rPr>
        <w:t>/</w:t>
      </w:r>
      <w:r>
        <w:rPr>
          <w:rFonts w:ascii="Arial" w:hAnsi="Arial" w:cs="Arial"/>
          <w:sz w:val="22"/>
          <w:szCs w:val="22"/>
        </w:rPr>
        <w:t>0300</w:t>
      </w:r>
    </w:p>
    <w:p w:rsidR="00B93632" w:rsidRPr="00554DBC" w:rsidRDefault="00B93632" w:rsidP="00B93632">
      <w:pPr>
        <w:shd w:val="clear" w:color="auto" w:fill="FFFFFF"/>
        <w:tabs>
          <w:tab w:val="left" w:pos="2977"/>
        </w:tabs>
        <w:rPr>
          <w:rFonts w:ascii="Arial" w:hAnsi="Arial" w:cs="Arial"/>
          <w:sz w:val="22"/>
          <w:szCs w:val="22"/>
        </w:rPr>
      </w:pPr>
      <w:r w:rsidRPr="00554DBC">
        <w:rPr>
          <w:rFonts w:ascii="Arial" w:hAnsi="Arial" w:cs="Arial"/>
          <w:sz w:val="22"/>
          <w:szCs w:val="22"/>
        </w:rPr>
        <w:t>IČ:</w:t>
      </w:r>
      <w:r w:rsidRPr="00554DBC">
        <w:rPr>
          <w:rFonts w:ascii="Arial" w:hAnsi="Arial" w:cs="Arial"/>
          <w:sz w:val="22"/>
          <w:szCs w:val="22"/>
        </w:rPr>
        <w:tab/>
      </w:r>
      <w:r>
        <w:rPr>
          <w:rFonts w:ascii="Arial" w:hAnsi="Arial" w:cs="Arial"/>
          <w:sz w:val="22"/>
          <w:szCs w:val="22"/>
        </w:rPr>
        <w:t>64793036</w:t>
      </w:r>
    </w:p>
    <w:p w:rsidR="00B93632" w:rsidRPr="00554DBC" w:rsidRDefault="00B93632" w:rsidP="00B93632">
      <w:pPr>
        <w:shd w:val="clear" w:color="auto" w:fill="FFFFFF"/>
        <w:tabs>
          <w:tab w:val="left" w:pos="2977"/>
        </w:tabs>
        <w:rPr>
          <w:rFonts w:ascii="Arial" w:hAnsi="Arial" w:cs="Arial"/>
          <w:sz w:val="22"/>
          <w:szCs w:val="22"/>
        </w:rPr>
      </w:pPr>
      <w:r w:rsidRPr="00554DBC">
        <w:rPr>
          <w:rFonts w:ascii="Arial" w:hAnsi="Arial" w:cs="Arial"/>
          <w:sz w:val="22"/>
          <w:szCs w:val="22"/>
        </w:rPr>
        <w:t>DIČ:</w:t>
      </w:r>
      <w:r w:rsidRPr="00554DBC">
        <w:rPr>
          <w:rFonts w:ascii="Arial" w:hAnsi="Arial" w:cs="Arial"/>
          <w:sz w:val="22"/>
          <w:szCs w:val="22"/>
        </w:rPr>
        <w:tab/>
        <w:t>CZ</w:t>
      </w:r>
      <w:r>
        <w:rPr>
          <w:rFonts w:ascii="Arial" w:hAnsi="Arial" w:cs="Arial"/>
          <w:sz w:val="22"/>
          <w:szCs w:val="22"/>
        </w:rPr>
        <w:t>64793036</w:t>
      </w:r>
    </w:p>
    <w:p w:rsidR="00B93632" w:rsidRPr="00554DBC" w:rsidRDefault="00B93632" w:rsidP="00B93632">
      <w:pPr>
        <w:shd w:val="clear" w:color="auto" w:fill="FFFFFF"/>
        <w:ind w:left="425"/>
        <w:rPr>
          <w:rFonts w:ascii="Arial" w:hAnsi="Arial" w:cs="Arial"/>
          <w:sz w:val="22"/>
          <w:szCs w:val="22"/>
        </w:rPr>
      </w:pPr>
    </w:p>
    <w:p w:rsidR="00B93632" w:rsidRPr="00554DBC" w:rsidRDefault="00B93632" w:rsidP="00B93632">
      <w:pPr>
        <w:shd w:val="clear" w:color="auto" w:fill="FFFFFF"/>
        <w:ind w:left="425"/>
        <w:jc w:val="center"/>
        <w:rPr>
          <w:rFonts w:ascii="Arial" w:hAnsi="Arial" w:cs="Arial"/>
          <w:sz w:val="22"/>
          <w:szCs w:val="22"/>
        </w:rPr>
      </w:pPr>
      <w:r w:rsidRPr="00554DBC">
        <w:rPr>
          <w:rFonts w:ascii="Arial" w:hAnsi="Arial" w:cs="Arial"/>
          <w:sz w:val="22"/>
          <w:szCs w:val="22"/>
        </w:rPr>
        <w:t>dále jen „</w:t>
      </w:r>
      <w:r w:rsidRPr="00554DBC">
        <w:rPr>
          <w:rFonts w:ascii="Arial" w:hAnsi="Arial" w:cs="Arial"/>
          <w:b/>
          <w:sz w:val="22"/>
          <w:szCs w:val="22"/>
        </w:rPr>
        <w:t>zhotovitel</w:t>
      </w:r>
      <w:r w:rsidRPr="00554DBC">
        <w:rPr>
          <w:rFonts w:ascii="Arial" w:hAnsi="Arial" w:cs="Arial"/>
          <w:sz w:val="22"/>
          <w:szCs w:val="22"/>
        </w:rPr>
        <w:t>“</w:t>
      </w:r>
    </w:p>
    <w:p w:rsidR="00525A85" w:rsidRPr="00554DBC" w:rsidRDefault="00525A85" w:rsidP="00525A85">
      <w:pPr>
        <w:shd w:val="clear" w:color="auto" w:fill="FFFFFF"/>
        <w:ind w:left="425"/>
        <w:jc w:val="center"/>
        <w:rPr>
          <w:rFonts w:ascii="Arial" w:hAnsi="Arial" w:cs="Arial"/>
          <w:sz w:val="22"/>
          <w:szCs w:val="22"/>
        </w:rPr>
      </w:pPr>
    </w:p>
    <w:p w:rsidR="00525A85" w:rsidRPr="00554DBC" w:rsidRDefault="00525A85" w:rsidP="00525A85">
      <w:pPr>
        <w:pStyle w:val="Zhlav"/>
        <w:shd w:val="clear" w:color="auto" w:fill="FFFFFF"/>
        <w:tabs>
          <w:tab w:val="clear" w:pos="4536"/>
          <w:tab w:val="clear" w:pos="9072"/>
        </w:tabs>
        <w:jc w:val="both"/>
        <w:rPr>
          <w:rFonts w:cs="Arial"/>
          <w:sz w:val="22"/>
          <w:szCs w:val="22"/>
        </w:rPr>
      </w:pPr>
      <w:r w:rsidRPr="00554DBC">
        <w:rPr>
          <w:rFonts w:cs="Arial"/>
          <w:sz w:val="22"/>
          <w:szCs w:val="22"/>
        </w:rPr>
        <w:t xml:space="preserve">uzavírají </w:t>
      </w:r>
      <w:r w:rsidRPr="00554DBC">
        <w:rPr>
          <w:rFonts w:cs="Arial"/>
          <w:b/>
          <w:bCs/>
          <w:sz w:val="22"/>
          <w:szCs w:val="22"/>
        </w:rPr>
        <w:t xml:space="preserve">Dodatek č. </w:t>
      </w:r>
      <w:r w:rsidR="005F711A">
        <w:rPr>
          <w:rFonts w:cs="Arial"/>
          <w:b/>
          <w:bCs/>
          <w:sz w:val="22"/>
          <w:szCs w:val="22"/>
        </w:rPr>
        <w:t>2</w:t>
      </w:r>
      <w:r w:rsidRPr="00554DBC">
        <w:rPr>
          <w:rFonts w:cs="Arial"/>
          <w:sz w:val="22"/>
          <w:szCs w:val="22"/>
        </w:rPr>
        <w:t xml:space="preserve"> ke Smlouvě o dí</w:t>
      </w:r>
      <w:r w:rsidR="005E4F92">
        <w:rPr>
          <w:rFonts w:cs="Arial"/>
          <w:sz w:val="22"/>
          <w:szCs w:val="22"/>
        </w:rPr>
        <w:t>lo č. 1377-2016-541101 ze dne 17</w:t>
      </w:r>
      <w:r w:rsidRPr="00554DBC">
        <w:rPr>
          <w:rFonts w:cs="Arial"/>
          <w:sz w:val="22"/>
          <w:szCs w:val="22"/>
        </w:rPr>
        <w:t>. 1</w:t>
      </w:r>
      <w:r w:rsidR="005E4F92">
        <w:rPr>
          <w:rFonts w:cs="Arial"/>
          <w:sz w:val="22"/>
          <w:szCs w:val="22"/>
        </w:rPr>
        <w:t>0. 2016</w:t>
      </w:r>
      <w:r w:rsidRPr="00554DBC">
        <w:rPr>
          <w:rFonts w:cs="Arial"/>
          <w:sz w:val="22"/>
          <w:szCs w:val="22"/>
        </w:rPr>
        <w:t xml:space="preserve"> uzavřené mezi objednatelem na straně jedné a zhotovitelem na straně druhé.</w:t>
      </w:r>
    </w:p>
    <w:p w:rsidR="003C0E0F" w:rsidRPr="004F4A16" w:rsidRDefault="003C0E0F" w:rsidP="00525A85">
      <w:pPr>
        <w:pStyle w:val="Zhlav"/>
        <w:shd w:val="clear" w:color="auto" w:fill="FFFFFF"/>
        <w:tabs>
          <w:tab w:val="clear" w:pos="4536"/>
          <w:tab w:val="clear" w:pos="9072"/>
        </w:tabs>
        <w:jc w:val="both"/>
        <w:rPr>
          <w:rFonts w:ascii="Times New Roman" w:hAnsi="Times New Roman"/>
          <w:sz w:val="22"/>
          <w:szCs w:val="22"/>
        </w:rPr>
      </w:pPr>
    </w:p>
    <w:p w:rsidR="004F4A16" w:rsidRDefault="004F4A16" w:rsidP="003C0E0F">
      <w:pPr>
        <w:shd w:val="clear" w:color="auto" w:fill="FFFFFF"/>
        <w:jc w:val="center"/>
        <w:rPr>
          <w:b/>
          <w:color w:val="000000"/>
          <w:spacing w:val="-20"/>
          <w:sz w:val="22"/>
          <w:szCs w:val="22"/>
        </w:rPr>
      </w:pPr>
    </w:p>
    <w:p w:rsidR="004F4A16" w:rsidRDefault="004F4A16" w:rsidP="003C0E0F">
      <w:pPr>
        <w:shd w:val="clear" w:color="auto" w:fill="FFFFFF"/>
        <w:jc w:val="center"/>
        <w:rPr>
          <w:b/>
          <w:color w:val="000000"/>
          <w:spacing w:val="-20"/>
          <w:sz w:val="22"/>
          <w:szCs w:val="22"/>
        </w:rPr>
      </w:pPr>
    </w:p>
    <w:p w:rsidR="00D14D88" w:rsidRPr="005F711A" w:rsidRDefault="00D14D88" w:rsidP="00D14D88">
      <w:pPr>
        <w:jc w:val="center"/>
        <w:rPr>
          <w:rFonts w:ascii="Arial" w:hAnsi="Arial" w:cs="Arial"/>
          <w:b/>
          <w:bCs/>
          <w:snapToGrid w:val="0"/>
          <w:sz w:val="22"/>
          <w:szCs w:val="22"/>
        </w:rPr>
      </w:pPr>
      <w:r w:rsidRPr="005F711A">
        <w:rPr>
          <w:rFonts w:ascii="Arial" w:hAnsi="Arial" w:cs="Arial"/>
          <w:b/>
          <w:bCs/>
          <w:snapToGrid w:val="0"/>
          <w:sz w:val="22"/>
          <w:szCs w:val="22"/>
        </w:rPr>
        <w:lastRenderedPageBreak/>
        <w:t>II.</w:t>
      </w:r>
    </w:p>
    <w:p w:rsidR="00D14D88" w:rsidRPr="005F711A" w:rsidRDefault="00D14D88" w:rsidP="00D14D88">
      <w:pPr>
        <w:jc w:val="center"/>
        <w:rPr>
          <w:rFonts w:ascii="Arial" w:hAnsi="Arial" w:cs="Arial"/>
          <w:b/>
          <w:bCs/>
          <w:snapToGrid w:val="0"/>
          <w:sz w:val="22"/>
          <w:szCs w:val="22"/>
        </w:rPr>
      </w:pPr>
      <w:r w:rsidRPr="005F711A">
        <w:rPr>
          <w:rFonts w:ascii="Arial" w:hAnsi="Arial" w:cs="Arial"/>
          <w:b/>
          <w:bCs/>
          <w:snapToGrid w:val="0"/>
          <w:sz w:val="22"/>
          <w:szCs w:val="22"/>
        </w:rPr>
        <w:t>Obsah dodatku</w:t>
      </w:r>
    </w:p>
    <w:p w:rsidR="00D14D88" w:rsidRPr="005F711A" w:rsidRDefault="00D14D88" w:rsidP="00D14D88">
      <w:pPr>
        <w:rPr>
          <w:rFonts w:ascii="Arial" w:hAnsi="Arial" w:cs="Arial"/>
          <w:bCs/>
          <w:snapToGrid w:val="0"/>
          <w:sz w:val="22"/>
          <w:szCs w:val="22"/>
        </w:rPr>
      </w:pPr>
    </w:p>
    <w:p w:rsidR="00D14D88" w:rsidRPr="005F711A" w:rsidRDefault="00D14D88" w:rsidP="00D14D88">
      <w:pPr>
        <w:rPr>
          <w:rFonts w:ascii="Arial" w:hAnsi="Arial" w:cs="Arial"/>
          <w:bCs/>
          <w:snapToGrid w:val="0"/>
          <w:sz w:val="22"/>
          <w:szCs w:val="22"/>
        </w:rPr>
      </w:pPr>
      <w:r w:rsidRPr="005F711A">
        <w:rPr>
          <w:rFonts w:ascii="Arial" w:hAnsi="Arial" w:cs="Arial"/>
          <w:bCs/>
          <w:snapToGrid w:val="0"/>
          <w:sz w:val="22"/>
          <w:szCs w:val="22"/>
        </w:rPr>
        <w:t>Strany dodatku se dohodly na níže uvedených změnách smlouvy:</w:t>
      </w:r>
    </w:p>
    <w:p w:rsidR="00D14D88" w:rsidRPr="005F711A" w:rsidRDefault="00D14D88" w:rsidP="00D14D88">
      <w:pPr>
        <w:rPr>
          <w:rFonts w:ascii="Arial" w:hAnsi="Arial" w:cs="Arial"/>
          <w:bCs/>
          <w:snapToGrid w:val="0"/>
          <w:sz w:val="22"/>
          <w:szCs w:val="22"/>
        </w:rPr>
      </w:pPr>
    </w:p>
    <w:p w:rsidR="00D14D88" w:rsidRPr="005F711A" w:rsidRDefault="00D14D88" w:rsidP="00D14D88">
      <w:pPr>
        <w:pStyle w:val="Odstavecseseznamem"/>
        <w:numPr>
          <w:ilvl w:val="0"/>
          <w:numId w:val="5"/>
        </w:numPr>
        <w:jc w:val="both"/>
        <w:rPr>
          <w:rFonts w:ascii="Arial" w:hAnsi="Arial" w:cs="Arial"/>
          <w:b/>
          <w:sz w:val="22"/>
          <w:szCs w:val="22"/>
        </w:rPr>
      </w:pPr>
      <w:r w:rsidRPr="005F711A">
        <w:rPr>
          <w:rFonts w:ascii="Arial" w:hAnsi="Arial" w:cs="Arial"/>
          <w:sz w:val="22"/>
          <w:szCs w:val="22"/>
        </w:rPr>
        <w:t>Čl. X. „Ochrana informací Státního pozemkového úřadu“</w:t>
      </w:r>
      <w:r w:rsidRPr="005F711A">
        <w:rPr>
          <w:rFonts w:ascii="Arial" w:hAnsi="Arial" w:cs="Arial"/>
          <w:b/>
          <w:sz w:val="22"/>
          <w:szCs w:val="22"/>
        </w:rPr>
        <w:t xml:space="preserve"> </w:t>
      </w:r>
      <w:r w:rsidRPr="005F711A">
        <w:rPr>
          <w:rFonts w:ascii="Arial" w:hAnsi="Arial" w:cs="Arial"/>
          <w:sz w:val="22"/>
          <w:szCs w:val="22"/>
        </w:rPr>
        <w:t xml:space="preserve">se doplňuje o bod </w:t>
      </w:r>
      <w:proofErr w:type="gramStart"/>
      <w:r w:rsidRPr="005F711A">
        <w:rPr>
          <w:rFonts w:ascii="Arial" w:hAnsi="Arial" w:cs="Arial"/>
          <w:sz w:val="22"/>
          <w:szCs w:val="22"/>
        </w:rPr>
        <w:t>10.</w:t>
      </w:r>
      <w:r w:rsidR="00867142">
        <w:rPr>
          <w:rFonts w:ascii="Arial" w:hAnsi="Arial" w:cs="Arial"/>
          <w:sz w:val="22"/>
          <w:szCs w:val="22"/>
        </w:rPr>
        <w:t>10</w:t>
      </w:r>
      <w:r w:rsidRPr="005F711A">
        <w:rPr>
          <w:rFonts w:ascii="Arial" w:hAnsi="Arial" w:cs="Arial"/>
          <w:sz w:val="22"/>
          <w:szCs w:val="22"/>
        </w:rPr>
        <w:t>., následujícího</w:t>
      </w:r>
      <w:proofErr w:type="gramEnd"/>
      <w:r w:rsidRPr="005F711A">
        <w:rPr>
          <w:rFonts w:ascii="Arial" w:hAnsi="Arial" w:cs="Arial"/>
          <w:sz w:val="22"/>
          <w:szCs w:val="22"/>
        </w:rPr>
        <w:t xml:space="preserve"> znění</w:t>
      </w:r>
      <w:r w:rsidRPr="005F711A">
        <w:rPr>
          <w:rFonts w:ascii="Arial" w:hAnsi="Arial" w:cs="Arial"/>
          <w:b/>
          <w:sz w:val="22"/>
          <w:szCs w:val="22"/>
        </w:rPr>
        <w:t>:</w:t>
      </w:r>
    </w:p>
    <w:p w:rsidR="00D14D88" w:rsidRPr="005F711A" w:rsidRDefault="00D14D88" w:rsidP="00D14D88">
      <w:pPr>
        <w:pStyle w:val="Default"/>
        <w:jc w:val="both"/>
        <w:rPr>
          <w:color w:val="auto"/>
          <w:sz w:val="22"/>
          <w:szCs w:val="22"/>
        </w:rPr>
      </w:pPr>
      <w:r w:rsidRPr="005F711A">
        <w:rPr>
          <w:color w:val="auto"/>
          <w:sz w:val="22"/>
          <w:szCs w:val="22"/>
        </w:rPr>
        <w:t>V souvislosti s realizací práv a povinností vyplývajících z této smlouvy bude mít zhotovitel přístup k datům Státního pozemkového úřadu. Zhotovitel se zavazuje, že přijme veškerá technická a bezpečnostní opatření, v rámci zhotovitele s nimi budou seznámeni jen zaměstnanci a partneři zhotovitele, kteří je pro zajištění služby dle této smlouvy nezbytně potřebují a zhotovitel nezpřístupní data 3. osobám. Zhotovitel prohlašuje, že je oprávněn shromažďovat, používat, přenášet, ukládat nebo jiným způsobem zpracovávat (souhrnně “Zpracovávat”) informace předávané objednatelem, včetně osobních údajů, jak jsou definovány příslušnými právními předpisy, konkrétně zákonem č. 101/2000 Sb., o ochraně osobních údajů a o změně některých zákonů, ve znění pozdějších předpisů. Zhotovitel se zavazuje, že bude s dostupnými osobními údaji pracovat jen v nezbytném rozsahu a neuloží si je bez vědomí objednatele na jiné úložiště. Obě smluvní strany konstatují, že veškeré jejich postupy a přijatá interní opatření jsou v souladu s nařízením Evropského parlamentu a Rady EU 2016/679 (,,GDPR“) a dalších souvisejících právních předpisů.</w:t>
      </w:r>
    </w:p>
    <w:p w:rsidR="00D14D88" w:rsidRPr="005F711A" w:rsidRDefault="00D14D88" w:rsidP="00D14D88">
      <w:pPr>
        <w:jc w:val="center"/>
        <w:rPr>
          <w:rFonts w:ascii="Arial" w:hAnsi="Arial" w:cs="Arial"/>
          <w:b/>
          <w:bCs/>
          <w:snapToGrid w:val="0"/>
          <w:sz w:val="22"/>
          <w:szCs w:val="22"/>
        </w:rPr>
      </w:pPr>
    </w:p>
    <w:p w:rsidR="00D14D88" w:rsidRPr="005F711A" w:rsidRDefault="00D14D88" w:rsidP="00D14D88">
      <w:pPr>
        <w:pStyle w:val="Odstavecseseznamem"/>
        <w:numPr>
          <w:ilvl w:val="0"/>
          <w:numId w:val="5"/>
        </w:numPr>
        <w:spacing w:before="240" w:after="240"/>
        <w:contextualSpacing w:val="0"/>
        <w:jc w:val="both"/>
        <w:rPr>
          <w:rFonts w:ascii="Arial" w:hAnsi="Arial" w:cs="Arial"/>
          <w:sz w:val="22"/>
          <w:szCs w:val="22"/>
        </w:rPr>
      </w:pPr>
      <w:r w:rsidRPr="005F711A">
        <w:rPr>
          <w:rFonts w:ascii="Arial" w:hAnsi="Arial" w:cs="Arial"/>
          <w:sz w:val="22"/>
          <w:szCs w:val="22"/>
        </w:rPr>
        <w:t>Na změně termínu ukončení dí</w:t>
      </w:r>
      <w:r w:rsidR="00274FDF">
        <w:rPr>
          <w:rFonts w:ascii="Arial" w:hAnsi="Arial" w:cs="Arial"/>
          <w:sz w:val="22"/>
          <w:szCs w:val="22"/>
        </w:rPr>
        <w:t>lčí</w:t>
      </w:r>
      <w:r w:rsidR="00412519">
        <w:rPr>
          <w:rFonts w:ascii="Arial" w:hAnsi="Arial" w:cs="Arial"/>
          <w:sz w:val="22"/>
          <w:szCs w:val="22"/>
        </w:rPr>
        <w:t>ch</w:t>
      </w:r>
      <w:r w:rsidR="00274FDF">
        <w:rPr>
          <w:rFonts w:ascii="Arial" w:hAnsi="Arial" w:cs="Arial"/>
          <w:sz w:val="22"/>
          <w:szCs w:val="22"/>
        </w:rPr>
        <w:t xml:space="preserve"> etap:</w:t>
      </w:r>
      <w:r w:rsidRPr="005F711A">
        <w:rPr>
          <w:rFonts w:ascii="Arial" w:hAnsi="Arial" w:cs="Arial"/>
          <w:sz w:val="22"/>
          <w:szCs w:val="22"/>
        </w:rPr>
        <w:t xml:space="preserve"> </w:t>
      </w:r>
      <w:r w:rsidR="00274FDF">
        <w:rPr>
          <w:rFonts w:ascii="Arial" w:hAnsi="Arial" w:cs="Arial"/>
          <w:sz w:val="22"/>
          <w:szCs w:val="22"/>
        </w:rPr>
        <w:t xml:space="preserve">3.2.1. – Vypracování plánu společných zařízení </w:t>
      </w:r>
      <w:r w:rsidR="001A455B">
        <w:rPr>
          <w:rFonts w:ascii="Arial" w:hAnsi="Arial" w:cs="Arial"/>
          <w:sz w:val="22"/>
          <w:szCs w:val="22"/>
        </w:rPr>
        <w:t xml:space="preserve">(včetně podetap 3.2.1.1. až 3.2.1.3.) </w:t>
      </w:r>
      <w:r w:rsidR="00274FDF">
        <w:rPr>
          <w:rFonts w:ascii="Arial" w:hAnsi="Arial" w:cs="Arial"/>
          <w:sz w:val="22"/>
          <w:szCs w:val="22"/>
        </w:rPr>
        <w:t>a</w:t>
      </w:r>
      <w:r w:rsidR="000F4722">
        <w:rPr>
          <w:rFonts w:ascii="Arial" w:hAnsi="Arial" w:cs="Arial"/>
          <w:sz w:val="22"/>
          <w:szCs w:val="22"/>
        </w:rPr>
        <w:t> </w:t>
      </w:r>
      <w:r w:rsidRPr="005F711A">
        <w:rPr>
          <w:rFonts w:ascii="Arial" w:hAnsi="Arial" w:cs="Arial"/>
          <w:sz w:val="22"/>
          <w:szCs w:val="22"/>
        </w:rPr>
        <w:t xml:space="preserve">3.2.2. – Vypracování návrhu nového uspořádání pozemků </w:t>
      </w:r>
      <w:r w:rsidR="00412519">
        <w:rPr>
          <w:rFonts w:ascii="Arial" w:hAnsi="Arial" w:cs="Arial"/>
          <w:sz w:val="22"/>
          <w:szCs w:val="22"/>
        </w:rPr>
        <w:t xml:space="preserve">k vystavení dle </w:t>
      </w:r>
      <w:r w:rsidR="00412519">
        <w:rPr>
          <w:sz w:val="22"/>
          <w:szCs w:val="22"/>
        </w:rPr>
        <w:t>§</w:t>
      </w:r>
      <w:r w:rsidR="00412519">
        <w:rPr>
          <w:rFonts w:ascii="Arial" w:hAnsi="Arial" w:cs="Arial"/>
          <w:sz w:val="22"/>
          <w:szCs w:val="22"/>
        </w:rPr>
        <w:t xml:space="preserve">11 odst. 1 zákona, </w:t>
      </w:r>
      <w:r w:rsidRPr="005F711A">
        <w:rPr>
          <w:rFonts w:ascii="Arial" w:hAnsi="Arial" w:cs="Arial"/>
          <w:sz w:val="22"/>
          <w:szCs w:val="22"/>
        </w:rPr>
        <w:t>uveden</w:t>
      </w:r>
      <w:r w:rsidR="00833A74">
        <w:rPr>
          <w:rFonts w:ascii="Arial" w:hAnsi="Arial" w:cs="Arial"/>
          <w:sz w:val="22"/>
          <w:szCs w:val="22"/>
        </w:rPr>
        <w:t>ých</w:t>
      </w:r>
      <w:r w:rsidRPr="005F711A">
        <w:rPr>
          <w:rFonts w:ascii="Arial" w:hAnsi="Arial" w:cs="Arial"/>
          <w:sz w:val="22"/>
          <w:szCs w:val="22"/>
        </w:rPr>
        <w:t xml:space="preserve"> v příloze č. 1 ke Smlouvě o dílo č. </w:t>
      </w:r>
      <w:r w:rsidR="000F4722">
        <w:rPr>
          <w:rFonts w:ascii="Arial" w:hAnsi="Arial" w:cs="Arial"/>
          <w:sz w:val="22"/>
          <w:szCs w:val="22"/>
        </w:rPr>
        <w:t>1377-2016-541101</w:t>
      </w:r>
      <w:r w:rsidRPr="005F711A">
        <w:rPr>
          <w:rFonts w:ascii="Arial" w:hAnsi="Arial" w:cs="Arial"/>
          <w:sz w:val="22"/>
          <w:szCs w:val="22"/>
        </w:rPr>
        <w:t xml:space="preserve"> – </w:t>
      </w:r>
      <w:proofErr w:type="spellStart"/>
      <w:r w:rsidRPr="005F711A">
        <w:rPr>
          <w:rFonts w:ascii="Arial" w:hAnsi="Arial" w:cs="Arial"/>
          <w:sz w:val="22"/>
          <w:szCs w:val="22"/>
        </w:rPr>
        <w:t>KoPÚ</w:t>
      </w:r>
      <w:proofErr w:type="spellEnd"/>
      <w:r w:rsidRPr="005F711A">
        <w:rPr>
          <w:rFonts w:ascii="Arial" w:hAnsi="Arial" w:cs="Arial"/>
          <w:sz w:val="22"/>
          <w:szCs w:val="22"/>
        </w:rPr>
        <w:t xml:space="preserve"> </w:t>
      </w:r>
      <w:r w:rsidR="00274FDF">
        <w:rPr>
          <w:rFonts w:ascii="Arial" w:hAnsi="Arial" w:cs="Arial"/>
          <w:sz w:val="22"/>
          <w:szCs w:val="22"/>
        </w:rPr>
        <w:t>v </w:t>
      </w:r>
      <w:proofErr w:type="spellStart"/>
      <w:proofErr w:type="gramStart"/>
      <w:r w:rsidR="00274FDF">
        <w:rPr>
          <w:rFonts w:ascii="Arial" w:hAnsi="Arial" w:cs="Arial"/>
          <w:sz w:val="22"/>
          <w:szCs w:val="22"/>
        </w:rPr>
        <w:t>k.ú</w:t>
      </w:r>
      <w:proofErr w:type="spellEnd"/>
      <w:r w:rsidR="00274FDF">
        <w:rPr>
          <w:rFonts w:ascii="Arial" w:hAnsi="Arial" w:cs="Arial"/>
          <w:sz w:val="22"/>
          <w:szCs w:val="22"/>
        </w:rPr>
        <w:t>.</w:t>
      </w:r>
      <w:proofErr w:type="gramEnd"/>
      <w:r w:rsidR="00274FDF">
        <w:rPr>
          <w:rFonts w:ascii="Arial" w:hAnsi="Arial" w:cs="Arial"/>
          <w:sz w:val="22"/>
          <w:szCs w:val="22"/>
        </w:rPr>
        <w:t xml:space="preserve"> Benešov u Semil</w:t>
      </w:r>
      <w:r w:rsidRPr="005F711A">
        <w:rPr>
          <w:rFonts w:ascii="Arial" w:hAnsi="Arial" w:cs="Arial"/>
          <w:sz w:val="22"/>
          <w:szCs w:val="22"/>
        </w:rPr>
        <w:t>, a to následovně:</w:t>
      </w:r>
    </w:p>
    <w:tbl>
      <w:tblPr>
        <w:tblW w:w="8788" w:type="dxa"/>
        <w:tblCellMar>
          <w:left w:w="70" w:type="dxa"/>
          <w:right w:w="70" w:type="dxa"/>
        </w:tblCellMar>
        <w:tblLook w:val="04A0" w:firstRow="1" w:lastRow="0" w:firstColumn="1" w:lastColumn="0" w:noHBand="0" w:noVBand="1"/>
      </w:tblPr>
      <w:tblGrid>
        <w:gridCol w:w="1093"/>
        <w:gridCol w:w="3571"/>
        <w:gridCol w:w="1884"/>
        <w:gridCol w:w="2240"/>
      </w:tblGrid>
      <w:tr w:rsidR="00D14D88" w:rsidRPr="00D13135" w:rsidTr="00D13135">
        <w:trPr>
          <w:trHeight w:val="567"/>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4D88" w:rsidRPr="00D13135" w:rsidRDefault="00D14D88" w:rsidP="0036150C">
            <w:pPr>
              <w:ind w:left="219"/>
              <w:rPr>
                <w:rFonts w:ascii="Arial" w:hAnsi="Arial" w:cs="Arial"/>
                <w:sz w:val="22"/>
                <w:szCs w:val="22"/>
              </w:rPr>
            </w:pPr>
          </w:p>
        </w:tc>
        <w:tc>
          <w:tcPr>
            <w:tcW w:w="3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4D88" w:rsidRPr="00D13135" w:rsidRDefault="00D14D88" w:rsidP="0036150C">
            <w:pPr>
              <w:ind w:left="219"/>
              <w:rPr>
                <w:rFonts w:ascii="Arial" w:hAnsi="Arial" w:cs="Arial"/>
                <w:b/>
                <w:bCs/>
                <w:sz w:val="22"/>
                <w:szCs w:val="22"/>
              </w:rPr>
            </w:pPr>
            <w:r w:rsidRPr="00D13135">
              <w:rPr>
                <w:rFonts w:ascii="Arial" w:hAnsi="Arial" w:cs="Arial"/>
                <w:b/>
                <w:bCs/>
                <w:sz w:val="22"/>
                <w:szCs w:val="22"/>
              </w:rPr>
              <w:t>Dílčí fakturační celek</w:t>
            </w: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4D88" w:rsidRPr="00D13135" w:rsidRDefault="00D14D88" w:rsidP="0036150C">
            <w:pPr>
              <w:ind w:left="219"/>
              <w:jc w:val="center"/>
              <w:rPr>
                <w:rFonts w:ascii="Arial" w:hAnsi="Arial" w:cs="Arial"/>
                <w:bCs/>
                <w:sz w:val="22"/>
                <w:szCs w:val="22"/>
              </w:rPr>
            </w:pPr>
            <w:r w:rsidRPr="00D13135">
              <w:rPr>
                <w:rFonts w:ascii="Arial" w:hAnsi="Arial" w:cs="Arial"/>
                <w:bCs/>
                <w:sz w:val="22"/>
                <w:szCs w:val="22"/>
              </w:rPr>
              <w:t>Původní termín ukončení</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4D88" w:rsidRPr="00D13135" w:rsidRDefault="00D14D88" w:rsidP="0036150C">
            <w:pPr>
              <w:ind w:left="219"/>
              <w:jc w:val="center"/>
              <w:rPr>
                <w:rFonts w:ascii="Arial" w:hAnsi="Arial" w:cs="Arial"/>
                <w:b/>
                <w:bCs/>
                <w:sz w:val="22"/>
                <w:szCs w:val="22"/>
              </w:rPr>
            </w:pPr>
            <w:r w:rsidRPr="00D13135">
              <w:rPr>
                <w:rFonts w:ascii="Arial" w:hAnsi="Arial" w:cs="Arial"/>
                <w:b/>
                <w:bCs/>
                <w:sz w:val="22"/>
                <w:szCs w:val="22"/>
              </w:rPr>
              <w:t>Nový termín ukončení</w:t>
            </w:r>
          </w:p>
        </w:tc>
      </w:tr>
      <w:tr w:rsidR="00D14D88" w:rsidRPr="00D13135" w:rsidTr="00D13135">
        <w:trPr>
          <w:trHeight w:val="30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1BDC" w:rsidRDefault="00891BDC" w:rsidP="00D13135">
            <w:pPr>
              <w:ind w:left="219"/>
              <w:rPr>
                <w:rFonts w:ascii="Arial" w:hAnsi="Arial" w:cs="Arial"/>
                <w:sz w:val="22"/>
                <w:szCs w:val="22"/>
              </w:rPr>
            </w:pPr>
          </w:p>
          <w:p w:rsidR="00D14D88" w:rsidRPr="00D13135" w:rsidRDefault="00D14D88" w:rsidP="00D13135">
            <w:pPr>
              <w:ind w:left="219"/>
              <w:rPr>
                <w:rFonts w:ascii="Arial" w:hAnsi="Arial" w:cs="Arial"/>
                <w:sz w:val="22"/>
                <w:szCs w:val="22"/>
              </w:rPr>
            </w:pPr>
            <w:r w:rsidRPr="00D13135">
              <w:rPr>
                <w:rFonts w:ascii="Arial" w:hAnsi="Arial" w:cs="Arial"/>
                <w:sz w:val="22"/>
                <w:szCs w:val="22"/>
              </w:rPr>
              <w:t>3.2.</w:t>
            </w:r>
            <w:r w:rsidR="00D13135" w:rsidRPr="00D13135">
              <w:rPr>
                <w:rFonts w:ascii="Arial" w:hAnsi="Arial" w:cs="Arial"/>
                <w:sz w:val="22"/>
                <w:szCs w:val="22"/>
              </w:rPr>
              <w:t>1</w:t>
            </w:r>
            <w:r w:rsidRPr="00D13135">
              <w:rPr>
                <w:rFonts w:ascii="Arial" w:hAnsi="Arial" w:cs="Arial"/>
                <w:sz w:val="22"/>
                <w:szCs w:val="22"/>
              </w:rPr>
              <w:t>.</w:t>
            </w:r>
          </w:p>
          <w:p w:rsidR="00D13135" w:rsidRPr="00D13135" w:rsidRDefault="00D13135" w:rsidP="00D13135">
            <w:pPr>
              <w:ind w:left="219"/>
              <w:rPr>
                <w:rFonts w:ascii="Arial" w:hAnsi="Arial" w:cs="Arial"/>
                <w:sz w:val="22"/>
                <w:szCs w:val="22"/>
              </w:rPr>
            </w:pPr>
          </w:p>
        </w:tc>
        <w:tc>
          <w:tcPr>
            <w:tcW w:w="3704" w:type="dxa"/>
            <w:tcBorders>
              <w:top w:val="single" w:sz="4" w:space="0" w:color="auto"/>
              <w:left w:val="single" w:sz="4" w:space="0" w:color="auto"/>
              <w:bottom w:val="single" w:sz="4" w:space="0" w:color="auto"/>
              <w:right w:val="single" w:sz="4" w:space="0" w:color="auto"/>
            </w:tcBorders>
            <w:shd w:val="clear" w:color="auto" w:fill="auto"/>
            <w:vAlign w:val="bottom"/>
          </w:tcPr>
          <w:p w:rsidR="00D14D88" w:rsidRPr="00D13135" w:rsidRDefault="00D14D88" w:rsidP="00D13135">
            <w:pPr>
              <w:ind w:left="219"/>
              <w:rPr>
                <w:rFonts w:ascii="Arial" w:hAnsi="Arial" w:cs="Arial"/>
                <w:sz w:val="22"/>
                <w:szCs w:val="22"/>
              </w:rPr>
            </w:pPr>
            <w:r w:rsidRPr="00D13135">
              <w:rPr>
                <w:rFonts w:ascii="Arial" w:hAnsi="Arial" w:cs="Arial"/>
                <w:bCs/>
                <w:sz w:val="22"/>
                <w:szCs w:val="22"/>
              </w:rPr>
              <w:t xml:space="preserve">Vypracování </w:t>
            </w:r>
            <w:r w:rsidR="00D13135" w:rsidRPr="00D13135">
              <w:rPr>
                <w:rFonts w:ascii="Arial" w:hAnsi="Arial" w:cs="Arial"/>
                <w:bCs/>
                <w:sz w:val="22"/>
                <w:szCs w:val="22"/>
              </w:rPr>
              <w:t>plánu společných zařízení</w:t>
            </w:r>
          </w:p>
        </w:tc>
        <w:tc>
          <w:tcPr>
            <w:tcW w:w="1884" w:type="dxa"/>
            <w:tcBorders>
              <w:top w:val="single" w:sz="4" w:space="0" w:color="auto"/>
              <w:left w:val="nil"/>
              <w:bottom w:val="single" w:sz="4" w:space="0" w:color="auto"/>
              <w:right w:val="single" w:sz="4" w:space="0" w:color="auto"/>
            </w:tcBorders>
            <w:shd w:val="clear" w:color="auto" w:fill="auto"/>
            <w:noWrap/>
            <w:vAlign w:val="center"/>
          </w:tcPr>
          <w:p w:rsidR="00D14D88" w:rsidRPr="00D13135" w:rsidRDefault="00D14D88" w:rsidP="00D13135">
            <w:pPr>
              <w:ind w:left="219"/>
              <w:jc w:val="center"/>
              <w:rPr>
                <w:rFonts w:ascii="Arial" w:hAnsi="Arial" w:cs="Arial"/>
                <w:bCs/>
                <w:sz w:val="22"/>
                <w:szCs w:val="22"/>
              </w:rPr>
            </w:pPr>
            <w:r w:rsidRPr="00D13135">
              <w:rPr>
                <w:rFonts w:ascii="Arial" w:hAnsi="Arial" w:cs="Arial"/>
                <w:bCs/>
                <w:sz w:val="22"/>
                <w:szCs w:val="22"/>
              </w:rPr>
              <w:t>30. 1</w:t>
            </w:r>
            <w:r w:rsidR="00D13135" w:rsidRPr="00D13135">
              <w:rPr>
                <w:rFonts w:ascii="Arial" w:hAnsi="Arial" w:cs="Arial"/>
                <w:bCs/>
                <w:sz w:val="22"/>
                <w:szCs w:val="22"/>
              </w:rPr>
              <w:t>1</w:t>
            </w:r>
            <w:r w:rsidRPr="00D13135">
              <w:rPr>
                <w:rFonts w:ascii="Arial" w:hAnsi="Arial" w:cs="Arial"/>
                <w:bCs/>
                <w:sz w:val="22"/>
                <w:szCs w:val="22"/>
              </w:rPr>
              <w:t>. 201</w:t>
            </w:r>
            <w:r w:rsidR="00D13135">
              <w:rPr>
                <w:rFonts w:ascii="Arial" w:hAnsi="Arial" w:cs="Arial"/>
                <w:bCs/>
                <w:sz w:val="22"/>
                <w:szCs w:val="22"/>
              </w:rPr>
              <w:t>8</w:t>
            </w:r>
          </w:p>
        </w:tc>
        <w:tc>
          <w:tcPr>
            <w:tcW w:w="2240" w:type="dxa"/>
            <w:tcBorders>
              <w:top w:val="single" w:sz="4" w:space="0" w:color="auto"/>
              <w:left w:val="nil"/>
              <w:bottom w:val="single" w:sz="4" w:space="0" w:color="auto"/>
              <w:right w:val="single" w:sz="4" w:space="0" w:color="auto"/>
            </w:tcBorders>
            <w:shd w:val="clear" w:color="auto" w:fill="auto"/>
            <w:noWrap/>
            <w:vAlign w:val="center"/>
          </w:tcPr>
          <w:p w:rsidR="00D14D88" w:rsidRPr="00D13135" w:rsidRDefault="00D13135" w:rsidP="00D13135">
            <w:pPr>
              <w:ind w:left="219"/>
              <w:jc w:val="center"/>
              <w:rPr>
                <w:rFonts w:ascii="Arial" w:hAnsi="Arial" w:cs="Arial"/>
                <w:b/>
                <w:bCs/>
                <w:sz w:val="22"/>
                <w:szCs w:val="22"/>
              </w:rPr>
            </w:pPr>
            <w:r w:rsidRPr="00D13135">
              <w:rPr>
                <w:rFonts w:ascii="Arial" w:hAnsi="Arial" w:cs="Arial"/>
                <w:b/>
                <w:bCs/>
                <w:sz w:val="22"/>
                <w:szCs w:val="22"/>
              </w:rPr>
              <w:t>15</w:t>
            </w:r>
            <w:r w:rsidR="00D14D88" w:rsidRPr="00D13135">
              <w:rPr>
                <w:rFonts w:ascii="Arial" w:hAnsi="Arial" w:cs="Arial"/>
                <w:b/>
                <w:bCs/>
                <w:sz w:val="22"/>
                <w:szCs w:val="22"/>
              </w:rPr>
              <w:t xml:space="preserve">. </w:t>
            </w:r>
            <w:r w:rsidRPr="00D13135">
              <w:rPr>
                <w:rFonts w:ascii="Arial" w:hAnsi="Arial" w:cs="Arial"/>
                <w:b/>
                <w:bCs/>
                <w:sz w:val="22"/>
                <w:szCs w:val="22"/>
              </w:rPr>
              <w:t>11</w:t>
            </w:r>
            <w:r w:rsidR="00D14D88" w:rsidRPr="00D13135">
              <w:rPr>
                <w:rFonts w:ascii="Arial" w:hAnsi="Arial" w:cs="Arial"/>
                <w:b/>
                <w:bCs/>
                <w:sz w:val="22"/>
                <w:szCs w:val="22"/>
              </w:rPr>
              <w:t>. 20</w:t>
            </w:r>
            <w:r>
              <w:rPr>
                <w:rFonts w:ascii="Arial" w:hAnsi="Arial" w:cs="Arial"/>
                <w:b/>
                <w:bCs/>
                <w:sz w:val="22"/>
                <w:szCs w:val="22"/>
              </w:rPr>
              <w:t>19</w:t>
            </w:r>
          </w:p>
        </w:tc>
      </w:tr>
      <w:tr w:rsidR="004F783A" w:rsidRPr="00D13135" w:rsidTr="00D13135">
        <w:trPr>
          <w:trHeight w:val="30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1BDC" w:rsidRDefault="00891BDC" w:rsidP="00D13135">
            <w:pPr>
              <w:ind w:left="219"/>
              <w:rPr>
                <w:rFonts w:ascii="Arial" w:hAnsi="Arial" w:cs="Arial"/>
                <w:sz w:val="22"/>
                <w:szCs w:val="22"/>
              </w:rPr>
            </w:pPr>
          </w:p>
          <w:p w:rsidR="004F783A" w:rsidRDefault="004F783A" w:rsidP="00D13135">
            <w:pPr>
              <w:ind w:left="219"/>
              <w:rPr>
                <w:rFonts w:ascii="Arial" w:hAnsi="Arial" w:cs="Arial"/>
                <w:sz w:val="22"/>
                <w:szCs w:val="22"/>
              </w:rPr>
            </w:pPr>
            <w:r>
              <w:rPr>
                <w:rFonts w:ascii="Arial" w:hAnsi="Arial" w:cs="Arial"/>
                <w:sz w:val="22"/>
                <w:szCs w:val="22"/>
              </w:rPr>
              <w:t>3.2.1.1.</w:t>
            </w:r>
          </w:p>
          <w:p w:rsidR="004F783A" w:rsidRPr="00D13135" w:rsidRDefault="004F783A" w:rsidP="00D13135">
            <w:pPr>
              <w:ind w:left="219"/>
              <w:rPr>
                <w:rFonts w:ascii="Arial" w:hAnsi="Arial" w:cs="Arial"/>
                <w:sz w:val="22"/>
                <w:szCs w:val="22"/>
              </w:rPr>
            </w:pPr>
          </w:p>
        </w:tc>
        <w:tc>
          <w:tcPr>
            <w:tcW w:w="3704" w:type="dxa"/>
            <w:tcBorders>
              <w:top w:val="single" w:sz="4" w:space="0" w:color="auto"/>
              <w:left w:val="single" w:sz="4" w:space="0" w:color="auto"/>
              <w:bottom w:val="single" w:sz="4" w:space="0" w:color="auto"/>
              <w:right w:val="single" w:sz="4" w:space="0" w:color="auto"/>
            </w:tcBorders>
            <w:shd w:val="clear" w:color="auto" w:fill="auto"/>
            <w:vAlign w:val="bottom"/>
          </w:tcPr>
          <w:p w:rsidR="004F783A" w:rsidRPr="00D13135" w:rsidRDefault="004F783A" w:rsidP="004F783A">
            <w:pPr>
              <w:ind w:left="219"/>
              <w:jc w:val="both"/>
              <w:rPr>
                <w:rFonts w:ascii="Arial" w:hAnsi="Arial" w:cs="Arial"/>
                <w:bCs/>
                <w:sz w:val="22"/>
                <w:szCs w:val="22"/>
              </w:rPr>
            </w:pPr>
            <w:r>
              <w:rPr>
                <w:rFonts w:ascii="Arial" w:hAnsi="Arial" w:cs="Arial"/>
                <w:bCs/>
                <w:sz w:val="22"/>
                <w:szCs w:val="22"/>
              </w:rPr>
              <w:t xml:space="preserve">Výškopisné zaměření zájmového území v obvodu </w:t>
            </w:r>
            <w:proofErr w:type="spellStart"/>
            <w:r>
              <w:rPr>
                <w:rFonts w:ascii="Arial" w:hAnsi="Arial" w:cs="Arial"/>
                <w:bCs/>
                <w:sz w:val="22"/>
                <w:szCs w:val="22"/>
              </w:rPr>
              <w:t>KoPÚ</w:t>
            </w:r>
            <w:proofErr w:type="spellEnd"/>
            <w:r>
              <w:rPr>
                <w:rFonts w:ascii="Arial" w:hAnsi="Arial" w:cs="Arial"/>
                <w:bCs/>
                <w:sz w:val="22"/>
                <w:szCs w:val="22"/>
              </w:rPr>
              <w:t xml:space="preserve"> v trvalých a mimo trvalé porosty</w:t>
            </w:r>
          </w:p>
        </w:tc>
        <w:tc>
          <w:tcPr>
            <w:tcW w:w="1884" w:type="dxa"/>
            <w:tcBorders>
              <w:top w:val="single" w:sz="4" w:space="0" w:color="auto"/>
              <w:left w:val="nil"/>
              <w:bottom w:val="single" w:sz="4" w:space="0" w:color="auto"/>
              <w:right w:val="single" w:sz="4" w:space="0" w:color="auto"/>
            </w:tcBorders>
            <w:shd w:val="clear" w:color="auto" w:fill="auto"/>
            <w:noWrap/>
            <w:vAlign w:val="center"/>
          </w:tcPr>
          <w:p w:rsidR="004F783A" w:rsidRPr="00D13135" w:rsidRDefault="004F783A" w:rsidP="00D13135">
            <w:pPr>
              <w:ind w:left="219"/>
              <w:jc w:val="center"/>
              <w:rPr>
                <w:rFonts w:ascii="Arial" w:hAnsi="Arial" w:cs="Arial"/>
                <w:bCs/>
                <w:sz w:val="22"/>
                <w:szCs w:val="22"/>
              </w:rPr>
            </w:pPr>
            <w:r>
              <w:rPr>
                <w:rFonts w:ascii="Arial" w:hAnsi="Arial" w:cs="Arial"/>
                <w:bCs/>
                <w:sz w:val="22"/>
                <w:szCs w:val="22"/>
              </w:rPr>
              <w:t>30. 11. 2018</w:t>
            </w:r>
          </w:p>
        </w:tc>
        <w:tc>
          <w:tcPr>
            <w:tcW w:w="2240" w:type="dxa"/>
            <w:tcBorders>
              <w:top w:val="single" w:sz="4" w:space="0" w:color="auto"/>
              <w:left w:val="nil"/>
              <w:bottom w:val="single" w:sz="4" w:space="0" w:color="auto"/>
              <w:right w:val="single" w:sz="4" w:space="0" w:color="auto"/>
            </w:tcBorders>
            <w:shd w:val="clear" w:color="auto" w:fill="auto"/>
            <w:noWrap/>
            <w:vAlign w:val="center"/>
          </w:tcPr>
          <w:p w:rsidR="004F783A" w:rsidRPr="00D13135" w:rsidRDefault="004F783A" w:rsidP="00D13135">
            <w:pPr>
              <w:ind w:left="219"/>
              <w:jc w:val="center"/>
              <w:rPr>
                <w:rFonts w:ascii="Arial" w:hAnsi="Arial" w:cs="Arial"/>
                <w:b/>
                <w:bCs/>
                <w:sz w:val="22"/>
                <w:szCs w:val="22"/>
              </w:rPr>
            </w:pPr>
            <w:r>
              <w:rPr>
                <w:rFonts w:ascii="Arial" w:hAnsi="Arial" w:cs="Arial"/>
                <w:b/>
                <w:bCs/>
                <w:sz w:val="22"/>
                <w:szCs w:val="22"/>
              </w:rPr>
              <w:t>15. 11. 2019</w:t>
            </w:r>
          </w:p>
        </w:tc>
      </w:tr>
      <w:tr w:rsidR="004F783A" w:rsidRPr="00D13135" w:rsidTr="00D13135">
        <w:trPr>
          <w:trHeight w:val="30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783A" w:rsidRDefault="004F783A" w:rsidP="00D13135">
            <w:pPr>
              <w:ind w:left="219"/>
              <w:rPr>
                <w:rFonts w:ascii="Arial" w:hAnsi="Arial" w:cs="Arial"/>
                <w:sz w:val="22"/>
                <w:szCs w:val="22"/>
              </w:rPr>
            </w:pPr>
            <w:r>
              <w:rPr>
                <w:rFonts w:ascii="Arial" w:hAnsi="Arial" w:cs="Arial"/>
                <w:sz w:val="22"/>
                <w:szCs w:val="22"/>
              </w:rPr>
              <w:t>3.2.1.2.</w:t>
            </w:r>
          </w:p>
        </w:tc>
        <w:tc>
          <w:tcPr>
            <w:tcW w:w="3704" w:type="dxa"/>
            <w:tcBorders>
              <w:top w:val="single" w:sz="4" w:space="0" w:color="auto"/>
              <w:left w:val="single" w:sz="4" w:space="0" w:color="auto"/>
              <w:bottom w:val="single" w:sz="4" w:space="0" w:color="auto"/>
              <w:right w:val="single" w:sz="4" w:space="0" w:color="auto"/>
            </w:tcBorders>
            <w:shd w:val="clear" w:color="auto" w:fill="auto"/>
            <w:vAlign w:val="bottom"/>
          </w:tcPr>
          <w:p w:rsidR="004F783A" w:rsidRDefault="004F783A" w:rsidP="004F783A">
            <w:pPr>
              <w:ind w:left="219"/>
              <w:jc w:val="both"/>
              <w:rPr>
                <w:rFonts w:ascii="Arial" w:hAnsi="Arial" w:cs="Arial"/>
                <w:bCs/>
                <w:sz w:val="22"/>
                <w:szCs w:val="22"/>
              </w:rPr>
            </w:pPr>
            <w:r>
              <w:rPr>
                <w:rFonts w:ascii="Arial" w:hAnsi="Arial" w:cs="Arial"/>
                <w:bCs/>
                <w:sz w:val="22"/>
                <w:szCs w:val="22"/>
              </w:rPr>
              <w:t>Potřebné podélné profily, příčné řezy a podrobné situace liniových staveb PSZ pro stanovení plochy záboru půdy stavbami</w:t>
            </w:r>
          </w:p>
        </w:tc>
        <w:tc>
          <w:tcPr>
            <w:tcW w:w="1884" w:type="dxa"/>
            <w:tcBorders>
              <w:top w:val="single" w:sz="4" w:space="0" w:color="auto"/>
              <w:left w:val="nil"/>
              <w:bottom w:val="single" w:sz="4" w:space="0" w:color="auto"/>
              <w:right w:val="single" w:sz="4" w:space="0" w:color="auto"/>
            </w:tcBorders>
            <w:shd w:val="clear" w:color="auto" w:fill="auto"/>
            <w:noWrap/>
            <w:vAlign w:val="center"/>
          </w:tcPr>
          <w:p w:rsidR="004F783A" w:rsidRDefault="004F783A" w:rsidP="00D13135">
            <w:pPr>
              <w:ind w:left="219"/>
              <w:jc w:val="center"/>
              <w:rPr>
                <w:rFonts w:ascii="Arial" w:hAnsi="Arial" w:cs="Arial"/>
                <w:bCs/>
                <w:sz w:val="22"/>
                <w:szCs w:val="22"/>
              </w:rPr>
            </w:pPr>
            <w:r>
              <w:rPr>
                <w:rFonts w:ascii="Arial" w:hAnsi="Arial" w:cs="Arial"/>
                <w:bCs/>
                <w:sz w:val="22"/>
                <w:szCs w:val="22"/>
              </w:rPr>
              <w:t>30. 11. 2018</w:t>
            </w:r>
          </w:p>
        </w:tc>
        <w:tc>
          <w:tcPr>
            <w:tcW w:w="2240" w:type="dxa"/>
            <w:tcBorders>
              <w:top w:val="single" w:sz="4" w:space="0" w:color="auto"/>
              <w:left w:val="nil"/>
              <w:bottom w:val="single" w:sz="4" w:space="0" w:color="auto"/>
              <w:right w:val="single" w:sz="4" w:space="0" w:color="auto"/>
            </w:tcBorders>
            <w:shd w:val="clear" w:color="auto" w:fill="auto"/>
            <w:noWrap/>
            <w:vAlign w:val="center"/>
          </w:tcPr>
          <w:p w:rsidR="004F783A" w:rsidRDefault="004F783A" w:rsidP="00D13135">
            <w:pPr>
              <w:ind w:left="219"/>
              <w:jc w:val="center"/>
              <w:rPr>
                <w:rFonts w:ascii="Arial" w:hAnsi="Arial" w:cs="Arial"/>
                <w:b/>
                <w:bCs/>
                <w:sz w:val="22"/>
                <w:szCs w:val="22"/>
              </w:rPr>
            </w:pPr>
            <w:r>
              <w:rPr>
                <w:rFonts w:ascii="Arial" w:hAnsi="Arial" w:cs="Arial"/>
                <w:b/>
                <w:bCs/>
                <w:sz w:val="22"/>
                <w:szCs w:val="22"/>
              </w:rPr>
              <w:t>15. 11. 2019</w:t>
            </w:r>
          </w:p>
        </w:tc>
      </w:tr>
      <w:tr w:rsidR="004F783A" w:rsidRPr="00D13135" w:rsidTr="00D13135">
        <w:trPr>
          <w:trHeight w:val="30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783A" w:rsidRDefault="004F783A" w:rsidP="00D13135">
            <w:pPr>
              <w:ind w:left="219"/>
              <w:rPr>
                <w:rFonts w:ascii="Arial" w:hAnsi="Arial" w:cs="Arial"/>
                <w:sz w:val="22"/>
                <w:szCs w:val="22"/>
              </w:rPr>
            </w:pPr>
          </w:p>
          <w:p w:rsidR="004F783A" w:rsidRDefault="004F783A" w:rsidP="00891BDC">
            <w:pPr>
              <w:ind w:left="219"/>
              <w:jc w:val="center"/>
              <w:rPr>
                <w:rFonts w:ascii="Arial" w:hAnsi="Arial" w:cs="Arial"/>
                <w:sz w:val="22"/>
                <w:szCs w:val="22"/>
              </w:rPr>
            </w:pPr>
            <w:r>
              <w:rPr>
                <w:rFonts w:ascii="Arial" w:hAnsi="Arial" w:cs="Arial"/>
                <w:sz w:val="22"/>
                <w:szCs w:val="22"/>
              </w:rPr>
              <w:t>3.2.1.3.</w:t>
            </w:r>
          </w:p>
          <w:p w:rsidR="004F783A" w:rsidRDefault="004F783A" w:rsidP="00D13135">
            <w:pPr>
              <w:ind w:left="219"/>
              <w:rPr>
                <w:rFonts w:ascii="Arial" w:hAnsi="Arial" w:cs="Arial"/>
                <w:sz w:val="22"/>
                <w:szCs w:val="22"/>
              </w:rPr>
            </w:pPr>
          </w:p>
        </w:tc>
        <w:tc>
          <w:tcPr>
            <w:tcW w:w="3704" w:type="dxa"/>
            <w:tcBorders>
              <w:top w:val="single" w:sz="4" w:space="0" w:color="auto"/>
              <w:left w:val="single" w:sz="4" w:space="0" w:color="auto"/>
              <w:bottom w:val="single" w:sz="4" w:space="0" w:color="auto"/>
              <w:right w:val="single" w:sz="4" w:space="0" w:color="auto"/>
            </w:tcBorders>
            <w:shd w:val="clear" w:color="auto" w:fill="auto"/>
            <w:vAlign w:val="bottom"/>
          </w:tcPr>
          <w:p w:rsidR="004F783A" w:rsidRDefault="004F783A" w:rsidP="004F783A">
            <w:pPr>
              <w:ind w:left="219"/>
              <w:jc w:val="both"/>
              <w:rPr>
                <w:rFonts w:ascii="Arial" w:hAnsi="Arial" w:cs="Arial"/>
                <w:bCs/>
                <w:sz w:val="22"/>
                <w:szCs w:val="22"/>
              </w:rPr>
            </w:pPr>
            <w:r>
              <w:rPr>
                <w:rFonts w:ascii="Arial" w:hAnsi="Arial" w:cs="Arial"/>
                <w:bCs/>
                <w:sz w:val="22"/>
                <w:szCs w:val="22"/>
              </w:rPr>
              <w:t>Potřebné podélní profily, příčné řezy a podrobné situace vodohospodářských staveb PSZ pro stanovení plochy záboru půdy stavbami</w:t>
            </w:r>
          </w:p>
        </w:tc>
        <w:tc>
          <w:tcPr>
            <w:tcW w:w="1884" w:type="dxa"/>
            <w:tcBorders>
              <w:top w:val="single" w:sz="4" w:space="0" w:color="auto"/>
              <w:left w:val="nil"/>
              <w:bottom w:val="single" w:sz="4" w:space="0" w:color="auto"/>
              <w:right w:val="single" w:sz="4" w:space="0" w:color="auto"/>
            </w:tcBorders>
            <w:shd w:val="clear" w:color="auto" w:fill="auto"/>
            <w:noWrap/>
            <w:vAlign w:val="center"/>
          </w:tcPr>
          <w:p w:rsidR="004F783A" w:rsidRDefault="004F783A" w:rsidP="00D13135">
            <w:pPr>
              <w:ind w:left="219"/>
              <w:jc w:val="center"/>
              <w:rPr>
                <w:rFonts w:ascii="Arial" w:hAnsi="Arial" w:cs="Arial"/>
                <w:bCs/>
                <w:sz w:val="22"/>
                <w:szCs w:val="22"/>
              </w:rPr>
            </w:pPr>
            <w:r>
              <w:rPr>
                <w:rFonts w:ascii="Arial" w:hAnsi="Arial" w:cs="Arial"/>
                <w:bCs/>
                <w:sz w:val="22"/>
                <w:szCs w:val="22"/>
              </w:rPr>
              <w:t>30. 11. 2018</w:t>
            </w:r>
          </w:p>
        </w:tc>
        <w:tc>
          <w:tcPr>
            <w:tcW w:w="2240" w:type="dxa"/>
            <w:tcBorders>
              <w:top w:val="single" w:sz="4" w:space="0" w:color="auto"/>
              <w:left w:val="nil"/>
              <w:bottom w:val="single" w:sz="4" w:space="0" w:color="auto"/>
              <w:right w:val="single" w:sz="4" w:space="0" w:color="auto"/>
            </w:tcBorders>
            <w:shd w:val="clear" w:color="auto" w:fill="auto"/>
            <w:noWrap/>
            <w:vAlign w:val="center"/>
          </w:tcPr>
          <w:p w:rsidR="004F783A" w:rsidRDefault="004F783A" w:rsidP="00D13135">
            <w:pPr>
              <w:ind w:left="219"/>
              <w:jc w:val="center"/>
              <w:rPr>
                <w:rFonts w:ascii="Arial" w:hAnsi="Arial" w:cs="Arial"/>
                <w:b/>
                <w:bCs/>
                <w:sz w:val="22"/>
                <w:szCs w:val="22"/>
              </w:rPr>
            </w:pPr>
            <w:r>
              <w:rPr>
                <w:rFonts w:ascii="Arial" w:hAnsi="Arial" w:cs="Arial"/>
                <w:b/>
                <w:bCs/>
                <w:sz w:val="22"/>
                <w:szCs w:val="22"/>
              </w:rPr>
              <w:t>15. 11. 2019</w:t>
            </w:r>
          </w:p>
        </w:tc>
      </w:tr>
      <w:tr w:rsidR="00D13135" w:rsidRPr="00D13135" w:rsidTr="00D13135">
        <w:trPr>
          <w:trHeight w:val="30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1BDC" w:rsidRDefault="00891BDC" w:rsidP="0036150C">
            <w:pPr>
              <w:ind w:left="219"/>
              <w:rPr>
                <w:rFonts w:ascii="Arial" w:hAnsi="Arial" w:cs="Arial"/>
                <w:sz w:val="22"/>
                <w:szCs w:val="22"/>
              </w:rPr>
            </w:pPr>
          </w:p>
          <w:p w:rsidR="00D13135" w:rsidRPr="00D13135" w:rsidRDefault="00D13135" w:rsidP="0036150C">
            <w:pPr>
              <w:ind w:left="219"/>
              <w:rPr>
                <w:rFonts w:ascii="Arial" w:hAnsi="Arial" w:cs="Arial"/>
                <w:sz w:val="22"/>
                <w:szCs w:val="22"/>
              </w:rPr>
            </w:pPr>
            <w:r w:rsidRPr="00D13135">
              <w:rPr>
                <w:rFonts w:ascii="Arial" w:hAnsi="Arial" w:cs="Arial"/>
                <w:sz w:val="22"/>
                <w:szCs w:val="22"/>
              </w:rPr>
              <w:t>3.2.2.</w:t>
            </w:r>
          </w:p>
          <w:p w:rsidR="00D13135" w:rsidRPr="00D13135" w:rsidRDefault="00D13135" w:rsidP="0036150C">
            <w:pPr>
              <w:ind w:left="219"/>
              <w:rPr>
                <w:rFonts w:ascii="Arial" w:hAnsi="Arial" w:cs="Arial"/>
                <w:sz w:val="22"/>
                <w:szCs w:val="22"/>
              </w:rPr>
            </w:pPr>
          </w:p>
        </w:tc>
        <w:tc>
          <w:tcPr>
            <w:tcW w:w="3704" w:type="dxa"/>
            <w:tcBorders>
              <w:top w:val="single" w:sz="4" w:space="0" w:color="auto"/>
              <w:left w:val="single" w:sz="4" w:space="0" w:color="auto"/>
              <w:bottom w:val="single" w:sz="4" w:space="0" w:color="auto"/>
              <w:right w:val="single" w:sz="4" w:space="0" w:color="auto"/>
            </w:tcBorders>
            <w:shd w:val="clear" w:color="auto" w:fill="auto"/>
            <w:vAlign w:val="bottom"/>
          </w:tcPr>
          <w:p w:rsidR="00D13135" w:rsidRPr="00D13135" w:rsidRDefault="00D13135" w:rsidP="008F64F9">
            <w:pPr>
              <w:ind w:left="219"/>
              <w:jc w:val="both"/>
              <w:rPr>
                <w:rFonts w:ascii="Arial" w:hAnsi="Arial" w:cs="Arial"/>
                <w:sz w:val="22"/>
                <w:szCs w:val="22"/>
              </w:rPr>
            </w:pPr>
            <w:r>
              <w:rPr>
                <w:rFonts w:ascii="Arial" w:hAnsi="Arial" w:cs="Arial"/>
                <w:bCs/>
                <w:sz w:val="22"/>
                <w:szCs w:val="22"/>
              </w:rPr>
              <w:t xml:space="preserve">Vypracování návrhu nového uspořádání pozemků k vystavení dle </w:t>
            </w:r>
            <w:r>
              <w:rPr>
                <w:bCs/>
                <w:sz w:val="22"/>
                <w:szCs w:val="22"/>
              </w:rPr>
              <w:t>§</w:t>
            </w:r>
            <w:r>
              <w:rPr>
                <w:rFonts w:ascii="Arial" w:hAnsi="Arial" w:cs="Arial"/>
                <w:bCs/>
                <w:sz w:val="22"/>
                <w:szCs w:val="22"/>
              </w:rPr>
              <w:t>11 odst. 1 zákona</w:t>
            </w:r>
          </w:p>
        </w:tc>
        <w:tc>
          <w:tcPr>
            <w:tcW w:w="1884" w:type="dxa"/>
            <w:tcBorders>
              <w:top w:val="single" w:sz="4" w:space="0" w:color="auto"/>
              <w:left w:val="nil"/>
              <w:bottom w:val="single" w:sz="4" w:space="0" w:color="auto"/>
              <w:right w:val="single" w:sz="4" w:space="0" w:color="auto"/>
            </w:tcBorders>
            <w:shd w:val="clear" w:color="auto" w:fill="auto"/>
            <w:noWrap/>
            <w:vAlign w:val="center"/>
          </w:tcPr>
          <w:p w:rsidR="00D13135" w:rsidRPr="00D13135" w:rsidRDefault="00D13135" w:rsidP="00D13135">
            <w:pPr>
              <w:ind w:left="219"/>
              <w:jc w:val="center"/>
              <w:rPr>
                <w:rFonts w:ascii="Arial" w:hAnsi="Arial" w:cs="Arial"/>
                <w:bCs/>
                <w:sz w:val="22"/>
                <w:szCs w:val="22"/>
              </w:rPr>
            </w:pPr>
            <w:r w:rsidRPr="00D13135">
              <w:rPr>
                <w:rFonts w:ascii="Arial" w:hAnsi="Arial" w:cs="Arial"/>
                <w:bCs/>
                <w:sz w:val="22"/>
                <w:szCs w:val="22"/>
              </w:rPr>
              <w:t xml:space="preserve">30. </w:t>
            </w:r>
            <w:r>
              <w:rPr>
                <w:rFonts w:ascii="Arial" w:hAnsi="Arial" w:cs="Arial"/>
                <w:bCs/>
                <w:sz w:val="22"/>
                <w:szCs w:val="22"/>
              </w:rPr>
              <w:t>8</w:t>
            </w:r>
            <w:r w:rsidRPr="00D13135">
              <w:rPr>
                <w:rFonts w:ascii="Arial" w:hAnsi="Arial" w:cs="Arial"/>
                <w:bCs/>
                <w:sz w:val="22"/>
                <w:szCs w:val="22"/>
              </w:rPr>
              <w:t>. 2019</w:t>
            </w:r>
          </w:p>
        </w:tc>
        <w:tc>
          <w:tcPr>
            <w:tcW w:w="2240" w:type="dxa"/>
            <w:tcBorders>
              <w:top w:val="single" w:sz="4" w:space="0" w:color="auto"/>
              <w:left w:val="nil"/>
              <w:bottom w:val="single" w:sz="4" w:space="0" w:color="auto"/>
              <w:right w:val="single" w:sz="4" w:space="0" w:color="auto"/>
            </w:tcBorders>
            <w:shd w:val="clear" w:color="auto" w:fill="auto"/>
            <w:noWrap/>
            <w:vAlign w:val="center"/>
          </w:tcPr>
          <w:p w:rsidR="00D13135" w:rsidRPr="00D13135" w:rsidRDefault="00D13135" w:rsidP="00D13135">
            <w:pPr>
              <w:ind w:left="219"/>
              <w:jc w:val="center"/>
              <w:rPr>
                <w:rFonts w:ascii="Arial" w:hAnsi="Arial" w:cs="Arial"/>
                <w:b/>
                <w:bCs/>
                <w:sz w:val="22"/>
                <w:szCs w:val="22"/>
              </w:rPr>
            </w:pPr>
            <w:r w:rsidRPr="00D13135">
              <w:rPr>
                <w:rFonts w:ascii="Arial" w:hAnsi="Arial" w:cs="Arial"/>
                <w:b/>
                <w:bCs/>
                <w:sz w:val="22"/>
                <w:szCs w:val="22"/>
              </w:rPr>
              <w:t xml:space="preserve">15. </w:t>
            </w:r>
            <w:r>
              <w:rPr>
                <w:rFonts w:ascii="Arial" w:hAnsi="Arial" w:cs="Arial"/>
                <w:b/>
                <w:bCs/>
                <w:sz w:val="22"/>
                <w:szCs w:val="22"/>
              </w:rPr>
              <w:t>8</w:t>
            </w:r>
            <w:r w:rsidRPr="00D13135">
              <w:rPr>
                <w:rFonts w:ascii="Arial" w:hAnsi="Arial" w:cs="Arial"/>
                <w:b/>
                <w:bCs/>
                <w:sz w:val="22"/>
                <w:szCs w:val="22"/>
              </w:rPr>
              <w:t>. 2020</w:t>
            </w:r>
          </w:p>
        </w:tc>
      </w:tr>
    </w:tbl>
    <w:p w:rsidR="00D13135" w:rsidRPr="00D13135" w:rsidRDefault="00D13135" w:rsidP="00D13135">
      <w:pPr>
        <w:rPr>
          <w:bCs/>
          <w:snapToGrid w:val="0"/>
          <w:sz w:val="22"/>
          <w:szCs w:val="22"/>
        </w:rPr>
      </w:pPr>
    </w:p>
    <w:p w:rsidR="00D13135" w:rsidRDefault="00D13135" w:rsidP="00D13135">
      <w:pPr>
        <w:rPr>
          <w:bCs/>
          <w:snapToGrid w:val="0"/>
          <w:sz w:val="22"/>
          <w:szCs w:val="22"/>
        </w:rPr>
      </w:pPr>
    </w:p>
    <w:p w:rsidR="00D14D88" w:rsidRDefault="00D14D88" w:rsidP="00D14D88">
      <w:pPr>
        <w:rPr>
          <w:bCs/>
          <w:snapToGrid w:val="0"/>
          <w:sz w:val="22"/>
          <w:szCs w:val="22"/>
        </w:rPr>
      </w:pPr>
    </w:p>
    <w:p w:rsidR="00D14D88" w:rsidRPr="005F711A" w:rsidRDefault="00D14D88" w:rsidP="00D14D88">
      <w:pPr>
        <w:jc w:val="center"/>
        <w:rPr>
          <w:rFonts w:ascii="Arial" w:hAnsi="Arial" w:cs="Arial"/>
          <w:b/>
          <w:color w:val="000000"/>
          <w:spacing w:val="-20"/>
          <w:sz w:val="22"/>
          <w:szCs w:val="22"/>
        </w:rPr>
      </w:pPr>
      <w:r w:rsidRPr="005F711A">
        <w:rPr>
          <w:rFonts w:ascii="Arial" w:hAnsi="Arial" w:cs="Arial"/>
          <w:b/>
          <w:color w:val="000000"/>
          <w:spacing w:val="-20"/>
          <w:sz w:val="22"/>
          <w:szCs w:val="22"/>
        </w:rPr>
        <w:t>III.</w:t>
      </w:r>
    </w:p>
    <w:p w:rsidR="00D14D88" w:rsidRPr="005F711A" w:rsidRDefault="00D14D88" w:rsidP="00D14D88">
      <w:pPr>
        <w:pStyle w:val="Nadpis4"/>
        <w:spacing w:before="120"/>
        <w:rPr>
          <w:rFonts w:cs="Arial"/>
          <w:b w:val="0"/>
          <w:i/>
          <w:color w:val="000000"/>
          <w:sz w:val="22"/>
        </w:rPr>
      </w:pPr>
      <w:r w:rsidRPr="005F711A">
        <w:rPr>
          <w:rFonts w:cs="Arial"/>
          <w:color w:val="000000"/>
          <w:sz w:val="22"/>
        </w:rPr>
        <w:t>Zvláštní ustanovení</w:t>
      </w:r>
    </w:p>
    <w:p w:rsidR="00D14D88" w:rsidRPr="001B10AE" w:rsidRDefault="00D14D88" w:rsidP="00D14D88">
      <w:pPr>
        <w:pStyle w:val="Zkladntextodsazen"/>
        <w:ind w:left="0"/>
        <w:rPr>
          <w:b/>
          <w:sz w:val="22"/>
          <w:szCs w:val="22"/>
        </w:rPr>
      </w:pPr>
    </w:p>
    <w:p w:rsidR="00D14D88" w:rsidRDefault="00D14D88" w:rsidP="00D14D88">
      <w:pPr>
        <w:pStyle w:val="Zkladntextodsazen"/>
        <w:ind w:left="0"/>
        <w:rPr>
          <w:sz w:val="22"/>
          <w:szCs w:val="22"/>
        </w:rPr>
      </w:pPr>
      <w:r w:rsidRPr="001B10AE">
        <w:rPr>
          <w:sz w:val="22"/>
          <w:szCs w:val="22"/>
        </w:rPr>
        <w:t xml:space="preserve">Tímto dodatkem dochází k doplnění Smlouvy o dílo o ustanovení, týkajících se ochrany osobních údajů v souvislosti s nařízením Evropského parlamentu a Rady (EU) 2016/679 ze </w:t>
      </w:r>
      <w:r w:rsidRPr="001B10AE">
        <w:rPr>
          <w:sz w:val="22"/>
          <w:szCs w:val="22"/>
        </w:rPr>
        <w:lastRenderedPageBreak/>
        <w:t xml:space="preserve">dne 27. 04. 2016 (General Data </w:t>
      </w:r>
      <w:proofErr w:type="spellStart"/>
      <w:r w:rsidRPr="001B10AE">
        <w:rPr>
          <w:sz w:val="22"/>
          <w:szCs w:val="22"/>
        </w:rPr>
        <w:t>Protection</w:t>
      </w:r>
      <w:proofErr w:type="spellEnd"/>
      <w:r w:rsidRPr="001B10AE">
        <w:rPr>
          <w:sz w:val="22"/>
          <w:szCs w:val="22"/>
        </w:rPr>
        <w:t xml:space="preserve"> </w:t>
      </w:r>
      <w:proofErr w:type="spellStart"/>
      <w:r w:rsidRPr="001B10AE">
        <w:rPr>
          <w:sz w:val="22"/>
          <w:szCs w:val="22"/>
        </w:rPr>
        <w:t>Regulation</w:t>
      </w:r>
      <w:proofErr w:type="spellEnd"/>
      <w:r w:rsidRPr="001B10AE">
        <w:rPr>
          <w:sz w:val="22"/>
          <w:szCs w:val="22"/>
        </w:rPr>
        <w:t>, dále jen „GDPR"), které nabylo účinnosti dne 25.</w:t>
      </w:r>
      <w:r w:rsidR="009F3FFF">
        <w:rPr>
          <w:sz w:val="22"/>
          <w:szCs w:val="22"/>
        </w:rPr>
        <w:t xml:space="preserve"> </w:t>
      </w:r>
      <w:r w:rsidRPr="001B10AE">
        <w:rPr>
          <w:sz w:val="22"/>
          <w:szCs w:val="22"/>
        </w:rPr>
        <w:t>5.</w:t>
      </w:r>
      <w:r w:rsidR="009F3FFF">
        <w:rPr>
          <w:sz w:val="22"/>
          <w:szCs w:val="22"/>
        </w:rPr>
        <w:t xml:space="preserve"> </w:t>
      </w:r>
      <w:r w:rsidRPr="001B10AE">
        <w:rPr>
          <w:sz w:val="22"/>
          <w:szCs w:val="22"/>
        </w:rPr>
        <w:t xml:space="preserve">2018. </w:t>
      </w:r>
    </w:p>
    <w:p w:rsidR="007C7100" w:rsidRDefault="007C7100" w:rsidP="003B7B9E">
      <w:pPr>
        <w:jc w:val="both"/>
        <w:rPr>
          <w:rFonts w:ascii="Arial" w:hAnsi="Arial" w:cs="Arial"/>
          <w:sz w:val="22"/>
          <w:szCs w:val="22"/>
        </w:rPr>
      </w:pPr>
    </w:p>
    <w:p w:rsidR="003B7B9E" w:rsidRPr="00275548" w:rsidRDefault="003B7B9E" w:rsidP="00275548">
      <w:pPr>
        <w:spacing w:after="120"/>
        <w:ind w:left="40"/>
        <w:jc w:val="both"/>
        <w:rPr>
          <w:rFonts w:ascii="Arial" w:hAnsi="Arial" w:cs="Arial"/>
          <w:sz w:val="22"/>
          <w:szCs w:val="22"/>
        </w:rPr>
      </w:pPr>
      <w:r w:rsidRPr="00275548">
        <w:rPr>
          <w:rFonts w:ascii="Arial" w:hAnsi="Arial" w:cs="Arial"/>
          <w:sz w:val="22"/>
          <w:szCs w:val="22"/>
        </w:rPr>
        <w:t>Tento dodatek zohledňuje také časový posun dílčí</w:t>
      </w:r>
      <w:r w:rsidR="00FB7C35" w:rsidRPr="00275548">
        <w:rPr>
          <w:rFonts w:ascii="Arial" w:hAnsi="Arial" w:cs="Arial"/>
          <w:sz w:val="22"/>
          <w:szCs w:val="22"/>
        </w:rPr>
        <w:t>ch etap/částí</w:t>
      </w:r>
      <w:r w:rsidRPr="00275548">
        <w:rPr>
          <w:rFonts w:ascii="Arial" w:hAnsi="Arial" w:cs="Arial"/>
          <w:sz w:val="22"/>
          <w:szCs w:val="22"/>
        </w:rPr>
        <w:t xml:space="preserve"> plnění 3.2.1.</w:t>
      </w:r>
      <w:r w:rsidR="00421462" w:rsidRPr="00275548">
        <w:rPr>
          <w:rFonts w:ascii="Arial" w:hAnsi="Arial" w:cs="Arial"/>
          <w:sz w:val="22"/>
          <w:szCs w:val="22"/>
        </w:rPr>
        <w:t>, 3.2.1.1., 3.2.1.2., 3.2.1.3.</w:t>
      </w:r>
      <w:r w:rsidRPr="00275548">
        <w:rPr>
          <w:rFonts w:ascii="Arial" w:hAnsi="Arial" w:cs="Arial"/>
          <w:sz w:val="22"/>
          <w:szCs w:val="22"/>
        </w:rPr>
        <w:t xml:space="preserve"> a 3.2.2., akceptovaný objednatelem na základě žádosti zhotovitele </w:t>
      </w:r>
      <w:r w:rsidR="00926CC8" w:rsidRPr="00275548">
        <w:rPr>
          <w:rFonts w:ascii="Arial" w:hAnsi="Arial" w:cs="Arial"/>
          <w:sz w:val="22"/>
          <w:szCs w:val="22"/>
        </w:rPr>
        <w:t>- viz</w:t>
      </w:r>
      <w:r w:rsidR="00421462" w:rsidRPr="00275548">
        <w:rPr>
          <w:rFonts w:ascii="Arial" w:hAnsi="Arial" w:cs="Arial"/>
          <w:sz w:val="22"/>
          <w:szCs w:val="22"/>
        </w:rPr>
        <w:t xml:space="preserve"> </w:t>
      </w:r>
      <w:r w:rsidR="003E663C" w:rsidRPr="00275548">
        <w:rPr>
          <w:rFonts w:ascii="Arial" w:hAnsi="Arial" w:cs="Arial"/>
          <w:sz w:val="22"/>
          <w:szCs w:val="22"/>
        </w:rPr>
        <w:t>zápis</w:t>
      </w:r>
      <w:r w:rsidR="00421462" w:rsidRPr="00275548">
        <w:rPr>
          <w:rFonts w:ascii="Arial" w:hAnsi="Arial" w:cs="Arial"/>
          <w:sz w:val="22"/>
          <w:szCs w:val="22"/>
        </w:rPr>
        <w:t xml:space="preserve"> z 2. kontrolního dne se zhotovitelem</w:t>
      </w:r>
      <w:r w:rsidR="001170A5" w:rsidRPr="00275548">
        <w:rPr>
          <w:rFonts w:ascii="Arial" w:hAnsi="Arial" w:cs="Arial"/>
          <w:sz w:val="22"/>
          <w:szCs w:val="22"/>
        </w:rPr>
        <w:t xml:space="preserve"> </w:t>
      </w:r>
      <w:proofErr w:type="spellStart"/>
      <w:r w:rsidR="001170A5" w:rsidRPr="00275548">
        <w:rPr>
          <w:rFonts w:ascii="Arial" w:hAnsi="Arial" w:cs="Arial"/>
          <w:sz w:val="22"/>
          <w:szCs w:val="22"/>
        </w:rPr>
        <w:t>KoPÚ</w:t>
      </w:r>
      <w:proofErr w:type="spellEnd"/>
      <w:r w:rsidR="001170A5" w:rsidRPr="00275548">
        <w:rPr>
          <w:rFonts w:ascii="Arial" w:hAnsi="Arial" w:cs="Arial"/>
          <w:sz w:val="22"/>
          <w:szCs w:val="22"/>
        </w:rPr>
        <w:t xml:space="preserve"> Benešov u Semil</w:t>
      </w:r>
      <w:r w:rsidR="00926CC8" w:rsidRPr="00275548">
        <w:rPr>
          <w:rFonts w:ascii="Arial" w:hAnsi="Arial" w:cs="Arial"/>
          <w:sz w:val="22"/>
          <w:szCs w:val="22"/>
        </w:rPr>
        <w:t xml:space="preserve"> (</w:t>
      </w:r>
      <w:proofErr w:type="gramStart"/>
      <w:r w:rsidR="00926CC8" w:rsidRPr="00275548">
        <w:rPr>
          <w:rFonts w:ascii="Arial" w:hAnsi="Arial" w:cs="Arial"/>
          <w:sz w:val="22"/>
          <w:szCs w:val="22"/>
        </w:rPr>
        <w:t>č.j.</w:t>
      </w:r>
      <w:proofErr w:type="gramEnd"/>
      <w:r w:rsidR="00926CC8" w:rsidRPr="00275548">
        <w:rPr>
          <w:rFonts w:ascii="Arial" w:hAnsi="Arial" w:cs="Arial"/>
          <w:sz w:val="22"/>
          <w:szCs w:val="22"/>
        </w:rPr>
        <w:t xml:space="preserve"> SPU 520474/2018)</w:t>
      </w:r>
      <w:r w:rsidR="00421462" w:rsidRPr="00275548">
        <w:rPr>
          <w:rFonts w:ascii="Arial" w:hAnsi="Arial" w:cs="Arial"/>
          <w:sz w:val="22"/>
          <w:szCs w:val="22"/>
        </w:rPr>
        <w:t>, který se uskutečnil</w:t>
      </w:r>
      <w:r w:rsidRPr="00275548">
        <w:rPr>
          <w:rFonts w:ascii="Arial" w:hAnsi="Arial" w:cs="Arial"/>
          <w:sz w:val="22"/>
          <w:szCs w:val="22"/>
        </w:rPr>
        <w:t xml:space="preserve"> dne 15.</w:t>
      </w:r>
      <w:r w:rsidR="009F3FFF" w:rsidRPr="00275548">
        <w:rPr>
          <w:rFonts w:ascii="Arial" w:hAnsi="Arial" w:cs="Arial"/>
          <w:sz w:val="22"/>
          <w:szCs w:val="22"/>
        </w:rPr>
        <w:t> </w:t>
      </w:r>
      <w:r w:rsidRPr="00275548">
        <w:rPr>
          <w:rFonts w:ascii="Arial" w:hAnsi="Arial" w:cs="Arial"/>
          <w:sz w:val="22"/>
          <w:szCs w:val="22"/>
        </w:rPr>
        <w:t>11.</w:t>
      </w:r>
      <w:r w:rsidR="009F3FFF" w:rsidRPr="00275548">
        <w:rPr>
          <w:rFonts w:ascii="Arial" w:hAnsi="Arial" w:cs="Arial"/>
          <w:sz w:val="22"/>
          <w:szCs w:val="22"/>
        </w:rPr>
        <w:t> </w:t>
      </w:r>
      <w:r w:rsidRPr="00275548">
        <w:rPr>
          <w:rFonts w:ascii="Arial" w:hAnsi="Arial" w:cs="Arial"/>
          <w:sz w:val="22"/>
          <w:szCs w:val="22"/>
        </w:rPr>
        <w:t xml:space="preserve">2018. </w:t>
      </w:r>
    </w:p>
    <w:p w:rsidR="00613BAE" w:rsidRPr="006B3B54" w:rsidRDefault="003B7B9E" w:rsidP="006B3B54">
      <w:pPr>
        <w:spacing w:after="120"/>
        <w:jc w:val="both"/>
        <w:rPr>
          <w:rFonts w:ascii="Arial" w:hAnsi="Arial" w:cs="Arial"/>
          <w:sz w:val="22"/>
          <w:szCs w:val="22"/>
        </w:rPr>
      </w:pPr>
      <w:r>
        <w:rPr>
          <w:rFonts w:ascii="Arial" w:hAnsi="Arial" w:cs="Arial"/>
          <w:sz w:val="22"/>
          <w:szCs w:val="22"/>
        </w:rPr>
        <w:t xml:space="preserve">Skluz s plněním smlouvy o dílo vznikl z důvodu </w:t>
      </w:r>
      <w:r w:rsidR="001170A5">
        <w:rPr>
          <w:rFonts w:ascii="Arial" w:hAnsi="Arial" w:cs="Arial"/>
          <w:sz w:val="22"/>
          <w:szCs w:val="22"/>
        </w:rPr>
        <w:t xml:space="preserve">dosud </w:t>
      </w:r>
      <w:r>
        <w:rPr>
          <w:rFonts w:ascii="Arial" w:hAnsi="Arial" w:cs="Arial"/>
          <w:sz w:val="22"/>
          <w:szCs w:val="22"/>
        </w:rPr>
        <w:t xml:space="preserve">probíhajících složitých jednání s vlastníky, kteří podali námitky již k samotným soupisům jejich nároků. Jsou to zároveň </w:t>
      </w:r>
      <w:r w:rsidR="001170A5">
        <w:rPr>
          <w:rFonts w:ascii="Arial" w:hAnsi="Arial" w:cs="Arial"/>
          <w:sz w:val="22"/>
          <w:szCs w:val="22"/>
        </w:rPr>
        <w:t>vlastníci</w:t>
      </w:r>
      <w:r>
        <w:rPr>
          <w:rFonts w:ascii="Arial" w:hAnsi="Arial" w:cs="Arial"/>
          <w:sz w:val="22"/>
          <w:szCs w:val="22"/>
        </w:rPr>
        <w:t xml:space="preserve">, </w:t>
      </w:r>
      <w:r w:rsidR="001170A5">
        <w:rPr>
          <w:rFonts w:ascii="Arial" w:hAnsi="Arial" w:cs="Arial"/>
          <w:sz w:val="22"/>
          <w:szCs w:val="22"/>
        </w:rPr>
        <w:t>kteří vlastní pozemky</w:t>
      </w:r>
      <w:r>
        <w:rPr>
          <w:rFonts w:ascii="Arial" w:hAnsi="Arial" w:cs="Arial"/>
          <w:sz w:val="22"/>
          <w:szCs w:val="22"/>
        </w:rPr>
        <w:t xml:space="preserve"> podél páteřní komunikace (</w:t>
      </w:r>
      <w:proofErr w:type="spellStart"/>
      <w:proofErr w:type="gramStart"/>
      <w:r>
        <w:rPr>
          <w:rFonts w:ascii="Arial" w:hAnsi="Arial" w:cs="Arial"/>
          <w:sz w:val="22"/>
          <w:szCs w:val="22"/>
        </w:rPr>
        <w:t>p.č</w:t>
      </w:r>
      <w:proofErr w:type="spellEnd"/>
      <w:r>
        <w:rPr>
          <w:rFonts w:ascii="Arial" w:hAnsi="Arial" w:cs="Arial"/>
          <w:sz w:val="22"/>
          <w:szCs w:val="22"/>
        </w:rPr>
        <w:t>.</w:t>
      </w:r>
      <w:proofErr w:type="gramEnd"/>
      <w:r>
        <w:rPr>
          <w:rFonts w:ascii="Arial" w:hAnsi="Arial" w:cs="Arial"/>
          <w:sz w:val="22"/>
          <w:szCs w:val="22"/>
        </w:rPr>
        <w:t xml:space="preserve"> 2513/2</w:t>
      </w:r>
      <w:r w:rsidR="00B36110">
        <w:rPr>
          <w:rFonts w:ascii="Arial" w:hAnsi="Arial" w:cs="Arial"/>
          <w:sz w:val="22"/>
          <w:szCs w:val="22"/>
        </w:rPr>
        <w:t xml:space="preserve"> v </w:t>
      </w:r>
      <w:proofErr w:type="spellStart"/>
      <w:r w:rsidR="00B36110">
        <w:rPr>
          <w:rFonts w:ascii="Arial" w:hAnsi="Arial" w:cs="Arial"/>
          <w:sz w:val="22"/>
          <w:szCs w:val="22"/>
        </w:rPr>
        <w:t>k.ú</w:t>
      </w:r>
      <w:proofErr w:type="spellEnd"/>
      <w:r w:rsidR="00B36110">
        <w:rPr>
          <w:rFonts w:ascii="Arial" w:hAnsi="Arial" w:cs="Arial"/>
          <w:sz w:val="22"/>
          <w:szCs w:val="22"/>
        </w:rPr>
        <w:t>. Benešov u Semil</w:t>
      </w:r>
      <w:r>
        <w:rPr>
          <w:rFonts w:ascii="Arial" w:hAnsi="Arial" w:cs="Arial"/>
          <w:sz w:val="22"/>
          <w:szCs w:val="22"/>
        </w:rPr>
        <w:t xml:space="preserve">) </w:t>
      </w:r>
      <w:proofErr w:type="spellStart"/>
      <w:r w:rsidR="00AA09D0">
        <w:rPr>
          <w:rFonts w:ascii="Arial" w:hAnsi="Arial" w:cs="Arial"/>
          <w:sz w:val="22"/>
          <w:szCs w:val="22"/>
        </w:rPr>
        <w:t>KoPÚ</w:t>
      </w:r>
      <w:proofErr w:type="spellEnd"/>
      <w:r w:rsidR="00AA09D0">
        <w:rPr>
          <w:rFonts w:ascii="Arial" w:hAnsi="Arial" w:cs="Arial"/>
          <w:sz w:val="22"/>
          <w:szCs w:val="22"/>
        </w:rPr>
        <w:t xml:space="preserve"> Benešov u Semil</w:t>
      </w:r>
      <w:r w:rsidR="00DE6806">
        <w:rPr>
          <w:rFonts w:ascii="Arial" w:hAnsi="Arial" w:cs="Arial"/>
          <w:sz w:val="22"/>
          <w:szCs w:val="22"/>
        </w:rPr>
        <w:t>, je</w:t>
      </w:r>
      <w:r>
        <w:rPr>
          <w:rFonts w:ascii="Arial" w:hAnsi="Arial" w:cs="Arial"/>
          <w:sz w:val="22"/>
          <w:szCs w:val="22"/>
        </w:rPr>
        <w:t>ž spojuje obce Benešov a Příkrý.</w:t>
      </w:r>
      <w:r w:rsidR="006B3B54">
        <w:rPr>
          <w:rFonts w:ascii="Arial" w:hAnsi="Arial" w:cs="Arial"/>
          <w:sz w:val="22"/>
          <w:szCs w:val="22"/>
        </w:rPr>
        <w:t xml:space="preserve"> </w:t>
      </w:r>
    </w:p>
    <w:p w:rsidR="00E635FF" w:rsidRDefault="00E635FF" w:rsidP="005F711A">
      <w:pPr>
        <w:spacing w:after="120"/>
        <w:jc w:val="both"/>
        <w:rPr>
          <w:rFonts w:ascii="Arial" w:hAnsi="Arial" w:cs="Arial"/>
          <w:sz w:val="22"/>
          <w:szCs w:val="22"/>
        </w:rPr>
      </w:pPr>
      <w:r>
        <w:rPr>
          <w:rFonts w:ascii="Arial" w:hAnsi="Arial" w:cs="Arial"/>
          <w:sz w:val="22"/>
          <w:szCs w:val="22"/>
        </w:rPr>
        <w:t xml:space="preserve">Pro </w:t>
      </w:r>
      <w:r w:rsidR="004410AB">
        <w:rPr>
          <w:rFonts w:ascii="Arial" w:hAnsi="Arial" w:cs="Arial"/>
          <w:sz w:val="22"/>
          <w:szCs w:val="22"/>
        </w:rPr>
        <w:t xml:space="preserve">následný </w:t>
      </w:r>
      <w:r>
        <w:rPr>
          <w:rFonts w:ascii="Arial" w:hAnsi="Arial" w:cs="Arial"/>
          <w:sz w:val="22"/>
          <w:szCs w:val="22"/>
        </w:rPr>
        <w:t xml:space="preserve">proces zpracování a schvalování plánu společných zařízení je třeba, aby byly vyřešeny veškeré námitky k vyloženým vstupním nárokům. Termín projednání plánu společných zařízení před RDK, jež je nedílnou součástí etapy plnění 3.2.1., je </w:t>
      </w:r>
      <w:r w:rsidR="006067D5">
        <w:rPr>
          <w:rFonts w:ascii="Arial" w:hAnsi="Arial" w:cs="Arial"/>
          <w:sz w:val="22"/>
          <w:szCs w:val="22"/>
        </w:rPr>
        <w:t>v plánu jednání RDK pro rok 2019</w:t>
      </w:r>
      <w:r>
        <w:rPr>
          <w:rFonts w:ascii="Arial" w:hAnsi="Arial" w:cs="Arial"/>
          <w:sz w:val="22"/>
          <w:szCs w:val="22"/>
        </w:rPr>
        <w:t xml:space="preserve"> rezervován na </w:t>
      </w:r>
      <w:r w:rsidR="006B3E92">
        <w:rPr>
          <w:rFonts w:ascii="Arial" w:hAnsi="Arial" w:cs="Arial"/>
          <w:sz w:val="22"/>
          <w:szCs w:val="22"/>
        </w:rPr>
        <w:t>září</w:t>
      </w:r>
      <w:r>
        <w:rPr>
          <w:rFonts w:ascii="Arial" w:hAnsi="Arial" w:cs="Arial"/>
          <w:sz w:val="22"/>
          <w:szCs w:val="22"/>
        </w:rPr>
        <w:t xml:space="preserve"> 201</w:t>
      </w:r>
      <w:r w:rsidR="006B3E92">
        <w:rPr>
          <w:rFonts w:ascii="Arial" w:hAnsi="Arial" w:cs="Arial"/>
          <w:sz w:val="22"/>
          <w:szCs w:val="22"/>
        </w:rPr>
        <w:t>9.</w:t>
      </w:r>
      <w:r w:rsidR="003B7B9E">
        <w:rPr>
          <w:rFonts w:ascii="Arial" w:hAnsi="Arial" w:cs="Arial"/>
          <w:sz w:val="22"/>
          <w:szCs w:val="22"/>
        </w:rPr>
        <w:t xml:space="preserve"> </w:t>
      </w:r>
    </w:p>
    <w:p w:rsidR="00DE6806" w:rsidRDefault="00DE6806" w:rsidP="00DE6806">
      <w:pPr>
        <w:pStyle w:val="Zkladntextodsazen"/>
        <w:spacing w:after="120"/>
        <w:ind w:left="0"/>
        <w:rPr>
          <w:sz w:val="22"/>
          <w:szCs w:val="22"/>
        </w:rPr>
      </w:pPr>
      <w:r w:rsidRPr="006B3B54">
        <w:rPr>
          <w:sz w:val="22"/>
          <w:szCs w:val="22"/>
        </w:rPr>
        <w:t>Svůj požadavek na prodlouž</w:t>
      </w:r>
      <w:r>
        <w:rPr>
          <w:sz w:val="22"/>
          <w:szCs w:val="22"/>
        </w:rPr>
        <w:t>ení termínu ukončení dílčích etap</w:t>
      </w:r>
      <w:r w:rsidRPr="006B3B54">
        <w:rPr>
          <w:sz w:val="22"/>
          <w:szCs w:val="22"/>
        </w:rPr>
        <w:t xml:space="preserve"> 3.2.1. </w:t>
      </w:r>
      <w:r>
        <w:rPr>
          <w:sz w:val="22"/>
          <w:szCs w:val="22"/>
        </w:rPr>
        <w:t xml:space="preserve">(včetně podetap 3.2.1.1. až 3.2.1.3.) </w:t>
      </w:r>
      <w:r w:rsidRPr="006B3B54">
        <w:rPr>
          <w:sz w:val="22"/>
          <w:szCs w:val="22"/>
        </w:rPr>
        <w:t>a 3.2.2.</w:t>
      </w:r>
      <w:r>
        <w:rPr>
          <w:sz w:val="22"/>
          <w:szCs w:val="22"/>
        </w:rPr>
        <w:t xml:space="preserve"> zhotovitel </w:t>
      </w:r>
      <w:r w:rsidR="005D101C">
        <w:rPr>
          <w:sz w:val="22"/>
          <w:szCs w:val="22"/>
        </w:rPr>
        <w:t xml:space="preserve">tedy </w:t>
      </w:r>
      <w:r>
        <w:rPr>
          <w:sz w:val="22"/>
          <w:szCs w:val="22"/>
        </w:rPr>
        <w:t xml:space="preserve">dokládá </w:t>
      </w:r>
      <w:r w:rsidRPr="006B3B54">
        <w:rPr>
          <w:sz w:val="22"/>
          <w:szCs w:val="22"/>
        </w:rPr>
        <w:t>potřebou dokončení započatých jednání s klíčovými účastníky řízení</w:t>
      </w:r>
      <w:r>
        <w:rPr>
          <w:sz w:val="22"/>
          <w:szCs w:val="22"/>
        </w:rPr>
        <w:t>, jejichž stanovisko je důležité</w:t>
      </w:r>
      <w:r w:rsidRPr="006B3B54">
        <w:rPr>
          <w:sz w:val="22"/>
          <w:szCs w:val="22"/>
        </w:rPr>
        <w:t xml:space="preserve"> pro další vývoj této komplexní pozemkové úpravy.</w:t>
      </w:r>
    </w:p>
    <w:p w:rsidR="00D14D88" w:rsidRPr="0035199E" w:rsidRDefault="00BE2BAE" w:rsidP="00D14D88">
      <w:pPr>
        <w:pStyle w:val="Zkladntextodsazen"/>
        <w:ind w:left="0"/>
        <w:rPr>
          <w:sz w:val="22"/>
          <w:szCs w:val="22"/>
        </w:rPr>
      </w:pPr>
      <w:r>
        <w:rPr>
          <w:sz w:val="22"/>
          <w:szCs w:val="22"/>
        </w:rPr>
        <w:t>Na základě výše uvedených skutečností dochází k úpravě termínů tak, jak je uvedeno v článku II. tohoto dodatku</w:t>
      </w:r>
      <w:r w:rsidR="00D14D88" w:rsidRPr="0035199E">
        <w:rPr>
          <w:sz w:val="22"/>
          <w:szCs w:val="22"/>
        </w:rPr>
        <w:t>.</w:t>
      </w:r>
    </w:p>
    <w:p w:rsidR="00D14D88" w:rsidRDefault="00D14D88" w:rsidP="00D14D88">
      <w:pPr>
        <w:rPr>
          <w:color w:val="FF0000"/>
          <w:sz w:val="22"/>
          <w:szCs w:val="22"/>
        </w:rPr>
      </w:pPr>
    </w:p>
    <w:p w:rsidR="00D14D88" w:rsidRPr="00D14D88" w:rsidRDefault="00D14D88" w:rsidP="00D14D88">
      <w:pPr>
        <w:rPr>
          <w:rFonts w:ascii="Arial" w:hAnsi="Arial" w:cs="Arial"/>
          <w:color w:val="FF0000"/>
          <w:sz w:val="22"/>
          <w:szCs w:val="22"/>
        </w:rPr>
      </w:pPr>
    </w:p>
    <w:p w:rsidR="00D14D88" w:rsidRPr="00D14D88" w:rsidRDefault="00D14D88" w:rsidP="00976B19">
      <w:pPr>
        <w:pStyle w:val="Nadpis5"/>
        <w:shd w:val="clear" w:color="auto" w:fill="FFFFFF"/>
        <w:spacing w:before="0" w:after="0"/>
        <w:jc w:val="center"/>
        <w:rPr>
          <w:rFonts w:cs="Arial"/>
          <w:b w:val="0"/>
          <w:sz w:val="22"/>
          <w:szCs w:val="22"/>
        </w:rPr>
      </w:pPr>
      <w:r w:rsidRPr="00D14D88">
        <w:rPr>
          <w:rFonts w:cs="Arial"/>
          <w:sz w:val="22"/>
          <w:szCs w:val="22"/>
        </w:rPr>
        <w:t>IV.</w:t>
      </w:r>
    </w:p>
    <w:p w:rsidR="00D14D88" w:rsidRDefault="00D14D88" w:rsidP="00976B19">
      <w:pPr>
        <w:pStyle w:val="Nadpis5"/>
        <w:shd w:val="clear" w:color="auto" w:fill="FFFFFF"/>
        <w:spacing w:before="120" w:after="0"/>
        <w:jc w:val="center"/>
        <w:rPr>
          <w:rFonts w:cs="Arial"/>
          <w:sz w:val="22"/>
          <w:szCs w:val="22"/>
        </w:rPr>
      </w:pPr>
      <w:r w:rsidRPr="00D14D88">
        <w:rPr>
          <w:rFonts w:cs="Arial"/>
          <w:sz w:val="22"/>
          <w:szCs w:val="22"/>
        </w:rPr>
        <w:t>Závěrečná ustanovení</w:t>
      </w:r>
    </w:p>
    <w:p w:rsidR="00976B19" w:rsidRPr="00976B19" w:rsidRDefault="00976B19" w:rsidP="00976B19"/>
    <w:p w:rsidR="00D14D88" w:rsidRPr="00D14D88" w:rsidRDefault="00D14D88" w:rsidP="005F711A">
      <w:pPr>
        <w:ind w:hanging="11"/>
        <w:jc w:val="both"/>
        <w:rPr>
          <w:rFonts w:ascii="Arial" w:eastAsia="Calibri" w:hAnsi="Arial" w:cs="Arial"/>
          <w:b/>
          <w:sz w:val="22"/>
          <w:szCs w:val="22"/>
          <w:lang w:eastAsia="en-US"/>
        </w:rPr>
      </w:pPr>
      <w:r w:rsidRPr="00D14D88">
        <w:rPr>
          <w:rFonts w:ascii="Arial" w:eastAsia="Calibri" w:hAnsi="Arial" w:cs="Arial"/>
          <w:sz w:val="22"/>
          <w:szCs w:val="22"/>
          <w:lang w:eastAsia="en-US"/>
        </w:rPr>
        <w:t xml:space="preserve">Ostatní ustanovení Smlouvy o dílo č. </w:t>
      </w:r>
      <w:r w:rsidR="00DE5498">
        <w:rPr>
          <w:rFonts w:ascii="Arial" w:eastAsia="Calibri" w:hAnsi="Arial" w:cs="Arial"/>
          <w:sz w:val="22"/>
          <w:szCs w:val="22"/>
          <w:lang w:eastAsia="en-US"/>
        </w:rPr>
        <w:t>1377-2016-541101</w:t>
      </w:r>
      <w:r w:rsidR="005C0C0F">
        <w:rPr>
          <w:rFonts w:ascii="Arial" w:eastAsia="Calibri" w:hAnsi="Arial" w:cs="Arial"/>
          <w:sz w:val="22"/>
          <w:szCs w:val="22"/>
          <w:lang w:eastAsia="en-US"/>
        </w:rPr>
        <w:t xml:space="preserve"> </w:t>
      </w:r>
      <w:r w:rsidRPr="00D14D88">
        <w:rPr>
          <w:rFonts w:ascii="Arial" w:eastAsia="Calibri" w:hAnsi="Arial" w:cs="Arial"/>
          <w:sz w:val="22"/>
          <w:szCs w:val="22"/>
          <w:lang w:eastAsia="en-US"/>
        </w:rPr>
        <w:t xml:space="preserve">ze dne </w:t>
      </w:r>
      <w:r w:rsidR="00DE5498">
        <w:rPr>
          <w:rFonts w:ascii="Arial" w:eastAsia="Calibri" w:hAnsi="Arial" w:cs="Arial"/>
          <w:sz w:val="22"/>
          <w:szCs w:val="22"/>
          <w:lang w:eastAsia="en-US"/>
        </w:rPr>
        <w:t>17</w:t>
      </w:r>
      <w:r w:rsidRPr="00D14D88">
        <w:rPr>
          <w:rFonts w:ascii="Arial" w:eastAsia="Calibri" w:hAnsi="Arial" w:cs="Arial"/>
          <w:sz w:val="22"/>
          <w:szCs w:val="22"/>
          <w:lang w:eastAsia="en-US"/>
        </w:rPr>
        <w:t>. </w:t>
      </w:r>
      <w:r w:rsidR="00DE5498">
        <w:rPr>
          <w:rFonts w:ascii="Arial" w:eastAsia="Calibri" w:hAnsi="Arial" w:cs="Arial"/>
          <w:sz w:val="22"/>
          <w:szCs w:val="22"/>
          <w:lang w:eastAsia="en-US"/>
        </w:rPr>
        <w:t>10</w:t>
      </w:r>
      <w:r w:rsidRPr="00D14D88">
        <w:rPr>
          <w:rFonts w:ascii="Arial" w:eastAsia="Calibri" w:hAnsi="Arial" w:cs="Arial"/>
          <w:sz w:val="22"/>
          <w:szCs w:val="22"/>
          <w:lang w:eastAsia="en-US"/>
        </w:rPr>
        <w:t>. 201</w:t>
      </w:r>
      <w:r w:rsidR="00DE5498">
        <w:rPr>
          <w:rFonts w:ascii="Arial" w:eastAsia="Calibri" w:hAnsi="Arial" w:cs="Arial"/>
          <w:sz w:val="22"/>
          <w:szCs w:val="22"/>
          <w:lang w:eastAsia="en-US"/>
        </w:rPr>
        <w:t>6</w:t>
      </w:r>
      <w:r w:rsidRPr="00D14D88">
        <w:rPr>
          <w:rFonts w:ascii="Arial" w:eastAsia="Calibri" w:hAnsi="Arial" w:cs="Arial"/>
          <w:sz w:val="22"/>
          <w:szCs w:val="22"/>
          <w:lang w:eastAsia="en-US"/>
        </w:rPr>
        <w:t>, ve znění uzavřených dodatků, zůstávají v platnosti beze změny.</w:t>
      </w:r>
    </w:p>
    <w:p w:rsidR="00D14D88" w:rsidRPr="00D14D88" w:rsidRDefault="00D14D88" w:rsidP="005F711A">
      <w:pPr>
        <w:spacing w:before="240" w:after="120"/>
        <w:ind w:hanging="11"/>
        <w:jc w:val="both"/>
        <w:rPr>
          <w:rFonts w:ascii="Arial" w:eastAsia="Calibri" w:hAnsi="Arial" w:cs="Arial"/>
          <w:sz w:val="22"/>
          <w:szCs w:val="22"/>
          <w:lang w:eastAsia="en-US"/>
        </w:rPr>
      </w:pPr>
      <w:r w:rsidRPr="00D14D88">
        <w:rPr>
          <w:rFonts w:ascii="Arial" w:eastAsia="Calibri" w:hAnsi="Arial" w:cs="Arial"/>
          <w:sz w:val="22"/>
          <w:szCs w:val="22"/>
          <w:lang w:eastAsia="en-US"/>
        </w:rPr>
        <w:t xml:space="preserve">Dodatek č. </w:t>
      </w:r>
      <w:r w:rsidR="009B3F02">
        <w:rPr>
          <w:rFonts w:ascii="Arial" w:eastAsia="Calibri" w:hAnsi="Arial" w:cs="Arial"/>
          <w:sz w:val="22"/>
          <w:szCs w:val="22"/>
          <w:lang w:eastAsia="en-US"/>
        </w:rPr>
        <w:t>2</w:t>
      </w:r>
      <w:r w:rsidRPr="00D14D88">
        <w:rPr>
          <w:rFonts w:ascii="Arial" w:eastAsia="Calibri" w:hAnsi="Arial" w:cs="Arial"/>
          <w:sz w:val="22"/>
          <w:szCs w:val="22"/>
          <w:lang w:eastAsia="en-US"/>
        </w:rPr>
        <w:t xml:space="preserve"> je vyhotoven ve </w:t>
      </w:r>
      <w:r w:rsidR="008F3011">
        <w:rPr>
          <w:rFonts w:ascii="Arial" w:eastAsia="Calibri" w:hAnsi="Arial" w:cs="Arial"/>
          <w:sz w:val="22"/>
          <w:szCs w:val="22"/>
          <w:lang w:eastAsia="en-US"/>
        </w:rPr>
        <w:t>čtyřech</w:t>
      </w:r>
      <w:r w:rsidRPr="00D14D88">
        <w:rPr>
          <w:rFonts w:ascii="Arial" w:eastAsia="Calibri" w:hAnsi="Arial" w:cs="Arial"/>
          <w:sz w:val="22"/>
          <w:szCs w:val="22"/>
          <w:lang w:eastAsia="en-US"/>
        </w:rPr>
        <w:t xml:space="preserve"> stejnopisech, z nichž objednatel i zhotovitel obdrží</w:t>
      </w:r>
      <w:r w:rsidRPr="00D14D88">
        <w:rPr>
          <w:rFonts w:ascii="Arial" w:eastAsia="Calibri" w:hAnsi="Arial" w:cs="Arial"/>
          <w:sz w:val="22"/>
          <w:szCs w:val="22"/>
          <w:lang w:eastAsia="en-US"/>
        </w:rPr>
        <w:br/>
        <w:t xml:space="preserve">po </w:t>
      </w:r>
      <w:r w:rsidR="008F3011">
        <w:rPr>
          <w:rFonts w:ascii="Arial" w:eastAsia="Calibri" w:hAnsi="Arial" w:cs="Arial"/>
          <w:sz w:val="22"/>
          <w:szCs w:val="22"/>
          <w:lang w:eastAsia="en-US"/>
        </w:rPr>
        <w:t>dvou</w:t>
      </w:r>
      <w:r w:rsidRPr="00D14D88">
        <w:rPr>
          <w:rFonts w:ascii="Arial" w:eastAsia="Calibri" w:hAnsi="Arial" w:cs="Arial"/>
          <w:sz w:val="22"/>
          <w:szCs w:val="22"/>
          <w:lang w:eastAsia="en-US"/>
        </w:rPr>
        <w:t xml:space="preserve"> stejnopise</w:t>
      </w:r>
      <w:r w:rsidR="008F3011">
        <w:rPr>
          <w:rFonts w:ascii="Arial" w:eastAsia="Calibri" w:hAnsi="Arial" w:cs="Arial"/>
          <w:sz w:val="22"/>
          <w:szCs w:val="22"/>
          <w:lang w:eastAsia="en-US"/>
        </w:rPr>
        <w:t>ch</w:t>
      </w:r>
      <w:r w:rsidRPr="00D14D88">
        <w:rPr>
          <w:rFonts w:ascii="Arial" w:eastAsia="Calibri" w:hAnsi="Arial" w:cs="Arial"/>
          <w:sz w:val="22"/>
          <w:szCs w:val="22"/>
          <w:lang w:eastAsia="en-US"/>
        </w:rPr>
        <w:t xml:space="preserve"> vzájemně podepsaným statutárními zástupci.</w:t>
      </w:r>
    </w:p>
    <w:p w:rsidR="00D14D88" w:rsidRPr="00D14D88" w:rsidRDefault="00D14D88" w:rsidP="005F711A">
      <w:pPr>
        <w:spacing w:before="240" w:after="120"/>
        <w:ind w:hanging="11"/>
        <w:jc w:val="both"/>
        <w:rPr>
          <w:rFonts w:ascii="Arial" w:eastAsia="Calibri" w:hAnsi="Arial" w:cs="Arial"/>
          <w:sz w:val="22"/>
          <w:szCs w:val="22"/>
          <w:lang w:eastAsia="en-US"/>
        </w:rPr>
      </w:pPr>
      <w:r w:rsidRPr="00D14D88">
        <w:rPr>
          <w:rFonts w:ascii="Arial" w:eastAsia="Calibri" w:hAnsi="Arial" w:cs="Arial"/>
          <w:sz w:val="22"/>
          <w:szCs w:val="22"/>
          <w:lang w:eastAsia="en-US"/>
        </w:rPr>
        <w:t xml:space="preserve">Dodatek č. </w:t>
      </w:r>
      <w:r w:rsidR="009B3F02">
        <w:rPr>
          <w:rFonts w:ascii="Arial" w:eastAsia="Calibri" w:hAnsi="Arial" w:cs="Arial"/>
          <w:sz w:val="22"/>
          <w:szCs w:val="22"/>
          <w:lang w:eastAsia="en-US"/>
        </w:rPr>
        <w:t>2</w:t>
      </w:r>
      <w:r w:rsidRPr="00D14D88">
        <w:rPr>
          <w:rFonts w:ascii="Arial" w:eastAsia="Calibri" w:hAnsi="Arial" w:cs="Arial"/>
          <w:sz w:val="22"/>
          <w:szCs w:val="22"/>
          <w:lang w:eastAsia="en-US"/>
        </w:rPr>
        <w:t xml:space="preserve"> nabývá platnosti dnem podpisu oběma stranami a účinnosti dnem jeho uveřejnění v registru smluv dle § 6 odst. 1 zákona č. 340/2015 Sb., o registru smluv.</w:t>
      </w:r>
    </w:p>
    <w:p w:rsidR="00D14D88" w:rsidRPr="00D14D88" w:rsidRDefault="00D14D88" w:rsidP="005F711A">
      <w:pPr>
        <w:spacing w:before="240" w:after="240"/>
        <w:ind w:hanging="11"/>
        <w:jc w:val="both"/>
        <w:rPr>
          <w:rFonts w:ascii="Arial" w:hAnsi="Arial" w:cs="Arial"/>
          <w:sz w:val="22"/>
          <w:szCs w:val="22"/>
        </w:rPr>
      </w:pPr>
      <w:r w:rsidRPr="00D14D88">
        <w:rPr>
          <w:rFonts w:ascii="Arial" w:eastAsia="Calibri" w:hAnsi="Arial" w:cs="Arial"/>
          <w:sz w:val="22"/>
          <w:szCs w:val="22"/>
          <w:lang w:eastAsia="en-US"/>
        </w:rPr>
        <w:t>Objednatel i zhotovitel prohlašují, že si dodatek přečetli a souhlasí s jeho obsahem. Na důkaz toho připojují své podpisy.</w:t>
      </w:r>
    </w:p>
    <w:p w:rsidR="00D14D88" w:rsidRPr="00D14D88" w:rsidRDefault="00D14D88" w:rsidP="00D14D88">
      <w:pPr>
        <w:pStyle w:val="Odstavecseseznamem"/>
        <w:tabs>
          <w:tab w:val="left" w:pos="5245"/>
        </w:tabs>
        <w:spacing w:before="240" w:line="480" w:lineRule="auto"/>
        <w:ind w:left="0" w:hanging="11"/>
        <w:rPr>
          <w:rFonts w:ascii="Arial" w:hAnsi="Arial" w:cs="Arial"/>
          <w:b/>
          <w:sz w:val="22"/>
        </w:rPr>
      </w:pPr>
    </w:p>
    <w:p w:rsidR="00D14D88" w:rsidRPr="00D14D88" w:rsidRDefault="00B47599" w:rsidP="00D14D88">
      <w:pPr>
        <w:pStyle w:val="Odstavecseseznamem"/>
        <w:tabs>
          <w:tab w:val="left" w:pos="5245"/>
        </w:tabs>
        <w:spacing w:before="240" w:line="480" w:lineRule="auto"/>
        <w:ind w:left="0" w:hanging="11"/>
        <w:rPr>
          <w:rFonts w:ascii="Arial" w:hAnsi="Arial" w:cs="Arial"/>
          <w:b/>
          <w:sz w:val="22"/>
        </w:rPr>
      </w:pPr>
      <w:r>
        <w:rPr>
          <w:rFonts w:ascii="Arial" w:hAnsi="Arial" w:cs="Arial"/>
          <w:b/>
          <w:sz w:val="22"/>
        </w:rPr>
        <w:t xml:space="preserve">Objednatel:                                                            </w:t>
      </w:r>
      <w:r w:rsidR="00D14D88" w:rsidRPr="00D14D88">
        <w:rPr>
          <w:rFonts w:ascii="Arial" w:hAnsi="Arial" w:cs="Arial"/>
          <w:b/>
          <w:sz w:val="22"/>
        </w:rPr>
        <w:t>Zhotovitel:</w:t>
      </w:r>
    </w:p>
    <w:p w:rsidR="00D14D88" w:rsidRPr="00D14D88" w:rsidRDefault="00D14D88" w:rsidP="00D14D88">
      <w:pPr>
        <w:pStyle w:val="Odstavecseseznamem"/>
        <w:tabs>
          <w:tab w:val="left" w:pos="5245"/>
        </w:tabs>
        <w:spacing w:before="240" w:line="480" w:lineRule="auto"/>
        <w:ind w:left="0" w:hanging="11"/>
        <w:rPr>
          <w:rFonts w:ascii="Arial" w:hAnsi="Arial" w:cs="Arial"/>
          <w:sz w:val="22"/>
        </w:rPr>
      </w:pPr>
      <w:r w:rsidRPr="00D14D88">
        <w:rPr>
          <w:rFonts w:ascii="Arial" w:hAnsi="Arial" w:cs="Arial"/>
          <w:sz w:val="22"/>
        </w:rPr>
        <w:t xml:space="preserve">V Liberci dne </w:t>
      </w:r>
      <w:r w:rsidR="007F0A36">
        <w:rPr>
          <w:rFonts w:ascii="Arial" w:hAnsi="Arial" w:cs="Arial"/>
          <w:sz w:val="22"/>
        </w:rPr>
        <w:t>28. 11. 2018</w:t>
      </w:r>
      <w:r w:rsidR="00B47599">
        <w:rPr>
          <w:rFonts w:ascii="Arial" w:hAnsi="Arial" w:cs="Arial"/>
          <w:sz w:val="22"/>
        </w:rPr>
        <w:t xml:space="preserve">                      </w:t>
      </w:r>
      <w:r w:rsidR="007F0A36">
        <w:rPr>
          <w:rFonts w:ascii="Arial" w:hAnsi="Arial" w:cs="Arial"/>
          <w:sz w:val="22"/>
        </w:rPr>
        <w:t xml:space="preserve">           </w:t>
      </w:r>
      <w:bookmarkStart w:id="0" w:name="_GoBack"/>
      <w:bookmarkEnd w:id="0"/>
      <w:r w:rsidR="007F0A36">
        <w:rPr>
          <w:rFonts w:ascii="Arial" w:hAnsi="Arial" w:cs="Arial"/>
          <w:sz w:val="22"/>
        </w:rPr>
        <w:t xml:space="preserve">     </w:t>
      </w:r>
      <w:r w:rsidR="00B47599">
        <w:rPr>
          <w:rFonts w:ascii="Arial" w:hAnsi="Arial" w:cs="Arial"/>
          <w:sz w:val="22"/>
        </w:rPr>
        <w:t xml:space="preserve">V Hradci Králové </w:t>
      </w:r>
      <w:r w:rsidRPr="00D14D88">
        <w:rPr>
          <w:rFonts w:ascii="Arial" w:hAnsi="Arial" w:cs="Arial"/>
          <w:sz w:val="22"/>
        </w:rPr>
        <w:t>dne</w:t>
      </w:r>
      <w:r w:rsidR="007F0A36">
        <w:rPr>
          <w:rFonts w:ascii="Arial" w:hAnsi="Arial" w:cs="Arial"/>
          <w:sz w:val="22"/>
        </w:rPr>
        <w:t xml:space="preserve"> 22. 11. 2018</w:t>
      </w:r>
    </w:p>
    <w:p w:rsidR="00755B84" w:rsidRDefault="00755B84" w:rsidP="00755B84">
      <w:pPr>
        <w:shd w:val="clear" w:color="auto" w:fill="FFFFFF"/>
        <w:rPr>
          <w:rFonts w:ascii="Arial" w:hAnsi="Arial" w:cs="Arial"/>
          <w:sz w:val="22"/>
          <w:szCs w:val="22"/>
        </w:rPr>
      </w:pPr>
    </w:p>
    <w:p w:rsidR="00DA21F9" w:rsidRDefault="00DA21F9" w:rsidP="00755B84">
      <w:pPr>
        <w:shd w:val="clear" w:color="auto" w:fill="FFFFFF"/>
        <w:rPr>
          <w:rFonts w:ascii="Arial" w:hAnsi="Arial" w:cs="Arial"/>
          <w:sz w:val="22"/>
          <w:szCs w:val="22"/>
        </w:rPr>
      </w:pPr>
    </w:p>
    <w:p w:rsidR="009B3997" w:rsidRDefault="009B3997" w:rsidP="00755B84">
      <w:pPr>
        <w:shd w:val="clear" w:color="auto" w:fill="FFFFFF"/>
        <w:rPr>
          <w:rFonts w:ascii="Arial" w:hAnsi="Arial" w:cs="Arial"/>
          <w:sz w:val="22"/>
          <w:szCs w:val="22"/>
        </w:rPr>
      </w:pPr>
    </w:p>
    <w:p w:rsidR="009B3997" w:rsidRPr="00554DBC" w:rsidRDefault="009B3997" w:rsidP="00755B84">
      <w:pPr>
        <w:shd w:val="clear" w:color="auto" w:fill="FFFFFF"/>
        <w:rPr>
          <w:rFonts w:ascii="Arial" w:hAnsi="Arial" w:cs="Arial"/>
          <w:sz w:val="22"/>
          <w:szCs w:val="22"/>
        </w:rPr>
      </w:pPr>
    </w:p>
    <w:p w:rsidR="00755B84" w:rsidRPr="00554DBC" w:rsidRDefault="00755B84" w:rsidP="00755B84">
      <w:pPr>
        <w:pStyle w:val="Zkladntext"/>
        <w:shd w:val="clear" w:color="auto" w:fill="FFFFFF"/>
        <w:tabs>
          <w:tab w:val="left" w:pos="0"/>
          <w:tab w:val="left" w:pos="4860"/>
        </w:tabs>
        <w:spacing w:before="120"/>
        <w:rPr>
          <w:rFonts w:cs="Arial"/>
          <w:sz w:val="22"/>
          <w:szCs w:val="22"/>
        </w:rPr>
      </w:pPr>
      <w:r w:rsidRPr="00554DBC">
        <w:rPr>
          <w:rFonts w:cs="Arial"/>
          <w:sz w:val="22"/>
          <w:szCs w:val="22"/>
        </w:rPr>
        <w:t>………………………………………</w:t>
      </w:r>
      <w:r w:rsidR="00DE5498">
        <w:rPr>
          <w:rFonts w:cs="Arial"/>
          <w:sz w:val="22"/>
          <w:szCs w:val="22"/>
        </w:rPr>
        <w:t>…</w:t>
      </w:r>
      <w:r w:rsidRPr="00554DBC">
        <w:rPr>
          <w:rFonts w:cs="Arial"/>
          <w:sz w:val="22"/>
          <w:szCs w:val="22"/>
        </w:rPr>
        <w:tab/>
        <w:t>………………………….…………………</w:t>
      </w:r>
      <w:r w:rsidR="00B47599">
        <w:rPr>
          <w:rFonts w:cs="Arial"/>
          <w:sz w:val="22"/>
          <w:szCs w:val="22"/>
        </w:rPr>
        <w:t>…...</w:t>
      </w:r>
    </w:p>
    <w:p w:rsidR="00800CF3" w:rsidRPr="00554DBC" w:rsidRDefault="00755B84" w:rsidP="00800CF3">
      <w:pPr>
        <w:pStyle w:val="Zkladntext"/>
        <w:shd w:val="clear" w:color="auto" w:fill="FFFFFF"/>
        <w:tabs>
          <w:tab w:val="left" w:pos="0"/>
          <w:tab w:val="left" w:pos="4860"/>
        </w:tabs>
        <w:spacing w:before="120"/>
        <w:rPr>
          <w:rFonts w:cs="Arial"/>
          <w:sz w:val="22"/>
          <w:szCs w:val="22"/>
        </w:rPr>
      </w:pPr>
      <w:r w:rsidRPr="00554DBC">
        <w:rPr>
          <w:rFonts w:cs="Arial"/>
          <w:b/>
          <w:sz w:val="22"/>
          <w:szCs w:val="22"/>
        </w:rPr>
        <w:t>Ing. Bohuslav Kabátek</w:t>
      </w:r>
      <w:r w:rsidRPr="00554DBC">
        <w:rPr>
          <w:rFonts w:cs="Arial"/>
          <w:sz w:val="22"/>
          <w:szCs w:val="22"/>
        </w:rPr>
        <w:t xml:space="preserve"> </w:t>
      </w:r>
      <w:r w:rsidRPr="00554DBC">
        <w:rPr>
          <w:rFonts w:cs="Arial"/>
          <w:sz w:val="22"/>
          <w:szCs w:val="22"/>
        </w:rPr>
        <w:tab/>
      </w:r>
      <w:r w:rsidR="00800CF3">
        <w:rPr>
          <w:rFonts w:cs="Arial"/>
          <w:b/>
          <w:sz w:val="22"/>
          <w:szCs w:val="22"/>
        </w:rPr>
        <w:t xml:space="preserve">Jiří </w:t>
      </w:r>
      <w:proofErr w:type="spellStart"/>
      <w:r w:rsidR="00800CF3">
        <w:rPr>
          <w:rFonts w:cs="Arial"/>
          <w:b/>
          <w:sz w:val="22"/>
          <w:szCs w:val="22"/>
        </w:rPr>
        <w:t>Foltán</w:t>
      </w:r>
      <w:proofErr w:type="spellEnd"/>
      <w:r w:rsidR="00800CF3">
        <w:rPr>
          <w:rFonts w:cs="Arial"/>
          <w:b/>
          <w:sz w:val="22"/>
          <w:szCs w:val="22"/>
        </w:rPr>
        <w:t xml:space="preserve">, </w:t>
      </w:r>
      <w:r w:rsidR="00800CF3">
        <w:rPr>
          <w:rFonts w:cs="Arial"/>
          <w:sz w:val="22"/>
          <w:szCs w:val="22"/>
        </w:rPr>
        <w:t>vedoucí Společník</w:t>
      </w:r>
    </w:p>
    <w:p w:rsidR="00E85126" w:rsidRPr="00554DBC" w:rsidRDefault="00800CF3" w:rsidP="00800CF3">
      <w:pPr>
        <w:pStyle w:val="Zkladntext"/>
        <w:shd w:val="clear" w:color="auto" w:fill="FFFFFF"/>
        <w:tabs>
          <w:tab w:val="left" w:pos="0"/>
          <w:tab w:val="left" w:pos="4860"/>
        </w:tabs>
        <w:spacing w:before="120"/>
        <w:rPr>
          <w:rFonts w:cs="Arial"/>
          <w:sz w:val="22"/>
          <w:szCs w:val="22"/>
        </w:rPr>
      </w:pPr>
      <w:r w:rsidRPr="00554DBC">
        <w:rPr>
          <w:rFonts w:cs="Arial"/>
          <w:sz w:val="22"/>
          <w:szCs w:val="22"/>
        </w:rPr>
        <w:t>ředitel Krajského pozemkového úřadu</w:t>
      </w:r>
      <w:r w:rsidRPr="00554DBC">
        <w:rPr>
          <w:rFonts w:cs="Arial"/>
          <w:sz w:val="22"/>
          <w:szCs w:val="22"/>
        </w:rPr>
        <w:tab/>
      </w:r>
      <w:r w:rsidRPr="00800CF3">
        <w:rPr>
          <w:rFonts w:cs="Arial"/>
          <w:sz w:val="20"/>
        </w:rPr>
        <w:t xml:space="preserve">Sdružení GEOŠRAFO s.r.o. a ŠINDLAR </w:t>
      </w:r>
      <w:proofErr w:type="spellStart"/>
      <w:r w:rsidRPr="00800CF3">
        <w:rPr>
          <w:rFonts w:cs="Arial"/>
          <w:sz w:val="20"/>
        </w:rPr>
        <w:t>s.r.o</w:t>
      </w:r>
      <w:proofErr w:type="spellEnd"/>
      <w:r w:rsidRPr="00554DBC">
        <w:rPr>
          <w:rFonts w:cs="Arial"/>
          <w:sz w:val="22"/>
          <w:szCs w:val="22"/>
        </w:rPr>
        <w:t xml:space="preserve"> </w:t>
      </w:r>
      <w:r w:rsidR="00755B84" w:rsidRPr="00554DBC">
        <w:rPr>
          <w:rFonts w:cs="Arial"/>
          <w:sz w:val="22"/>
          <w:szCs w:val="22"/>
        </w:rPr>
        <w:t>pro Liberecký kraj</w:t>
      </w:r>
    </w:p>
    <w:sectPr w:rsidR="00E85126" w:rsidRPr="00554DBC" w:rsidSect="009C4E97">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67F" w:rsidRDefault="004E2AF5">
      <w:r>
        <w:separator/>
      </w:r>
    </w:p>
  </w:endnote>
  <w:endnote w:type="continuationSeparator" w:id="0">
    <w:p w:rsidR="0023767F" w:rsidRDefault="004E2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8323978"/>
      <w:docPartObj>
        <w:docPartGallery w:val="Page Numbers (Bottom of Page)"/>
        <w:docPartUnique/>
      </w:docPartObj>
    </w:sdtPr>
    <w:sdtEndPr/>
    <w:sdtContent>
      <w:p w:rsidR="00F60571" w:rsidRDefault="00F60571">
        <w:pPr>
          <w:pStyle w:val="Zpat"/>
          <w:jc w:val="center"/>
        </w:pPr>
        <w:r>
          <w:fldChar w:fldCharType="begin"/>
        </w:r>
        <w:r>
          <w:instrText>PAGE   \* MERGEFORMAT</w:instrText>
        </w:r>
        <w:r>
          <w:fldChar w:fldCharType="separate"/>
        </w:r>
        <w:r w:rsidR="00800CF3">
          <w:rPr>
            <w:noProof/>
          </w:rPr>
          <w:t>2</w:t>
        </w:r>
        <w:r>
          <w:fldChar w:fldCharType="end"/>
        </w:r>
      </w:p>
    </w:sdtContent>
  </w:sdt>
  <w:p w:rsidR="00574306" w:rsidRPr="00F60571" w:rsidRDefault="00800CF3" w:rsidP="00F60571">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67F" w:rsidRDefault="004E2AF5">
      <w:r>
        <w:separator/>
      </w:r>
    </w:p>
  </w:footnote>
  <w:footnote w:type="continuationSeparator" w:id="0">
    <w:p w:rsidR="0023767F" w:rsidRDefault="004E2AF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872B1"/>
    <w:multiLevelType w:val="hybridMultilevel"/>
    <w:tmpl w:val="EB4081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99470AC"/>
    <w:multiLevelType w:val="hybridMultilevel"/>
    <w:tmpl w:val="6248E2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98B617A"/>
    <w:multiLevelType w:val="hybridMultilevel"/>
    <w:tmpl w:val="FA145E7E"/>
    <w:lvl w:ilvl="0" w:tplc="8E248766">
      <w:start w:val="12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0EA0EC0"/>
    <w:multiLevelType w:val="hybridMultilevel"/>
    <w:tmpl w:val="1290758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5D42353"/>
    <w:multiLevelType w:val="hybridMultilevel"/>
    <w:tmpl w:val="F020A890"/>
    <w:lvl w:ilvl="0" w:tplc="0BE6B77A">
      <w:start w:val="1"/>
      <w:numFmt w:val="decimal"/>
      <w:lvlText w:val="%1."/>
      <w:lvlJc w:val="left"/>
      <w:pPr>
        <w:tabs>
          <w:tab w:val="num" w:pos="400"/>
        </w:tabs>
        <w:ind w:left="400" w:hanging="360"/>
      </w:pPr>
      <w:rPr>
        <w:rFonts w:hint="default"/>
        <w:b/>
        <w:i w:val="0"/>
      </w:rPr>
    </w:lvl>
    <w:lvl w:ilvl="1" w:tplc="04050019" w:tentative="1">
      <w:start w:val="1"/>
      <w:numFmt w:val="lowerLetter"/>
      <w:lvlText w:val="%2."/>
      <w:lvlJc w:val="left"/>
      <w:pPr>
        <w:tabs>
          <w:tab w:val="num" w:pos="1120"/>
        </w:tabs>
        <w:ind w:left="1120" w:hanging="360"/>
      </w:pPr>
    </w:lvl>
    <w:lvl w:ilvl="2" w:tplc="0405001B" w:tentative="1">
      <w:start w:val="1"/>
      <w:numFmt w:val="lowerRoman"/>
      <w:lvlText w:val="%3."/>
      <w:lvlJc w:val="right"/>
      <w:pPr>
        <w:tabs>
          <w:tab w:val="num" w:pos="1840"/>
        </w:tabs>
        <w:ind w:left="1840" w:hanging="180"/>
      </w:pPr>
    </w:lvl>
    <w:lvl w:ilvl="3" w:tplc="0405000F" w:tentative="1">
      <w:start w:val="1"/>
      <w:numFmt w:val="decimal"/>
      <w:lvlText w:val="%4."/>
      <w:lvlJc w:val="left"/>
      <w:pPr>
        <w:tabs>
          <w:tab w:val="num" w:pos="2560"/>
        </w:tabs>
        <w:ind w:left="2560" w:hanging="360"/>
      </w:pPr>
    </w:lvl>
    <w:lvl w:ilvl="4" w:tplc="04050019" w:tentative="1">
      <w:start w:val="1"/>
      <w:numFmt w:val="lowerLetter"/>
      <w:lvlText w:val="%5."/>
      <w:lvlJc w:val="left"/>
      <w:pPr>
        <w:tabs>
          <w:tab w:val="num" w:pos="3280"/>
        </w:tabs>
        <w:ind w:left="3280" w:hanging="360"/>
      </w:pPr>
    </w:lvl>
    <w:lvl w:ilvl="5" w:tplc="0405001B" w:tentative="1">
      <w:start w:val="1"/>
      <w:numFmt w:val="lowerRoman"/>
      <w:lvlText w:val="%6."/>
      <w:lvlJc w:val="right"/>
      <w:pPr>
        <w:tabs>
          <w:tab w:val="num" w:pos="4000"/>
        </w:tabs>
        <w:ind w:left="4000" w:hanging="180"/>
      </w:pPr>
    </w:lvl>
    <w:lvl w:ilvl="6" w:tplc="0405000F" w:tentative="1">
      <w:start w:val="1"/>
      <w:numFmt w:val="decimal"/>
      <w:lvlText w:val="%7."/>
      <w:lvlJc w:val="left"/>
      <w:pPr>
        <w:tabs>
          <w:tab w:val="num" w:pos="4720"/>
        </w:tabs>
        <w:ind w:left="4720" w:hanging="360"/>
      </w:pPr>
    </w:lvl>
    <w:lvl w:ilvl="7" w:tplc="04050019" w:tentative="1">
      <w:start w:val="1"/>
      <w:numFmt w:val="lowerLetter"/>
      <w:lvlText w:val="%8."/>
      <w:lvlJc w:val="left"/>
      <w:pPr>
        <w:tabs>
          <w:tab w:val="num" w:pos="5440"/>
        </w:tabs>
        <w:ind w:left="5440" w:hanging="360"/>
      </w:pPr>
    </w:lvl>
    <w:lvl w:ilvl="8" w:tplc="0405001B" w:tentative="1">
      <w:start w:val="1"/>
      <w:numFmt w:val="lowerRoman"/>
      <w:lvlText w:val="%9."/>
      <w:lvlJc w:val="right"/>
      <w:pPr>
        <w:tabs>
          <w:tab w:val="num" w:pos="6160"/>
        </w:tabs>
        <w:ind w:left="616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B84"/>
    <w:rsid w:val="00041FB7"/>
    <w:rsid w:val="00045D20"/>
    <w:rsid w:val="000657B9"/>
    <w:rsid w:val="00065CDA"/>
    <w:rsid w:val="00071588"/>
    <w:rsid w:val="00072FB7"/>
    <w:rsid w:val="000738BB"/>
    <w:rsid w:val="000747CA"/>
    <w:rsid w:val="00083425"/>
    <w:rsid w:val="000A09FF"/>
    <w:rsid w:val="000C62A3"/>
    <w:rsid w:val="000E6626"/>
    <w:rsid w:val="000F4722"/>
    <w:rsid w:val="000F6F99"/>
    <w:rsid w:val="00107315"/>
    <w:rsid w:val="0011619D"/>
    <w:rsid w:val="001170A5"/>
    <w:rsid w:val="00117443"/>
    <w:rsid w:val="00137446"/>
    <w:rsid w:val="00170FEF"/>
    <w:rsid w:val="001914F4"/>
    <w:rsid w:val="001A455B"/>
    <w:rsid w:val="001B124F"/>
    <w:rsid w:val="001C384B"/>
    <w:rsid w:val="001F00AE"/>
    <w:rsid w:val="002256DD"/>
    <w:rsid w:val="002269EA"/>
    <w:rsid w:val="00230864"/>
    <w:rsid w:val="0023154E"/>
    <w:rsid w:val="0023767F"/>
    <w:rsid w:val="00274D29"/>
    <w:rsid w:val="00274FDF"/>
    <w:rsid w:val="00275548"/>
    <w:rsid w:val="00297A69"/>
    <w:rsid w:val="002A4430"/>
    <w:rsid w:val="002E3A54"/>
    <w:rsid w:val="003129EA"/>
    <w:rsid w:val="00313295"/>
    <w:rsid w:val="00346E64"/>
    <w:rsid w:val="003B7B9E"/>
    <w:rsid w:val="003C0E0F"/>
    <w:rsid w:val="003D2DCD"/>
    <w:rsid w:val="003D7AEF"/>
    <w:rsid w:val="003E663C"/>
    <w:rsid w:val="003F37C8"/>
    <w:rsid w:val="00412519"/>
    <w:rsid w:val="00412815"/>
    <w:rsid w:val="004161D6"/>
    <w:rsid w:val="00421462"/>
    <w:rsid w:val="004410AB"/>
    <w:rsid w:val="00452A52"/>
    <w:rsid w:val="004578F8"/>
    <w:rsid w:val="00463F59"/>
    <w:rsid w:val="004677D3"/>
    <w:rsid w:val="004A7727"/>
    <w:rsid w:val="004B6DEE"/>
    <w:rsid w:val="004D59C7"/>
    <w:rsid w:val="004D7FA0"/>
    <w:rsid w:val="004E2AF5"/>
    <w:rsid w:val="004E5F0B"/>
    <w:rsid w:val="004F4868"/>
    <w:rsid w:val="004F4A16"/>
    <w:rsid w:val="004F783A"/>
    <w:rsid w:val="00525A85"/>
    <w:rsid w:val="0052782A"/>
    <w:rsid w:val="005323E9"/>
    <w:rsid w:val="00552B4A"/>
    <w:rsid w:val="0055417D"/>
    <w:rsid w:val="00554DBC"/>
    <w:rsid w:val="005640FC"/>
    <w:rsid w:val="00580D90"/>
    <w:rsid w:val="00584B4E"/>
    <w:rsid w:val="00596EF3"/>
    <w:rsid w:val="005A65A2"/>
    <w:rsid w:val="005C0C0F"/>
    <w:rsid w:val="005C558B"/>
    <w:rsid w:val="005D101C"/>
    <w:rsid w:val="005E4F92"/>
    <w:rsid w:val="005F711A"/>
    <w:rsid w:val="006067D5"/>
    <w:rsid w:val="00613BAE"/>
    <w:rsid w:val="0062062C"/>
    <w:rsid w:val="006453C1"/>
    <w:rsid w:val="00677911"/>
    <w:rsid w:val="00684608"/>
    <w:rsid w:val="006B28EE"/>
    <w:rsid w:val="006B3B54"/>
    <w:rsid w:val="006B3E92"/>
    <w:rsid w:val="006D7564"/>
    <w:rsid w:val="006F2F88"/>
    <w:rsid w:val="00723AC7"/>
    <w:rsid w:val="00725380"/>
    <w:rsid w:val="00725EF6"/>
    <w:rsid w:val="007403D5"/>
    <w:rsid w:val="00755B84"/>
    <w:rsid w:val="00765F7D"/>
    <w:rsid w:val="007679C5"/>
    <w:rsid w:val="0078624C"/>
    <w:rsid w:val="00793034"/>
    <w:rsid w:val="007C5315"/>
    <w:rsid w:val="007C7100"/>
    <w:rsid w:val="007F0A36"/>
    <w:rsid w:val="00800CF3"/>
    <w:rsid w:val="0080734E"/>
    <w:rsid w:val="00807858"/>
    <w:rsid w:val="00821C7B"/>
    <w:rsid w:val="00833A74"/>
    <w:rsid w:val="00833F8B"/>
    <w:rsid w:val="00847E77"/>
    <w:rsid w:val="00856B13"/>
    <w:rsid w:val="00867142"/>
    <w:rsid w:val="00872BDA"/>
    <w:rsid w:val="00891BDC"/>
    <w:rsid w:val="00897C92"/>
    <w:rsid w:val="008C770E"/>
    <w:rsid w:val="008F3011"/>
    <w:rsid w:val="008F460A"/>
    <w:rsid w:val="008F5775"/>
    <w:rsid w:val="008F64F9"/>
    <w:rsid w:val="00906663"/>
    <w:rsid w:val="00923D49"/>
    <w:rsid w:val="00926CC8"/>
    <w:rsid w:val="0095058B"/>
    <w:rsid w:val="0095528E"/>
    <w:rsid w:val="00965D95"/>
    <w:rsid w:val="009723A8"/>
    <w:rsid w:val="00973B15"/>
    <w:rsid w:val="00976B19"/>
    <w:rsid w:val="00976EC6"/>
    <w:rsid w:val="009922D8"/>
    <w:rsid w:val="00992893"/>
    <w:rsid w:val="009929DC"/>
    <w:rsid w:val="009A4A88"/>
    <w:rsid w:val="009B3997"/>
    <w:rsid w:val="009B3F02"/>
    <w:rsid w:val="009C22E8"/>
    <w:rsid w:val="009F3FFF"/>
    <w:rsid w:val="009F6B81"/>
    <w:rsid w:val="00A223E5"/>
    <w:rsid w:val="00A40C6E"/>
    <w:rsid w:val="00A60620"/>
    <w:rsid w:val="00A6501B"/>
    <w:rsid w:val="00A71977"/>
    <w:rsid w:val="00A8236A"/>
    <w:rsid w:val="00A838D9"/>
    <w:rsid w:val="00AA09D0"/>
    <w:rsid w:val="00AA4629"/>
    <w:rsid w:val="00AC573C"/>
    <w:rsid w:val="00AD092E"/>
    <w:rsid w:val="00B36110"/>
    <w:rsid w:val="00B446BC"/>
    <w:rsid w:val="00B46F5A"/>
    <w:rsid w:val="00B47599"/>
    <w:rsid w:val="00B53758"/>
    <w:rsid w:val="00B5520E"/>
    <w:rsid w:val="00B744FF"/>
    <w:rsid w:val="00B82C8D"/>
    <w:rsid w:val="00B84323"/>
    <w:rsid w:val="00B93632"/>
    <w:rsid w:val="00BB1A29"/>
    <w:rsid w:val="00BE2BAE"/>
    <w:rsid w:val="00C01A03"/>
    <w:rsid w:val="00C04218"/>
    <w:rsid w:val="00C1288B"/>
    <w:rsid w:val="00C17512"/>
    <w:rsid w:val="00C50FBA"/>
    <w:rsid w:val="00C61154"/>
    <w:rsid w:val="00C736A3"/>
    <w:rsid w:val="00C91971"/>
    <w:rsid w:val="00CC203C"/>
    <w:rsid w:val="00D01D93"/>
    <w:rsid w:val="00D076A3"/>
    <w:rsid w:val="00D13135"/>
    <w:rsid w:val="00D14D88"/>
    <w:rsid w:val="00D248B3"/>
    <w:rsid w:val="00D657C3"/>
    <w:rsid w:val="00DA1340"/>
    <w:rsid w:val="00DA21F9"/>
    <w:rsid w:val="00DA753F"/>
    <w:rsid w:val="00DC455C"/>
    <w:rsid w:val="00DC59BE"/>
    <w:rsid w:val="00DC777C"/>
    <w:rsid w:val="00DD3219"/>
    <w:rsid w:val="00DD60FC"/>
    <w:rsid w:val="00DE3B6C"/>
    <w:rsid w:val="00DE5498"/>
    <w:rsid w:val="00DE6806"/>
    <w:rsid w:val="00DF117B"/>
    <w:rsid w:val="00E035E0"/>
    <w:rsid w:val="00E07282"/>
    <w:rsid w:val="00E17CA1"/>
    <w:rsid w:val="00E202A3"/>
    <w:rsid w:val="00E21435"/>
    <w:rsid w:val="00E44682"/>
    <w:rsid w:val="00E55A17"/>
    <w:rsid w:val="00E635FF"/>
    <w:rsid w:val="00E73A32"/>
    <w:rsid w:val="00E73B79"/>
    <w:rsid w:val="00E80054"/>
    <w:rsid w:val="00E85126"/>
    <w:rsid w:val="00EA5449"/>
    <w:rsid w:val="00EB7BC2"/>
    <w:rsid w:val="00EC2D79"/>
    <w:rsid w:val="00ED41F4"/>
    <w:rsid w:val="00ED5DBA"/>
    <w:rsid w:val="00EF40F5"/>
    <w:rsid w:val="00F57695"/>
    <w:rsid w:val="00F60571"/>
    <w:rsid w:val="00F80A8C"/>
    <w:rsid w:val="00F976FC"/>
    <w:rsid w:val="00FB1991"/>
    <w:rsid w:val="00FB7C35"/>
    <w:rsid w:val="00FC4617"/>
    <w:rsid w:val="00FC487A"/>
    <w:rsid w:val="00FD3553"/>
    <w:rsid w:val="00FF2850"/>
    <w:rsid w:val="00FF77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B90B6"/>
  <w15:chartTrackingRefBased/>
  <w15:docId w15:val="{AC34E9ED-A8E3-42A1-B454-5185D184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55B84"/>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755B84"/>
    <w:pPr>
      <w:keepNext/>
      <w:jc w:val="both"/>
      <w:outlineLvl w:val="1"/>
    </w:pPr>
    <w:rPr>
      <w:b/>
      <w:sz w:val="22"/>
    </w:rPr>
  </w:style>
  <w:style w:type="paragraph" w:styleId="Nadpis4">
    <w:name w:val="heading 4"/>
    <w:basedOn w:val="Normln"/>
    <w:next w:val="Normln"/>
    <w:link w:val="Nadpis4Char"/>
    <w:qFormat/>
    <w:rsid w:val="00755B84"/>
    <w:pPr>
      <w:keepNext/>
      <w:jc w:val="center"/>
      <w:outlineLvl w:val="3"/>
    </w:pPr>
    <w:rPr>
      <w:rFonts w:ascii="Arial" w:hAnsi="Arial"/>
      <w:b/>
      <w:szCs w:val="20"/>
    </w:rPr>
  </w:style>
  <w:style w:type="paragraph" w:styleId="Nadpis5">
    <w:name w:val="heading 5"/>
    <w:basedOn w:val="Normln"/>
    <w:next w:val="Normln"/>
    <w:link w:val="Nadpis5Char"/>
    <w:qFormat/>
    <w:rsid w:val="00755B84"/>
    <w:pPr>
      <w:keepNext/>
      <w:spacing w:before="600" w:after="360"/>
      <w:jc w:val="both"/>
      <w:outlineLvl w:val="4"/>
    </w:pPr>
    <w:rPr>
      <w:rFonts w:ascii="Arial" w:hAnsi="Arial"/>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55B84"/>
    <w:rPr>
      <w:rFonts w:ascii="Times New Roman" w:eastAsia="Times New Roman" w:hAnsi="Times New Roman" w:cs="Times New Roman"/>
      <w:b/>
      <w:szCs w:val="24"/>
      <w:lang w:eastAsia="cs-CZ"/>
    </w:rPr>
  </w:style>
  <w:style w:type="character" w:customStyle="1" w:styleId="Nadpis4Char">
    <w:name w:val="Nadpis 4 Char"/>
    <w:basedOn w:val="Standardnpsmoodstavce"/>
    <w:link w:val="Nadpis4"/>
    <w:rsid w:val="00755B84"/>
    <w:rPr>
      <w:rFonts w:ascii="Arial" w:eastAsia="Times New Roman" w:hAnsi="Arial" w:cs="Times New Roman"/>
      <w:b/>
      <w:sz w:val="24"/>
      <w:szCs w:val="20"/>
      <w:lang w:eastAsia="cs-CZ"/>
    </w:rPr>
  </w:style>
  <w:style w:type="character" w:customStyle="1" w:styleId="Nadpis5Char">
    <w:name w:val="Nadpis 5 Char"/>
    <w:basedOn w:val="Standardnpsmoodstavce"/>
    <w:link w:val="Nadpis5"/>
    <w:rsid w:val="00755B84"/>
    <w:rPr>
      <w:rFonts w:ascii="Arial" w:eastAsia="Times New Roman" w:hAnsi="Arial" w:cs="Times New Roman"/>
      <w:b/>
      <w:sz w:val="24"/>
      <w:szCs w:val="20"/>
      <w:lang w:eastAsia="cs-CZ"/>
    </w:rPr>
  </w:style>
  <w:style w:type="paragraph" w:styleId="Nzev">
    <w:name w:val="Title"/>
    <w:basedOn w:val="Normln"/>
    <w:link w:val="NzevChar"/>
    <w:qFormat/>
    <w:rsid w:val="00755B84"/>
    <w:pPr>
      <w:jc w:val="center"/>
    </w:pPr>
    <w:rPr>
      <w:rFonts w:ascii="Arial" w:hAnsi="Arial"/>
      <w:b/>
      <w:sz w:val="32"/>
      <w:szCs w:val="20"/>
    </w:rPr>
  </w:style>
  <w:style w:type="character" w:customStyle="1" w:styleId="NzevChar">
    <w:name w:val="Název Char"/>
    <w:basedOn w:val="Standardnpsmoodstavce"/>
    <w:link w:val="Nzev"/>
    <w:rsid w:val="00755B84"/>
    <w:rPr>
      <w:rFonts w:ascii="Arial" w:eastAsia="Times New Roman" w:hAnsi="Arial" w:cs="Times New Roman"/>
      <w:b/>
      <w:sz w:val="32"/>
      <w:szCs w:val="20"/>
      <w:lang w:eastAsia="cs-CZ"/>
    </w:rPr>
  </w:style>
  <w:style w:type="paragraph" w:styleId="Zhlav">
    <w:name w:val="header"/>
    <w:basedOn w:val="Normln"/>
    <w:link w:val="ZhlavChar"/>
    <w:uiPriority w:val="99"/>
    <w:rsid w:val="00755B84"/>
    <w:pPr>
      <w:tabs>
        <w:tab w:val="center" w:pos="4536"/>
        <w:tab w:val="right" w:pos="9072"/>
      </w:tabs>
    </w:pPr>
    <w:rPr>
      <w:rFonts w:ascii="Arial" w:hAnsi="Arial"/>
      <w:szCs w:val="20"/>
    </w:rPr>
  </w:style>
  <w:style w:type="character" w:customStyle="1" w:styleId="ZhlavChar">
    <w:name w:val="Záhlaví Char"/>
    <w:basedOn w:val="Standardnpsmoodstavce"/>
    <w:link w:val="Zhlav"/>
    <w:uiPriority w:val="99"/>
    <w:rsid w:val="00755B84"/>
    <w:rPr>
      <w:rFonts w:ascii="Arial" w:eastAsia="Times New Roman" w:hAnsi="Arial" w:cs="Times New Roman"/>
      <w:sz w:val="24"/>
      <w:szCs w:val="20"/>
      <w:lang w:eastAsia="cs-CZ"/>
    </w:rPr>
  </w:style>
  <w:style w:type="paragraph" w:styleId="Zkladntext">
    <w:name w:val="Body Text"/>
    <w:basedOn w:val="Normln"/>
    <w:link w:val="ZkladntextChar"/>
    <w:rsid w:val="00755B84"/>
    <w:pPr>
      <w:jc w:val="both"/>
    </w:pPr>
    <w:rPr>
      <w:rFonts w:ascii="Arial" w:hAnsi="Arial"/>
      <w:szCs w:val="20"/>
    </w:rPr>
  </w:style>
  <w:style w:type="character" w:customStyle="1" w:styleId="ZkladntextChar">
    <w:name w:val="Základní text Char"/>
    <w:basedOn w:val="Standardnpsmoodstavce"/>
    <w:link w:val="Zkladntext"/>
    <w:rsid w:val="00755B84"/>
    <w:rPr>
      <w:rFonts w:ascii="Arial" w:eastAsia="Times New Roman" w:hAnsi="Arial" w:cs="Times New Roman"/>
      <w:sz w:val="24"/>
      <w:szCs w:val="20"/>
      <w:lang w:eastAsia="cs-CZ"/>
    </w:rPr>
  </w:style>
  <w:style w:type="paragraph" w:styleId="Zkladntextodsazen">
    <w:name w:val="Body Text Indent"/>
    <w:basedOn w:val="Normln"/>
    <w:link w:val="ZkladntextodsazenChar"/>
    <w:rsid w:val="00755B84"/>
    <w:pPr>
      <w:ind w:left="-142"/>
      <w:jc w:val="both"/>
    </w:pPr>
    <w:rPr>
      <w:rFonts w:ascii="Arial" w:hAnsi="Arial" w:cs="Arial"/>
      <w:color w:val="000000"/>
    </w:rPr>
  </w:style>
  <w:style w:type="character" w:customStyle="1" w:styleId="ZkladntextodsazenChar">
    <w:name w:val="Základní text odsazený Char"/>
    <w:basedOn w:val="Standardnpsmoodstavce"/>
    <w:link w:val="Zkladntextodsazen"/>
    <w:rsid w:val="00755B84"/>
    <w:rPr>
      <w:rFonts w:ascii="Arial" w:eastAsia="Times New Roman" w:hAnsi="Arial" w:cs="Arial"/>
      <w:color w:val="000000"/>
      <w:sz w:val="24"/>
      <w:szCs w:val="24"/>
      <w:lang w:eastAsia="cs-CZ"/>
    </w:rPr>
  </w:style>
  <w:style w:type="character" w:styleId="slostrnky">
    <w:name w:val="page number"/>
    <w:basedOn w:val="Standardnpsmoodstavce"/>
    <w:rsid w:val="00755B84"/>
  </w:style>
  <w:style w:type="paragraph" w:styleId="Zpat">
    <w:name w:val="footer"/>
    <w:basedOn w:val="Normln"/>
    <w:link w:val="ZpatChar"/>
    <w:uiPriority w:val="99"/>
    <w:rsid w:val="00755B84"/>
    <w:pPr>
      <w:tabs>
        <w:tab w:val="center" w:pos="4536"/>
        <w:tab w:val="right" w:pos="9072"/>
      </w:tabs>
    </w:pPr>
  </w:style>
  <w:style w:type="character" w:customStyle="1" w:styleId="ZpatChar">
    <w:name w:val="Zápatí Char"/>
    <w:basedOn w:val="Standardnpsmoodstavce"/>
    <w:link w:val="Zpat"/>
    <w:uiPriority w:val="99"/>
    <w:rsid w:val="00755B84"/>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755B84"/>
    <w:pPr>
      <w:jc w:val="both"/>
    </w:pPr>
    <w:rPr>
      <w:sz w:val="22"/>
    </w:rPr>
  </w:style>
  <w:style w:type="character" w:customStyle="1" w:styleId="Zkladntext2Char">
    <w:name w:val="Základní text 2 Char"/>
    <w:basedOn w:val="Standardnpsmoodstavce"/>
    <w:link w:val="Zkladntext2"/>
    <w:rsid w:val="00755B84"/>
    <w:rPr>
      <w:rFonts w:ascii="Times New Roman" w:eastAsia="Times New Roman" w:hAnsi="Times New Roman" w:cs="Times New Roman"/>
      <w:szCs w:val="24"/>
      <w:lang w:eastAsia="cs-CZ"/>
    </w:rPr>
  </w:style>
  <w:style w:type="character" w:styleId="Hypertextovodkaz">
    <w:name w:val="Hyperlink"/>
    <w:basedOn w:val="Standardnpsmoodstavce"/>
    <w:uiPriority w:val="99"/>
    <w:unhideWhenUsed/>
    <w:rsid w:val="00755B84"/>
    <w:rPr>
      <w:color w:val="0563C1" w:themeColor="hyperlink"/>
      <w:u w:val="single"/>
    </w:rPr>
  </w:style>
  <w:style w:type="table" w:styleId="Mkatabulky">
    <w:name w:val="Table Grid"/>
    <w:basedOn w:val="Normlntabulka"/>
    <w:uiPriority w:val="39"/>
    <w:rsid w:val="00313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821C7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1C7B"/>
    <w:rPr>
      <w:rFonts w:ascii="Segoe UI" w:eastAsia="Times New Roman" w:hAnsi="Segoe UI" w:cs="Segoe UI"/>
      <w:sz w:val="18"/>
      <w:szCs w:val="18"/>
      <w:lang w:eastAsia="cs-CZ"/>
    </w:rPr>
  </w:style>
  <w:style w:type="paragraph" w:styleId="Odstavecseseznamem">
    <w:name w:val="List Paragraph"/>
    <w:basedOn w:val="Normln"/>
    <w:uiPriority w:val="34"/>
    <w:qFormat/>
    <w:rsid w:val="003129EA"/>
    <w:pPr>
      <w:ind w:left="720"/>
      <w:contextualSpacing/>
    </w:pPr>
  </w:style>
  <w:style w:type="paragraph" w:customStyle="1" w:styleId="Default">
    <w:name w:val="Default"/>
    <w:rsid w:val="00D14D8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150560">
      <w:bodyDiv w:val="1"/>
      <w:marLeft w:val="0"/>
      <w:marRight w:val="0"/>
      <w:marTop w:val="0"/>
      <w:marBottom w:val="0"/>
      <w:divBdr>
        <w:top w:val="none" w:sz="0" w:space="0" w:color="auto"/>
        <w:left w:val="none" w:sz="0" w:space="0" w:color="auto"/>
        <w:bottom w:val="none" w:sz="0" w:space="0" w:color="auto"/>
        <w:right w:val="none" w:sz="0" w:space="0" w:color="auto"/>
      </w:divBdr>
    </w:div>
    <w:div w:id="277764936">
      <w:bodyDiv w:val="1"/>
      <w:marLeft w:val="0"/>
      <w:marRight w:val="0"/>
      <w:marTop w:val="0"/>
      <w:marBottom w:val="0"/>
      <w:divBdr>
        <w:top w:val="none" w:sz="0" w:space="0" w:color="auto"/>
        <w:left w:val="none" w:sz="0" w:space="0" w:color="auto"/>
        <w:bottom w:val="none" w:sz="0" w:space="0" w:color="auto"/>
        <w:right w:val="none" w:sz="0" w:space="0" w:color="auto"/>
      </w:divBdr>
    </w:div>
    <w:div w:id="664632752">
      <w:bodyDiv w:val="1"/>
      <w:marLeft w:val="0"/>
      <w:marRight w:val="0"/>
      <w:marTop w:val="0"/>
      <w:marBottom w:val="0"/>
      <w:divBdr>
        <w:top w:val="none" w:sz="0" w:space="0" w:color="auto"/>
        <w:left w:val="none" w:sz="0" w:space="0" w:color="auto"/>
        <w:bottom w:val="none" w:sz="0" w:space="0" w:color="auto"/>
        <w:right w:val="none" w:sz="0" w:space="0" w:color="auto"/>
      </w:divBdr>
    </w:div>
    <w:div w:id="710693175">
      <w:bodyDiv w:val="1"/>
      <w:marLeft w:val="0"/>
      <w:marRight w:val="0"/>
      <w:marTop w:val="0"/>
      <w:marBottom w:val="0"/>
      <w:divBdr>
        <w:top w:val="none" w:sz="0" w:space="0" w:color="auto"/>
        <w:left w:val="none" w:sz="0" w:space="0" w:color="auto"/>
        <w:bottom w:val="none" w:sz="0" w:space="0" w:color="auto"/>
        <w:right w:val="none" w:sz="0" w:space="0" w:color="auto"/>
      </w:divBdr>
    </w:div>
    <w:div w:id="865215209">
      <w:bodyDiv w:val="1"/>
      <w:marLeft w:val="0"/>
      <w:marRight w:val="0"/>
      <w:marTop w:val="0"/>
      <w:marBottom w:val="0"/>
      <w:divBdr>
        <w:top w:val="none" w:sz="0" w:space="0" w:color="auto"/>
        <w:left w:val="none" w:sz="0" w:space="0" w:color="auto"/>
        <w:bottom w:val="none" w:sz="0" w:space="0" w:color="auto"/>
        <w:right w:val="none" w:sz="0" w:space="0" w:color="auto"/>
      </w:divBdr>
    </w:div>
    <w:div w:id="1140541883">
      <w:bodyDiv w:val="1"/>
      <w:marLeft w:val="0"/>
      <w:marRight w:val="0"/>
      <w:marTop w:val="0"/>
      <w:marBottom w:val="0"/>
      <w:divBdr>
        <w:top w:val="none" w:sz="0" w:space="0" w:color="auto"/>
        <w:left w:val="none" w:sz="0" w:space="0" w:color="auto"/>
        <w:bottom w:val="none" w:sz="0" w:space="0" w:color="auto"/>
        <w:right w:val="none" w:sz="0" w:space="0" w:color="auto"/>
      </w:divBdr>
    </w:div>
    <w:div w:id="1263687481">
      <w:bodyDiv w:val="1"/>
      <w:marLeft w:val="0"/>
      <w:marRight w:val="0"/>
      <w:marTop w:val="0"/>
      <w:marBottom w:val="0"/>
      <w:divBdr>
        <w:top w:val="none" w:sz="0" w:space="0" w:color="auto"/>
        <w:left w:val="none" w:sz="0" w:space="0" w:color="auto"/>
        <w:bottom w:val="none" w:sz="0" w:space="0" w:color="auto"/>
        <w:right w:val="none" w:sz="0" w:space="0" w:color="auto"/>
      </w:divBdr>
    </w:div>
    <w:div w:id="1352410420">
      <w:bodyDiv w:val="1"/>
      <w:marLeft w:val="0"/>
      <w:marRight w:val="0"/>
      <w:marTop w:val="0"/>
      <w:marBottom w:val="0"/>
      <w:divBdr>
        <w:top w:val="none" w:sz="0" w:space="0" w:color="auto"/>
        <w:left w:val="none" w:sz="0" w:space="0" w:color="auto"/>
        <w:bottom w:val="none" w:sz="0" w:space="0" w:color="auto"/>
        <w:right w:val="none" w:sz="0" w:space="0" w:color="auto"/>
      </w:divBdr>
    </w:div>
    <w:div w:id="1396080197">
      <w:bodyDiv w:val="1"/>
      <w:marLeft w:val="0"/>
      <w:marRight w:val="0"/>
      <w:marTop w:val="0"/>
      <w:marBottom w:val="0"/>
      <w:divBdr>
        <w:top w:val="none" w:sz="0" w:space="0" w:color="auto"/>
        <w:left w:val="none" w:sz="0" w:space="0" w:color="auto"/>
        <w:bottom w:val="none" w:sz="0" w:space="0" w:color="auto"/>
        <w:right w:val="none" w:sz="0" w:space="0" w:color="auto"/>
      </w:divBdr>
    </w:div>
    <w:div w:id="1466967547">
      <w:bodyDiv w:val="1"/>
      <w:marLeft w:val="0"/>
      <w:marRight w:val="0"/>
      <w:marTop w:val="0"/>
      <w:marBottom w:val="0"/>
      <w:divBdr>
        <w:top w:val="none" w:sz="0" w:space="0" w:color="auto"/>
        <w:left w:val="none" w:sz="0" w:space="0" w:color="auto"/>
        <w:bottom w:val="none" w:sz="0" w:space="0" w:color="auto"/>
        <w:right w:val="none" w:sz="0" w:space="0" w:color="auto"/>
      </w:divBdr>
    </w:div>
    <w:div w:id="1521891639">
      <w:bodyDiv w:val="1"/>
      <w:marLeft w:val="0"/>
      <w:marRight w:val="0"/>
      <w:marTop w:val="0"/>
      <w:marBottom w:val="0"/>
      <w:divBdr>
        <w:top w:val="none" w:sz="0" w:space="0" w:color="auto"/>
        <w:left w:val="none" w:sz="0" w:space="0" w:color="auto"/>
        <w:bottom w:val="none" w:sz="0" w:space="0" w:color="auto"/>
        <w:right w:val="none" w:sz="0" w:space="0" w:color="auto"/>
      </w:divBdr>
    </w:div>
    <w:div w:id="1586647563">
      <w:bodyDiv w:val="1"/>
      <w:marLeft w:val="0"/>
      <w:marRight w:val="0"/>
      <w:marTop w:val="0"/>
      <w:marBottom w:val="0"/>
      <w:divBdr>
        <w:top w:val="none" w:sz="0" w:space="0" w:color="auto"/>
        <w:left w:val="none" w:sz="0" w:space="0" w:color="auto"/>
        <w:bottom w:val="none" w:sz="0" w:space="0" w:color="auto"/>
        <w:right w:val="none" w:sz="0" w:space="0" w:color="auto"/>
      </w:divBdr>
    </w:div>
    <w:div w:id="168116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kabatek@spucr.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fejtek@spucr.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A9625-BB95-46A0-A983-852E2372C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3</Pages>
  <Words>948</Words>
  <Characters>5597</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Staněk Lukáš Ing.</dc:creator>
  <cp:keywords/>
  <dc:description/>
  <cp:lastModifiedBy>Zemanová Dáša Ing.</cp:lastModifiedBy>
  <cp:revision>124</cp:revision>
  <cp:lastPrinted>2017-11-21T12:04:00Z</cp:lastPrinted>
  <dcterms:created xsi:type="dcterms:W3CDTF">2017-11-22T16:05:00Z</dcterms:created>
  <dcterms:modified xsi:type="dcterms:W3CDTF">2019-04-09T12:08:00Z</dcterms:modified>
</cp:coreProperties>
</file>