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9D3" w:rsidRPr="001219D3" w:rsidRDefault="001219D3" w:rsidP="001219D3">
      <w:pPr>
        <w:shd w:val="clear" w:color="auto" w:fill="FFFFFF"/>
        <w:spacing w:before="90" w:after="90" w:line="240" w:lineRule="auto"/>
        <w:jc w:val="center"/>
        <w:textAlignment w:val="top"/>
        <w:outlineLvl w:val="1"/>
        <w:rPr>
          <w:rFonts w:ascii="Arial" w:eastAsia="Times New Roman" w:hAnsi="Arial" w:cs="Arial"/>
          <w:b/>
          <w:bCs/>
          <w:sz w:val="27"/>
          <w:szCs w:val="27"/>
          <w:lang w:eastAsia="cs-CZ"/>
        </w:rPr>
      </w:pPr>
      <w:r w:rsidRPr="001219D3">
        <w:rPr>
          <w:rFonts w:ascii="Arial" w:eastAsia="Times New Roman" w:hAnsi="Arial" w:cs="Arial"/>
          <w:b/>
          <w:bCs/>
          <w:sz w:val="27"/>
          <w:szCs w:val="27"/>
          <w:lang w:eastAsia="cs-CZ"/>
        </w:rPr>
        <w:t>SPLÁTKOVÝ KALENDÁŘ (Dohoda o splátkách)</w:t>
      </w:r>
    </w:p>
    <w:p w:rsidR="001219D3" w:rsidRPr="001219D3" w:rsidRDefault="001219D3" w:rsidP="001219D3">
      <w:pPr>
        <w:shd w:val="clear" w:color="auto" w:fill="FFFFFF"/>
        <w:spacing w:before="75" w:after="75" w:line="240" w:lineRule="auto"/>
        <w:jc w:val="both"/>
        <w:rPr>
          <w:rFonts w:ascii="Arial" w:eastAsia="Times New Roman" w:hAnsi="Arial" w:cs="Arial"/>
          <w:color w:val="000000"/>
          <w:sz w:val="20"/>
          <w:szCs w:val="20"/>
          <w:lang w:eastAsia="cs-CZ"/>
        </w:rPr>
      </w:pPr>
      <w:r w:rsidRPr="001219D3">
        <w:rPr>
          <w:rFonts w:ascii="Arial" w:eastAsia="Times New Roman" w:hAnsi="Arial" w:cs="Arial"/>
          <w:color w:val="000000"/>
          <w:sz w:val="20"/>
          <w:szCs w:val="20"/>
          <w:lang w:eastAsia="cs-CZ"/>
        </w:rPr>
        <w:t> </w:t>
      </w:r>
    </w:p>
    <w:p w:rsidR="001219D3" w:rsidRPr="001219D3" w:rsidRDefault="001219D3" w:rsidP="001219D3">
      <w:pPr>
        <w:shd w:val="clear" w:color="auto" w:fill="FFFFFF"/>
        <w:spacing w:before="75" w:after="75" w:line="240" w:lineRule="auto"/>
        <w:jc w:val="both"/>
        <w:rPr>
          <w:rFonts w:ascii="Arial" w:eastAsia="Times New Roman" w:hAnsi="Arial" w:cs="Arial"/>
          <w:color w:val="000000"/>
          <w:lang w:eastAsia="cs-CZ"/>
        </w:rPr>
      </w:pPr>
      <w:r w:rsidRPr="001219D3">
        <w:rPr>
          <w:rFonts w:ascii="Arial" w:eastAsia="Times New Roman" w:hAnsi="Arial" w:cs="Arial"/>
          <w:color w:val="000000"/>
          <w:lang w:eastAsia="cs-CZ"/>
        </w:rPr>
        <w:t> </w:t>
      </w:r>
    </w:p>
    <w:p w:rsidR="007D44F7" w:rsidRPr="007D44F7" w:rsidRDefault="001219D3" w:rsidP="001219D3">
      <w:pPr>
        <w:shd w:val="clear" w:color="auto" w:fill="FFFFFF"/>
        <w:spacing w:before="75" w:after="75" w:line="240" w:lineRule="auto"/>
        <w:jc w:val="both"/>
        <w:rPr>
          <w:rFonts w:ascii="Arial" w:eastAsia="Times New Roman" w:hAnsi="Arial" w:cs="Arial"/>
          <w:b/>
          <w:color w:val="000000"/>
          <w:lang w:eastAsia="cs-CZ"/>
        </w:rPr>
      </w:pPr>
      <w:r w:rsidRPr="007D44F7">
        <w:rPr>
          <w:rFonts w:ascii="Arial" w:eastAsia="Times New Roman" w:hAnsi="Arial" w:cs="Arial"/>
          <w:b/>
          <w:color w:val="000000"/>
          <w:lang w:eastAsia="cs-CZ"/>
        </w:rPr>
        <w:t xml:space="preserve">Střední odborná škola a Střední odborné učiliště strojírenské a stavební, Jeseník, </w:t>
      </w:r>
    </w:p>
    <w:p w:rsidR="001219D3" w:rsidRPr="007D44F7" w:rsidRDefault="001219D3" w:rsidP="001219D3">
      <w:pPr>
        <w:shd w:val="clear" w:color="auto" w:fill="FFFFFF"/>
        <w:spacing w:before="75" w:after="75" w:line="240" w:lineRule="auto"/>
        <w:jc w:val="both"/>
        <w:rPr>
          <w:rFonts w:ascii="Arial" w:eastAsia="Times New Roman" w:hAnsi="Arial" w:cs="Arial"/>
          <w:b/>
          <w:color w:val="000000"/>
          <w:lang w:eastAsia="cs-CZ"/>
        </w:rPr>
      </w:pPr>
      <w:r w:rsidRPr="007D44F7">
        <w:rPr>
          <w:rFonts w:ascii="Arial" w:eastAsia="Times New Roman" w:hAnsi="Arial" w:cs="Arial"/>
          <w:b/>
          <w:color w:val="000000"/>
          <w:lang w:eastAsia="cs-CZ"/>
        </w:rPr>
        <w:t>Dukelská 1240</w:t>
      </w:r>
    </w:p>
    <w:p w:rsidR="001219D3" w:rsidRPr="004B3248" w:rsidRDefault="001219D3" w:rsidP="001219D3">
      <w:pPr>
        <w:shd w:val="clear" w:color="auto" w:fill="FFFFFF"/>
        <w:spacing w:before="75" w:after="75" w:line="240" w:lineRule="auto"/>
        <w:jc w:val="both"/>
        <w:rPr>
          <w:rFonts w:ascii="Arial" w:eastAsia="Times New Roman" w:hAnsi="Arial" w:cs="Arial"/>
          <w:color w:val="000000"/>
          <w:lang w:eastAsia="cs-CZ"/>
        </w:rPr>
      </w:pPr>
      <w:r w:rsidRPr="004B3248">
        <w:rPr>
          <w:rFonts w:ascii="Arial" w:eastAsia="Times New Roman" w:hAnsi="Arial" w:cs="Arial"/>
          <w:color w:val="000000"/>
          <w:lang w:eastAsia="cs-CZ"/>
        </w:rPr>
        <w:t xml:space="preserve">Dukelská 1240, </w:t>
      </w:r>
      <w:proofErr w:type="gramStart"/>
      <w:r w:rsidRPr="004B3248">
        <w:rPr>
          <w:rFonts w:ascii="Arial" w:eastAsia="Times New Roman" w:hAnsi="Arial" w:cs="Arial"/>
          <w:color w:val="000000"/>
          <w:lang w:eastAsia="cs-CZ"/>
        </w:rPr>
        <w:t>790 01  Jeseník</w:t>
      </w:r>
      <w:proofErr w:type="gramEnd"/>
    </w:p>
    <w:p w:rsidR="001219D3" w:rsidRPr="004B3248" w:rsidRDefault="001219D3" w:rsidP="001219D3">
      <w:pPr>
        <w:shd w:val="clear" w:color="auto" w:fill="FFFFFF"/>
        <w:spacing w:before="75" w:after="75" w:line="240" w:lineRule="auto"/>
        <w:jc w:val="both"/>
        <w:rPr>
          <w:rFonts w:ascii="Arial" w:eastAsia="Times New Roman" w:hAnsi="Arial" w:cs="Arial"/>
          <w:color w:val="000000"/>
          <w:lang w:eastAsia="cs-CZ"/>
        </w:rPr>
      </w:pPr>
      <w:r w:rsidRPr="004B3248">
        <w:rPr>
          <w:rFonts w:ascii="Arial" w:eastAsia="Times New Roman" w:hAnsi="Arial" w:cs="Arial"/>
          <w:color w:val="000000"/>
          <w:lang w:eastAsia="cs-CZ"/>
        </w:rPr>
        <w:t xml:space="preserve">Zastoupená: Jiřím </w:t>
      </w:r>
      <w:proofErr w:type="spellStart"/>
      <w:r w:rsidRPr="004B3248">
        <w:rPr>
          <w:rFonts w:ascii="Arial" w:eastAsia="Times New Roman" w:hAnsi="Arial" w:cs="Arial"/>
          <w:color w:val="000000"/>
          <w:lang w:eastAsia="cs-CZ"/>
        </w:rPr>
        <w:t>Viternou</w:t>
      </w:r>
      <w:proofErr w:type="spellEnd"/>
      <w:r w:rsidRPr="004B3248">
        <w:rPr>
          <w:rFonts w:ascii="Arial" w:eastAsia="Times New Roman" w:hAnsi="Arial" w:cs="Arial"/>
          <w:color w:val="000000"/>
          <w:lang w:eastAsia="cs-CZ"/>
        </w:rPr>
        <w:t>, ředitelem</w:t>
      </w:r>
    </w:p>
    <w:p w:rsidR="001219D3" w:rsidRPr="004B3248" w:rsidRDefault="001219D3" w:rsidP="001219D3">
      <w:pPr>
        <w:shd w:val="clear" w:color="auto" w:fill="FFFFFF"/>
        <w:spacing w:before="75" w:after="75" w:line="240" w:lineRule="auto"/>
        <w:jc w:val="both"/>
        <w:rPr>
          <w:rFonts w:ascii="Arial" w:eastAsia="Times New Roman" w:hAnsi="Arial" w:cs="Arial"/>
          <w:color w:val="000000"/>
          <w:lang w:eastAsia="cs-CZ"/>
        </w:rPr>
      </w:pPr>
      <w:r w:rsidRPr="004B3248">
        <w:rPr>
          <w:rFonts w:ascii="Arial" w:eastAsia="Times New Roman" w:hAnsi="Arial" w:cs="Arial"/>
          <w:color w:val="000000"/>
          <w:lang w:eastAsia="cs-CZ"/>
        </w:rPr>
        <w:t>IČO: 00176401</w:t>
      </w:r>
    </w:p>
    <w:p w:rsidR="001219D3" w:rsidRPr="004B3248" w:rsidRDefault="001219D3" w:rsidP="001219D3">
      <w:pPr>
        <w:shd w:val="clear" w:color="auto" w:fill="FFFFFF"/>
        <w:spacing w:before="75" w:after="75" w:line="240" w:lineRule="auto"/>
        <w:jc w:val="both"/>
        <w:rPr>
          <w:rFonts w:ascii="Arial" w:eastAsia="Times New Roman" w:hAnsi="Arial" w:cs="Arial"/>
          <w:color w:val="000000"/>
          <w:lang w:eastAsia="cs-CZ"/>
        </w:rPr>
      </w:pPr>
      <w:r w:rsidRPr="004B3248">
        <w:rPr>
          <w:rFonts w:ascii="Arial" w:eastAsia="Times New Roman" w:hAnsi="Arial" w:cs="Arial"/>
          <w:color w:val="000000"/>
          <w:lang w:eastAsia="cs-CZ"/>
        </w:rPr>
        <w:t>DIČ: CZ00176401</w:t>
      </w:r>
    </w:p>
    <w:p w:rsidR="004B3248" w:rsidRPr="004B3248" w:rsidRDefault="001219D3" w:rsidP="001219D3">
      <w:pPr>
        <w:shd w:val="clear" w:color="auto" w:fill="FFFFFF"/>
        <w:spacing w:before="75" w:after="75" w:line="240" w:lineRule="auto"/>
        <w:rPr>
          <w:rFonts w:ascii="Arial" w:eastAsia="Times New Roman" w:hAnsi="Arial" w:cs="Arial"/>
          <w:color w:val="000000"/>
          <w:lang w:eastAsia="cs-CZ"/>
        </w:rPr>
      </w:pPr>
      <w:r w:rsidRPr="001219D3">
        <w:rPr>
          <w:rFonts w:ascii="Arial" w:eastAsia="Times New Roman" w:hAnsi="Arial" w:cs="Arial"/>
          <w:color w:val="000000"/>
          <w:lang w:eastAsia="cs-CZ"/>
        </w:rPr>
        <w:t> (dále jen „věřitel“) </w:t>
      </w:r>
      <w:r w:rsidRPr="001219D3">
        <w:rPr>
          <w:rFonts w:ascii="Arial" w:eastAsia="Times New Roman" w:hAnsi="Arial" w:cs="Arial"/>
          <w:color w:val="000000"/>
          <w:lang w:eastAsia="cs-CZ"/>
        </w:rPr>
        <w:br/>
      </w:r>
    </w:p>
    <w:p w:rsidR="004B3248" w:rsidRPr="004B3248" w:rsidRDefault="004B3248" w:rsidP="001219D3">
      <w:pPr>
        <w:shd w:val="clear" w:color="auto" w:fill="FFFFFF"/>
        <w:spacing w:before="75" w:after="75" w:line="240" w:lineRule="auto"/>
        <w:rPr>
          <w:rFonts w:ascii="Arial" w:eastAsia="Times New Roman" w:hAnsi="Arial" w:cs="Arial"/>
          <w:color w:val="000000"/>
          <w:lang w:eastAsia="cs-CZ"/>
        </w:rPr>
      </w:pPr>
      <w:r w:rsidRPr="004B3248">
        <w:rPr>
          <w:rFonts w:ascii="Arial" w:eastAsia="Times New Roman" w:hAnsi="Arial" w:cs="Arial"/>
          <w:color w:val="000000"/>
          <w:lang w:eastAsia="cs-CZ"/>
        </w:rPr>
        <w:t>a</w:t>
      </w:r>
    </w:p>
    <w:p w:rsidR="001219D3" w:rsidRPr="007D44F7" w:rsidRDefault="001219D3" w:rsidP="001219D3">
      <w:pPr>
        <w:shd w:val="clear" w:color="auto" w:fill="FFFFFF"/>
        <w:spacing w:before="75" w:after="75" w:line="240" w:lineRule="auto"/>
        <w:rPr>
          <w:rFonts w:ascii="Arial" w:eastAsia="Times New Roman" w:hAnsi="Arial" w:cs="Arial"/>
          <w:b/>
          <w:color w:val="000000"/>
          <w:lang w:eastAsia="cs-CZ"/>
        </w:rPr>
      </w:pPr>
      <w:r w:rsidRPr="001219D3">
        <w:rPr>
          <w:rFonts w:ascii="Arial" w:eastAsia="Times New Roman" w:hAnsi="Arial" w:cs="Arial"/>
          <w:color w:val="000000"/>
          <w:lang w:eastAsia="cs-CZ"/>
        </w:rPr>
        <w:t> </w:t>
      </w:r>
      <w:r w:rsidRPr="001219D3">
        <w:rPr>
          <w:rFonts w:ascii="Arial" w:eastAsia="Times New Roman" w:hAnsi="Arial" w:cs="Arial"/>
          <w:color w:val="000000"/>
          <w:lang w:eastAsia="cs-CZ"/>
        </w:rPr>
        <w:br/>
      </w:r>
      <w:r w:rsidRPr="007D44F7">
        <w:rPr>
          <w:rFonts w:ascii="Arial" w:eastAsia="Times New Roman" w:hAnsi="Arial" w:cs="Arial"/>
          <w:b/>
          <w:color w:val="000000"/>
          <w:lang w:eastAsia="cs-CZ"/>
        </w:rPr>
        <w:t>Okresní hospodářská komora</w:t>
      </w:r>
    </w:p>
    <w:p w:rsidR="001219D3" w:rsidRPr="004B3248" w:rsidRDefault="004B3248" w:rsidP="001219D3">
      <w:pPr>
        <w:shd w:val="clear" w:color="auto" w:fill="FFFFFF"/>
        <w:spacing w:before="75" w:after="75" w:line="240" w:lineRule="auto"/>
        <w:rPr>
          <w:rFonts w:ascii="Arial" w:eastAsia="Times New Roman" w:hAnsi="Arial" w:cs="Arial"/>
          <w:color w:val="000000"/>
          <w:lang w:eastAsia="cs-CZ"/>
        </w:rPr>
      </w:pPr>
      <w:r w:rsidRPr="004B3248">
        <w:rPr>
          <w:rFonts w:ascii="Arial" w:eastAsia="Times New Roman" w:hAnsi="Arial" w:cs="Arial"/>
          <w:color w:val="000000"/>
          <w:lang w:eastAsia="cs-CZ"/>
        </w:rPr>
        <w:t>Š</w:t>
      </w:r>
      <w:r w:rsidR="001219D3" w:rsidRPr="004B3248">
        <w:rPr>
          <w:rFonts w:ascii="Arial" w:eastAsia="Times New Roman" w:hAnsi="Arial" w:cs="Arial"/>
          <w:color w:val="000000"/>
          <w:lang w:eastAsia="cs-CZ"/>
        </w:rPr>
        <w:t xml:space="preserve">kolní 54/8, </w:t>
      </w:r>
      <w:proofErr w:type="gramStart"/>
      <w:r w:rsidR="001219D3" w:rsidRPr="004B3248">
        <w:rPr>
          <w:rFonts w:ascii="Arial" w:eastAsia="Times New Roman" w:hAnsi="Arial" w:cs="Arial"/>
          <w:color w:val="000000"/>
          <w:lang w:eastAsia="cs-CZ"/>
        </w:rPr>
        <w:t>790 01  Jeseník</w:t>
      </w:r>
      <w:proofErr w:type="gramEnd"/>
    </w:p>
    <w:p w:rsidR="001219D3" w:rsidRPr="004B3248" w:rsidRDefault="001219D3" w:rsidP="001219D3">
      <w:pPr>
        <w:shd w:val="clear" w:color="auto" w:fill="FFFFFF"/>
        <w:spacing w:before="75" w:after="75" w:line="240" w:lineRule="auto"/>
        <w:rPr>
          <w:rFonts w:ascii="Arial" w:eastAsia="Times New Roman" w:hAnsi="Arial" w:cs="Arial"/>
          <w:color w:val="000000"/>
          <w:lang w:eastAsia="cs-CZ"/>
        </w:rPr>
      </w:pPr>
      <w:r w:rsidRPr="004B3248">
        <w:rPr>
          <w:rFonts w:ascii="Arial" w:eastAsia="Times New Roman" w:hAnsi="Arial" w:cs="Arial"/>
          <w:color w:val="000000"/>
          <w:lang w:eastAsia="cs-CZ"/>
        </w:rPr>
        <w:t>Zastoupená: Ing. Bořivojem Minářem</w:t>
      </w:r>
    </w:p>
    <w:p w:rsidR="001219D3" w:rsidRPr="004B3248" w:rsidRDefault="001219D3" w:rsidP="001219D3">
      <w:pPr>
        <w:shd w:val="clear" w:color="auto" w:fill="FFFFFF"/>
        <w:spacing w:before="75" w:after="75" w:line="240" w:lineRule="auto"/>
        <w:rPr>
          <w:rFonts w:ascii="Arial" w:eastAsia="Times New Roman" w:hAnsi="Arial" w:cs="Arial"/>
          <w:color w:val="000000"/>
          <w:lang w:eastAsia="cs-CZ"/>
        </w:rPr>
      </w:pPr>
      <w:r w:rsidRPr="004B3248">
        <w:rPr>
          <w:rFonts w:ascii="Arial" w:eastAsia="Times New Roman" w:hAnsi="Arial" w:cs="Arial"/>
          <w:color w:val="000000"/>
          <w:lang w:eastAsia="cs-CZ"/>
        </w:rPr>
        <w:t>IČO: 258 35009</w:t>
      </w:r>
    </w:p>
    <w:p w:rsidR="001219D3" w:rsidRPr="004B3248" w:rsidRDefault="001219D3" w:rsidP="001219D3">
      <w:pPr>
        <w:shd w:val="clear" w:color="auto" w:fill="FFFFFF"/>
        <w:spacing w:before="75" w:after="75" w:line="240" w:lineRule="auto"/>
        <w:rPr>
          <w:rFonts w:ascii="Arial" w:eastAsia="Times New Roman" w:hAnsi="Arial" w:cs="Arial"/>
          <w:color w:val="000000"/>
          <w:lang w:eastAsia="cs-CZ"/>
        </w:rPr>
      </w:pPr>
      <w:r w:rsidRPr="004B3248">
        <w:rPr>
          <w:rFonts w:ascii="Arial" w:eastAsia="Times New Roman" w:hAnsi="Arial" w:cs="Arial"/>
          <w:color w:val="000000"/>
          <w:lang w:eastAsia="cs-CZ"/>
        </w:rPr>
        <w:t>DIČ: CZ25835009</w:t>
      </w:r>
    </w:p>
    <w:p w:rsidR="001219D3" w:rsidRPr="001219D3" w:rsidRDefault="001219D3" w:rsidP="001219D3">
      <w:pPr>
        <w:shd w:val="clear" w:color="auto" w:fill="FFFFFF"/>
        <w:spacing w:before="75" w:after="75" w:line="240" w:lineRule="auto"/>
        <w:jc w:val="both"/>
        <w:rPr>
          <w:rFonts w:ascii="Arial" w:eastAsia="Times New Roman" w:hAnsi="Arial" w:cs="Arial"/>
          <w:color w:val="000000"/>
          <w:lang w:eastAsia="cs-CZ"/>
        </w:rPr>
      </w:pPr>
      <w:r w:rsidRPr="001219D3">
        <w:rPr>
          <w:rFonts w:ascii="Arial" w:eastAsia="Times New Roman" w:hAnsi="Arial" w:cs="Arial"/>
          <w:color w:val="000000"/>
          <w:lang w:eastAsia="cs-CZ"/>
        </w:rPr>
        <w:t>(dále jen „dlužník“)</w:t>
      </w:r>
    </w:p>
    <w:p w:rsidR="001219D3" w:rsidRPr="001219D3" w:rsidRDefault="001219D3" w:rsidP="001219D3">
      <w:pPr>
        <w:shd w:val="clear" w:color="auto" w:fill="FFFFFF"/>
        <w:spacing w:before="75" w:after="75" w:line="240" w:lineRule="auto"/>
        <w:jc w:val="both"/>
        <w:rPr>
          <w:rFonts w:ascii="Arial" w:eastAsia="Times New Roman" w:hAnsi="Arial" w:cs="Arial"/>
          <w:color w:val="000000"/>
          <w:lang w:eastAsia="cs-CZ"/>
        </w:rPr>
      </w:pPr>
      <w:r w:rsidRPr="001219D3">
        <w:rPr>
          <w:rFonts w:ascii="Arial" w:eastAsia="Times New Roman" w:hAnsi="Arial" w:cs="Arial"/>
          <w:color w:val="000000"/>
          <w:lang w:eastAsia="cs-CZ"/>
        </w:rPr>
        <w:t> </w:t>
      </w:r>
    </w:p>
    <w:p w:rsidR="001219D3" w:rsidRPr="001219D3" w:rsidRDefault="001219D3" w:rsidP="001219D3">
      <w:pPr>
        <w:shd w:val="clear" w:color="auto" w:fill="FFFFFF"/>
        <w:spacing w:before="75" w:after="75" w:line="240" w:lineRule="auto"/>
        <w:jc w:val="center"/>
        <w:rPr>
          <w:rFonts w:ascii="Arial" w:eastAsia="Times New Roman" w:hAnsi="Arial" w:cs="Arial"/>
          <w:color w:val="000000"/>
          <w:lang w:eastAsia="cs-CZ"/>
        </w:rPr>
      </w:pPr>
      <w:r w:rsidRPr="004B3248">
        <w:rPr>
          <w:rFonts w:ascii="Arial" w:eastAsia="Times New Roman" w:hAnsi="Arial" w:cs="Arial"/>
          <w:b/>
          <w:bCs/>
          <w:color w:val="000000"/>
          <w:lang w:eastAsia="cs-CZ"/>
        </w:rPr>
        <w:t>Článek I.</w:t>
      </w:r>
      <w:r w:rsidRPr="001219D3">
        <w:rPr>
          <w:rFonts w:ascii="Arial" w:eastAsia="Times New Roman" w:hAnsi="Arial" w:cs="Arial"/>
          <w:color w:val="000000"/>
          <w:lang w:eastAsia="cs-CZ"/>
        </w:rPr>
        <w:br/>
      </w:r>
      <w:r w:rsidRPr="004B3248">
        <w:rPr>
          <w:rFonts w:ascii="Arial" w:eastAsia="Times New Roman" w:hAnsi="Arial" w:cs="Arial"/>
          <w:b/>
          <w:bCs/>
          <w:color w:val="000000"/>
          <w:lang w:eastAsia="cs-CZ"/>
        </w:rPr>
        <w:t>Splátkový kalendář</w:t>
      </w:r>
    </w:p>
    <w:p w:rsidR="001219D3" w:rsidRPr="001219D3" w:rsidRDefault="001219D3" w:rsidP="001219D3">
      <w:pPr>
        <w:shd w:val="clear" w:color="auto" w:fill="FFFFFF"/>
        <w:spacing w:before="75" w:after="75" w:line="240" w:lineRule="auto"/>
        <w:jc w:val="center"/>
        <w:rPr>
          <w:rFonts w:ascii="Arial" w:eastAsia="Times New Roman" w:hAnsi="Arial" w:cs="Arial"/>
          <w:color w:val="000000"/>
          <w:lang w:eastAsia="cs-CZ"/>
        </w:rPr>
      </w:pPr>
      <w:r w:rsidRPr="004B3248">
        <w:rPr>
          <w:rFonts w:ascii="Arial" w:eastAsia="Times New Roman" w:hAnsi="Arial" w:cs="Arial"/>
          <w:b/>
          <w:bCs/>
          <w:color w:val="000000"/>
          <w:lang w:eastAsia="cs-CZ"/>
        </w:rPr>
        <w:t> </w:t>
      </w:r>
    </w:p>
    <w:p w:rsidR="001219D3" w:rsidRPr="001219D3" w:rsidRDefault="001219D3" w:rsidP="001219D3">
      <w:pPr>
        <w:shd w:val="clear" w:color="auto" w:fill="FFFFFF"/>
        <w:spacing w:before="75" w:after="75" w:line="240" w:lineRule="auto"/>
        <w:jc w:val="both"/>
        <w:rPr>
          <w:rFonts w:ascii="Arial" w:eastAsia="Times New Roman" w:hAnsi="Arial" w:cs="Arial"/>
          <w:color w:val="000000"/>
          <w:lang w:eastAsia="cs-CZ"/>
        </w:rPr>
      </w:pPr>
      <w:r w:rsidRPr="001219D3">
        <w:rPr>
          <w:rFonts w:ascii="Arial" w:eastAsia="Times New Roman" w:hAnsi="Arial" w:cs="Arial"/>
          <w:color w:val="000000"/>
          <w:lang w:eastAsia="cs-CZ"/>
        </w:rPr>
        <w:t xml:space="preserve">Dlužník se zavazuje, že svůj dluh ve výši </w:t>
      </w:r>
      <w:r w:rsidR="008510F1">
        <w:rPr>
          <w:rFonts w:ascii="Arial" w:eastAsia="Times New Roman" w:hAnsi="Arial" w:cs="Arial"/>
          <w:color w:val="000000"/>
          <w:lang w:eastAsia="cs-CZ"/>
        </w:rPr>
        <w:t>19 180,00</w:t>
      </w:r>
      <w:r w:rsidR="004B44C5" w:rsidRPr="004B3248">
        <w:rPr>
          <w:rFonts w:ascii="Arial" w:eastAsia="Times New Roman" w:hAnsi="Arial" w:cs="Arial"/>
          <w:color w:val="000000"/>
          <w:lang w:eastAsia="cs-CZ"/>
        </w:rPr>
        <w:t xml:space="preserve"> Kč</w:t>
      </w:r>
      <w:r w:rsidRPr="001219D3">
        <w:rPr>
          <w:rFonts w:ascii="Arial" w:eastAsia="Times New Roman" w:hAnsi="Arial" w:cs="Arial"/>
          <w:color w:val="000000"/>
          <w:lang w:eastAsia="cs-CZ"/>
        </w:rPr>
        <w:t xml:space="preserve"> z ti</w:t>
      </w:r>
      <w:r w:rsidR="004B44C5" w:rsidRPr="004B3248">
        <w:rPr>
          <w:rFonts w:ascii="Arial" w:eastAsia="Times New Roman" w:hAnsi="Arial" w:cs="Arial"/>
          <w:color w:val="000000"/>
          <w:lang w:eastAsia="cs-CZ"/>
        </w:rPr>
        <w:t>tulu smlouvy o nájmu z nebytových prostor ze dne 28. 2. 2018</w:t>
      </w:r>
      <w:r w:rsidR="008510F1">
        <w:rPr>
          <w:rFonts w:ascii="Arial" w:eastAsia="Times New Roman" w:hAnsi="Arial" w:cs="Arial"/>
          <w:color w:val="000000"/>
          <w:lang w:eastAsia="cs-CZ"/>
        </w:rPr>
        <w:t>, věřiteli splní ve 13</w:t>
      </w:r>
      <w:bookmarkStart w:id="0" w:name="_GoBack"/>
      <w:bookmarkEnd w:id="0"/>
      <w:r w:rsidR="00EA43C0" w:rsidRPr="004B3248">
        <w:rPr>
          <w:rFonts w:ascii="Arial" w:eastAsia="Times New Roman" w:hAnsi="Arial" w:cs="Arial"/>
          <w:color w:val="000000"/>
          <w:lang w:eastAsia="cs-CZ"/>
        </w:rPr>
        <w:t>ti</w:t>
      </w:r>
      <w:r w:rsidRPr="001219D3">
        <w:rPr>
          <w:rFonts w:ascii="Arial" w:eastAsia="Times New Roman" w:hAnsi="Arial" w:cs="Arial"/>
          <w:color w:val="000000"/>
          <w:lang w:eastAsia="cs-CZ"/>
        </w:rPr>
        <w:t xml:space="preserve"> splátkách, dle </w:t>
      </w:r>
      <w:r w:rsidR="00EA43C0" w:rsidRPr="004B3248">
        <w:rPr>
          <w:rFonts w:ascii="Arial" w:eastAsia="Times New Roman" w:hAnsi="Arial" w:cs="Arial"/>
          <w:color w:val="000000"/>
          <w:lang w:eastAsia="cs-CZ"/>
        </w:rPr>
        <w:t>přílohy č. 1 – Přehled splátek.</w:t>
      </w:r>
    </w:p>
    <w:p w:rsidR="001219D3" w:rsidRPr="001219D3" w:rsidRDefault="001219D3" w:rsidP="001219D3">
      <w:pPr>
        <w:shd w:val="clear" w:color="auto" w:fill="FFFFFF"/>
        <w:spacing w:before="75" w:after="75" w:line="240" w:lineRule="auto"/>
        <w:jc w:val="both"/>
        <w:rPr>
          <w:rFonts w:ascii="Arial" w:eastAsia="Times New Roman" w:hAnsi="Arial" w:cs="Arial"/>
          <w:color w:val="000000"/>
          <w:lang w:eastAsia="cs-CZ"/>
        </w:rPr>
      </w:pPr>
      <w:r w:rsidRPr="001219D3">
        <w:rPr>
          <w:rFonts w:ascii="Arial" w:eastAsia="Times New Roman" w:hAnsi="Arial" w:cs="Arial"/>
          <w:color w:val="000000"/>
          <w:lang w:eastAsia="cs-CZ"/>
        </w:rPr>
        <w:t> </w:t>
      </w:r>
    </w:p>
    <w:p w:rsidR="001219D3" w:rsidRPr="001219D3" w:rsidRDefault="001219D3" w:rsidP="001219D3">
      <w:pPr>
        <w:shd w:val="clear" w:color="auto" w:fill="FFFFFF"/>
        <w:spacing w:before="75" w:after="75" w:line="240" w:lineRule="auto"/>
        <w:jc w:val="both"/>
        <w:rPr>
          <w:rFonts w:ascii="Arial" w:eastAsia="Times New Roman" w:hAnsi="Arial" w:cs="Arial"/>
          <w:color w:val="000000"/>
          <w:lang w:eastAsia="cs-CZ"/>
        </w:rPr>
      </w:pPr>
      <w:r w:rsidRPr="001219D3">
        <w:rPr>
          <w:rFonts w:ascii="Arial" w:eastAsia="Times New Roman" w:hAnsi="Arial" w:cs="Arial"/>
          <w:color w:val="000000"/>
          <w:lang w:eastAsia="cs-CZ"/>
        </w:rPr>
        <w:t xml:space="preserve">Splátky dluhu budou poukazovány na účet věřitele vedený u </w:t>
      </w:r>
      <w:r w:rsidR="00EA43C0" w:rsidRPr="004B3248">
        <w:rPr>
          <w:rFonts w:ascii="Arial" w:eastAsia="Times New Roman" w:hAnsi="Arial" w:cs="Arial"/>
          <w:color w:val="000000"/>
          <w:lang w:eastAsia="cs-CZ"/>
        </w:rPr>
        <w:t>Komerční banky</w:t>
      </w:r>
      <w:r w:rsidRPr="001219D3">
        <w:rPr>
          <w:rFonts w:ascii="Arial" w:eastAsia="Times New Roman" w:hAnsi="Arial" w:cs="Arial"/>
          <w:color w:val="000000"/>
          <w:lang w:eastAsia="cs-CZ"/>
        </w:rPr>
        <w:t xml:space="preserve">, č. </w:t>
      </w:r>
      <w:proofErr w:type="spellStart"/>
      <w:r w:rsidRPr="001219D3">
        <w:rPr>
          <w:rFonts w:ascii="Arial" w:eastAsia="Times New Roman" w:hAnsi="Arial" w:cs="Arial"/>
          <w:color w:val="000000"/>
          <w:lang w:eastAsia="cs-CZ"/>
        </w:rPr>
        <w:t>ú.</w:t>
      </w:r>
      <w:proofErr w:type="spellEnd"/>
      <w:r w:rsidRPr="001219D3">
        <w:rPr>
          <w:rFonts w:ascii="Arial" w:eastAsia="Times New Roman" w:hAnsi="Arial" w:cs="Arial"/>
          <w:color w:val="000000"/>
          <w:lang w:eastAsia="cs-CZ"/>
        </w:rPr>
        <w:t xml:space="preserve"> </w:t>
      </w:r>
      <w:r w:rsidR="00EA43C0" w:rsidRPr="004B3248">
        <w:rPr>
          <w:rFonts w:ascii="Arial" w:eastAsia="Times New Roman" w:hAnsi="Arial" w:cs="Arial"/>
          <w:color w:val="000000"/>
          <w:lang w:eastAsia="cs-CZ"/>
        </w:rPr>
        <w:t>14532841</w:t>
      </w:r>
      <w:r w:rsidRPr="001219D3">
        <w:rPr>
          <w:rFonts w:ascii="Arial" w:eastAsia="Times New Roman" w:hAnsi="Arial" w:cs="Arial"/>
          <w:color w:val="000000"/>
          <w:lang w:eastAsia="cs-CZ"/>
        </w:rPr>
        <w:t>/</w:t>
      </w:r>
      <w:r w:rsidR="00EA43C0" w:rsidRPr="004B3248">
        <w:rPr>
          <w:rFonts w:ascii="Arial" w:eastAsia="Times New Roman" w:hAnsi="Arial" w:cs="Arial"/>
          <w:color w:val="000000"/>
          <w:lang w:eastAsia="cs-CZ"/>
        </w:rPr>
        <w:t>0100</w:t>
      </w:r>
      <w:r w:rsidRPr="001219D3">
        <w:rPr>
          <w:rFonts w:ascii="Arial" w:eastAsia="Times New Roman" w:hAnsi="Arial" w:cs="Arial"/>
          <w:color w:val="000000"/>
          <w:lang w:eastAsia="cs-CZ"/>
        </w:rPr>
        <w:t>.</w:t>
      </w:r>
    </w:p>
    <w:p w:rsidR="001219D3" w:rsidRPr="001219D3" w:rsidRDefault="001219D3" w:rsidP="001219D3">
      <w:pPr>
        <w:shd w:val="clear" w:color="auto" w:fill="FFFFFF"/>
        <w:spacing w:before="75" w:after="75" w:line="240" w:lineRule="auto"/>
        <w:jc w:val="both"/>
        <w:rPr>
          <w:rFonts w:ascii="Arial" w:eastAsia="Times New Roman" w:hAnsi="Arial" w:cs="Arial"/>
          <w:color w:val="000000"/>
          <w:lang w:eastAsia="cs-CZ"/>
        </w:rPr>
      </w:pPr>
      <w:r w:rsidRPr="001219D3">
        <w:rPr>
          <w:rFonts w:ascii="Arial" w:eastAsia="Times New Roman" w:hAnsi="Arial" w:cs="Arial"/>
          <w:color w:val="000000"/>
          <w:lang w:eastAsia="cs-CZ"/>
        </w:rPr>
        <w:t> </w:t>
      </w:r>
    </w:p>
    <w:p w:rsidR="00EA43C0" w:rsidRPr="004B3248" w:rsidRDefault="001219D3" w:rsidP="001219D3">
      <w:pPr>
        <w:shd w:val="clear" w:color="auto" w:fill="FFFFFF"/>
        <w:spacing w:before="75" w:after="75" w:line="240" w:lineRule="auto"/>
        <w:jc w:val="both"/>
        <w:rPr>
          <w:rFonts w:ascii="Arial" w:eastAsia="Times New Roman" w:hAnsi="Arial" w:cs="Arial"/>
          <w:color w:val="000000"/>
          <w:lang w:eastAsia="cs-CZ"/>
        </w:rPr>
      </w:pPr>
      <w:r w:rsidRPr="001219D3">
        <w:rPr>
          <w:rFonts w:ascii="Arial" w:eastAsia="Times New Roman" w:hAnsi="Arial" w:cs="Arial"/>
          <w:color w:val="000000"/>
          <w:lang w:eastAsia="cs-CZ"/>
        </w:rPr>
        <w:t>Splátka je uhrazena řádně a včas, jestliže bude nejpozději v den splatnost</w:t>
      </w:r>
      <w:r w:rsidR="00EA43C0" w:rsidRPr="004B3248">
        <w:rPr>
          <w:rFonts w:ascii="Arial" w:eastAsia="Times New Roman" w:hAnsi="Arial" w:cs="Arial"/>
          <w:color w:val="000000"/>
          <w:lang w:eastAsia="cs-CZ"/>
        </w:rPr>
        <w:t>i připsána na účet věřitele</w:t>
      </w:r>
      <w:r w:rsidRPr="001219D3">
        <w:rPr>
          <w:rFonts w:ascii="Arial" w:eastAsia="Times New Roman" w:hAnsi="Arial" w:cs="Arial"/>
          <w:color w:val="000000"/>
          <w:lang w:eastAsia="cs-CZ"/>
        </w:rPr>
        <w:t>.</w:t>
      </w:r>
      <w:r w:rsidR="00EA43C0" w:rsidRPr="004B3248">
        <w:rPr>
          <w:rFonts w:ascii="Arial" w:eastAsia="Times New Roman" w:hAnsi="Arial" w:cs="Arial"/>
          <w:color w:val="000000"/>
          <w:lang w:eastAsia="cs-CZ"/>
        </w:rPr>
        <w:t xml:space="preserve"> Pokud dojde ze strany dlužníka k nezaplacení splátky v</w:t>
      </w:r>
      <w:r w:rsidR="004B3248">
        <w:rPr>
          <w:rFonts w:ascii="Arial" w:eastAsia="Times New Roman" w:hAnsi="Arial" w:cs="Arial"/>
          <w:color w:val="000000"/>
          <w:lang w:eastAsia="cs-CZ"/>
        </w:rPr>
        <w:t> </w:t>
      </w:r>
      <w:r w:rsidR="00EA43C0" w:rsidRPr="004B3248">
        <w:rPr>
          <w:rFonts w:ascii="Arial" w:eastAsia="Times New Roman" w:hAnsi="Arial" w:cs="Arial"/>
          <w:color w:val="000000"/>
          <w:lang w:eastAsia="cs-CZ"/>
        </w:rPr>
        <w:t>termínu</w:t>
      </w:r>
      <w:r w:rsidR="004B3248">
        <w:rPr>
          <w:rFonts w:ascii="Arial" w:eastAsia="Times New Roman" w:hAnsi="Arial" w:cs="Arial"/>
          <w:color w:val="000000"/>
          <w:lang w:eastAsia="cs-CZ"/>
        </w:rPr>
        <w:t>,</w:t>
      </w:r>
      <w:r w:rsidR="00EA43C0" w:rsidRPr="004B3248">
        <w:rPr>
          <w:rFonts w:ascii="Arial" w:eastAsia="Times New Roman" w:hAnsi="Arial" w:cs="Arial"/>
          <w:color w:val="000000"/>
          <w:lang w:eastAsia="cs-CZ"/>
        </w:rPr>
        <w:t xml:space="preserve"> </w:t>
      </w:r>
      <w:r w:rsidR="004B3248">
        <w:rPr>
          <w:rFonts w:ascii="Arial" w:eastAsia="Times New Roman" w:hAnsi="Arial" w:cs="Arial"/>
          <w:color w:val="000000"/>
          <w:lang w:eastAsia="cs-CZ"/>
        </w:rPr>
        <w:t>j</w:t>
      </w:r>
      <w:r w:rsidR="00EA43C0" w:rsidRPr="004B3248">
        <w:rPr>
          <w:rFonts w:ascii="Arial" w:eastAsia="Times New Roman" w:hAnsi="Arial" w:cs="Arial"/>
          <w:color w:val="000000"/>
          <w:lang w:eastAsia="cs-CZ"/>
        </w:rPr>
        <w:t xml:space="preserve">e oprávněn věřitel ukončit nájemný vztah dle platné smlouvy. </w:t>
      </w:r>
    </w:p>
    <w:p w:rsidR="004B3248" w:rsidRDefault="004B3248" w:rsidP="001219D3">
      <w:pPr>
        <w:shd w:val="clear" w:color="auto" w:fill="FFFFFF"/>
        <w:spacing w:before="75" w:after="75" w:line="240" w:lineRule="auto"/>
        <w:jc w:val="both"/>
        <w:rPr>
          <w:rFonts w:ascii="Arial" w:eastAsia="Times New Roman" w:hAnsi="Arial" w:cs="Arial"/>
          <w:color w:val="000000"/>
          <w:lang w:eastAsia="cs-CZ"/>
        </w:rPr>
      </w:pPr>
    </w:p>
    <w:p w:rsidR="001219D3" w:rsidRPr="001219D3" w:rsidRDefault="001219D3" w:rsidP="001219D3">
      <w:pPr>
        <w:shd w:val="clear" w:color="auto" w:fill="FFFFFF"/>
        <w:spacing w:before="75" w:after="75" w:line="240" w:lineRule="auto"/>
        <w:jc w:val="both"/>
        <w:rPr>
          <w:rFonts w:ascii="Arial" w:eastAsia="Times New Roman" w:hAnsi="Arial" w:cs="Arial"/>
          <w:color w:val="000000"/>
          <w:lang w:eastAsia="cs-CZ"/>
        </w:rPr>
      </w:pPr>
      <w:r w:rsidRPr="001219D3">
        <w:rPr>
          <w:rFonts w:ascii="Arial" w:eastAsia="Times New Roman" w:hAnsi="Arial" w:cs="Arial"/>
          <w:color w:val="000000"/>
          <w:lang w:eastAsia="cs-CZ"/>
        </w:rPr>
        <w:t>Dojde-li ze strany věřitele ke změně banky nebo čísla účtu je věřitel povinen dlužníka písemně vyrozumět. Po obdržení písemného vyrozumění týkajícího se změny účtu, je dlužní povinen platit další splátky na nově uvedený účet.</w:t>
      </w:r>
      <w:r w:rsidR="00EA43C0" w:rsidRPr="004B3248">
        <w:rPr>
          <w:rFonts w:ascii="Arial" w:eastAsia="Times New Roman" w:hAnsi="Arial" w:cs="Arial"/>
          <w:color w:val="000000"/>
          <w:lang w:eastAsia="cs-CZ"/>
        </w:rPr>
        <w:t xml:space="preserve"> </w:t>
      </w:r>
    </w:p>
    <w:p w:rsidR="001219D3" w:rsidRPr="001219D3" w:rsidRDefault="001219D3" w:rsidP="001219D3">
      <w:pPr>
        <w:shd w:val="clear" w:color="auto" w:fill="FFFFFF"/>
        <w:spacing w:before="75" w:after="75" w:line="240" w:lineRule="auto"/>
        <w:jc w:val="both"/>
        <w:rPr>
          <w:rFonts w:ascii="Arial" w:eastAsia="Times New Roman" w:hAnsi="Arial" w:cs="Arial"/>
          <w:color w:val="000000"/>
          <w:lang w:eastAsia="cs-CZ"/>
        </w:rPr>
      </w:pPr>
      <w:r w:rsidRPr="001219D3">
        <w:rPr>
          <w:rFonts w:ascii="Arial" w:eastAsia="Times New Roman" w:hAnsi="Arial" w:cs="Arial"/>
          <w:color w:val="000000"/>
          <w:lang w:eastAsia="cs-CZ"/>
        </w:rPr>
        <w:t> </w:t>
      </w:r>
    </w:p>
    <w:p w:rsidR="001219D3" w:rsidRPr="001219D3" w:rsidRDefault="001219D3" w:rsidP="001219D3">
      <w:pPr>
        <w:shd w:val="clear" w:color="auto" w:fill="FFFFFF"/>
        <w:spacing w:before="75" w:after="75" w:line="240" w:lineRule="auto"/>
        <w:jc w:val="both"/>
        <w:rPr>
          <w:rFonts w:ascii="Arial" w:eastAsia="Times New Roman" w:hAnsi="Arial" w:cs="Arial"/>
          <w:color w:val="000000"/>
          <w:lang w:eastAsia="cs-CZ"/>
        </w:rPr>
      </w:pPr>
      <w:r w:rsidRPr="001219D3">
        <w:rPr>
          <w:rFonts w:ascii="Arial" w:eastAsia="Times New Roman" w:hAnsi="Arial" w:cs="Arial"/>
          <w:color w:val="000000"/>
          <w:lang w:eastAsia="cs-CZ"/>
        </w:rPr>
        <w:t> </w:t>
      </w:r>
    </w:p>
    <w:p w:rsidR="001219D3" w:rsidRPr="001219D3" w:rsidRDefault="001219D3" w:rsidP="001219D3">
      <w:pPr>
        <w:shd w:val="clear" w:color="auto" w:fill="FFFFFF"/>
        <w:spacing w:before="75" w:after="75" w:line="240" w:lineRule="auto"/>
        <w:jc w:val="both"/>
        <w:rPr>
          <w:rFonts w:ascii="Arial" w:eastAsia="Times New Roman" w:hAnsi="Arial" w:cs="Arial"/>
          <w:color w:val="000000"/>
          <w:lang w:eastAsia="cs-CZ"/>
        </w:rPr>
      </w:pPr>
      <w:r w:rsidRPr="001219D3">
        <w:rPr>
          <w:rFonts w:ascii="Arial" w:eastAsia="Times New Roman" w:hAnsi="Arial" w:cs="Arial"/>
          <w:color w:val="000000"/>
          <w:lang w:eastAsia="cs-CZ"/>
        </w:rPr>
        <w:t>V</w:t>
      </w:r>
      <w:r w:rsidR="004B3248">
        <w:rPr>
          <w:rFonts w:ascii="Arial" w:eastAsia="Times New Roman" w:hAnsi="Arial" w:cs="Arial"/>
          <w:color w:val="000000"/>
          <w:lang w:eastAsia="cs-CZ"/>
        </w:rPr>
        <w:t> </w:t>
      </w:r>
      <w:r w:rsidR="00EA43C0" w:rsidRPr="004B3248">
        <w:rPr>
          <w:rFonts w:ascii="Arial" w:eastAsia="Times New Roman" w:hAnsi="Arial" w:cs="Arial"/>
          <w:color w:val="000000"/>
          <w:lang w:eastAsia="cs-CZ"/>
        </w:rPr>
        <w:t>Jeseníku</w:t>
      </w:r>
      <w:r w:rsidR="004B3248">
        <w:rPr>
          <w:rFonts w:ascii="Arial" w:eastAsia="Times New Roman" w:hAnsi="Arial" w:cs="Arial"/>
          <w:color w:val="000000"/>
          <w:lang w:eastAsia="cs-CZ"/>
        </w:rPr>
        <w:t xml:space="preserve">, </w:t>
      </w:r>
      <w:proofErr w:type="gramStart"/>
      <w:r w:rsidR="004B3248">
        <w:rPr>
          <w:rFonts w:ascii="Arial" w:eastAsia="Times New Roman" w:hAnsi="Arial" w:cs="Arial"/>
          <w:color w:val="000000"/>
          <w:lang w:eastAsia="cs-CZ"/>
        </w:rPr>
        <w:t>d</w:t>
      </w:r>
      <w:r w:rsidRPr="001219D3">
        <w:rPr>
          <w:rFonts w:ascii="Arial" w:eastAsia="Times New Roman" w:hAnsi="Arial" w:cs="Arial"/>
          <w:color w:val="000000"/>
          <w:lang w:eastAsia="cs-CZ"/>
        </w:rPr>
        <w:t>ne</w:t>
      </w:r>
      <w:r w:rsidR="00EA43C0" w:rsidRPr="004B3248">
        <w:rPr>
          <w:rFonts w:ascii="Arial" w:eastAsia="Times New Roman" w:hAnsi="Arial" w:cs="Arial"/>
          <w:color w:val="000000"/>
          <w:lang w:eastAsia="cs-CZ"/>
        </w:rPr>
        <w:t xml:space="preserve">  22</w:t>
      </w:r>
      <w:proofErr w:type="gramEnd"/>
      <w:r w:rsidR="00EA43C0" w:rsidRPr="004B3248">
        <w:rPr>
          <w:rFonts w:ascii="Arial" w:eastAsia="Times New Roman" w:hAnsi="Arial" w:cs="Arial"/>
          <w:color w:val="000000"/>
          <w:lang w:eastAsia="cs-CZ"/>
        </w:rPr>
        <w:t>. 3. 2019</w:t>
      </w:r>
    </w:p>
    <w:p w:rsidR="00EA43C0" w:rsidRPr="004B3248" w:rsidRDefault="001219D3" w:rsidP="001219D3">
      <w:pPr>
        <w:shd w:val="clear" w:color="auto" w:fill="FFFFFF"/>
        <w:spacing w:before="75" w:after="75" w:line="240" w:lineRule="auto"/>
        <w:jc w:val="both"/>
        <w:rPr>
          <w:rFonts w:ascii="Arial" w:eastAsia="Times New Roman" w:hAnsi="Arial" w:cs="Arial"/>
          <w:color w:val="000000"/>
          <w:lang w:eastAsia="cs-CZ"/>
        </w:rPr>
      </w:pPr>
      <w:r w:rsidRPr="001219D3">
        <w:rPr>
          <w:rFonts w:ascii="Arial" w:eastAsia="Times New Roman" w:hAnsi="Arial" w:cs="Arial"/>
          <w:color w:val="000000"/>
          <w:lang w:eastAsia="cs-CZ"/>
        </w:rPr>
        <w:t>   </w:t>
      </w:r>
    </w:p>
    <w:p w:rsidR="004B3248" w:rsidRPr="004B3248" w:rsidRDefault="004B3248" w:rsidP="001219D3">
      <w:pPr>
        <w:shd w:val="clear" w:color="auto" w:fill="FFFFFF"/>
        <w:spacing w:before="75" w:after="75" w:line="240" w:lineRule="auto"/>
        <w:jc w:val="both"/>
        <w:rPr>
          <w:rFonts w:ascii="Arial" w:eastAsia="Times New Roman" w:hAnsi="Arial" w:cs="Arial"/>
          <w:color w:val="000000"/>
          <w:lang w:eastAsia="cs-CZ"/>
        </w:rPr>
      </w:pPr>
    </w:p>
    <w:p w:rsidR="00EA43C0" w:rsidRPr="004B3248" w:rsidRDefault="001219D3" w:rsidP="001219D3">
      <w:pPr>
        <w:shd w:val="clear" w:color="auto" w:fill="FFFFFF"/>
        <w:spacing w:before="75" w:after="75" w:line="240" w:lineRule="auto"/>
        <w:jc w:val="both"/>
        <w:rPr>
          <w:rFonts w:ascii="Arial" w:eastAsia="Times New Roman" w:hAnsi="Arial" w:cs="Arial"/>
          <w:color w:val="000000"/>
          <w:lang w:eastAsia="cs-CZ"/>
        </w:rPr>
      </w:pPr>
      <w:r w:rsidRPr="001219D3">
        <w:rPr>
          <w:rFonts w:ascii="Arial" w:eastAsia="Times New Roman" w:hAnsi="Arial" w:cs="Arial"/>
          <w:color w:val="000000"/>
          <w:lang w:eastAsia="cs-CZ"/>
        </w:rPr>
        <w:t>         </w:t>
      </w:r>
      <w:r w:rsidRPr="001219D3">
        <w:rPr>
          <w:rFonts w:ascii="Arial" w:eastAsia="Times New Roman" w:hAnsi="Arial" w:cs="Arial"/>
          <w:color w:val="000000"/>
          <w:lang w:eastAsia="cs-CZ"/>
        </w:rPr>
        <w:br/>
      </w:r>
      <w:proofErr w:type="gramStart"/>
      <w:r w:rsidRPr="001219D3">
        <w:rPr>
          <w:rFonts w:ascii="Arial" w:eastAsia="Times New Roman" w:hAnsi="Arial" w:cs="Arial"/>
          <w:color w:val="000000"/>
          <w:lang w:eastAsia="cs-CZ"/>
        </w:rPr>
        <w:t>...…</w:t>
      </w:r>
      <w:proofErr w:type="gramEnd"/>
      <w:r w:rsidRPr="001219D3">
        <w:rPr>
          <w:rFonts w:ascii="Arial" w:eastAsia="Times New Roman" w:hAnsi="Arial" w:cs="Arial"/>
          <w:color w:val="000000"/>
          <w:lang w:eastAsia="cs-CZ"/>
        </w:rPr>
        <w:t>………………………………....                                     ……………........…………………….</w:t>
      </w:r>
      <w:r w:rsidRPr="001219D3">
        <w:rPr>
          <w:rFonts w:ascii="Arial" w:eastAsia="Times New Roman" w:hAnsi="Arial" w:cs="Arial"/>
          <w:color w:val="000000"/>
          <w:lang w:eastAsia="cs-CZ"/>
        </w:rPr>
        <w:br/>
      </w:r>
      <w:r w:rsidR="004B3248" w:rsidRPr="004B3248">
        <w:rPr>
          <w:rFonts w:ascii="Arial" w:eastAsia="Times New Roman" w:hAnsi="Arial" w:cs="Arial"/>
          <w:color w:val="000000"/>
          <w:lang w:eastAsia="cs-CZ"/>
        </w:rPr>
        <w:t xml:space="preserve">             Mgr. Jiří Viterna</w:t>
      </w:r>
      <w:r w:rsidRPr="001219D3">
        <w:rPr>
          <w:rFonts w:ascii="Arial" w:eastAsia="Times New Roman" w:hAnsi="Arial" w:cs="Arial"/>
          <w:color w:val="000000"/>
          <w:lang w:eastAsia="cs-CZ"/>
        </w:rPr>
        <w:t>            </w:t>
      </w:r>
      <w:r w:rsidR="004B3248" w:rsidRPr="004B3248">
        <w:rPr>
          <w:rFonts w:ascii="Arial" w:eastAsia="Times New Roman" w:hAnsi="Arial" w:cs="Arial"/>
          <w:color w:val="000000"/>
          <w:lang w:eastAsia="cs-CZ"/>
        </w:rPr>
        <w:tab/>
      </w:r>
      <w:r w:rsidR="004B3248" w:rsidRPr="004B3248">
        <w:rPr>
          <w:rFonts w:ascii="Arial" w:eastAsia="Times New Roman" w:hAnsi="Arial" w:cs="Arial"/>
          <w:color w:val="000000"/>
          <w:lang w:eastAsia="cs-CZ"/>
        </w:rPr>
        <w:tab/>
      </w:r>
      <w:r w:rsidR="004B3248" w:rsidRPr="004B3248">
        <w:rPr>
          <w:rFonts w:ascii="Arial" w:eastAsia="Times New Roman" w:hAnsi="Arial" w:cs="Arial"/>
          <w:color w:val="000000"/>
          <w:lang w:eastAsia="cs-CZ"/>
        </w:rPr>
        <w:tab/>
      </w:r>
      <w:r w:rsidR="004B3248" w:rsidRPr="004B3248">
        <w:rPr>
          <w:rFonts w:ascii="Arial" w:eastAsia="Times New Roman" w:hAnsi="Arial" w:cs="Arial"/>
          <w:color w:val="000000"/>
          <w:lang w:eastAsia="cs-CZ"/>
        </w:rPr>
        <w:tab/>
      </w:r>
      <w:r w:rsidR="004B3248" w:rsidRPr="004B3248">
        <w:rPr>
          <w:rFonts w:ascii="Arial" w:eastAsia="Times New Roman" w:hAnsi="Arial" w:cs="Arial"/>
          <w:color w:val="000000"/>
          <w:lang w:eastAsia="cs-CZ"/>
        </w:rPr>
        <w:tab/>
        <w:t>Ing. Bořivoj Minář</w:t>
      </w:r>
    </w:p>
    <w:p w:rsidR="001219D3" w:rsidRPr="001219D3" w:rsidRDefault="001219D3" w:rsidP="001219D3">
      <w:pPr>
        <w:shd w:val="clear" w:color="auto" w:fill="FFFFFF"/>
        <w:spacing w:before="75" w:after="75" w:line="240" w:lineRule="auto"/>
        <w:jc w:val="both"/>
        <w:rPr>
          <w:rFonts w:ascii="Arial" w:eastAsia="Times New Roman" w:hAnsi="Arial" w:cs="Arial"/>
          <w:color w:val="000000"/>
          <w:lang w:eastAsia="cs-CZ"/>
        </w:rPr>
      </w:pPr>
      <w:r w:rsidRPr="001219D3">
        <w:rPr>
          <w:rFonts w:ascii="Arial" w:eastAsia="Times New Roman" w:hAnsi="Arial" w:cs="Arial"/>
          <w:color w:val="000000"/>
          <w:lang w:eastAsia="cs-CZ"/>
        </w:rPr>
        <w:t xml:space="preserve">  </w:t>
      </w:r>
      <w:r w:rsidR="004B3248" w:rsidRPr="004B3248">
        <w:rPr>
          <w:rFonts w:ascii="Arial" w:eastAsia="Times New Roman" w:hAnsi="Arial" w:cs="Arial"/>
          <w:color w:val="000000"/>
          <w:lang w:eastAsia="cs-CZ"/>
        </w:rPr>
        <w:t xml:space="preserve">               </w:t>
      </w:r>
      <w:r w:rsidRPr="001219D3">
        <w:rPr>
          <w:rFonts w:ascii="Arial" w:eastAsia="Times New Roman" w:hAnsi="Arial" w:cs="Arial"/>
          <w:color w:val="000000"/>
          <w:lang w:eastAsia="cs-CZ"/>
        </w:rPr>
        <w:t>věřitel                                                                 </w:t>
      </w:r>
      <w:r w:rsidR="007D44F7">
        <w:rPr>
          <w:rFonts w:ascii="Arial" w:eastAsia="Times New Roman" w:hAnsi="Arial" w:cs="Arial"/>
          <w:color w:val="000000"/>
          <w:lang w:eastAsia="cs-CZ"/>
        </w:rPr>
        <w:t>                     </w:t>
      </w:r>
      <w:r w:rsidRPr="001219D3">
        <w:rPr>
          <w:rFonts w:ascii="Arial" w:eastAsia="Times New Roman" w:hAnsi="Arial" w:cs="Arial"/>
          <w:color w:val="000000"/>
          <w:lang w:eastAsia="cs-CZ"/>
        </w:rPr>
        <w:t xml:space="preserve"> dlužník                                                  </w:t>
      </w:r>
    </w:p>
    <w:p w:rsidR="00386887" w:rsidRDefault="00386887"/>
    <w:sectPr w:rsidR="00386887" w:rsidSect="004B3248">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9D3"/>
    <w:rsid w:val="001219D3"/>
    <w:rsid w:val="00386887"/>
    <w:rsid w:val="004B3248"/>
    <w:rsid w:val="004B44C5"/>
    <w:rsid w:val="007D44F7"/>
    <w:rsid w:val="008510F1"/>
    <w:rsid w:val="00EA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1219D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219D3"/>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1219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219D3"/>
    <w:rPr>
      <w:b/>
      <w:bCs/>
    </w:rPr>
  </w:style>
  <w:style w:type="paragraph" w:styleId="Textbubliny">
    <w:name w:val="Balloon Text"/>
    <w:basedOn w:val="Normln"/>
    <w:link w:val="TextbublinyChar"/>
    <w:uiPriority w:val="99"/>
    <w:semiHidden/>
    <w:unhideWhenUsed/>
    <w:rsid w:val="007D44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44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1219D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219D3"/>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1219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219D3"/>
    <w:rPr>
      <w:b/>
      <w:bCs/>
    </w:rPr>
  </w:style>
  <w:style w:type="paragraph" w:styleId="Textbubliny">
    <w:name w:val="Balloon Text"/>
    <w:basedOn w:val="Normln"/>
    <w:link w:val="TextbublinyChar"/>
    <w:uiPriority w:val="99"/>
    <w:semiHidden/>
    <w:unhideWhenUsed/>
    <w:rsid w:val="007D44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4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44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225</Words>
  <Characters>1332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Lysková Šárka, Ing.</dc:creator>
  <cp:lastModifiedBy>Lysková Šárka, Ing.</cp:lastModifiedBy>
  <cp:revision>3</cp:revision>
  <cp:lastPrinted>2019-03-25T07:00:00Z</cp:lastPrinted>
  <dcterms:created xsi:type="dcterms:W3CDTF">2019-03-22T08:59:00Z</dcterms:created>
  <dcterms:modified xsi:type="dcterms:W3CDTF">2019-03-25T07:00:00Z</dcterms:modified>
</cp:coreProperties>
</file>