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2413"/>
        <w:gridCol w:w="6"/>
        <w:gridCol w:w="561"/>
        <w:gridCol w:w="1563"/>
        <w:gridCol w:w="2981"/>
      </w:tblGrid>
      <w:tr w:rsidR="006E1F42" w:rsidRPr="008301E3">
        <w:trPr>
          <w:cantSplit/>
          <w:trHeight w:val="1110"/>
        </w:trPr>
        <w:tc>
          <w:tcPr>
            <w:tcW w:w="10221" w:type="dxa"/>
            <w:gridSpan w:val="6"/>
          </w:tcPr>
          <w:p w:rsidR="006E1F42" w:rsidRPr="00B714CD" w:rsidRDefault="007E54E2" w:rsidP="0009285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right" w:pos="2057"/>
                <w:tab w:val="left" w:pos="2198"/>
              </w:tabs>
              <w:spacing w:before="60"/>
              <w:ind w:right="-964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  <w:lang w:val="cs-CZ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8086090</wp:posOffset>
                  </wp:positionH>
                  <wp:positionV relativeFrom="paragraph">
                    <wp:posOffset>-177800</wp:posOffset>
                  </wp:positionV>
                  <wp:extent cx="1847850" cy="871855"/>
                  <wp:effectExtent l="0" t="0" r="0" b="4445"/>
                  <wp:wrapNone/>
                  <wp:docPr id="4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66675</wp:posOffset>
                      </wp:positionV>
                      <wp:extent cx="702310" cy="266700"/>
                      <wp:effectExtent l="1270" t="1905" r="1270" b="0"/>
                      <wp:wrapNone/>
                      <wp:docPr id="3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31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1F42" w:rsidRPr="00F16A3C" w:rsidRDefault="006E1F42" w:rsidP="00092850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345.7pt;margin-top:5.25pt;width:55.3pt;height:21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" filled="f" stroked="f">
                      <v:textbox style="mso-fit-shape-to-text:t">
                        <w:txbxContent>
                          <w:p w:rsidR="006E1F42" w:rsidRPr="00F16A3C" w:rsidRDefault="006E1F42" w:rsidP="00092850"/>
                        </w:txbxContent>
                      </v:textbox>
                    </v:shape>
                  </w:pict>
                </mc:Fallback>
              </mc:AlternateContent>
            </w:r>
            <w:r w:rsidR="006E1F42" w:rsidRPr="00B714CD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Objednatel / </w:t>
            </w:r>
            <w:r w:rsidR="006E1F42" w:rsidRPr="00B714CD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Client</w:t>
            </w:r>
            <w:r w:rsidR="006E1F42" w:rsidRPr="00B714C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:</w:t>
            </w:r>
            <w:r w:rsidR="006E1F42" w:rsidRPr="00B714CD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 </w:t>
            </w:r>
            <w:proofErr w:type="spellStart"/>
            <w:r w:rsidR="006E1F42" w:rsidRPr="00D0670C">
              <w:rPr>
                <w:rFonts w:ascii="Calibri" w:hAnsi="Calibri" w:cs="Calibri"/>
                <w:b/>
                <w:bCs/>
                <w:sz w:val="22"/>
                <w:szCs w:val="22"/>
              </w:rPr>
              <w:t>Fyzikální</w:t>
            </w:r>
            <w:proofErr w:type="spellEnd"/>
            <w:r w:rsidR="006E1F42" w:rsidRPr="00D067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E1F42" w:rsidRPr="00D0670C">
              <w:rPr>
                <w:rFonts w:ascii="Calibri" w:hAnsi="Calibri" w:cs="Calibri"/>
                <w:b/>
                <w:bCs/>
                <w:sz w:val="22"/>
                <w:szCs w:val="22"/>
              </w:rPr>
              <w:t>ústav</w:t>
            </w:r>
            <w:proofErr w:type="spellEnd"/>
            <w:r w:rsidR="006E1F42" w:rsidRPr="00D067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AV ČR</w:t>
            </w:r>
            <w:r w:rsidR="006E1F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6E1F42">
              <w:rPr>
                <w:rFonts w:ascii="Calibri" w:hAnsi="Calibri" w:cs="Calibri"/>
                <w:b/>
                <w:bCs/>
                <w:sz w:val="22"/>
                <w:szCs w:val="22"/>
              </w:rPr>
              <w:t>v.v.i</w:t>
            </w:r>
            <w:proofErr w:type="spellEnd"/>
            <w:r w:rsidR="006E1F42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6E1F42" w:rsidRPr="00D067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ELI Beamlines</w:t>
            </w:r>
          </w:p>
          <w:p w:rsidR="006E1F42" w:rsidRPr="00B714CD" w:rsidRDefault="006E1F42" w:rsidP="00092850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right" w:pos="2057"/>
                <w:tab w:val="left" w:pos="2198"/>
              </w:tabs>
              <w:spacing w:before="60"/>
              <w:ind w:right="-964"/>
              <w:rPr>
                <w:rFonts w:ascii="Calibri" w:hAnsi="Calibri" w:cs="Calibri"/>
                <w:b/>
                <w:bCs/>
              </w:rPr>
            </w:pPr>
            <w:proofErr w:type="gramStart"/>
            <w:r w:rsidRPr="00B714CD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Projekt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B714C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</w:t>
            </w:r>
            <w:proofErr w:type="gramEnd"/>
            <w:r w:rsidRPr="00B714C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714C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Project:        </w:t>
            </w:r>
            <w:r w:rsidR="001150D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ELI – stavební </w:t>
            </w:r>
            <w:proofErr w:type="spellStart"/>
            <w:r w:rsidR="001150D7">
              <w:rPr>
                <w:rFonts w:ascii="Calibri" w:hAnsi="Calibri" w:cs="Calibri"/>
                <w:b/>
                <w:bCs/>
                <w:sz w:val="28"/>
                <w:szCs w:val="28"/>
              </w:rPr>
              <w:t>úpravy</w:t>
            </w:r>
            <w:proofErr w:type="spellEnd"/>
            <w:r w:rsidR="001150D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150D7">
              <w:rPr>
                <w:rFonts w:ascii="Calibri" w:hAnsi="Calibri" w:cs="Calibri"/>
                <w:b/>
                <w:bCs/>
                <w:sz w:val="28"/>
                <w:szCs w:val="28"/>
              </w:rPr>
              <w:t>gastroprovozu</w:t>
            </w:r>
            <w:proofErr w:type="spellEnd"/>
            <w:r>
              <w:rPr>
                <w:noProof/>
                <w:lang w:eastAsia="en-GB"/>
              </w:rPr>
              <w:t xml:space="preserve"> </w:t>
            </w:r>
            <w:r w:rsidR="007E54E2">
              <w:rPr>
                <w:noProof/>
                <w:lang w:val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8346440</wp:posOffset>
                  </wp:positionH>
                  <wp:positionV relativeFrom="paragraph">
                    <wp:posOffset>-263525</wp:posOffset>
                  </wp:positionV>
                  <wp:extent cx="1847850" cy="871855"/>
                  <wp:effectExtent l="0" t="0" r="0" b="4445"/>
                  <wp:wrapNone/>
                  <wp:docPr id="6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54E2">
              <w:rPr>
                <w:noProof/>
                <w:lang w:val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8194040</wp:posOffset>
                  </wp:positionH>
                  <wp:positionV relativeFrom="paragraph">
                    <wp:posOffset>-415925</wp:posOffset>
                  </wp:positionV>
                  <wp:extent cx="1847850" cy="871855"/>
                  <wp:effectExtent l="0" t="0" r="0" b="4445"/>
                  <wp:wrapNone/>
                  <wp:docPr id="7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1F42" w:rsidRPr="00192DCD" w:rsidRDefault="006E1F42" w:rsidP="00192DC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right" w:pos="2057"/>
                <w:tab w:val="left" w:pos="2198"/>
              </w:tabs>
              <w:spacing w:before="60"/>
              <w:ind w:right="-964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Umístění / </w:t>
            </w:r>
            <w:r w:rsidRPr="006016FF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Location: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 </w:t>
            </w:r>
            <w:r w:rsidRPr="00B714CD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 </w:t>
            </w:r>
            <w:proofErr w:type="spellStart"/>
            <w:r w:rsidRPr="00A2175A">
              <w:rPr>
                <w:rFonts w:ascii="Calibri" w:hAnsi="Calibri" w:cs="Calibri"/>
                <w:b/>
                <w:bCs/>
                <w:sz w:val="22"/>
                <w:szCs w:val="22"/>
              </w:rPr>
              <w:t>Budova</w:t>
            </w:r>
            <w:proofErr w:type="spellEnd"/>
            <w:r w:rsidRPr="00A217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ELI Beamlines, Za </w:t>
            </w:r>
            <w:proofErr w:type="spellStart"/>
            <w:r w:rsidRPr="00A2175A">
              <w:rPr>
                <w:rFonts w:ascii="Calibri" w:hAnsi="Calibri" w:cs="Calibri"/>
                <w:b/>
                <w:bCs/>
                <w:sz w:val="22"/>
                <w:szCs w:val="22"/>
              </w:rPr>
              <w:t>Radnicí</w:t>
            </w:r>
            <w:proofErr w:type="spellEnd"/>
            <w:r w:rsidRPr="00A217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835, </w:t>
            </w:r>
            <w:proofErr w:type="spellStart"/>
            <w:r w:rsidRPr="00A2175A">
              <w:rPr>
                <w:rFonts w:ascii="Calibri" w:hAnsi="Calibri" w:cs="Calibri"/>
                <w:b/>
                <w:bCs/>
                <w:sz w:val="22"/>
                <w:szCs w:val="22"/>
              </w:rPr>
              <w:t>Dolní</w:t>
            </w:r>
            <w:proofErr w:type="spellEnd"/>
            <w:r w:rsidRPr="00A217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2175A">
              <w:rPr>
                <w:rFonts w:ascii="Calibri" w:hAnsi="Calibri" w:cs="Calibri"/>
                <w:b/>
                <w:bCs/>
                <w:sz w:val="22"/>
                <w:szCs w:val="22"/>
              </w:rPr>
              <w:t>Břežany</w:t>
            </w:r>
            <w:proofErr w:type="spellEnd"/>
          </w:p>
        </w:tc>
      </w:tr>
      <w:tr w:rsidR="006E1F42" w:rsidRPr="008301E3">
        <w:trPr>
          <w:cantSplit/>
          <w:trHeight w:val="723"/>
        </w:trPr>
        <w:tc>
          <w:tcPr>
            <w:tcW w:w="7241" w:type="dxa"/>
            <w:gridSpan w:val="5"/>
          </w:tcPr>
          <w:p w:rsidR="006E1F42" w:rsidRPr="00D401BD" w:rsidRDefault="006E1F42" w:rsidP="007B655D">
            <w:pPr>
              <w:pStyle w:val="Nadpis8"/>
              <w:rPr>
                <w:rFonts w:cs="Times New Roman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ZL-ZO </w:t>
            </w:r>
            <w:r w:rsidRPr="007569A1">
              <w:rPr>
                <w:sz w:val="28"/>
                <w:szCs w:val="28"/>
                <w:lang w:val="en-US"/>
              </w:rPr>
              <w:t>ZMĚNOVÝ LIST</w:t>
            </w:r>
            <w:r>
              <w:rPr>
                <w:sz w:val="28"/>
                <w:szCs w:val="28"/>
                <w:lang w:val="en-US"/>
              </w:rPr>
              <w:t xml:space="preserve"> OBJEDNATEL</w:t>
            </w:r>
            <w:r w:rsidRPr="007569A1">
              <w:rPr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Pr="00821CC9">
              <w:rPr>
                <w:sz w:val="28"/>
                <w:szCs w:val="28"/>
                <w:lang w:val="en-US"/>
              </w:rPr>
              <w:t xml:space="preserve">/ </w:t>
            </w:r>
            <w:r>
              <w:rPr>
                <w:i/>
                <w:iCs/>
                <w:sz w:val="20"/>
                <w:szCs w:val="20"/>
                <w:lang w:val="en-US"/>
              </w:rPr>
              <w:t>CHANGE NOTICE</w:t>
            </w:r>
          </w:p>
        </w:tc>
        <w:tc>
          <w:tcPr>
            <w:tcW w:w="2980" w:type="dxa"/>
          </w:tcPr>
          <w:p w:rsidR="006E1F42" w:rsidRPr="00D401BD" w:rsidRDefault="006E1F42" w:rsidP="001150D7">
            <w:pPr>
              <w:spacing w:before="120" w:after="120"/>
              <w:ind w:left="71" w:hanging="71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8301E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ZL-ZO č. / no</w:t>
            </w:r>
            <w:r w:rsidRPr="008301E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C01AC9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0</w:t>
            </w:r>
            <w:r w:rsidR="00733B1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6E1F42" w:rsidRPr="005F0ECB">
        <w:trPr>
          <w:cantSplit/>
          <w:trHeight w:val="535"/>
        </w:trPr>
        <w:tc>
          <w:tcPr>
            <w:tcW w:w="2698" w:type="dxa"/>
            <w:vAlign w:val="center"/>
          </w:tcPr>
          <w:p w:rsidR="006E1F42" w:rsidRPr="00C51FAF" w:rsidRDefault="006E1F42" w:rsidP="007B655D">
            <w:pPr>
              <w:ind w:firstLine="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6E1F42" w:rsidRPr="00C51FAF" w:rsidRDefault="006E1F42" w:rsidP="007B655D">
            <w:pPr>
              <w:ind w:firstLine="0"/>
              <w:jc w:val="center"/>
              <w:rPr>
                <w:rFonts w:ascii="Calibri" w:hAnsi="Calibri" w:cs="Calibri"/>
              </w:rPr>
            </w:pPr>
            <w:r w:rsidRPr="00C51FAF">
              <w:rPr>
                <w:rFonts w:ascii="Calibri" w:hAnsi="Calibri" w:cs="Calibri"/>
                <w:sz w:val="22"/>
                <w:szCs w:val="22"/>
                <w:lang w:val="cs-CZ"/>
              </w:rPr>
              <w:t>Společnost</w:t>
            </w:r>
            <w:r w:rsidRPr="00C51FAF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C51FAF">
              <w:rPr>
                <w:rFonts w:ascii="Calibri" w:hAnsi="Calibri" w:cs="Calibri"/>
                <w:i/>
                <w:iCs/>
                <w:sz w:val="22"/>
                <w:szCs w:val="22"/>
              </w:rPr>
              <w:t>Company:</w:t>
            </w:r>
          </w:p>
        </w:tc>
        <w:tc>
          <w:tcPr>
            <w:tcW w:w="4543" w:type="dxa"/>
            <w:gridSpan w:val="2"/>
            <w:vAlign w:val="center"/>
          </w:tcPr>
          <w:p w:rsidR="006E1F42" w:rsidRPr="00C51FAF" w:rsidRDefault="006E1F42" w:rsidP="007B655D">
            <w:pPr>
              <w:ind w:firstLine="0"/>
              <w:jc w:val="center"/>
              <w:rPr>
                <w:rFonts w:ascii="Calibri" w:hAnsi="Calibri" w:cs="Calibri"/>
                <w:lang w:val="cs-CZ"/>
              </w:rPr>
            </w:pPr>
            <w:r w:rsidRPr="00C51FAF">
              <w:rPr>
                <w:rFonts w:ascii="Calibri" w:hAnsi="Calibri" w:cs="Calibri"/>
                <w:sz w:val="22"/>
                <w:szCs w:val="22"/>
                <w:lang w:val="cs-CZ"/>
              </w:rPr>
              <w:t>Zastoupena (Jméno, příjmení, Podpis) /</w:t>
            </w:r>
          </w:p>
          <w:p w:rsidR="006E1F42" w:rsidRPr="00C51FAF" w:rsidRDefault="006E1F42" w:rsidP="007B655D">
            <w:pPr>
              <w:ind w:firstLine="0"/>
              <w:jc w:val="center"/>
              <w:rPr>
                <w:rFonts w:ascii="Calibri" w:hAnsi="Calibri" w:cs="Calibri"/>
                <w:i/>
                <w:iCs/>
              </w:rPr>
            </w:pPr>
            <w:r w:rsidRPr="00C51FAF">
              <w:rPr>
                <w:rFonts w:ascii="Calibri" w:hAnsi="Calibri" w:cs="Calibri"/>
                <w:i/>
                <w:iCs/>
                <w:sz w:val="22"/>
                <w:szCs w:val="22"/>
              </w:rPr>
              <w:t>Representative (Name, Surname,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C51FAF">
              <w:rPr>
                <w:rFonts w:ascii="Calibri" w:hAnsi="Calibri" w:cs="Calibri"/>
                <w:i/>
                <w:iCs/>
                <w:sz w:val="22"/>
                <w:szCs w:val="22"/>
              </w:rPr>
              <w:t>Signature)</w:t>
            </w:r>
          </w:p>
        </w:tc>
      </w:tr>
      <w:tr w:rsidR="006E1F42" w:rsidRPr="005F0ECB">
        <w:trPr>
          <w:cantSplit/>
          <w:trHeight w:val="253"/>
        </w:trPr>
        <w:tc>
          <w:tcPr>
            <w:tcW w:w="2698" w:type="dxa"/>
            <w:vAlign w:val="center"/>
          </w:tcPr>
          <w:p w:rsidR="006E1F42" w:rsidRPr="00C51FAF" w:rsidRDefault="006E1F42" w:rsidP="007B655D">
            <w:pPr>
              <w:ind w:firstLine="0"/>
              <w:rPr>
                <w:rFonts w:ascii="Calibri" w:hAnsi="Calibri" w:cs="Calibri"/>
              </w:rPr>
            </w:pPr>
            <w:r w:rsidRPr="00C51FAF">
              <w:rPr>
                <w:rFonts w:ascii="Calibri" w:hAnsi="Calibri" w:cs="Calibri"/>
                <w:sz w:val="22"/>
                <w:szCs w:val="22"/>
                <w:lang w:val="cs-CZ"/>
              </w:rPr>
              <w:t>Vydal</w:t>
            </w:r>
            <w:r w:rsidRPr="00C51FAF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C51FAF">
              <w:rPr>
                <w:rFonts w:ascii="Calibri" w:hAnsi="Calibri" w:cs="Calibri"/>
                <w:i/>
                <w:iCs/>
                <w:sz w:val="22"/>
                <w:szCs w:val="22"/>
              </w:rPr>
              <w:t>Issued By:</w:t>
            </w:r>
          </w:p>
        </w:tc>
        <w:tc>
          <w:tcPr>
            <w:tcW w:w="2980" w:type="dxa"/>
            <w:gridSpan w:val="3"/>
            <w:vAlign w:val="center"/>
          </w:tcPr>
          <w:p w:rsidR="006E1F42" w:rsidRPr="00B75731" w:rsidRDefault="001150D7" w:rsidP="007B655D">
            <w:pPr>
              <w:ind w:firstLine="0"/>
              <w:jc w:val="center"/>
              <w:rPr>
                <w:rFonts w:ascii="Calibri" w:hAnsi="Calibri" w:cs="Calibri"/>
                <w:lang w:val="en-US"/>
              </w:rPr>
            </w:pPr>
            <w:r w:rsidRPr="001150D7">
              <w:rPr>
                <w:rFonts w:ascii="Calibri" w:hAnsi="Calibri" w:cs="Calibri"/>
                <w:b/>
                <w:bCs/>
                <w:sz w:val="22"/>
                <w:szCs w:val="22"/>
              </w:rPr>
              <w:t>MARCCRAB GASTRO CB s.r.o.</w:t>
            </w:r>
          </w:p>
        </w:tc>
        <w:tc>
          <w:tcPr>
            <w:tcW w:w="4543" w:type="dxa"/>
            <w:gridSpan w:val="2"/>
            <w:vAlign w:val="center"/>
          </w:tcPr>
          <w:p w:rsidR="006E1F42" w:rsidRPr="001150D7" w:rsidRDefault="006E1F42" w:rsidP="001150D7">
            <w:pPr>
              <w:ind w:firstLine="0"/>
              <w:rPr>
                <w:rFonts w:ascii="Calibri" w:hAnsi="Calibri" w:cs="Calibri"/>
              </w:rPr>
            </w:pPr>
            <w:r w:rsidRPr="001150D7">
              <w:rPr>
                <w:rFonts w:ascii="Calibri" w:hAnsi="Calibri" w:cs="Calibri"/>
                <w:bCs/>
                <w:sz w:val="22"/>
                <w:szCs w:val="22"/>
              </w:rPr>
              <w:t xml:space="preserve">Ing. </w:t>
            </w:r>
            <w:r w:rsidR="001150D7" w:rsidRPr="001150D7">
              <w:rPr>
                <w:rFonts w:ascii="Calibri" w:hAnsi="Calibri" w:cs="Calibri"/>
                <w:bCs/>
                <w:sz w:val="22"/>
                <w:szCs w:val="22"/>
              </w:rPr>
              <w:t>Pavel Grebeň</w:t>
            </w:r>
          </w:p>
        </w:tc>
      </w:tr>
      <w:tr w:rsidR="006E1F42" w:rsidRPr="005F0ECB">
        <w:trPr>
          <w:cantSplit/>
          <w:trHeight w:val="268"/>
        </w:trPr>
        <w:tc>
          <w:tcPr>
            <w:tcW w:w="2698" w:type="dxa"/>
            <w:vAlign w:val="center"/>
          </w:tcPr>
          <w:p w:rsidR="006E1F42" w:rsidRPr="00C51FAF" w:rsidRDefault="006E1F42" w:rsidP="007B655D">
            <w:pPr>
              <w:ind w:firstLine="0"/>
              <w:rPr>
                <w:rFonts w:ascii="Calibri" w:hAnsi="Calibri" w:cs="Calibri"/>
              </w:rPr>
            </w:pPr>
            <w:r w:rsidRPr="00C51FAF">
              <w:rPr>
                <w:rFonts w:ascii="Calibri" w:hAnsi="Calibri" w:cs="Calibri"/>
                <w:sz w:val="22"/>
                <w:szCs w:val="22"/>
                <w:lang w:val="cs-CZ"/>
              </w:rPr>
              <w:t>Příjemce</w:t>
            </w:r>
            <w:r w:rsidRPr="00C51FAF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C51FAF">
              <w:rPr>
                <w:rFonts w:ascii="Calibri" w:hAnsi="Calibri" w:cs="Calibri"/>
                <w:i/>
                <w:iCs/>
                <w:sz w:val="22"/>
                <w:szCs w:val="22"/>
              </w:rPr>
              <w:t>Recipient:</w:t>
            </w:r>
          </w:p>
        </w:tc>
        <w:tc>
          <w:tcPr>
            <w:tcW w:w="2980" w:type="dxa"/>
            <w:gridSpan w:val="3"/>
            <w:vAlign w:val="center"/>
          </w:tcPr>
          <w:p w:rsidR="006E1F42" w:rsidRPr="00C51FAF" w:rsidRDefault="006E1F42" w:rsidP="007B655D">
            <w:pPr>
              <w:ind w:firstLine="0"/>
              <w:jc w:val="center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TDI </w:t>
            </w:r>
            <w:proofErr w:type="spellStart"/>
            <w:r w:rsidRPr="00D0670C">
              <w:rPr>
                <w:rFonts w:ascii="Calibri" w:hAnsi="Calibri" w:cs="Calibri"/>
                <w:b/>
                <w:bCs/>
                <w:sz w:val="22"/>
                <w:szCs w:val="22"/>
              </w:rPr>
              <w:t>Objednatel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proofErr w:type="spellEnd"/>
          </w:p>
        </w:tc>
        <w:tc>
          <w:tcPr>
            <w:tcW w:w="4543" w:type="dxa"/>
            <w:gridSpan w:val="2"/>
            <w:vAlign w:val="center"/>
          </w:tcPr>
          <w:p w:rsidR="006E1F42" w:rsidRPr="00C51FAF" w:rsidRDefault="006E1F42" w:rsidP="001150D7">
            <w:pPr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Jaroslav </w:t>
            </w:r>
            <w:r w:rsidR="001150D7"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z w:val="22"/>
                <w:szCs w:val="22"/>
              </w:rPr>
              <w:t>lem</w:t>
            </w:r>
            <w:r w:rsidR="001150D7">
              <w:rPr>
                <w:rFonts w:ascii="Calibri" w:hAnsi="Calibri" w:cs="Calibri"/>
                <w:sz w:val="22"/>
                <w:szCs w:val="22"/>
              </w:rPr>
              <w:t>, Tomáš Horáček</w:t>
            </w:r>
          </w:p>
        </w:tc>
      </w:tr>
      <w:tr w:rsidR="006E1F42" w:rsidRPr="005F0ECB">
        <w:trPr>
          <w:cantSplit/>
          <w:trHeight w:val="268"/>
        </w:trPr>
        <w:tc>
          <w:tcPr>
            <w:tcW w:w="10221" w:type="dxa"/>
            <w:gridSpan w:val="6"/>
          </w:tcPr>
          <w:p w:rsidR="006E1F42" w:rsidRPr="00C51FAF" w:rsidRDefault="006E1F42" w:rsidP="001150D7">
            <w:pPr>
              <w:ind w:firstLine="0"/>
              <w:jc w:val="both"/>
              <w:rPr>
                <w:rFonts w:ascii="Calibri" w:hAnsi="Calibri" w:cs="Calibri"/>
                <w:b/>
                <w:bCs/>
                <w:lang w:val="de-DE"/>
              </w:rPr>
            </w:pPr>
            <w:r w:rsidRPr="00C51FAF">
              <w:rPr>
                <w:rFonts w:ascii="Calibri" w:hAnsi="Calibri" w:cs="Calibri"/>
                <w:sz w:val="22"/>
                <w:szCs w:val="22"/>
                <w:lang w:val="cs-CZ"/>
              </w:rPr>
              <w:t>Vydáno dne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/ </w:t>
            </w:r>
            <w:r w:rsidRPr="007A6CF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Issued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T</w:t>
            </w:r>
            <w:r w:rsidRPr="007A6CF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ime</w:t>
            </w:r>
            <w:r w:rsidRPr="00977B1A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:</w:t>
            </w:r>
            <w:r w:rsidRPr="00977B1A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                         </w:t>
            </w:r>
          </w:p>
        </w:tc>
      </w:tr>
      <w:tr w:rsidR="006E1F42">
        <w:trPr>
          <w:cantSplit/>
          <w:trHeight w:val="1619"/>
        </w:trPr>
        <w:tc>
          <w:tcPr>
            <w:tcW w:w="10221" w:type="dxa"/>
            <w:gridSpan w:val="6"/>
          </w:tcPr>
          <w:p w:rsidR="00475DF0" w:rsidRPr="00A62C0C" w:rsidRDefault="006E1F42" w:rsidP="007B655D">
            <w:pPr>
              <w:spacing w:before="120" w:after="120"/>
              <w:ind w:firstLine="0"/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PŘEDMĚT ZMĚNOVÉHO LISTU / </w:t>
            </w:r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SUBJECT:</w:t>
            </w:r>
          </w:p>
          <w:p w:rsidR="00B5594E" w:rsidRPr="00A62C0C" w:rsidRDefault="00733B12" w:rsidP="007B655D">
            <w:pPr>
              <w:spacing w:before="120" w:after="120"/>
              <w:ind w:firstLine="0"/>
              <w:rPr>
                <w:rFonts w:ascii="Arial Black" w:hAnsi="Arial Black" w:cs="Calibri"/>
                <w:iCs/>
                <w:sz w:val="28"/>
                <w:szCs w:val="28"/>
                <w:lang w:val="cs-CZ"/>
              </w:rPr>
            </w:pPr>
            <w:r w:rsidRPr="00A62C0C">
              <w:rPr>
                <w:rFonts w:ascii="Arial Black" w:hAnsi="Arial Black" w:cs="Calibri"/>
                <w:iCs/>
                <w:sz w:val="28"/>
                <w:szCs w:val="28"/>
                <w:lang w:val="cs-CZ"/>
              </w:rPr>
              <w:t>Nástěnná směšovací baterie</w:t>
            </w:r>
          </w:p>
          <w:p w:rsidR="006E1F42" w:rsidRPr="00A62C0C" w:rsidRDefault="006E1F42" w:rsidP="007B655D">
            <w:pPr>
              <w:spacing w:before="120" w:after="120"/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ODKAZ NA DOKUMENTACI /</w:t>
            </w:r>
            <w:r w:rsidRPr="00A62C0C">
              <w:rPr>
                <w:rFonts w:ascii="Calibri" w:hAnsi="Calibri" w:cs="Calibri"/>
                <w:sz w:val="16"/>
                <w:szCs w:val="16"/>
                <w:lang w:val="cs-CZ"/>
              </w:rPr>
              <w:t xml:space="preserve"> </w:t>
            </w:r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REFERENCE DOCUMENTS:</w:t>
            </w:r>
          </w:p>
          <w:p w:rsidR="006E1F42" w:rsidRPr="00A62C0C" w:rsidRDefault="00701305" w:rsidP="00A62C0C">
            <w:pPr>
              <w:spacing w:before="120" w:after="120"/>
              <w:ind w:firstLine="0"/>
              <w:rPr>
                <w:rFonts w:ascii="Calibri" w:hAnsi="Calibri" w:cs="Calibri"/>
                <w:b/>
                <w:bCs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lang w:val="cs-CZ"/>
              </w:rPr>
              <w:t>Vybavení gastro</w:t>
            </w:r>
            <w:r w:rsidR="00A62C0C">
              <w:rPr>
                <w:rFonts w:ascii="Calibri" w:hAnsi="Calibri" w:cs="Calibri"/>
                <w:b/>
                <w:bCs/>
                <w:lang w:val="cs-CZ"/>
              </w:rPr>
              <w:t xml:space="preserve"> </w:t>
            </w:r>
            <w:proofErr w:type="gramStart"/>
            <w:r w:rsidRPr="00A62C0C">
              <w:rPr>
                <w:rFonts w:ascii="Calibri" w:hAnsi="Calibri" w:cs="Calibri"/>
                <w:b/>
                <w:bCs/>
                <w:lang w:val="cs-CZ"/>
              </w:rPr>
              <w:t>provozu - část</w:t>
            </w:r>
            <w:proofErr w:type="gramEnd"/>
            <w:r w:rsidRPr="00A62C0C">
              <w:rPr>
                <w:rFonts w:ascii="Calibri" w:hAnsi="Calibri" w:cs="Calibri"/>
                <w:b/>
                <w:bCs/>
                <w:lang w:val="cs-CZ"/>
              </w:rPr>
              <w:t xml:space="preserve"> 1: </w:t>
            </w:r>
            <w:proofErr w:type="spellStart"/>
            <w:r w:rsidRPr="00A62C0C">
              <w:rPr>
                <w:rFonts w:ascii="Calibri" w:hAnsi="Calibri" w:cs="Calibri"/>
                <w:b/>
                <w:bCs/>
                <w:lang w:val="cs-CZ"/>
              </w:rPr>
              <w:t>Gastrozařízení</w:t>
            </w:r>
            <w:proofErr w:type="spellEnd"/>
            <w:r w:rsidRPr="00A62C0C">
              <w:rPr>
                <w:rFonts w:ascii="Calibri" w:hAnsi="Calibri" w:cs="Calibri"/>
                <w:b/>
                <w:bCs/>
                <w:lang w:val="cs-CZ"/>
              </w:rPr>
              <w:t xml:space="preserve">, </w:t>
            </w:r>
            <w:r w:rsidRPr="00A62C0C">
              <w:rPr>
                <w:rFonts w:ascii="Calibri" w:hAnsi="Calibri" w:cs="Calibri"/>
                <w:bCs/>
                <w:lang w:val="cs-CZ"/>
              </w:rPr>
              <w:t>Přílohač.1 Technická specifikace, pozice č.</w:t>
            </w:r>
            <w:r w:rsidR="00733B12" w:rsidRPr="00A62C0C">
              <w:rPr>
                <w:rFonts w:ascii="Calibri" w:hAnsi="Calibri" w:cs="Calibri"/>
                <w:bCs/>
                <w:lang w:val="cs-CZ"/>
              </w:rPr>
              <w:t>26</w:t>
            </w:r>
          </w:p>
        </w:tc>
      </w:tr>
      <w:tr w:rsidR="006E1F42">
        <w:trPr>
          <w:trHeight w:val="1886"/>
        </w:trPr>
        <w:tc>
          <w:tcPr>
            <w:tcW w:w="10221" w:type="dxa"/>
            <w:gridSpan w:val="6"/>
          </w:tcPr>
          <w:p w:rsidR="006E1F42" w:rsidRPr="00A62C0C" w:rsidRDefault="006E1F42" w:rsidP="007B655D">
            <w:pPr>
              <w:ind w:firstLine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POPIS ZMĚNY / </w:t>
            </w:r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DESCRIPTION OF THE CHANGE:</w:t>
            </w:r>
          </w:p>
          <w:p w:rsidR="006E1F42" w:rsidRPr="00A62C0C" w:rsidRDefault="00E836D3" w:rsidP="00E836D3">
            <w:pPr>
              <w:ind w:firstLine="0"/>
              <w:jc w:val="both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 xml:space="preserve">     </w:t>
            </w:r>
            <w:r w:rsidR="00733B12" w:rsidRPr="00A62C0C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 xml:space="preserve">Dodávka nástěnné směšovací baterie pro samonavíjecí hadici pol. č. 26 v místnosti mytí </w:t>
            </w:r>
            <w:proofErr w:type="spellStart"/>
            <w:r w:rsidR="00733B12" w:rsidRPr="00A62C0C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termoportů</w:t>
            </w:r>
            <w:proofErr w:type="spellEnd"/>
            <w:r w:rsidR="00733B12" w:rsidRPr="00A62C0C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 xml:space="preserve">. </w:t>
            </w:r>
          </w:p>
          <w:p w:rsidR="006E1F42" w:rsidRPr="00A62C0C" w:rsidRDefault="006E1F42" w:rsidP="007B655D">
            <w:pPr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:rsidR="006E1F42" w:rsidRPr="00A62C0C" w:rsidRDefault="006E1F42" w:rsidP="007B655D">
            <w:pPr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DŮVOD ZMĚNY /</w:t>
            </w:r>
            <w:r w:rsidRPr="00A62C0C">
              <w:rPr>
                <w:rFonts w:ascii="Calibri" w:hAnsi="Calibri" w:cs="Calibri"/>
                <w:sz w:val="16"/>
                <w:szCs w:val="16"/>
                <w:lang w:val="cs-CZ"/>
              </w:rPr>
              <w:t xml:space="preserve"> </w:t>
            </w:r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REASON FOR THE CHANGE :</w:t>
            </w:r>
          </w:p>
          <w:p w:rsidR="007018DA" w:rsidRPr="00A62C0C" w:rsidRDefault="00733B12" w:rsidP="00BA7144">
            <w:pPr>
              <w:pStyle w:val="Odstavecseseznamem"/>
              <w:tabs>
                <w:tab w:val="right" w:pos="9995"/>
                <w:tab w:val="right" w:pos="10066"/>
              </w:tabs>
              <w:spacing w:before="120" w:after="120"/>
              <w:ind w:left="360" w:firstLine="0"/>
              <w:rPr>
                <w:rFonts w:ascii="Calibri" w:hAnsi="Calibri" w:cs="Calibri"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 xml:space="preserve">V soupisu </w:t>
            </w:r>
            <w:r w:rsidR="00BA7144" w:rsidRPr="00A62C0C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 xml:space="preserve">zařízení nebyla baterie uvedena, jako součást setu </w:t>
            </w:r>
            <w:r w:rsidR="00A62C0C" w:rsidRPr="00A62C0C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 xml:space="preserve">samonavíjecí </w:t>
            </w:r>
            <w:r w:rsidR="00BA7144" w:rsidRPr="00A62C0C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hadice (pol. č. 26)</w:t>
            </w:r>
            <w:r w:rsidR="00AC4DCC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 xml:space="preserve"> – opomenutí v projektové dokumentaci</w:t>
            </w:r>
          </w:p>
        </w:tc>
      </w:tr>
      <w:tr w:rsidR="006E1F42">
        <w:trPr>
          <w:cantSplit/>
          <w:trHeight w:val="2231"/>
        </w:trPr>
        <w:tc>
          <w:tcPr>
            <w:tcW w:w="5117" w:type="dxa"/>
            <w:gridSpan w:val="3"/>
          </w:tcPr>
          <w:p w:rsidR="006E1F42" w:rsidRPr="00A62C0C" w:rsidRDefault="006E1F42" w:rsidP="007B655D">
            <w:pPr>
              <w:spacing w:before="120" w:after="120"/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DOPAD NA CENU /</w:t>
            </w:r>
            <w:r w:rsidRPr="00A62C0C">
              <w:rPr>
                <w:rFonts w:ascii="Calibri" w:hAnsi="Calibri" w:cs="Calibri"/>
                <w:sz w:val="16"/>
                <w:szCs w:val="16"/>
                <w:lang w:val="cs-CZ"/>
              </w:rPr>
              <w:t xml:space="preserve"> </w:t>
            </w:r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COST IMPLICATIONS:</w:t>
            </w:r>
          </w:p>
          <w:p w:rsidR="006E1F42" w:rsidRPr="00A62C0C" w:rsidRDefault="006E1F42" w:rsidP="007B655D">
            <w:pPr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Původní cena z cenové nabídky /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Original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cost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:</w:t>
            </w:r>
          </w:p>
          <w:p w:rsidR="00241B6E" w:rsidRPr="00A62C0C" w:rsidRDefault="00241B6E" w:rsidP="00313AF4">
            <w:pPr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                           12.508</w:t>
            </w:r>
            <w:r w:rsidR="006E1F42"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,- CZK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(cena položky </w:t>
            </w:r>
          </w:p>
          <w:p w:rsidR="006E1F42" w:rsidRPr="00A62C0C" w:rsidRDefault="00241B6E" w:rsidP="00313AF4">
            <w:pPr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              VYB-GAS_26)</w:t>
            </w:r>
          </w:p>
          <w:p w:rsidR="006E1F42" w:rsidRPr="00A62C0C" w:rsidRDefault="006E1F42" w:rsidP="00B44F5A">
            <w:pPr>
              <w:ind w:firstLine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Odpočty a přípočty /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Total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omissions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and 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additions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: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                              </w:t>
            </w:r>
          </w:p>
          <w:p w:rsidR="006E1F42" w:rsidRPr="00A62C0C" w:rsidRDefault="00E27098" w:rsidP="00313AF4">
            <w:pPr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+</w:t>
            </w:r>
            <w:r w:rsidR="00733B12" w:rsidRPr="00A62C0C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2.800</w:t>
            </w:r>
            <w:r w:rsidR="000D26CE" w:rsidRPr="00A62C0C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,</w:t>
            </w:r>
            <w:r w:rsidR="006E1F42"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- CZK</w:t>
            </w:r>
          </w:p>
          <w:p w:rsidR="006E1F42" w:rsidRPr="00A62C0C" w:rsidRDefault="006E1F42" w:rsidP="0074145B">
            <w:pPr>
              <w:tabs>
                <w:tab w:val="left" w:pos="432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Nová cena položky /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Proposed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cost</w:t>
            </w:r>
            <w:proofErr w:type="spellEnd"/>
            <w:r w:rsidRPr="00A62C0C">
              <w:rPr>
                <w:rFonts w:ascii="Calibri" w:hAnsi="Calibri" w:cs="Calibri"/>
                <w:sz w:val="16"/>
                <w:szCs w:val="16"/>
                <w:lang w:val="cs-CZ"/>
              </w:rPr>
              <w:t>:</w:t>
            </w:r>
          </w:p>
          <w:p w:rsidR="006E1F42" w:rsidRPr="00A62C0C" w:rsidRDefault="00335D93" w:rsidP="00241B6E">
            <w:pPr>
              <w:tabs>
                <w:tab w:val="left" w:pos="4325"/>
              </w:tabs>
              <w:ind w:firstLine="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15.</w:t>
            </w:r>
            <w:r w:rsidR="00241B6E" w:rsidRPr="00A62C0C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308</w:t>
            </w:r>
            <w:r w:rsidR="006E1F42"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,- CZK</w:t>
            </w:r>
            <w:r w:rsidR="00241B6E"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5104" w:type="dxa"/>
            <w:gridSpan w:val="3"/>
          </w:tcPr>
          <w:p w:rsidR="006E1F42" w:rsidRPr="00A62C0C" w:rsidRDefault="006E1F42" w:rsidP="007B655D">
            <w:pPr>
              <w:spacing w:before="120" w:after="120"/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DOPAD DO ČASU /</w:t>
            </w:r>
            <w:r w:rsidRPr="00A62C0C">
              <w:rPr>
                <w:rFonts w:ascii="Calibri" w:hAnsi="Calibri" w:cs="Calibri"/>
                <w:sz w:val="16"/>
                <w:szCs w:val="16"/>
                <w:lang w:val="cs-CZ"/>
              </w:rPr>
              <w:t xml:space="preserve"> </w:t>
            </w:r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TIME IMPLICATIONS:</w:t>
            </w:r>
          </w:p>
          <w:p w:rsidR="006E1F42" w:rsidRPr="00A62C0C" w:rsidRDefault="006E1F42" w:rsidP="007B655D">
            <w:pPr>
              <w:tabs>
                <w:tab w:val="left" w:pos="3752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Vyprojektování změny /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Deadline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for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design </w:t>
            </w:r>
            <w:proofErr w:type="spellStart"/>
            <w:proofErr w:type="gram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completion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: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  </w:t>
            </w:r>
            <w:proofErr w:type="gramEnd"/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                                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ab/>
            </w:r>
            <w:r w:rsidR="001150D7" w:rsidRPr="00A62C0C">
              <w:rPr>
                <w:rFonts w:ascii="Calibri" w:hAnsi="Calibri" w:cs="Calibri"/>
                <w:sz w:val="22"/>
                <w:szCs w:val="22"/>
                <w:lang w:val="cs-CZ"/>
              </w:rPr>
              <w:t>…..</w:t>
            </w:r>
            <w:r w:rsidRPr="00A62C0C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 xml:space="preserve">     </w:t>
            </w:r>
          </w:p>
          <w:p w:rsidR="006E1F42" w:rsidRPr="00A62C0C" w:rsidRDefault="006E1F42" w:rsidP="007B655D">
            <w:pPr>
              <w:tabs>
                <w:tab w:val="left" w:pos="3752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Termín pro provedení změny /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Deadline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for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change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completion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: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                                        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ab/>
            </w:r>
            <w:r w:rsidR="001150D7" w:rsidRPr="00A62C0C">
              <w:rPr>
                <w:rFonts w:ascii="Calibri" w:hAnsi="Calibri" w:cs="Calibri"/>
                <w:sz w:val="22"/>
                <w:szCs w:val="22"/>
                <w:lang w:val="cs-CZ"/>
              </w:rPr>
              <w:t>…</w:t>
            </w:r>
            <w:r w:rsidRPr="00A62C0C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 xml:space="preserve">     </w:t>
            </w:r>
          </w:p>
          <w:p w:rsidR="006E1F42" w:rsidRPr="00A62C0C" w:rsidRDefault="006E1F42" w:rsidP="007B655D">
            <w:pPr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Dopad na dílčí termíny /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Effect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on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Programme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Milestones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: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  </w:t>
            </w:r>
          </w:p>
          <w:p w:rsidR="006E1F42" w:rsidRPr="00A62C0C" w:rsidRDefault="006E1F42" w:rsidP="00170CAC">
            <w:pPr>
              <w:tabs>
                <w:tab w:val="left" w:pos="4185"/>
              </w:tabs>
              <w:ind w:firstLine="0"/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                                        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ab/>
              <w:t>NE</w:t>
            </w:r>
          </w:p>
          <w:p w:rsidR="006E1F42" w:rsidRPr="00A62C0C" w:rsidRDefault="006E1F42" w:rsidP="00D3556F">
            <w:pPr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Dopad na termín dokončení /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Effect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on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Completion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Date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: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        </w:t>
            </w:r>
          </w:p>
          <w:p w:rsidR="006E1F42" w:rsidRPr="00A62C0C" w:rsidRDefault="006E1F42" w:rsidP="00D3556F">
            <w:pPr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                                                                                           NE</w:t>
            </w:r>
          </w:p>
        </w:tc>
      </w:tr>
      <w:tr w:rsidR="006E1F42" w:rsidRPr="008301E3">
        <w:trPr>
          <w:trHeight w:val="1205"/>
        </w:trPr>
        <w:tc>
          <w:tcPr>
            <w:tcW w:w="10221" w:type="dxa"/>
            <w:gridSpan w:val="6"/>
          </w:tcPr>
          <w:p w:rsidR="006E1F42" w:rsidRPr="00A62C0C" w:rsidRDefault="006E1F42" w:rsidP="007B655D">
            <w:pPr>
              <w:tabs>
                <w:tab w:val="left" w:pos="3752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POZNÁMKA DODAVATELE / </w:t>
            </w:r>
            <w:r w:rsidRPr="00A62C0C">
              <w:rPr>
                <w:rFonts w:ascii="Calibri" w:hAnsi="Calibri" w:cs="Calibri"/>
                <w:i/>
                <w:iCs/>
                <w:caps/>
                <w:sz w:val="16"/>
                <w:szCs w:val="16"/>
                <w:lang w:val="cs-CZ"/>
              </w:rPr>
              <w:t xml:space="preserve">Contractor´s </w:t>
            </w:r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COMMENTS:</w:t>
            </w:r>
          </w:p>
          <w:p w:rsidR="006E1F42" w:rsidRPr="00A62C0C" w:rsidRDefault="006E1F42" w:rsidP="007B655D">
            <w:pPr>
              <w:tabs>
                <w:tab w:val="left" w:pos="3752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:rsidR="006E1F42" w:rsidRPr="00A62C0C" w:rsidRDefault="006E1F42" w:rsidP="0040469F">
            <w:pPr>
              <w:tabs>
                <w:tab w:val="left" w:pos="7160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ab/>
            </w:r>
          </w:p>
          <w:p w:rsidR="006E1F42" w:rsidRPr="00A62C0C" w:rsidRDefault="006E1F42" w:rsidP="00D15C25">
            <w:pPr>
              <w:tabs>
                <w:tab w:val="right" w:pos="9995"/>
              </w:tabs>
              <w:spacing w:before="120" w:after="120"/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PŘÍLOHY / </w:t>
            </w:r>
            <w:r w:rsidRPr="00A62C0C">
              <w:rPr>
                <w:rFonts w:ascii="Calibri" w:hAnsi="Calibri" w:cs="Calibri"/>
                <w:i/>
                <w:iCs/>
                <w:caps/>
                <w:sz w:val="16"/>
                <w:szCs w:val="16"/>
                <w:lang w:val="cs-CZ"/>
              </w:rPr>
              <w:t>ATTACHMENTS: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ab/>
              <w:t>_________________________</w:t>
            </w:r>
          </w:p>
          <w:p w:rsidR="006E1F42" w:rsidRPr="00A62C0C" w:rsidRDefault="006E1F42" w:rsidP="00D15C25">
            <w:pPr>
              <w:tabs>
                <w:tab w:val="right" w:pos="9907"/>
              </w:tabs>
              <w:ind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PODPIS / </w:t>
            </w:r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SIGNATURE</w:t>
            </w:r>
            <w:r w:rsidRPr="00A62C0C">
              <w:rPr>
                <w:rFonts w:ascii="Calibri" w:hAnsi="Calibri" w:cs="Calibri"/>
                <w:sz w:val="16"/>
                <w:szCs w:val="16"/>
                <w:lang w:val="cs-CZ"/>
              </w:rPr>
              <w:t>:</w:t>
            </w:r>
          </w:p>
        </w:tc>
      </w:tr>
      <w:tr w:rsidR="006E1F42" w:rsidRPr="008301E3">
        <w:trPr>
          <w:trHeight w:val="2662"/>
        </w:trPr>
        <w:tc>
          <w:tcPr>
            <w:tcW w:w="10221" w:type="dxa"/>
            <w:gridSpan w:val="6"/>
          </w:tcPr>
          <w:p w:rsidR="006E1F42" w:rsidRPr="00A62C0C" w:rsidRDefault="006E1F42" w:rsidP="007B655D">
            <w:pPr>
              <w:tabs>
                <w:tab w:val="right" w:pos="9995"/>
              </w:tabs>
              <w:spacing w:before="120" w:after="120"/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ODSOUHLASENÍ / PŘIPOMÍNKY </w:t>
            </w:r>
            <w:r w:rsidR="00AC4DC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TDI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/ </w:t>
            </w:r>
            <w:r w:rsidR="00AC4DC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TECHNICAL SUPEVISOR‘S</w:t>
            </w:r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APPROVAL / COMMENTS:</w:t>
            </w:r>
          </w:p>
          <w:p w:rsidR="006E1F42" w:rsidRPr="00A62C0C" w:rsidRDefault="00AC4DCC" w:rsidP="007B655D">
            <w:pPr>
              <w:tabs>
                <w:tab w:val="left" w:pos="5033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ldChar w:fldCharType="separate"/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ldChar w:fldCharType="end"/>
            </w:r>
            <w:r w:rsidR="006E1F42"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Proveďte změnu v souladu se smlouvou /</w:t>
            </w:r>
            <w:r w:rsidR="006E1F42"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ab/>
              <w:t xml:space="preserve"> </w:t>
            </w:r>
            <w:r w:rsidR="006E1F42"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F42"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instrText xml:space="preserve"> FORMCHECKBOX </w:instrText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ldChar w:fldCharType="separate"/>
            </w:r>
            <w:r w:rsidR="006E1F42"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ldChar w:fldCharType="end"/>
            </w:r>
            <w:r w:rsidR="006E1F42"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Proveďte nové nacenění změny /</w:t>
            </w:r>
          </w:p>
          <w:p w:rsidR="006E1F42" w:rsidRPr="00A62C0C" w:rsidRDefault="006E1F42" w:rsidP="007B655D">
            <w:pPr>
              <w:tabs>
                <w:tab w:val="left" w:pos="214"/>
                <w:tab w:val="left" w:pos="5317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cs-CZ"/>
              </w:rPr>
              <w:tab/>
              <w:t xml:space="preserve">  </w:t>
            </w:r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In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accordance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with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contract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execute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change</w:t>
            </w:r>
            <w:proofErr w:type="spellEnd"/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ab/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Resubmit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price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of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Change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sz w:val="16"/>
                <w:szCs w:val="16"/>
                <w:lang w:val="cs-CZ"/>
              </w:rPr>
              <w:t>notice</w:t>
            </w:r>
            <w:proofErr w:type="spellEnd"/>
          </w:p>
          <w:p w:rsidR="006E1F42" w:rsidRPr="00A62C0C" w:rsidRDefault="006E1F42" w:rsidP="007B655D">
            <w:pPr>
              <w:tabs>
                <w:tab w:val="left" w:pos="214"/>
                <w:tab w:val="left" w:pos="5317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:rsidR="006E1F42" w:rsidRPr="00A62C0C" w:rsidRDefault="006E1F42" w:rsidP="007714D2">
            <w:pPr>
              <w:tabs>
                <w:tab w:val="left" w:pos="214"/>
                <w:tab w:val="left" w:pos="5317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instrText xml:space="preserve"> FORMCHECKBOX </w:instrText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ldChar w:fldCharType="separate"/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ldChar w:fldCharType="end"/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AC4DC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TDI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nesouhlasí se změnou, následujte</w:t>
            </w:r>
          </w:p>
          <w:p w:rsidR="006E1F42" w:rsidRPr="00A62C0C" w:rsidRDefault="006E1F42" w:rsidP="007B655D">
            <w:pPr>
              <w:tabs>
                <w:tab w:val="left" w:pos="5317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sz w:val="16"/>
                <w:szCs w:val="16"/>
                <w:lang w:val="cs-CZ"/>
              </w:rPr>
              <w:t xml:space="preserve">        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předchozí projekt /</w:t>
            </w:r>
            <w:r w:rsidRPr="00A62C0C">
              <w:rPr>
                <w:rFonts w:ascii="Calibri" w:hAnsi="Calibri" w:cs="Calibri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Client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disagrees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with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change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,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follow</w:t>
            </w:r>
            <w:proofErr w:type="spellEnd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previous</w:t>
            </w:r>
            <w:proofErr w:type="spellEnd"/>
            <w:r w:rsidR="0020031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cs-CZ"/>
              </w:rPr>
              <w:t xml:space="preserve"> </w:t>
            </w:r>
            <w:r w:rsidRPr="00A62C0C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design</w:t>
            </w:r>
          </w:p>
          <w:p w:rsidR="006E1F42" w:rsidRPr="00A62C0C" w:rsidRDefault="006E1F42" w:rsidP="007B655D">
            <w:pPr>
              <w:tabs>
                <w:tab w:val="right" w:pos="9995"/>
              </w:tabs>
              <w:spacing w:before="120" w:after="120"/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ab/>
              <w:t>_________________________</w:t>
            </w:r>
          </w:p>
          <w:p w:rsidR="006E1F42" w:rsidRPr="00A62C0C" w:rsidRDefault="006E1F42" w:rsidP="007B655D">
            <w:pPr>
              <w:tabs>
                <w:tab w:val="left" w:pos="214"/>
                <w:tab w:val="left" w:pos="5317"/>
                <w:tab w:val="right" w:pos="9995"/>
              </w:tabs>
              <w:ind w:firstLine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bookmarkStart w:id="0" w:name="_GoBack"/>
            <w:bookmarkEnd w:id="0"/>
            <w:r w:rsidRPr="00A62C0C">
              <w:rPr>
                <w:rFonts w:ascii="Calibri" w:hAnsi="Calibri" w:cs="Calibri"/>
                <w:b/>
                <w:bCs/>
                <w:lang w:val="cs-CZ"/>
              </w:rPr>
              <w:tab/>
            </w:r>
            <w:r w:rsidRPr="00A62C0C">
              <w:rPr>
                <w:rFonts w:ascii="Calibri" w:hAnsi="Calibri" w:cs="Calibri"/>
                <w:sz w:val="16"/>
                <w:szCs w:val="16"/>
                <w:lang w:val="cs-CZ"/>
              </w:rPr>
              <w:t>SIGNATURE /</w:t>
            </w:r>
            <w:r w:rsidRPr="00A62C0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PODPIS</w:t>
            </w:r>
          </w:p>
        </w:tc>
      </w:tr>
      <w:tr w:rsidR="006E1F42" w:rsidRPr="008301E3">
        <w:trPr>
          <w:trHeight w:val="495"/>
        </w:trPr>
        <w:tc>
          <w:tcPr>
            <w:tcW w:w="5111" w:type="dxa"/>
            <w:gridSpan w:val="2"/>
          </w:tcPr>
          <w:p w:rsidR="006E1F42" w:rsidRPr="00CD2A48" w:rsidRDefault="006E1F42" w:rsidP="00D401BD">
            <w:pPr>
              <w:tabs>
                <w:tab w:val="left" w:pos="3752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2A48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atum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předání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</w:t>
            </w:r>
            <w:r w:rsidRPr="00FB6B18">
              <w:rPr>
                <w:rFonts w:ascii="Calibri" w:hAnsi="Calibri" w:cs="Calibri"/>
                <w:i/>
                <w:iCs/>
                <w:sz w:val="16"/>
                <w:szCs w:val="16"/>
              </w:rPr>
              <w:t>Date of hand over to:</w:t>
            </w:r>
          </w:p>
        </w:tc>
        <w:tc>
          <w:tcPr>
            <w:tcW w:w="5111" w:type="dxa"/>
            <w:gridSpan w:val="4"/>
          </w:tcPr>
          <w:p w:rsidR="006E1F42" w:rsidRPr="00CD2A48" w:rsidRDefault="006E1F42" w:rsidP="00D401BD">
            <w:pPr>
              <w:tabs>
                <w:tab w:val="left" w:pos="3752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Datum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vrácení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r w:rsidRPr="00FB6B18">
              <w:rPr>
                <w:rFonts w:ascii="Calibri" w:hAnsi="Calibri" w:cs="Calibri"/>
                <w:i/>
                <w:iCs/>
                <w:sz w:val="16"/>
                <w:szCs w:val="16"/>
              </w:rPr>
              <w:t>Date of return to:</w:t>
            </w:r>
          </w:p>
        </w:tc>
      </w:tr>
    </w:tbl>
    <w:p w:rsidR="006E1F42" w:rsidRDefault="006E1F42">
      <w:pPr>
        <w:spacing w:after="200" w:line="276" w:lineRule="auto"/>
        <w:ind w:firstLine="0"/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1"/>
        <w:gridCol w:w="5111"/>
      </w:tblGrid>
      <w:tr w:rsidR="006E1F42" w:rsidRPr="008301E3">
        <w:trPr>
          <w:trHeight w:val="2662"/>
        </w:trPr>
        <w:tc>
          <w:tcPr>
            <w:tcW w:w="10222" w:type="dxa"/>
            <w:gridSpan w:val="2"/>
          </w:tcPr>
          <w:p w:rsidR="006E1F42" w:rsidRPr="00CD2A48" w:rsidRDefault="006E1F42" w:rsidP="00F871E4">
            <w:pPr>
              <w:tabs>
                <w:tab w:val="right" w:pos="9995"/>
              </w:tabs>
              <w:spacing w:before="120" w:after="120"/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 xml:space="preserve">ODSOUHLASENÍ /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PŘIPOMÍNKY PROJEKTANTA /</w:t>
            </w:r>
            <w:r w:rsidRPr="00194E41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 xml:space="preserve">DESIGNER’S </w:t>
            </w:r>
            <w:r w:rsidRPr="00194E41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APPROVAL / COMMENTS:</w:t>
            </w:r>
          </w:p>
          <w:p w:rsidR="006E1F42" w:rsidRPr="00CD2A48" w:rsidRDefault="006E1F42" w:rsidP="00F871E4">
            <w:pPr>
              <w:tabs>
                <w:tab w:val="left" w:pos="5033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Proveďte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změnu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v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souladu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smlouvou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/</w:t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Proveďte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nové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nacenění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změny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/</w:t>
            </w:r>
          </w:p>
          <w:p w:rsidR="006E1F42" w:rsidRPr="00CD2A48" w:rsidRDefault="006E1F42" w:rsidP="00F871E4">
            <w:pPr>
              <w:tabs>
                <w:tab w:val="left" w:pos="214"/>
                <w:tab w:val="left" w:pos="5317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D15C2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ab/>
              <w:t xml:space="preserve">  </w:t>
            </w:r>
            <w:r w:rsidRPr="00D15C25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In accordance with contract execute change</w:t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15C25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Resubmit price of Change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CD2A48">
              <w:rPr>
                <w:rFonts w:ascii="Calibri" w:hAnsi="Calibri" w:cs="Calibri"/>
                <w:sz w:val="16"/>
                <w:szCs w:val="16"/>
                <w:lang w:val="en-US"/>
              </w:rPr>
              <w:t>notice</w:t>
            </w:r>
          </w:p>
          <w:p w:rsidR="006E1F42" w:rsidRPr="00CD2A48" w:rsidRDefault="006E1F42" w:rsidP="00F871E4">
            <w:pPr>
              <w:tabs>
                <w:tab w:val="left" w:pos="214"/>
                <w:tab w:val="left" w:pos="5317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6E1F42" w:rsidRPr="00CD2A48" w:rsidRDefault="006E1F42" w:rsidP="00F871E4">
            <w:pPr>
              <w:tabs>
                <w:tab w:val="left" w:pos="214"/>
                <w:tab w:val="left" w:pos="5317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Projektant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nesouhlasí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změnou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následujte</w:t>
            </w:r>
            <w:proofErr w:type="spellEnd"/>
          </w:p>
          <w:p w:rsidR="006E1F42" w:rsidRPr="007714D2" w:rsidRDefault="006E1F42" w:rsidP="00F871E4">
            <w:pPr>
              <w:tabs>
                <w:tab w:val="left" w:pos="5317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předchozí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/</w:t>
            </w:r>
            <w:r w:rsidRPr="00CD2A48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Designer</w:t>
            </w:r>
            <w:r w:rsidRPr="007714D2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 xml:space="preserve"> disagrees with change, follow previous design</w:t>
            </w:r>
          </w:p>
          <w:p w:rsidR="006E1F42" w:rsidRPr="00CD2A48" w:rsidRDefault="006E1F42" w:rsidP="00F871E4">
            <w:pPr>
              <w:tabs>
                <w:tab w:val="right" w:pos="9995"/>
              </w:tabs>
              <w:spacing w:before="120" w:after="120"/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ab/>
              <w:t>_________________________</w:t>
            </w:r>
          </w:p>
          <w:p w:rsidR="006E1F42" w:rsidRPr="00CD2A48" w:rsidRDefault="006E1F42" w:rsidP="00F871E4">
            <w:pPr>
              <w:tabs>
                <w:tab w:val="right" w:pos="9995"/>
              </w:tabs>
              <w:spacing w:before="120" w:after="120"/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D2A48">
              <w:rPr>
                <w:rFonts w:ascii="Calibri" w:hAnsi="Calibri" w:cs="Calibri"/>
                <w:b/>
                <w:bCs/>
                <w:lang w:val="en-US"/>
              </w:rPr>
              <w:tab/>
            </w:r>
            <w:r w:rsidRPr="00CD2A48">
              <w:rPr>
                <w:rFonts w:ascii="Calibri" w:hAnsi="Calibri" w:cs="Calibri"/>
                <w:sz w:val="16"/>
                <w:szCs w:val="16"/>
                <w:lang w:val="en-US"/>
              </w:rPr>
              <w:t>SIGNATURE /</w:t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PODPIS</w:t>
            </w:r>
          </w:p>
        </w:tc>
      </w:tr>
      <w:tr w:rsidR="006E1F42" w:rsidRPr="008301E3">
        <w:trPr>
          <w:trHeight w:val="495"/>
        </w:trPr>
        <w:tc>
          <w:tcPr>
            <w:tcW w:w="5111" w:type="dxa"/>
          </w:tcPr>
          <w:p w:rsidR="006E1F42" w:rsidRPr="00CD2A48" w:rsidRDefault="006E1F42" w:rsidP="00F871E4">
            <w:pPr>
              <w:tabs>
                <w:tab w:val="left" w:pos="3752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2A48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atum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předání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</w:t>
            </w:r>
            <w:r w:rsidRPr="00FB6B18">
              <w:rPr>
                <w:rFonts w:ascii="Calibri" w:hAnsi="Calibri" w:cs="Calibri"/>
                <w:i/>
                <w:iCs/>
                <w:sz w:val="16"/>
                <w:szCs w:val="16"/>
              </w:rPr>
              <w:t>Date of hand over to:</w:t>
            </w:r>
          </w:p>
        </w:tc>
        <w:tc>
          <w:tcPr>
            <w:tcW w:w="5111" w:type="dxa"/>
          </w:tcPr>
          <w:p w:rsidR="006E1F42" w:rsidRPr="00CD2A48" w:rsidRDefault="006E1F42" w:rsidP="00F871E4">
            <w:pPr>
              <w:tabs>
                <w:tab w:val="left" w:pos="3752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Datum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vrácení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r w:rsidRPr="00FB6B18">
              <w:rPr>
                <w:rFonts w:ascii="Calibri" w:hAnsi="Calibri" w:cs="Calibri"/>
                <w:i/>
                <w:iCs/>
                <w:sz w:val="16"/>
                <w:szCs w:val="16"/>
              </w:rPr>
              <w:t>Date of return to:</w:t>
            </w:r>
          </w:p>
        </w:tc>
      </w:tr>
    </w:tbl>
    <w:p w:rsidR="006E1F42" w:rsidRDefault="006E1F42" w:rsidP="00D549A9">
      <w:pPr>
        <w:ind w:firstLine="0"/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1"/>
        <w:gridCol w:w="5111"/>
      </w:tblGrid>
      <w:tr w:rsidR="006E1F42" w:rsidRPr="008301E3">
        <w:trPr>
          <w:trHeight w:val="2662"/>
        </w:trPr>
        <w:tc>
          <w:tcPr>
            <w:tcW w:w="10222" w:type="dxa"/>
            <w:gridSpan w:val="2"/>
          </w:tcPr>
          <w:p w:rsidR="006E1F42" w:rsidRPr="00CD2A48" w:rsidRDefault="006E1F42" w:rsidP="00F871E4">
            <w:pPr>
              <w:tabs>
                <w:tab w:val="right" w:pos="9995"/>
              </w:tabs>
              <w:spacing w:before="120" w:after="120"/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ODSOUHLASENÍ /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PŘIPOMÍNKY </w:t>
            </w:r>
            <w:r w:rsidR="00AC4DC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OBJEDNATELE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/</w:t>
            </w:r>
            <w:r w:rsidRPr="00194E41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AC4DCC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CLIENT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 xml:space="preserve">’S </w:t>
            </w:r>
            <w:r w:rsidRPr="00194E41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APPROVAL / COMMENTS:</w:t>
            </w:r>
          </w:p>
          <w:p w:rsidR="006E1F42" w:rsidRPr="00CD2A48" w:rsidRDefault="006E1F42" w:rsidP="00F871E4">
            <w:pPr>
              <w:tabs>
                <w:tab w:val="left" w:pos="5033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Proveďte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změnu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v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souladu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smlouvou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/</w:t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Proveďte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nové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nacenění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změny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/</w:t>
            </w:r>
          </w:p>
          <w:p w:rsidR="006E1F42" w:rsidRPr="00CD2A48" w:rsidRDefault="006E1F42" w:rsidP="00F871E4">
            <w:pPr>
              <w:tabs>
                <w:tab w:val="left" w:pos="214"/>
                <w:tab w:val="left" w:pos="5317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D15C2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ab/>
              <w:t xml:space="preserve">  </w:t>
            </w:r>
            <w:r w:rsidRPr="00D15C25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In accordance with contract execute change</w:t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15C25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Resubmit price of Change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CD2A48">
              <w:rPr>
                <w:rFonts w:ascii="Calibri" w:hAnsi="Calibri" w:cs="Calibri"/>
                <w:sz w:val="16"/>
                <w:szCs w:val="16"/>
                <w:lang w:val="en-US"/>
              </w:rPr>
              <w:t>notice</w:t>
            </w:r>
          </w:p>
          <w:p w:rsidR="006E1F42" w:rsidRPr="00CD2A48" w:rsidRDefault="006E1F42" w:rsidP="00F871E4">
            <w:pPr>
              <w:tabs>
                <w:tab w:val="left" w:pos="214"/>
                <w:tab w:val="left" w:pos="5317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6E1F42" w:rsidRPr="00CD2A48" w:rsidRDefault="006E1F42" w:rsidP="00F871E4">
            <w:pPr>
              <w:tabs>
                <w:tab w:val="left" w:pos="214"/>
                <w:tab w:val="left" w:pos="5317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r>
            <w:r w:rsidR="00D543D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Objednatel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nesouhlasí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změnou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následujte</w:t>
            </w:r>
            <w:proofErr w:type="spellEnd"/>
          </w:p>
          <w:p w:rsidR="006E1F42" w:rsidRPr="007714D2" w:rsidRDefault="006E1F42" w:rsidP="00F871E4">
            <w:pPr>
              <w:tabs>
                <w:tab w:val="left" w:pos="5317"/>
                <w:tab w:val="right" w:pos="9995"/>
              </w:tabs>
              <w:ind w:firstLine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předchozí</w:t>
            </w:r>
            <w:proofErr w:type="spellEnd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/</w:t>
            </w:r>
            <w:r w:rsidRPr="00CD2A48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Pr="007714D2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Client disagrees with change, follow previous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7714D2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design</w:t>
            </w:r>
          </w:p>
          <w:p w:rsidR="006E1F42" w:rsidRPr="00CD2A48" w:rsidRDefault="006E1F42" w:rsidP="00F871E4">
            <w:pPr>
              <w:tabs>
                <w:tab w:val="right" w:pos="9995"/>
              </w:tabs>
              <w:spacing w:before="120" w:after="120"/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ab/>
              <w:t>_________________________</w:t>
            </w:r>
          </w:p>
          <w:p w:rsidR="006E1F42" w:rsidRPr="00CD2A48" w:rsidRDefault="006E1F42" w:rsidP="00F871E4">
            <w:pPr>
              <w:tabs>
                <w:tab w:val="right" w:pos="9995"/>
              </w:tabs>
              <w:spacing w:before="120" w:after="120"/>
              <w:ind w:firstLine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D2A48">
              <w:rPr>
                <w:rFonts w:ascii="Calibri" w:hAnsi="Calibri" w:cs="Calibri"/>
                <w:b/>
                <w:bCs/>
                <w:lang w:val="en-US"/>
              </w:rPr>
              <w:tab/>
            </w:r>
            <w:r w:rsidRPr="00CD2A48">
              <w:rPr>
                <w:rFonts w:ascii="Calibri" w:hAnsi="Calibri" w:cs="Calibri"/>
                <w:sz w:val="16"/>
                <w:szCs w:val="16"/>
                <w:lang w:val="en-US"/>
              </w:rPr>
              <w:t>SIGNATURE /</w:t>
            </w:r>
            <w:r w:rsidRPr="00CD2A4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PODPIS</w:t>
            </w:r>
          </w:p>
        </w:tc>
      </w:tr>
      <w:tr w:rsidR="006E1F42" w:rsidRPr="008301E3">
        <w:trPr>
          <w:trHeight w:val="495"/>
        </w:trPr>
        <w:tc>
          <w:tcPr>
            <w:tcW w:w="5111" w:type="dxa"/>
          </w:tcPr>
          <w:p w:rsidR="006E1F42" w:rsidRPr="00CD2A48" w:rsidRDefault="006E1F42" w:rsidP="00F871E4">
            <w:pPr>
              <w:tabs>
                <w:tab w:val="left" w:pos="3752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2A48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atum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předání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</w:t>
            </w:r>
            <w:r w:rsidRPr="00FB6B18">
              <w:rPr>
                <w:rFonts w:ascii="Calibri" w:hAnsi="Calibri" w:cs="Calibri"/>
                <w:i/>
                <w:iCs/>
                <w:sz w:val="16"/>
                <w:szCs w:val="16"/>
              </w:rPr>
              <w:t>Date of hand over to:</w:t>
            </w:r>
          </w:p>
        </w:tc>
        <w:tc>
          <w:tcPr>
            <w:tcW w:w="5111" w:type="dxa"/>
          </w:tcPr>
          <w:p w:rsidR="006E1F42" w:rsidRPr="00CD2A48" w:rsidRDefault="006E1F42" w:rsidP="00F871E4">
            <w:pPr>
              <w:tabs>
                <w:tab w:val="left" w:pos="3752"/>
              </w:tabs>
              <w:ind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Datum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vrácení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r w:rsidRPr="00FB6B18">
              <w:rPr>
                <w:rFonts w:ascii="Calibri" w:hAnsi="Calibri" w:cs="Calibri"/>
                <w:i/>
                <w:iCs/>
                <w:sz w:val="16"/>
                <w:szCs w:val="16"/>
              </w:rPr>
              <w:t>Date of return to:</w:t>
            </w:r>
          </w:p>
        </w:tc>
      </w:tr>
    </w:tbl>
    <w:p w:rsidR="006E1F42" w:rsidRDefault="006E1F42" w:rsidP="000D5BE4">
      <w:pPr>
        <w:ind w:firstLine="0"/>
      </w:pPr>
    </w:p>
    <w:sectPr w:rsidR="006E1F42" w:rsidSect="00EE5D27">
      <w:headerReference w:type="default" r:id="rId8"/>
      <w:footerReference w:type="default" r:id="rId9"/>
      <w:pgSz w:w="11906" w:h="16838" w:code="9"/>
      <w:pgMar w:top="1418" w:right="851" w:bottom="851" w:left="851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3D1" w:rsidRDefault="00D543D1" w:rsidP="00D45B63">
      <w:r>
        <w:separator/>
      </w:r>
    </w:p>
  </w:endnote>
  <w:endnote w:type="continuationSeparator" w:id="0">
    <w:p w:rsidR="00D543D1" w:rsidRDefault="00D543D1" w:rsidP="00D4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42" w:rsidRDefault="006E1F42">
    <w:pPr>
      <w:pStyle w:val="Zpat"/>
      <w:ind w:firstLine="0"/>
      <w:rPr>
        <w:rFonts w:ascii="Arial" w:hAnsi="Arial" w:cs="Arial"/>
        <w:sz w:val="16"/>
        <w:szCs w:val="16"/>
        <w:lang w:val="cs-CZ"/>
      </w:rPr>
    </w:pPr>
    <w:r>
      <w:rPr>
        <w:rFonts w:ascii="Arial" w:hAnsi="Arial" w:cs="Arial"/>
        <w:sz w:val="16"/>
        <w:szCs w:val="16"/>
        <w:lang w:val="cs-CZ"/>
      </w:rPr>
      <w:tab/>
    </w:r>
    <w:r w:rsidRPr="00505ECC">
      <w:rPr>
        <w:rStyle w:val="slostrnky"/>
        <w:rFonts w:ascii="Arial" w:hAnsi="Arial" w:cs="Arial"/>
        <w:sz w:val="16"/>
        <w:szCs w:val="16"/>
        <w:lang w:val="en-US"/>
      </w:rPr>
      <w:fldChar w:fldCharType="begin"/>
    </w:r>
    <w:r w:rsidRPr="00505ECC">
      <w:rPr>
        <w:rStyle w:val="slostrnky"/>
        <w:rFonts w:ascii="Arial" w:hAnsi="Arial" w:cs="Arial"/>
        <w:sz w:val="16"/>
        <w:szCs w:val="16"/>
        <w:lang w:val="en-US"/>
      </w:rPr>
      <w:instrText xml:space="preserve"> PAGE </w:instrText>
    </w:r>
    <w:r w:rsidRPr="00505ECC">
      <w:rPr>
        <w:rStyle w:val="slostrnky"/>
        <w:rFonts w:ascii="Arial" w:hAnsi="Arial" w:cs="Arial"/>
        <w:sz w:val="16"/>
        <w:szCs w:val="16"/>
        <w:lang w:val="en-US"/>
      </w:rPr>
      <w:fldChar w:fldCharType="separate"/>
    </w:r>
    <w:r w:rsidR="00A62C0C">
      <w:rPr>
        <w:rStyle w:val="slostrnky"/>
        <w:rFonts w:ascii="Arial" w:hAnsi="Arial" w:cs="Arial"/>
        <w:noProof/>
        <w:sz w:val="16"/>
        <w:szCs w:val="16"/>
        <w:lang w:val="en-US"/>
      </w:rPr>
      <w:t>1</w:t>
    </w:r>
    <w:r w:rsidRPr="00505ECC">
      <w:rPr>
        <w:rStyle w:val="slostrnky"/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3D1" w:rsidRDefault="00D543D1" w:rsidP="00D45B63">
      <w:r>
        <w:separator/>
      </w:r>
    </w:p>
  </w:footnote>
  <w:footnote w:type="continuationSeparator" w:id="0">
    <w:p w:rsidR="00D543D1" w:rsidRDefault="00D543D1" w:rsidP="00D4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42" w:rsidRDefault="007E54E2" w:rsidP="0040539A">
    <w:pPr>
      <w:ind w:firstLine="0"/>
      <w:rPr>
        <w:rFonts w:ascii="Calibri" w:hAnsi="Calibri" w:cs="Calibri"/>
        <w:b/>
        <w:bCs/>
        <w:sz w:val="22"/>
        <w:szCs w:val="22"/>
      </w:rPr>
    </w:pPr>
    <w:r>
      <w:rPr>
        <w:noProof/>
        <w:lang w:val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2821940</wp:posOffset>
          </wp:positionH>
          <wp:positionV relativeFrom="paragraph">
            <wp:posOffset>-27305</wp:posOffset>
          </wp:positionV>
          <wp:extent cx="1003300" cy="429895"/>
          <wp:effectExtent l="0" t="0" r="635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-114935</wp:posOffset>
          </wp:positionV>
          <wp:extent cx="1371600" cy="647065"/>
          <wp:effectExtent l="0" t="0" r="0" b="635"/>
          <wp:wrapNone/>
          <wp:docPr id="2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E1F42">
      <w:rPr>
        <w:rFonts w:ascii="Calibri" w:hAnsi="Calibri" w:cs="Calibri"/>
        <w:b/>
        <w:bCs/>
        <w:sz w:val="22"/>
        <w:szCs w:val="22"/>
      </w:rPr>
      <w:t>Příloha</w:t>
    </w:r>
    <w:proofErr w:type="spellEnd"/>
    <w:r w:rsidR="006E1F42">
      <w:rPr>
        <w:rFonts w:ascii="Calibri" w:hAnsi="Calibri" w:cs="Calibri"/>
        <w:b/>
        <w:bCs/>
        <w:sz w:val="22"/>
        <w:szCs w:val="22"/>
      </w:rPr>
      <w:t xml:space="preserve"> </w:t>
    </w:r>
    <w:proofErr w:type="spellStart"/>
    <w:r w:rsidR="006E1F42">
      <w:rPr>
        <w:rFonts w:ascii="Calibri" w:hAnsi="Calibri" w:cs="Calibri"/>
        <w:b/>
        <w:bCs/>
        <w:sz w:val="22"/>
        <w:szCs w:val="22"/>
      </w:rPr>
      <w:t>řízení</w:t>
    </w:r>
    <w:proofErr w:type="spellEnd"/>
    <w:r w:rsidR="006E1F42">
      <w:rPr>
        <w:rFonts w:ascii="Calibri" w:hAnsi="Calibri" w:cs="Calibri"/>
        <w:b/>
        <w:bCs/>
        <w:sz w:val="22"/>
        <w:szCs w:val="22"/>
      </w:rPr>
      <w:t xml:space="preserve"> </w:t>
    </w:r>
    <w:proofErr w:type="spellStart"/>
    <w:r w:rsidR="006E1F42">
      <w:rPr>
        <w:rFonts w:ascii="Calibri" w:hAnsi="Calibri" w:cs="Calibri"/>
        <w:b/>
        <w:bCs/>
        <w:sz w:val="22"/>
        <w:szCs w:val="22"/>
      </w:rPr>
      <w:t>nákladů</w:t>
    </w:r>
    <w:proofErr w:type="spellEnd"/>
  </w:p>
  <w:p w:rsidR="006E1F42" w:rsidRDefault="006E1F42" w:rsidP="0040539A">
    <w:pPr>
      <w:ind w:firstLine="0"/>
      <w:rPr>
        <w:rFonts w:ascii="Calibri" w:hAnsi="Calibri" w:cs="Calibri"/>
        <w:b/>
        <w:bCs/>
        <w:sz w:val="22"/>
        <w:szCs w:val="22"/>
        <w:lang w:val="en-US"/>
      </w:rPr>
    </w:pPr>
  </w:p>
  <w:p w:rsidR="006E1F42" w:rsidRDefault="006E1F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42B79"/>
    <w:multiLevelType w:val="hybridMultilevel"/>
    <w:tmpl w:val="D97E57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49A"/>
    <w:rsid w:val="000174D5"/>
    <w:rsid w:val="00020BDD"/>
    <w:rsid w:val="00025D18"/>
    <w:rsid w:val="000363C5"/>
    <w:rsid w:val="000650CE"/>
    <w:rsid w:val="00085259"/>
    <w:rsid w:val="00092850"/>
    <w:rsid w:val="000D26CE"/>
    <w:rsid w:val="000D2F69"/>
    <w:rsid w:val="000D5BE4"/>
    <w:rsid w:val="000F08D7"/>
    <w:rsid w:val="00102129"/>
    <w:rsid w:val="001150D7"/>
    <w:rsid w:val="0013655A"/>
    <w:rsid w:val="001452F1"/>
    <w:rsid w:val="00153ED5"/>
    <w:rsid w:val="00170CAC"/>
    <w:rsid w:val="00192DCD"/>
    <w:rsid w:val="00194E41"/>
    <w:rsid w:val="0019689E"/>
    <w:rsid w:val="00197848"/>
    <w:rsid w:val="001D4F51"/>
    <w:rsid w:val="00200316"/>
    <w:rsid w:val="00206C94"/>
    <w:rsid w:val="00241B6E"/>
    <w:rsid w:val="00252A3A"/>
    <w:rsid w:val="0025767A"/>
    <w:rsid w:val="002A05E6"/>
    <w:rsid w:val="00313AF4"/>
    <w:rsid w:val="003146D3"/>
    <w:rsid w:val="00327797"/>
    <w:rsid w:val="00335D93"/>
    <w:rsid w:val="00345823"/>
    <w:rsid w:val="00347627"/>
    <w:rsid w:val="00381759"/>
    <w:rsid w:val="00391AB6"/>
    <w:rsid w:val="003E5A6A"/>
    <w:rsid w:val="00400E05"/>
    <w:rsid w:val="0040469F"/>
    <w:rsid w:val="0040539A"/>
    <w:rsid w:val="00412191"/>
    <w:rsid w:val="00475DF0"/>
    <w:rsid w:val="00482A42"/>
    <w:rsid w:val="004B049B"/>
    <w:rsid w:val="004B0EF8"/>
    <w:rsid w:val="004F4086"/>
    <w:rsid w:val="00505ECC"/>
    <w:rsid w:val="00515BA2"/>
    <w:rsid w:val="0052130C"/>
    <w:rsid w:val="00552CBD"/>
    <w:rsid w:val="005A370D"/>
    <w:rsid w:val="005C2D4E"/>
    <w:rsid w:val="005C6059"/>
    <w:rsid w:val="005F0ECB"/>
    <w:rsid w:val="006016FF"/>
    <w:rsid w:val="006E1F42"/>
    <w:rsid w:val="00701305"/>
    <w:rsid w:val="007018DA"/>
    <w:rsid w:val="00707128"/>
    <w:rsid w:val="00733B12"/>
    <w:rsid w:val="0074145B"/>
    <w:rsid w:val="007569A1"/>
    <w:rsid w:val="0076387B"/>
    <w:rsid w:val="007670BA"/>
    <w:rsid w:val="007714D2"/>
    <w:rsid w:val="007779C2"/>
    <w:rsid w:val="007A6CFF"/>
    <w:rsid w:val="007B655D"/>
    <w:rsid w:val="007E54E2"/>
    <w:rsid w:val="007F3D14"/>
    <w:rsid w:val="00821CC9"/>
    <w:rsid w:val="00827873"/>
    <w:rsid w:val="008301E3"/>
    <w:rsid w:val="00864387"/>
    <w:rsid w:val="008A619E"/>
    <w:rsid w:val="008E362F"/>
    <w:rsid w:val="008E49F4"/>
    <w:rsid w:val="0093795C"/>
    <w:rsid w:val="009465EC"/>
    <w:rsid w:val="0095047E"/>
    <w:rsid w:val="00977B1A"/>
    <w:rsid w:val="00983CF3"/>
    <w:rsid w:val="009B349A"/>
    <w:rsid w:val="00A001E8"/>
    <w:rsid w:val="00A12B7D"/>
    <w:rsid w:val="00A137C8"/>
    <w:rsid w:val="00A2175A"/>
    <w:rsid w:val="00A222A5"/>
    <w:rsid w:val="00A62C0C"/>
    <w:rsid w:val="00A82F2D"/>
    <w:rsid w:val="00AC4DCC"/>
    <w:rsid w:val="00B44F5A"/>
    <w:rsid w:val="00B47AE3"/>
    <w:rsid w:val="00B5594E"/>
    <w:rsid w:val="00B714CD"/>
    <w:rsid w:val="00B75731"/>
    <w:rsid w:val="00BA086C"/>
    <w:rsid w:val="00BA7144"/>
    <w:rsid w:val="00C01AC9"/>
    <w:rsid w:val="00C04E68"/>
    <w:rsid w:val="00C36158"/>
    <w:rsid w:val="00C503BD"/>
    <w:rsid w:val="00C51FAF"/>
    <w:rsid w:val="00C84ADA"/>
    <w:rsid w:val="00CA58CD"/>
    <w:rsid w:val="00CB0BC7"/>
    <w:rsid w:val="00CD2A48"/>
    <w:rsid w:val="00D0670C"/>
    <w:rsid w:val="00D15C25"/>
    <w:rsid w:val="00D3556F"/>
    <w:rsid w:val="00D401BD"/>
    <w:rsid w:val="00D45B63"/>
    <w:rsid w:val="00D46B3B"/>
    <w:rsid w:val="00D543D1"/>
    <w:rsid w:val="00D549A9"/>
    <w:rsid w:val="00E24EC0"/>
    <w:rsid w:val="00E27098"/>
    <w:rsid w:val="00E41B59"/>
    <w:rsid w:val="00E836D3"/>
    <w:rsid w:val="00EA0738"/>
    <w:rsid w:val="00EC3A94"/>
    <w:rsid w:val="00ED1114"/>
    <w:rsid w:val="00EE5D27"/>
    <w:rsid w:val="00F16A3C"/>
    <w:rsid w:val="00F871E4"/>
    <w:rsid w:val="00FB6B18"/>
    <w:rsid w:val="00FD680D"/>
    <w:rsid w:val="00FE09F0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28D9DC"/>
  <w15:docId w15:val="{981210D1-1DD3-4D4A-983F-96C5C5BF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349A"/>
    <w:pPr>
      <w:ind w:firstLine="709"/>
    </w:pPr>
    <w:rPr>
      <w:rFonts w:ascii="Times New Roman" w:eastAsia="Times New Roman" w:hAnsi="Times New Roman"/>
      <w:sz w:val="24"/>
      <w:szCs w:val="24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9B349A"/>
    <w:pPr>
      <w:keepNext/>
      <w:spacing w:before="120" w:after="120"/>
      <w:ind w:firstLine="0"/>
      <w:outlineLvl w:val="7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9"/>
    <w:locked/>
    <w:rsid w:val="009B349A"/>
    <w:rPr>
      <w:rFonts w:ascii="Arial" w:hAnsi="Arial" w:cs="Arial"/>
      <w:b/>
      <w:bCs/>
      <w:sz w:val="20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rsid w:val="009B34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B349A"/>
    <w:rPr>
      <w:rFonts w:ascii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rsid w:val="009B34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B349A"/>
    <w:rPr>
      <w:rFonts w:ascii="Times New Roman" w:hAnsi="Times New Roman" w:cs="Times New Roman"/>
      <w:sz w:val="20"/>
      <w:szCs w:val="20"/>
      <w:lang w:val="en-GB" w:eastAsia="cs-CZ"/>
    </w:rPr>
  </w:style>
  <w:style w:type="character" w:styleId="slostrnky">
    <w:name w:val="page number"/>
    <w:basedOn w:val="Standardnpsmoodstavce"/>
    <w:uiPriority w:val="99"/>
    <w:rsid w:val="009B349A"/>
  </w:style>
  <w:style w:type="paragraph" w:styleId="Textbubliny">
    <w:name w:val="Balloon Text"/>
    <w:basedOn w:val="Normln"/>
    <w:link w:val="TextbublinyChar"/>
    <w:uiPriority w:val="99"/>
    <w:semiHidden/>
    <w:rsid w:val="009B34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349A"/>
    <w:rPr>
      <w:rFonts w:ascii="Tahoma" w:hAnsi="Tahoma" w:cs="Tahoma"/>
      <w:sz w:val="16"/>
      <w:szCs w:val="16"/>
      <w:lang w:val="en-GB" w:eastAsia="cs-CZ"/>
    </w:rPr>
  </w:style>
  <w:style w:type="paragraph" w:styleId="Odstavecseseznamem">
    <w:name w:val="List Paragraph"/>
    <w:basedOn w:val="Normln"/>
    <w:uiPriority w:val="34"/>
    <w:qFormat/>
    <w:rsid w:val="00E83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EKRON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 Ondřej</dc:creator>
  <cp:lastModifiedBy>Jaroslav Klem</cp:lastModifiedBy>
  <cp:revision>3</cp:revision>
  <cp:lastPrinted>2019-01-18T07:49:00Z</cp:lastPrinted>
  <dcterms:created xsi:type="dcterms:W3CDTF">2019-04-02T13:45:00Z</dcterms:created>
  <dcterms:modified xsi:type="dcterms:W3CDTF">2019-04-02T13:52:00Z</dcterms:modified>
</cp:coreProperties>
</file>