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9E4683" w14:textId="77777777" w:rsidR="00E55DDF" w:rsidRPr="00F5743A" w:rsidRDefault="00DF4E78" w:rsidP="000031E3">
      <w:r w:rsidRPr="00F5743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1F2C8E8" wp14:editId="7A1222AD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3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421B" wp14:editId="57F9D80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26A57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2E64D3E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82E21DC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5CD5C2B2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F9B1556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C942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04F26A57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2E64D3E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82E21DC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5CD5C2B2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F9B1556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3C8C3" w14:textId="77777777" w:rsidR="00E55DDF" w:rsidRPr="00F5743A" w:rsidRDefault="00E55DDF" w:rsidP="000031E3"/>
    <w:p w14:paraId="6139AB04" w14:textId="77777777" w:rsidR="00E55DDF" w:rsidRPr="00F5743A" w:rsidRDefault="00E55DDF" w:rsidP="000031E3"/>
    <w:p w14:paraId="7C62B1E9" w14:textId="77777777" w:rsidR="003C452F" w:rsidRPr="00F5743A" w:rsidRDefault="003C452F" w:rsidP="000031E3">
      <w:pPr>
        <w:pStyle w:val="Nadpis1"/>
      </w:pPr>
    </w:p>
    <w:p w14:paraId="71502257" w14:textId="77777777" w:rsidR="00E55DDF" w:rsidRPr="00F5743A" w:rsidRDefault="00E55DDF" w:rsidP="00F8534B">
      <w:pPr>
        <w:pStyle w:val="Nadpis1"/>
        <w:jc w:val="center"/>
      </w:pPr>
      <w:r w:rsidRPr="00F5743A">
        <w:t>OBJEDNÁVKA</w:t>
      </w:r>
    </w:p>
    <w:p w14:paraId="4E01E4B5" w14:textId="77777777" w:rsidR="003C452F" w:rsidRPr="00F5743A" w:rsidRDefault="003C452F" w:rsidP="006D7442">
      <w:pPr>
        <w:spacing w:after="0"/>
        <w:rPr>
          <w:b/>
          <w:bCs/>
        </w:rPr>
      </w:pPr>
    </w:p>
    <w:p w14:paraId="39AFD084" w14:textId="71E010CB" w:rsidR="00E55DDF" w:rsidRPr="00F5743A" w:rsidRDefault="00E55DDF" w:rsidP="006D7442">
      <w:pPr>
        <w:spacing w:after="0"/>
        <w:rPr>
          <w:b/>
          <w:bCs/>
          <w:color w:val="000000"/>
          <w:lang w:eastAsia="cs-CZ"/>
        </w:rPr>
      </w:pPr>
      <w:r w:rsidRPr="00F5743A">
        <w:rPr>
          <w:b/>
          <w:bCs/>
        </w:rPr>
        <w:t xml:space="preserve">Dodavatel: </w:t>
      </w:r>
      <w:r w:rsidRPr="00F5743A">
        <w:rPr>
          <w:b/>
          <w:bCs/>
        </w:rPr>
        <w:tab/>
      </w:r>
      <w:r w:rsidRPr="00F5743A">
        <w:rPr>
          <w:b/>
          <w:bCs/>
        </w:rPr>
        <w:tab/>
      </w:r>
      <w:r w:rsidRPr="00F5743A">
        <w:rPr>
          <w:b/>
          <w:bCs/>
        </w:rPr>
        <w:tab/>
      </w:r>
      <w:r w:rsidR="00E56092" w:rsidRPr="00F5743A">
        <w:rPr>
          <w:b/>
          <w:bCs/>
        </w:rPr>
        <w:t>Aron house, s.r.o.</w:t>
      </w:r>
    </w:p>
    <w:p w14:paraId="28DF2CD9" w14:textId="3BF12D30" w:rsidR="006307D5" w:rsidRPr="00F5743A" w:rsidRDefault="00E55DDF" w:rsidP="006D7442">
      <w:pPr>
        <w:spacing w:after="0"/>
      </w:pPr>
      <w:r w:rsidRPr="00F5743A">
        <w:rPr>
          <w:lang w:eastAsia="cs-CZ"/>
        </w:rPr>
        <w:tab/>
      </w:r>
      <w:r w:rsidRPr="00F5743A">
        <w:rPr>
          <w:lang w:eastAsia="cs-CZ"/>
        </w:rPr>
        <w:tab/>
      </w:r>
      <w:r w:rsidRPr="00F5743A">
        <w:rPr>
          <w:lang w:eastAsia="cs-CZ"/>
        </w:rPr>
        <w:tab/>
      </w:r>
      <w:r w:rsidRPr="00F5743A">
        <w:rPr>
          <w:lang w:eastAsia="cs-CZ"/>
        </w:rPr>
        <w:tab/>
      </w:r>
      <w:r w:rsidR="006307D5" w:rsidRPr="00F5743A">
        <w:rPr>
          <w:lang w:eastAsia="cs-CZ"/>
        </w:rPr>
        <w:t>Sídlo:</w:t>
      </w:r>
      <w:r w:rsidR="00E56092" w:rsidRPr="00F5743A">
        <w:rPr>
          <w:lang w:eastAsia="cs-CZ"/>
        </w:rPr>
        <w:t xml:space="preserve"> </w:t>
      </w:r>
      <w:r w:rsidR="00E56092" w:rsidRPr="00F5743A">
        <w:t>Na Zvonku 943/9, Liberec XV-Starý Harcov, 460 15 Liberec</w:t>
      </w:r>
    </w:p>
    <w:p w14:paraId="14C852F5" w14:textId="2C330C44" w:rsidR="00E55DDF" w:rsidRPr="00F5743A" w:rsidRDefault="006307D5" w:rsidP="00F8534B">
      <w:pPr>
        <w:spacing w:after="0"/>
        <w:rPr>
          <w:lang w:eastAsia="cs-CZ"/>
        </w:rPr>
      </w:pPr>
      <w:r w:rsidRPr="00F5743A">
        <w:tab/>
      </w:r>
      <w:r w:rsidRPr="00F5743A">
        <w:tab/>
      </w:r>
      <w:r w:rsidRPr="00F5743A">
        <w:tab/>
      </w:r>
      <w:r w:rsidRPr="00F5743A">
        <w:tab/>
      </w:r>
      <w:r w:rsidR="00E55DDF" w:rsidRPr="00F5743A">
        <w:t>IČ</w:t>
      </w:r>
      <w:r w:rsidR="007C40AE" w:rsidRPr="00F5743A">
        <w:t>O</w:t>
      </w:r>
      <w:r w:rsidR="00E55DDF" w:rsidRPr="00F5743A">
        <w:t xml:space="preserve">: </w:t>
      </w:r>
      <w:r w:rsidR="00E56092" w:rsidRPr="00F5743A">
        <w:t>01915126</w:t>
      </w:r>
    </w:p>
    <w:p w14:paraId="552AE21D" w14:textId="484B2B9F" w:rsidR="00E55DDF" w:rsidRPr="00F5743A" w:rsidRDefault="00544CF7" w:rsidP="00152375">
      <w:pPr>
        <w:spacing w:after="0"/>
        <w:ind w:left="2835"/>
      </w:pPr>
      <w:r w:rsidRPr="00F5743A">
        <w:t xml:space="preserve">zapsaný v obchodním rejstříku vedeným </w:t>
      </w:r>
      <w:r w:rsidR="00E56092" w:rsidRPr="00152375">
        <w:t>K</w:t>
      </w:r>
      <w:r w:rsidRPr="00152375">
        <w:t xml:space="preserve">rajským soudem v </w:t>
      </w:r>
      <w:r w:rsidR="00E56092" w:rsidRPr="00F5743A">
        <w:t>Ústí nad Labem</w:t>
      </w:r>
      <w:r w:rsidR="00E56092" w:rsidRPr="00152375">
        <w:t xml:space="preserve">, </w:t>
      </w:r>
      <w:proofErr w:type="gramStart"/>
      <w:r w:rsidRPr="00152375">
        <w:t>sp.zn.</w:t>
      </w:r>
      <w:proofErr w:type="gramEnd"/>
      <w:r w:rsidRPr="00152375">
        <w:t xml:space="preserve"> </w:t>
      </w:r>
      <w:r w:rsidR="00E56092" w:rsidRPr="00F5743A">
        <w:t>C 39739.</w:t>
      </w:r>
    </w:p>
    <w:p w14:paraId="69314AE0" w14:textId="77777777" w:rsidR="00E133CA" w:rsidRPr="00F5743A" w:rsidRDefault="00E133CA" w:rsidP="004E7BDB"/>
    <w:p w14:paraId="23125323" w14:textId="77777777" w:rsidR="00E55DDF" w:rsidRPr="00F5743A" w:rsidRDefault="00E55DDF" w:rsidP="006D7442">
      <w:pPr>
        <w:spacing w:after="0"/>
      </w:pPr>
      <w:r w:rsidRPr="00F5743A">
        <w:rPr>
          <w:b/>
          <w:bCs/>
        </w:rPr>
        <w:t>Odběratel:</w:t>
      </w:r>
      <w:r w:rsidRPr="00F5743A">
        <w:tab/>
      </w:r>
      <w:r w:rsidRPr="00F5743A">
        <w:tab/>
      </w:r>
      <w:r w:rsidRPr="00F5743A">
        <w:tab/>
      </w:r>
      <w:r w:rsidRPr="00F5743A">
        <w:rPr>
          <w:b/>
        </w:rPr>
        <w:t>Česká republika - Agentura ochrany přírody a krajiny ČR</w:t>
      </w:r>
    </w:p>
    <w:p w14:paraId="110C1E70" w14:textId="77777777" w:rsidR="00E55DDF" w:rsidRPr="00F5743A" w:rsidRDefault="00E55DDF" w:rsidP="006D7442">
      <w:pPr>
        <w:spacing w:after="0"/>
      </w:pPr>
      <w:r w:rsidRPr="00F5743A">
        <w:t xml:space="preserve">                                               </w:t>
      </w:r>
      <w:r w:rsidRPr="00F5743A">
        <w:tab/>
        <w:t xml:space="preserve">Kaplanova 1931/1, </w:t>
      </w:r>
      <w:r w:rsidR="0042754A" w:rsidRPr="00F5743A">
        <w:t>148 00 Praha</w:t>
      </w:r>
      <w:r w:rsidRPr="00F5743A">
        <w:t xml:space="preserve"> 11, Chodov</w:t>
      </w:r>
    </w:p>
    <w:p w14:paraId="0EBD75B2" w14:textId="679C254E" w:rsidR="00E55DDF" w:rsidRPr="00F5743A" w:rsidRDefault="00E55DDF" w:rsidP="00FF4EE7">
      <w:pPr>
        <w:spacing w:after="0"/>
        <w:ind w:left="2127" w:firstLine="709"/>
      </w:pPr>
      <w:r w:rsidRPr="00F5743A">
        <w:rPr>
          <w:bCs/>
        </w:rPr>
        <w:t xml:space="preserve">Bankovní </w:t>
      </w:r>
      <w:r w:rsidRPr="00F5743A">
        <w:t xml:space="preserve">spojení: </w:t>
      </w:r>
      <w:r w:rsidR="001D1F70">
        <w:t>xxxxxxx</w:t>
      </w:r>
      <w:r w:rsidRPr="00F5743A">
        <w:t xml:space="preserve">, č. ú.: </w:t>
      </w:r>
      <w:r w:rsidR="001D1F70">
        <w:t>xxxxxxxxxxxxxxxx</w:t>
      </w:r>
      <w:r w:rsidRPr="00F5743A">
        <w:t xml:space="preserve"> </w:t>
      </w:r>
    </w:p>
    <w:p w14:paraId="1558EFC1" w14:textId="77777777" w:rsidR="00E55DDF" w:rsidRPr="00F5743A" w:rsidRDefault="00E55DDF" w:rsidP="00FF4EE7">
      <w:pPr>
        <w:spacing w:after="0"/>
        <w:ind w:left="2127" w:firstLine="709"/>
      </w:pPr>
      <w:r w:rsidRPr="00F5743A">
        <w:t>IČ</w:t>
      </w:r>
      <w:r w:rsidR="007C40AE" w:rsidRPr="00F5743A">
        <w:t>O</w:t>
      </w:r>
      <w:r w:rsidRPr="00F5743A">
        <w:t>: 62 93 35 91</w:t>
      </w:r>
    </w:p>
    <w:p w14:paraId="0FF27A89" w14:textId="77777777" w:rsidR="00E55DDF" w:rsidRPr="00F5743A" w:rsidRDefault="00E55DDF" w:rsidP="006D7442">
      <w:pPr>
        <w:spacing w:after="0"/>
      </w:pPr>
    </w:p>
    <w:p w14:paraId="64538ED1" w14:textId="77777777" w:rsidR="00E55DDF" w:rsidRPr="00F5743A" w:rsidRDefault="00DF4E78" w:rsidP="00E7523B">
      <w:r w:rsidRPr="00D804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E0822B" wp14:editId="0DEE835E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D65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 w:rsidRPr="00F5743A">
        <w:tab/>
      </w:r>
    </w:p>
    <w:p w14:paraId="749AD8D7" w14:textId="4CD12D39" w:rsidR="00E55DDF" w:rsidRPr="00F5743A" w:rsidRDefault="00E55DDF" w:rsidP="00E7523B">
      <w:r w:rsidRPr="00F5743A">
        <w:t xml:space="preserve">Vyřizuje: </w:t>
      </w:r>
      <w:r w:rsidR="001D1F70">
        <w:t>xxxxxxxxxx</w:t>
      </w:r>
      <w:r w:rsidRPr="00F5743A">
        <w:tab/>
      </w:r>
      <w:r w:rsidRPr="00F5743A">
        <w:tab/>
      </w:r>
      <w:hyperlink r:id="rId9" w:history="1">
        <w:r w:rsidRPr="00F5743A">
          <w:rPr>
            <w:rStyle w:val="Hypertextovodkaz"/>
          </w:rPr>
          <w:t xml:space="preserve">tel.: </w:t>
        </w:r>
      </w:hyperlink>
      <w:r w:rsidR="001D1F70">
        <w:t>xxxxxxxxxxx</w:t>
      </w:r>
      <w:r w:rsidRPr="00F5743A">
        <w:tab/>
        <w:t xml:space="preserve">e-mail: </w:t>
      </w:r>
      <w:r w:rsidR="001D1F70">
        <w:t>xxxxxxxxxxxxx</w:t>
      </w:r>
    </w:p>
    <w:p w14:paraId="737DA60A" w14:textId="77777777" w:rsidR="00E55DDF" w:rsidRPr="00F5743A" w:rsidRDefault="00E55DDF" w:rsidP="00E7523B"/>
    <w:p w14:paraId="6ABCCAAF" w14:textId="0480A1A8" w:rsidR="00C01AD3" w:rsidRPr="00F5743A" w:rsidRDefault="00E55DDF" w:rsidP="00E7523B">
      <w:pPr>
        <w:rPr>
          <w:bCs/>
          <w:color w:val="000000"/>
          <w:lang w:eastAsia="cs-CZ"/>
        </w:rPr>
      </w:pPr>
      <w:r w:rsidRPr="00F5743A">
        <w:rPr>
          <w:bCs/>
          <w:color w:val="000000"/>
          <w:lang w:eastAsia="cs-CZ"/>
        </w:rPr>
        <w:t xml:space="preserve">Objednáváme u Vás </w:t>
      </w:r>
      <w:r w:rsidR="00C01AD3" w:rsidRPr="00F5743A">
        <w:rPr>
          <w:bCs/>
          <w:color w:val="000000"/>
          <w:lang w:eastAsia="cs-CZ"/>
        </w:rPr>
        <w:t>sanační p</w:t>
      </w:r>
      <w:r w:rsidR="00CE6D00">
        <w:rPr>
          <w:bCs/>
          <w:color w:val="000000"/>
          <w:lang w:eastAsia="cs-CZ"/>
        </w:rPr>
        <w:t>r</w:t>
      </w:r>
      <w:r w:rsidR="00C01AD3" w:rsidRPr="00F5743A">
        <w:rPr>
          <w:bCs/>
          <w:color w:val="000000"/>
          <w:lang w:eastAsia="cs-CZ"/>
        </w:rPr>
        <w:t>áce po havárii vody v budově Správy CHKO Jizerské hory, U Jezu 96, Liberec.</w:t>
      </w:r>
    </w:p>
    <w:p w14:paraId="5FFAB5D6" w14:textId="77777777" w:rsidR="00C01AD3" w:rsidRPr="00F5743A" w:rsidRDefault="00C01AD3" w:rsidP="00152375">
      <w:pPr>
        <w:spacing w:after="0" w:line="240" w:lineRule="auto"/>
        <w:rPr>
          <w:bCs/>
          <w:color w:val="000000"/>
          <w:lang w:eastAsia="cs-CZ"/>
        </w:rPr>
      </w:pPr>
      <w:r w:rsidRPr="00F5743A">
        <w:rPr>
          <w:bCs/>
          <w:color w:val="000000"/>
          <w:lang w:eastAsia="cs-CZ"/>
        </w:rPr>
        <w:t>Odhadovaný objem a postup prací:</w:t>
      </w:r>
    </w:p>
    <w:p w14:paraId="2C76725A" w14:textId="2EED2FBD" w:rsidR="00F5743A" w:rsidRPr="00152375" w:rsidRDefault="00F5743A" w:rsidP="00152375">
      <w:pPr>
        <w:pStyle w:val="Odstavecseseznamem"/>
        <w:numPr>
          <w:ilvl w:val="0"/>
          <w:numId w:val="7"/>
        </w:numPr>
        <w:spacing w:after="0" w:line="240" w:lineRule="auto"/>
        <w:rPr>
          <w:bCs/>
          <w:color w:val="000000"/>
          <w:lang w:eastAsia="cs-CZ"/>
        </w:rPr>
      </w:pPr>
      <w:r w:rsidRPr="00152375">
        <w:rPr>
          <w:bCs/>
          <w:color w:val="000000"/>
          <w:lang w:eastAsia="cs-CZ"/>
        </w:rPr>
        <w:t>odstranění podlahové krytiny (mokrá prkenná podlaha) v kuch</w:t>
      </w:r>
      <w:r w:rsidR="001E03E5">
        <w:rPr>
          <w:bCs/>
          <w:color w:val="000000"/>
          <w:lang w:eastAsia="cs-CZ"/>
        </w:rPr>
        <w:t>y</w:t>
      </w:r>
      <w:r w:rsidRPr="00152375">
        <w:rPr>
          <w:bCs/>
          <w:color w:val="000000"/>
          <w:lang w:eastAsia="cs-CZ"/>
        </w:rPr>
        <w:t xml:space="preserve">ňce </w:t>
      </w:r>
      <w:r w:rsidRPr="00F5743A">
        <w:rPr>
          <w:bCs/>
          <w:color w:val="000000"/>
          <w:lang w:eastAsia="cs-CZ"/>
        </w:rPr>
        <w:t xml:space="preserve">v </w:t>
      </w:r>
      <w:r w:rsidRPr="00152375">
        <w:rPr>
          <w:bCs/>
          <w:color w:val="000000"/>
          <w:lang w:eastAsia="cs-CZ"/>
        </w:rPr>
        <w:t>1.</w:t>
      </w:r>
      <w:r w:rsidRPr="00F5743A">
        <w:rPr>
          <w:bCs/>
          <w:color w:val="000000"/>
          <w:lang w:eastAsia="cs-CZ"/>
        </w:rPr>
        <w:t xml:space="preserve"> </w:t>
      </w:r>
      <w:r w:rsidRPr="00152375">
        <w:rPr>
          <w:bCs/>
          <w:color w:val="000000"/>
          <w:lang w:eastAsia="cs-CZ"/>
        </w:rPr>
        <w:t>nadzemním podlaží</w:t>
      </w:r>
    </w:p>
    <w:p w14:paraId="695F66F8" w14:textId="024916A8" w:rsidR="00F5743A" w:rsidRPr="00152375" w:rsidRDefault="00F5743A" w:rsidP="00152375">
      <w:pPr>
        <w:pStyle w:val="Odstavecseseznamem"/>
        <w:numPr>
          <w:ilvl w:val="0"/>
          <w:numId w:val="7"/>
        </w:numPr>
        <w:spacing w:after="0" w:line="240" w:lineRule="auto"/>
        <w:rPr>
          <w:bCs/>
          <w:color w:val="000000"/>
          <w:lang w:eastAsia="cs-CZ"/>
        </w:rPr>
      </w:pPr>
      <w:r w:rsidRPr="00152375">
        <w:rPr>
          <w:bCs/>
          <w:color w:val="000000"/>
          <w:lang w:eastAsia="cs-CZ"/>
        </w:rPr>
        <w:t>odstranění mokré omítky v chodbě v přízemí až na nosné zdivo</w:t>
      </w:r>
    </w:p>
    <w:p w14:paraId="0FFCC6A7" w14:textId="736C7242" w:rsidR="00F5743A" w:rsidRPr="00152375" w:rsidRDefault="00F5743A" w:rsidP="00152375">
      <w:pPr>
        <w:pStyle w:val="Odstavecseseznamem"/>
        <w:numPr>
          <w:ilvl w:val="0"/>
          <w:numId w:val="7"/>
        </w:numPr>
        <w:spacing w:after="0" w:line="240" w:lineRule="auto"/>
        <w:rPr>
          <w:bCs/>
          <w:color w:val="000000"/>
          <w:lang w:eastAsia="cs-CZ"/>
        </w:rPr>
      </w:pPr>
      <w:r w:rsidRPr="00152375">
        <w:rPr>
          <w:bCs/>
          <w:color w:val="000000"/>
          <w:lang w:eastAsia="cs-CZ"/>
        </w:rPr>
        <w:t>položení nové prkenné podlahy v kuchyňce</w:t>
      </w:r>
    </w:p>
    <w:p w14:paraId="6F5DB1BB" w14:textId="15193D38" w:rsidR="00F5743A" w:rsidRPr="00152375" w:rsidRDefault="00F5743A" w:rsidP="00152375">
      <w:pPr>
        <w:pStyle w:val="Odstavecseseznamem"/>
        <w:numPr>
          <w:ilvl w:val="0"/>
          <w:numId w:val="7"/>
        </w:numPr>
        <w:spacing w:after="0" w:line="240" w:lineRule="auto"/>
        <w:rPr>
          <w:bCs/>
          <w:color w:val="000000"/>
          <w:lang w:eastAsia="cs-CZ"/>
        </w:rPr>
      </w:pPr>
      <w:r w:rsidRPr="00152375">
        <w:rPr>
          <w:bCs/>
          <w:color w:val="000000"/>
          <w:lang w:eastAsia="cs-CZ"/>
        </w:rPr>
        <w:t>nový štuk a omítka v chodbě</w:t>
      </w:r>
    </w:p>
    <w:p w14:paraId="3B50D514" w14:textId="044E48D7" w:rsidR="00F5743A" w:rsidRPr="00152375" w:rsidRDefault="00F5743A" w:rsidP="00152375">
      <w:pPr>
        <w:pStyle w:val="Odstavecseseznamem"/>
        <w:numPr>
          <w:ilvl w:val="0"/>
          <w:numId w:val="7"/>
        </w:numPr>
        <w:spacing w:after="0" w:line="240" w:lineRule="auto"/>
        <w:rPr>
          <w:bCs/>
          <w:color w:val="000000"/>
          <w:lang w:eastAsia="cs-CZ"/>
        </w:rPr>
      </w:pPr>
      <w:r w:rsidRPr="00152375">
        <w:rPr>
          <w:bCs/>
          <w:color w:val="000000"/>
          <w:lang w:eastAsia="cs-CZ"/>
        </w:rPr>
        <w:t>vymalování v přízemí</w:t>
      </w:r>
    </w:p>
    <w:p w14:paraId="506F384A" w14:textId="77777777" w:rsidR="00F5743A" w:rsidRPr="00F5743A" w:rsidRDefault="00F5743A" w:rsidP="00E7523B">
      <w:pPr>
        <w:rPr>
          <w:bCs/>
          <w:color w:val="000000"/>
          <w:lang w:eastAsia="cs-CZ"/>
        </w:rPr>
      </w:pPr>
    </w:p>
    <w:p w14:paraId="7FE869EA" w14:textId="77777777" w:rsidR="00E3002E" w:rsidRPr="00E3002E" w:rsidRDefault="00E3002E" w:rsidP="00E3002E">
      <w:pPr>
        <w:rPr>
          <w:bCs/>
          <w:i/>
          <w:color w:val="000000"/>
          <w:lang w:eastAsia="cs-CZ"/>
        </w:rPr>
      </w:pPr>
      <w:r w:rsidRPr="00E3002E">
        <w:rPr>
          <w:bCs/>
          <w:i/>
          <w:color w:val="000000"/>
          <w:lang w:eastAsia="cs-CZ"/>
        </w:rPr>
        <w:t>Vysoušení zdiva je zajištěno jinou firmou.</w:t>
      </w:r>
    </w:p>
    <w:p w14:paraId="28394EFA" w14:textId="463748FE" w:rsidR="00C01AD3" w:rsidRPr="00152375" w:rsidRDefault="00C01AD3" w:rsidP="00E7523B">
      <w:pPr>
        <w:rPr>
          <w:bCs/>
          <w:i/>
        </w:rPr>
      </w:pPr>
      <w:r w:rsidRPr="00152375">
        <w:rPr>
          <w:bCs/>
          <w:i/>
          <w:color w:val="000000"/>
          <w:lang w:eastAsia="cs-CZ"/>
        </w:rPr>
        <w:t xml:space="preserve">Vystěhování nábytku </w:t>
      </w:r>
      <w:r w:rsidR="004C13F6">
        <w:rPr>
          <w:bCs/>
          <w:i/>
          <w:color w:val="000000"/>
          <w:lang w:eastAsia="cs-CZ"/>
        </w:rPr>
        <w:t>zajištěno svépomocí.</w:t>
      </w:r>
    </w:p>
    <w:p w14:paraId="6FF3FD75" w14:textId="77777777" w:rsidR="00525AF8" w:rsidRPr="00F5743A" w:rsidRDefault="00525AF8" w:rsidP="00E7523B"/>
    <w:p w14:paraId="7E0CD0EF" w14:textId="23BA14A5" w:rsidR="00E55DDF" w:rsidRPr="00F5743A" w:rsidRDefault="00E55DDF" w:rsidP="0095693B">
      <w:r w:rsidRPr="00F5743A">
        <w:rPr>
          <w:b/>
        </w:rPr>
        <w:t>Cena:</w:t>
      </w:r>
      <w:r w:rsidRPr="00F5743A">
        <w:tab/>
      </w:r>
      <w:r w:rsidRPr="00F5743A">
        <w:tab/>
      </w:r>
      <w:r w:rsidRPr="00F5743A">
        <w:tab/>
      </w:r>
      <w:r w:rsidRPr="00F5743A">
        <w:tab/>
      </w:r>
      <w:r w:rsidR="00525AF8" w:rsidRPr="00525AF8">
        <w:t xml:space="preserve">do </w:t>
      </w:r>
      <w:r w:rsidR="00525AF8" w:rsidRPr="00E3002E">
        <w:t>99 </w:t>
      </w:r>
      <w:r w:rsidR="00E3002E" w:rsidRPr="00E3002E">
        <w:t>000</w:t>
      </w:r>
      <w:r w:rsidR="00525AF8" w:rsidRPr="00E3002E">
        <w:t>,-</w:t>
      </w:r>
      <w:r w:rsidR="00525AF8" w:rsidRPr="00525AF8">
        <w:t xml:space="preserve"> Kč </w:t>
      </w:r>
      <w:r w:rsidR="00525AF8" w:rsidRPr="00F5743A">
        <w:t>včetně DPH</w:t>
      </w:r>
      <w:r w:rsidR="00525AF8" w:rsidRPr="00525AF8">
        <w:t xml:space="preserve"> </w:t>
      </w:r>
      <w:r w:rsidR="00525AF8">
        <w:t>za provedené služby</w:t>
      </w:r>
    </w:p>
    <w:p w14:paraId="4CB862E6" w14:textId="3087EFD2" w:rsidR="00E55DDF" w:rsidRPr="00F5743A" w:rsidRDefault="00E55DDF" w:rsidP="0095693B">
      <w:r w:rsidRPr="00F5743A">
        <w:rPr>
          <w:b/>
        </w:rPr>
        <w:t>Adresa doručení:</w:t>
      </w:r>
      <w:r w:rsidRPr="00F5743A">
        <w:tab/>
      </w:r>
      <w:r w:rsidRPr="00F5743A">
        <w:tab/>
      </w:r>
      <w:r w:rsidR="00C01AD3" w:rsidRPr="00152375">
        <w:t>U Jezu 96/10, Liberec</w:t>
      </w:r>
    </w:p>
    <w:p w14:paraId="58B6F7FB" w14:textId="1D7175B0" w:rsidR="00E55DDF" w:rsidRPr="00F5743A" w:rsidRDefault="00E55DDF" w:rsidP="0095693B">
      <w:r w:rsidRPr="00F5743A">
        <w:rPr>
          <w:b/>
        </w:rPr>
        <w:t>Termín dodání:</w:t>
      </w:r>
      <w:r w:rsidRPr="00F5743A">
        <w:rPr>
          <w:b/>
        </w:rPr>
        <w:tab/>
      </w:r>
      <w:r w:rsidRPr="00F5743A">
        <w:tab/>
      </w:r>
      <w:r w:rsidR="00C01AD3" w:rsidRPr="00152375">
        <w:t>dle technologie a podmínek prováděných prací (</w:t>
      </w:r>
      <w:r w:rsidR="00220F20">
        <w:t>j</w:t>
      </w:r>
      <w:r w:rsidR="00C01AD3" w:rsidRPr="00152375">
        <w:t>aro 2019)</w:t>
      </w:r>
    </w:p>
    <w:p w14:paraId="7E543DA2" w14:textId="77777777" w:rsidR="00E55DDF" w:rsidRPr="00F5743A" w:rsidRDefault="00E55DDF" w:rsidP="00E7523B">
      <w:r w:rsidRPr="00F5743A">
        <w:tab/>
      </w:r>
    </w:p>
    <w:p w14:paraId="69EB771C" w14:textId="372619D3" w:rsidR="00E10B05" w:rsidRDefault="00E55DDF" w:rsidP="00E7523B">
      <w:r w:rsidRPr="009348E6">
        <w:t>V </w:t>
      </w:r>
      <w:r w:rsidR="00C01AD3" w:rsidRPr="009348E6">
        <w:t xml:space="preserve">Liberci </w:t>
      </w:r>
      <w:r w:rsidRPr="009348E6">
        <w:t xml:space="preserve">dne </w:t>
      </w:r>
      <w:r w:rsidR="009348E6">
        <w:t>19.</w:t>
      </w:r>
      <w:r w:rsidR="00E10B05">
        <w:t xml:space="preserve"> </w:t>
      </w:r>
      <w:r w:rsidR="009348E6">
        <w:t>3</w:t>
      </w:r>
      <w:r w:rsidR="00C01AD3" w:rsidRPr="009348E6">
        <w:t>.</w:t>
      </w:r>
      <w:r w:rsidR="00E10B05">
        <w:t xml:space="preserve"> </w:t>
      </w:r>
      <w:r w:rsidR="00C01AD3" w:rsidRPr="009348E6">
        <w:t>201</w:t>
      </w:r>
      <w:r w:rsidR="009348E6">
        <w:t>9</w:t>
      </w:r>
      <w:r w:rsidR="00DF4E78" w:rsidRPr="00D804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32552A" wp14:editId="2FF9DF96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CE2ED7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  <w:r w:rsidR="004C13F6">
        <w:t xml:space="preserve">                                                                            Ing. Jiří Hušek</w:t>
      </w:r>
    </w:p>
    <w:p w14:paraId="51F82166" w14:textId="661834B6" w:rsidR="004C13F6" w:rsidRPr="00AD01D7" w:rsidRDefault="004C13F6" w:rsidP="00E7523B">
      <w:r>
        <w:t xml:space="preserve">                                                                                                          </w:t>
      </w:r>
      <w:bookmarkStart w:id="0" w:name="_GoBack"/>
      <w:bookmarkEnd w:id="0"/>
      <w:r>
        <w:t xml:space="preserve"> Ředitel RP SCHKO Jizereské hory</w:t>
      </w:r>
    </w:p>
    <w:sectPr w:rsidR="004C13F6" w:rsidRPr="00AD01D7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5BB3" w14:textId="77777777" w:rsidR="005A73A6" w:rsidRDefault="005A73A6">
      <w:r>
        <w:separator/>
      </w:r>
    </w:p>
  </w:endnote>
  <w:endnote w:type="continuationSeparator" w:id="0">
    <w:p w14:paraId="121410C3" w14:textId="77777777" w:rsidR="005A73A6" w:rsidRDefault="005A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DB5F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084D8" w14:textId="77777777" w:rsidR="005A73A6" w:rsidRDefault="005A73A6">
      <w:r>
        <w:separator/>
      </w:r>
    </w:p>
  </w:footnote>
  <w:footnote w:type="continuationSeparator" w:id="0">
    <w:p w14:paraId="7E39E6E2" w14:textId="77777777" w:rsidR="005A73A6" w:rsidRDefault="005A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3F153A17"/>
    <w:multiLevelType w:val="hybridMultilevel"/>
    <w:tmpl w:val="A81243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3C06"/>
    <w:rsid w:val="000645D9"/>
    <w:rsid w:val="000661EC"/>
    <w:rsid w:val="00090B5C"/>
    <w:rsid w:val="001222F1"/>
    <w:rsid w:val="00130E40"/>
    <w:rsid w:val="00152375"/>
    <w:rsid w:val="00160506"/>
    <w:rsid w:val="00161347"/>
    <w:rsid w:val="001677B1"/>
    <w:rsid w:val="00190971"/>
    <w:rsid w:val="001D089A"/>
    <w:rsid w:val="001D1F70"/>
    <w:rsid w:val="001E03E5"/>
    <w:rsid w:val="001F6F91"/>
    <w:rsid w:val="00220F20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6653"/>
    <w:rsid w:val="004C13F6"/>
    <w:rsid w:val="004E22A7"/>
    <w:rsid w:val="004E7BDB"/>
    <w:rsid w:val="00504114"/>
    <w:rsid w:val="005168CE"/>
    <w:rsid w:val="00524068"/>
    <w:rsid w:val="00525AF8"/>
    <w:rsid w:val="00544CF7"/>
    <w:rsid w:val="00557B07"/>
    <w:rsid w:val="00560246"/>
    <w:rsid w:val="00562EF9"/>
    <w:rsid w:val="00595272"/>
    <w:rsid w:val="005A05D7"/>
    <w:rsid w:val="005A4684"/>
    <w:rsid w:val="005A73A6"/>
    <w:rsid w:val="005D2082"/>
    <w:rsid w:val="005F6F38"/>
    <w:rsid w:val="00627FE8"/>
    <w:rsid w:val="006307D5"/>
    <w:rsid w:val="00664E99"/>
    <w:rsid w:val="00685A92"/>
    <w:rsid w:val="00695B91"/>
    <w:rsid w:val="006B496D"/>
    <w:rsid w:val="006D7442"/>
    <w:rsid w:val="006F1599"/>
    <w:rsid w:val="00701037"/>
    <w:rsid w:val="0070554E"/>
    <w:rsid w:val="00705693"/>
    <w:rsid w:val="007063C6"/>
    <w:rsid w:val="007812B4"/>
    <w:rsid w:val="00785474"/>
    <w:rsid w:val="007A7B19"/>
    <w:rsid w:val="007B4E79"/>
    <w:rsid w:val="007C40AE"/>
    <w:rsid w:val="007C565E"/>
    <w:rsid w:val="00816D75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348E6"/>
    <w:rsid w:val="0095693B"/>
    <w:rsid w:val="009645E0"/>
    <w:rsid w:val="009779C5"/>
    <w:rsid w:val="009856B2"/>
    <w:rsid w:val="009916AE"/>
    <w:rsid w:val="009B3F3B"/>
    <w:rsid w:val="009C3E5B"/>
    <w:rsid w:val="00A2725D"/>
    <w:rsid w:val="00AD01D7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91F04"/>
    <w:rsid w:val="00B943BA"/>
    <w:rsid w:val="00C01AD3"/>
    <w:rsid w:val="00C164E0"/>
    <w:rsid w:val="00C25196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E6D00"/>
    <w:rsid w:val="00CF3D72"/>
    <w:rsid w:val="00D245D5"/>
    <w:rsid w:val="00D34FF3"/>
    <w:rsid w:val="00D45A46"/>
    <w:rsid w:val="00D56FAA"/>
    <w:rsid w:val="00D60B20"/>
    <w:rsid w:val="00D80464"/>
    <w:rsid w:val="00DB19E7"/>
    <w:rsid w:val="00DC47C6"/>
    <w:rsid w:val="00DE3FAD"/>
    <w:rsid w:val="00DE5DDF"/>
    <w:rsid w:val="00DF4E78"/>
    <w:rsid w:val="00E06B6D"/>
    <w:rsid w:val="00E10B05"/>
    <w:rsid w:val="00E133CA"/>
    <w:rsid w:val="00E154E4"/>
    <w:rsid w:val="00E3002E"/>
    <w:rsid w:val="00E350E2"/>
    <w:rsid w:val="00E46659"/>
    <w:rsid w:val="00E530F5"/>
    <w:rsid w:val="00E54D85"/>
    <w:rsid w:val="00E55550"/>
    <w:rsid w:val="00E55DDF"/>
    <w:rsid w:val="00E56092"/>
    <w:rsid w:val="00E7523B"/>
    <w:rsid w:val="00E869A9"/>
    <w:rsid w:val="00EC7850"/>
    <w:rsid w:val="00F009A5"/>
    <w:rsid w:val="00F14E8C"/>
    <w:rsid w:val="00F41B89"/>
    <w:rsid w:val="00F5743A"/>
    <w:rsid w:val="00F6581A"/>
    <w:rsid w:val="00F7763C"/>
    <w:rsid w:val="00F8534B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D7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F5743A"/>
    <w:pPr>
      <w:ind w:left="720"/>
      <w:contextualSpacing/>
    </w:pPr>
  </w:style>
  <w:style w:type="paragraph" w:styleId="Revize">
    <w:name w:val="Revision"/>
    <w:hidden/>
    <w:uiPriority w:val="99"/>
    <w:semiHidden/>
    <w:rsid w:val="00152375"/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F5743A"/>
    <w:pPr>
      <w:ind w:left="720"/>
      <w:contextualSpacing/>
    </w:pPr>
  </w:style>
  <w:style w:type="paragraph" w:styleId="Revize">
    <w:name w:val="Revision"/>
    <w:hidden/>
    <w:uiPriority w:val="99"/>
    <w:semiHidden/>
    <w:rsid w:val="00152375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Hana Kuprová</cp:lastModifiedBy>
  <cp:revision>6</cp:revision>
  <cp:lastPrinted>2019-04-16T07:29:00Z</cp:lastPrinted>
  <dcterms:created xsi:type="dcterms:W3CDTF">2019-04-16T07:34:00Z</dcterms:created>
  <dcterms:modified xsi:type="dcterms:W3CDTF">2019-04-16T14:14:00Z</dcterms:modified>
</cp:coreProperties>
</file>