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7F" w:rsidRPr="00E42F1E" w:rsidRDefault="00A8077F" w:rsidP="00372E6B">
      <w:pPr>
        <w:rPr>
          <w:bCs/>
        </w:rPr>
      </w:pPr>
    </w:p>
    <w:p w:rsidR="00F17C20" w:rsidRDefault="00F17C20" w:rsidP="009733E4">
      <w:pPr>
        <w:jc w:val="center"/>
        <w:rPr>
          <w:b/>
          <w:bCs/>
        </w:rPr>
      </w:pPr>
      <w:r>
        <w:rPr>
          <w:b/>
          <w:bCs/>
        </w:rPr>
        <w:t>DODATEK č.1</w:t>
      </w:r>
    </w:p>
    <w:p w:rsidR="00C34030" w:rsidRPr="00E42F1E" w:rsidRDefault="00480B3B" w:rsidP="009733E4">
      <w:pPr>
        <w:jc w:val="center"/>
        <w:rPr>
          <w:b/>
          <w:bCs/>
        </w:rPr>
      </w:pPr>
      <w:r w:rsidRPr="00E42F1E">
        <w:rPr>
          <w:b/>
          <w:bCs/>
        </w:rPr>
        <w:t>Smlouv</w:t>
      </w:r>
      <w:r w:rsidR="00F17C20">
        <w:rPr>
          <w:b/>
          <w:bCs/>
        </w:rPr>
        <w:t>y</w:t>
      </w:r>
      <w:r w:rsidRPr="00E42F1E">
        <w:rPr>
          <w:b/>
          <w:bCs/>
        </w:rPr>
        <w:t xml:space="preserve"> o dílo č. TPO/2</w:t>
      </w:r>
      <w:r w:rsidR="00B2258E" w:rsidRPr="00E42F1E">
        <w:rPr>
          <w:b/>
          <w:bCs/>
        </w:rPr>
        <w:t>01</w:t>
      </w:r>
      <w:r w:rsidR="00152F24" w:rsidRPr="00E42F1E">
        <w:rPr>
          <w:b/>
          <w:bCs/>
        </w:rPr>
        <w:t>8/</w:t>
      </w:r>
      <w:r w:rsidR="002C7DD4">
        <w:rPr>
          <w:b/>
          <w:bCs/>
        </w:rPr>
        <w:t>15</w:t>
      </w:r>
    </w:p>
    <w:p w:rsidR="00480B3B" w:rsidRPr="00E42F1E" w:rsidRDefault="00372E6B" w:rsidP="002C7DD4">
      <w:pPr>
        <w:jc w:val="center"/>
        <w:rPr>
          <w:b/>
          <w:bCs/>
        </w:rPr>
      </w:pPr>
      <w:r w:rsidRPr="002C7DD4">
        <w:rPr>
          <w:b/>
          <w:bCs/>
        </w:rPr>
        <w:t>Stavební úpravy pav.č.19 na lůžka akutní péče- zpracování PD+AD</w:t>
      </w:r>
    </w:p>
    <w:p w:rsidR="002C7DD4" w:rsidRDefault="002C7DD4" w:rsidP="00480B3B">
      <w:pPr>
        <w:autoSpaceDE w:val="0"/>
        <w:autoSpaceDN w:val="0"/>
        <w:adjustRightInd w:val="0"/>
        <w:jc w:val="center"/>
        <w:rPr>
          <w:b/>
          <w:bCs/>
        </w:rPr>
      </w:pPr>
    </w:p>
    <w:p w:rsidR="00480B3B" w:rsidRPr="00E42F1E" w:rsidRDefault="00480B3B" w:rsidP="00480B3B">
      <w:pPr>
        <w:autoSpaceDE w:val="0"/>
        <w:autoSpaceDN w:val="0"/>
        <w:adjustRightInd w:val="0"/>
        <w:jc w:val="center"/>
        <w:rPr>
          <w:b/>
          <w:bCs/>
        </w:rPr>
      </w:pPr>
      <w:r w:rsidRPr="00E42F1E">
        <w:rPr>
          <w:b/>
          <w:bCs/>
        </w:rPr>
        <w:t>I.</w:t>
      </w:r>
    </w:p>
    <w:p w:rsidR="00480B3B" w:rsidRPr="00E42F1E" w:rsidRDefault="00480B3B" w:rsidP="00480B3B">
      <w:pPr>
        <w:autoSpaceDE w:val="0"/>
        <w:autoSpaceDN w:val="0"/>
        <w:adjustRightInd w:val="0"/>
        <w:jc w:val="center"/>
        <w:rPr>
          <w:b/>
          <w:bCs/>
        </w:rPr>
      </w:pPr>
      <w:r w:rsidRPr="00E42F1E">
        <w:rPr>
          <w:b/>
          <w:bCs/>
        </w:rPr>
        <w:t>Smluvní strany.</w:t>
      </w:r>
    </w:p>
    <w:p w:rsidR="00C34030" w:rsidRPr="00E42F1E" w:rsidRDefault="00C34030" w:rsidP="00C34030">
      <w:pPr>
        <w:autoSpaceDE w:val="0"/>
        <w:autoSpaceDN w:val="0"/>
        <w:adjustRightInd w:val="0"/>
        <w:rPr>
          <w:b/>
          <w:bCs/>
        </w:rPr>
      </w:pPr>
      <w:r w:rsidRPr="00E42F1E">
        <w:rPr>
          <w:b/>
          <w:bCs/>
        </w:rPr>
        <w:t xml:space="preserve">Psychiatrická nemocnice v Opavě  </w:t>
      </w:r>
    </w:p>
    <w:p w:rsidR="00C34030" w:rsidRPr="00E42F1E" w:rsidRDefault="00C34030" w:rsidP="00C34030">
      <w:pPr>
        <w:autoSpaceDE w:val="0"/>
        <w:autoSpaceDN w:val="0"/>
        <w:adjustRightInd w:val="0"/>
      </w:pPr>
      <w:r w:rsidRPr="00E42F1E">
        <w:rPr>
          <w:b/>
          <w:bCs/>
        </w:rPr>
        <w:t xml:space="preserve">Olomoucká 305/88, 746 01, Opava </w:t>
      </w:r>
      <w:r w:rsidRPr="00E42F1E">
        <w:t xml:space="preserve"> </w:t>
      </w:r>
    </w:p>
    <w:p w:rsidR="00C34030" w:rsidRPr="00E42F1E" w:rsidRDefault="00C34030" w:rsidP="00C34030">
      <w:r w:rsidRPr="00E42F1E">
        <w:t>zastoupená ředitelem, Ing. Zdeňkem Jiříčkem</w:t>
      </w:r>
    </w:p>
    <w:p w:rsidR="00C34030" w:rsidRPr="00E42F1E" w:rsidRDefault="00C34030" w:rsidP="00C34030">
      <w:pPr>
        <w:autoSpaceDE w:val="0"/>
        <w:autoSpaceDN w:val="0"/>
        <w:adjustRightInd w:val="0"/>
      </w:pPr>
      <w:r w:rsidRPr="00E42F1E">
        <w:t xml:space="preserve">IČ: 00844004, </w:t>
      </w:r>
    </w:p>
    <w:p w:rsidR="00C34030" w:rsidRPr="00E42F1E" w:rsidRDefault="00C34030" w:rsidP="00C34030">
      <w:pPr>
        <w:autoSpaceDE w:val="0"/>
        <w:autoSpaceDN w:val="0"/>
        <w:adjustRightInd w:val="0"/>
      </w:pPr>
      <w:r w:rsidRPr="00E42F1E">
        <w:t xml:space="preserve">DIČ: CZ00844004, </w:t>
      </w:r>
    </w:p>
    <w:p w:rsidR="00C34030" w:rsidRPr="00E42F1E" w:rsidRDefault="00C34030" w:rsidP="00C34030">
      <w:r w:rsidRPr="00E42F1E">
        <w:t xml:space="preserve">bankovní spojení: Česká národní banka, číslo účtu: 10006-339821/0710 </w:t>
      </w:r>
    </w:p>
    <w:p w:rsidR="00C34030" w:rsidRPr="00E42F1E" w:rsidRDefault="00C34030" w:rsidP="00C34030">
      <w:r w:rsidRPr="00E42F1E">
        <w:t xml:space="preserve">Telefon: 553 695 111, fax: 553 713 443, e-mail: </w:t>
      </w:r>
      <w:hyperlink r:id="rId9" w:history="1">
        <w:r w:rsidRPr="00E42F1E">
          <w:rPr>
            <w:rStyle w:val="Hypertextovodkaz"/>
            <w:color w:val="auto"/>
          </w:rPr>
          <w:t>pnopava@pnopava.cz</w:t>
        </w:r>
      </w:hyperlink>
      <w:r w:rsidRPr="00E42F1E">
        <w:t xml:space="preserve"> </w:t>
      </w:r>
    </w:p>
    <w:p w:rsidR="00480B3B" w:rsidRPr="00E42F1E" w:rsidRDefault="00480B3B" w:rsidP="00C34030">
      <w:pPr>
        <w:autoSpaceDE w:val="0"/>
        <w:autoSpaceDN w:val="0"/>
        <w:adjustRightInd w:val="0"/>
        <w:rPr>
          <w:b/>
        </w:rPr>
      </w:pPr>
      <w:r w:rsidRPr="00E42F1E">
        <w:rPr>
          <w:b/>
        </w:rPr>
        <w:t>(dále jen „objednatel“ a „PNO“)</w:t>
      </w:r>
    </w:p>
    <w:p w:rsidR="00480B3B" w:rsidRPr="00E42F1E" w:rsidRDefault="00480B3B" w:rsidP="00480B3B">
      <w:pPr>
        <w:autoSpaceDE w:val="0"/>
        <w:autoSpaceDN w:val="0"/>
        <w:adjustRightInd w:val="0"/>
      </w:pPr>
    </w:p>
    <w:p w:rsidR="00480B3B" w:rsidRPr="00E42F1E" w:rsidRDefault="00480B3B" w:rsidP="00480B3B">
      <w:pPr>
        <w:autoSpaceDE w:val="0"/>
        <w:autoSpaceDN w:val="0"/>
        <w:adjustRightInd w:val="0"/>
      </w:pPr>
      <w:r w:rsidRPr="00E42F1E">
        <w:tab/>
      </w:r>
      <w:r w:rsidRPr="00E42F1E">
        <w:tab/>
      </w:r>
      <w:r w:rsidRPr="00E42F1E">
        <w:tab/>
      </w:r>
      <w:r w:rsidRPr="00E42F1E">
        <w:tab/>
      </w:r>
      <w:r w:rsidRPr="00E42F1E">
        <w:tab/>
      </w:r>
      <w:r w:rsidRPr="00E42F1E">
        <w:tab/>
        <w:t>a</w:t>
      </w:r>
    </w:p>
    <w:p w:rsidR="00480B3B" w:rsidRPr="00E42F1E" w:rsidRDefault="00480B3B" w:rsidP="00480B3B">
      <w:pPr>
        <w:autoSpaceDE w:val="0"/>
        <w:autoSpaceDN w:val="0"/>
        <w:adjustRightInd w:val="0"/>
      </w:pPr>
      <w:r w:rsidRPr="00E42F1E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  <w:rPr>
                <w:b/>
              </w:rPr>
            </w:pPr>
            <w:r w:rsidRPr="00E42F1E">
              <w:rPr>
                <w:b/>
              </w:rPr>
              <w:t>Firma - obchodní název: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F17C20" w:rsidP="00EF6924">
            <w:pPr>
              <w:tabs>
                <w:tab w:val="left" w:pos="2268"/>
              </w:tabs>
            </w:pPr>
            <w:r>
              <w:t>AMG Studio s.r.o.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Sídlo: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F17C20" w:rsidP="00EF6924">
            <w:pPr>
              <w:tabs>
                <w:tab w:val="left" w:pos="2268"/>
              </w:tabs>
            </w:pPr>
            <w:r>
              <w:t>Šafaříkova 1221/3, Opava-předměstí, 746 01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Zápis v OR (živ. rejstříku):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F17C20" w:rsidP="00EF6924">
            <w:pPr>
              <w:tabs>
                <w:tab w:val="left" w:pos="2268"/>
              </w:tabs>
            </w:pPr>
            <w:r>
              <w:t>C 19650 vedené u Krajského soudu v Ostravě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Statutární orgán: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F17C20" w:rsidP="00EF6924">
            <w:pPr>
              <w:tabs>
                <w:tab w:val="left" w:pos="2268"/>
              </w:tabs>
            </w:pPr>
            <w:r>
              <w:t>Ing.arch.Martim Matušek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Technický zástupce: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F17C20" w:rsidP="00EF6924">
            <w:pPr>
              <w:tabs>
                <w:tab w:val="left" w:pos="2268"/>
              </w:tabs>
            </w:pPr>
            <w:r>
              <w:t>Ing.arch.Martim Matušek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Kontaktní osoba: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F17C20" w:rsidP="00EF6924">
            <w:pPr>
              <w:tabs>
                <w:tab w:val="left" w:pos="2268"/>
              </w:tabs>
            </w:pPr>
            <w:r>
              <w:t>Ing.arch.Martim Matušek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IČ: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F17C20" w:rsidP="00EF6924">
            <w:pPr>
              <w:tabs>
                <w:tab w:val="left" w:pos="2268"/>
              </w:tabs>
            </w:pPr>
            <w:r>
              <w:t>25825909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DIČ: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F17C20" w:rsidP="00EF6924">
            <w:pPr>
              <w:tabs>
                <w:tab w:val="left" w:pos="2268"/>
              </w:tabs>
            </w:pPr>
            <w:r>
              <w:t>CZ25825909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Bankovní spojení: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6B4952" w:rsidP="00EF6924">
            <w:pPr>
              <w:tabs>
                <w:tab w:val="left" w:pos="2268"/>
              </w:tabs>
            </w:pPr>
            <w:r>
              <w:t>XXXXXXXXX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Číslo účtu: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6B4952" w:rsidP="00EF6924">
            <w:pPr>
              <w:tabs>
                <w:tab w:val="left" w:pos="2268"/>
              </w:tabs>
            </w:pPr>
            <w:r>
              <w:t>XXXXXXXXX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Telefon / mobil: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6B4952" w:rsidP="00EF6924">
            <w:pPr>
              <w:tabs>
                <w:tab w:val="left" w:pos="2268"/>
              </w:tabs>
            </w:pPr>
            <w:r>
              <w:t>XXXXXXXXX</w:t>
            </w:r>
          </w:p>
        </w:tc>
      </w:tr>
      <w:tr w:rsidR="00E42F1E" w:rsidRPr="00E42F1E" w:rsidTr="00EF6924">
        <w:tc>
          <w:tcPr>
            <w:tcW w:w="2943" w:type="dxa"/>
            <w:shd w:val="clear" w:color="auto" w:fill="auto"/>
          </w:tcPr>
          <w:p w:rsidR="00984DD9" w:rsidRPr="00E42F1E" w:rsidRDefault="00984DD9" w:rsidP="00EF6924">
            <w:pPr>
              <w:tabs>
                <w:tab w:val="left" w:pos="2268"/>
              </w:tabs>
            </w:pPr>
            <w:r w:rsidRPr="00E42F1E">
              <w:t>e-mail:</w:t>
            </w:r>
          </w:p>
        </w:tc>
        <w:tc>
          <w:tcPr>
            <w:tcW w:w="6269" w:type="dxa"/>
            <w:shd w:val="clear" w:color="auto" w:fill="auto"/>
          </w:tcPr>
          <w:p w:rsidR="00984DD9" w:rsidRPr="00E42F1E" w:rsidRDefault="006B4952" w:rsidP="00EF6924">
            <w:pPr>
              <w:tabs>
                <w:tab w:val="left" w:pos="2268"/>
              </w:tabs>
            </w:pPr>
            <w:r>
              <w:t>XXXXXXXXX</w:t>
            </w:r>
          </w:p>
        </w:tc>
      </w:tr>
    </w:tbl>
    <w:p w:rsidR="00480B3B" w:rsidRPr="00E42F1E" w:rsidRDefault="00480B3B" w:rsidP="00480B3B">
      <w:pPr>
        <w:autoSpaceDE w:val="0"/>
        <w:autoSpaceDN w:val="0"/>
        <w:adjustRightInd w:val="0"/>
        <w:rPr>
          <w:b/>
          <w:bCs/>
        </w:rPr>
      </w:pPr>
      <w:r w:rsidRPr="00E42F1E">
        <w:rPr>
          <w:b/>
          <w:bCs/>
        </w:rPr>
        <w:t>(„dále jen zhotovitel“)</w:t>
      </w:r>
    </w:p>
    <w:p w:rsidR="002005D8" w:rsidRPr="00E42F1E" w:rsidRDefault="002005D8" w:rsidP="002005D8">
      <w:pPr>
        <w:autoSpaceDE w:val="0"/>
        <w:autoSpaceDN w:val="0"/>
        <w:adjustRightInd w:val="0"/>
        <w:rPr>
          <w:b/>
          <w:bCs/>
        </w:rPr>
      </w:pPr>
    </w:p>
    <w:p w:rsidR="002005D8" w:rsidRDefault="002005D8" w:rsidP="002005D8">
      <w:pPr>
        <w:autoSpaceDE w:val="0"/>
        <w:autoSpaceDN w:val="0"/>
        <w:adjustRightInd w:val="0"/>
        <w:rPr>
          <w:b/>
          <w:bCs/>
        </w:rPr>
      </w:pPr>
      <w:r w:rsidRPr="00E42F1E">
        <w:rPr>
          <w:b/>
          <w:bCs/>
        </w:rPr>
        <w:t xml:space="preserve">uzavřeli </w:t>
      </w:r>
      <w:r w:rsidR="00F17C20">
        <w:rPr>
          <w:b/>
          <w:bCs/>
        </w:rPr>
        <w:t xml:space="preserve">dne 16.1.2019 </w:t>
      </w:r>
      <w:r w:rsidRPr="00E42F1E">
        <w:rPr>
          <w:b/>
          <w:bCs/>
        </w:rPr>
        <w:t>mezi sebou tuto smlouvu o dílo ve smyslu § 2586 a následujících zák. č. 89/2012 Sb., občanského zákoníku</w:t>
      </w:r>
      <w:r w:rsidR="00FD1E5C" w:rsidRPr="00E42F1E">
        <w:rPr>
          <w:b/>
          <w:bCs/>
        </w:rPr>
        <w:t>, v</w:t>
      </w:r>
      <w:r w:rsidR="003B2D3D" w:rsidRPr="00E42F1E">
        <w:rPr>
          <w:b/>
          <w:bCs/>
        </w:rPr>
        <w:t> platném znění</w:t>
      </w:r>
      <w:r w:rsidRPr="00E42F1E">
        <w:rPr>
          <w:b/>
          <w:bCs/>
        </w:rPr>
        <w:t>.</w:t>
      </w:r>
    </w:p>
    <w:p w:rsidR="00C56692" w:rsidRDefault="00C56692" w:rsidP="002005D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Obě smluvní strany se rozhodly uzavřít tento Dodatek č. 1 k citované smlouvě o dílo z důvodů </w:t>
      </w:r>
      <w:r w:rsidR="00CC4EFA">
        <w:rPr>
          <w:b/>
          <w:bCs/>
        </w:rPr>
        <w:t xml:space="preserve">potřeby </w:t>
      </w:r>
      <w:r>
        <w:rPr>
          <w:b/>
          <w:bCs/>
        </w:rPr>
        <w:t>zvýšení rozsahu požadovaných projekčních prací, vyvolaných změnou koncepce léčby na stanicích č.19A a 19B a tím zajištění zlepšení stavebně - technických parametrů budovy.</w:t>
      </w:r>
    </w:p>
    <w:p w:rsidR="00CA7257" w:rsidRDefault="00CA7257" w:rsidP="002005D8">
      <w:pPr>
        <w:autoSpaceDE w:val="0"/>
        <w:autoSpaceDN w:val="0"/>
        <w:adjustRightInd w:val="0"/>
        <w:rPr>
          <w:b/>
          <w:bCs/>
        </w:rPr>
      </w:pPr>
    </w:p>
    <w:p w:rsidR="00CA7257" w:rsidRDefault="00CA7257" w:rsidP="002005D8">
      <w:pPr>
        <w:autoSpaceDE w:val="0"/>
        <w:autoSpaceDN w:val="0"/>
        <w:adjustRightInd w:val="0"/>
        <w:rPr>
          <w:b/>
          <w:bCs/>
        </w:rPr>
      </w:pPr>
    </w:p>
    <w:p w:rsidR="00CA7257" w:rsidRDefault="00CA7257" w:rsidP="002005D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I.</w:t>
      </w:r>
    </w:p>
    <w:p w:rsidR="00CA7257" w:rsidRPr="00CC4EFA" w:rsidRDefault="00CA7257" w:rsidP="002005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C4EFA">
        <w:rPr>
          <w:b/>
          <w:bCs/>
          <w:sz w:val="28"/>
          <w:szCs w:val="28"/>
        </w:rPr>
        <w:t>Změny smlouvy.</w:t>
      </w:r>
    </w:p>
    <w:p w:rsidR="00C56692" w:rsidRDefault="00C56692" w:rsidP="002005D8">
      <w:pPr>
        <w:autoSpaceDE w:val="0"/>
        <w:autoSpaceDN w:val="0"/>
        <w:adjustRightInd w:val="0"/>
        <w:rPr>
          <w:b/>
          <w:bCs/>
        </w:rPr>
      </w:pPr>
    </w:p>
    <w:p w:rsidR="00C56692" w:rsidRDefault="00C56692" w:rsidP="002005D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Z těchto důvodů bude text Smlouvy o dílo č. TPO/2018/15 </w:t>
      </w:r>
      <w:r w:rsidR="004362AD">
        <w:rPr>
          <w:b/>
          <w:bCs/>
        </w:rPr>
        <w:t>ze dne 16.1.2019 nahrazen tímto zněním</w:t>
      </w:r>
      <w:r>
        <w:rPr>
          <w:b/>
          <w:bCs/>
        </w:rPr>
        <w:t>:</w:t>
      </w:r>
    </w:p>
    <w:p w:rsidR="00C56692" w:rsidRDefault="00C56692" w:rsidP="002005D8">
      <w:pPr>
        <w:autoSpaceDE w:val="0"/>
        <w:autoSpaceDN w:val="0"/>
        <w:adjustRightInd w:val="0"/>
        <w:rPr>
          <w:b/>
          <w:bCs/>
        </w:rPr>
      </w:pPr>
    </w:p>
    <w:p w:rsidR="003C578C" w:rsidRPr="00CC4EFA" w:rsidRDefault="00C56692" w:rsidP="00C566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C4EFA">
        <w:rPr>
          <w:b/>
          <w:bCs/>
          <w:sz w:val="28"/>
          <w:szCs w:val="28"/>
        </w:rPr>
        <w:t xml:space="preserve">A) Článek č. </w:t>
      </w:r>
      <w:r w:rsidR="00480B3B" w:rsidRPr="00CC4EFA">
        <w:rPr>
          <w:b/>
          <w:bCs/>
          <w:sz w:val="28"/>
          <w:szCs w:val="28"/>
        </w:rPr>
        <w:t>II.</w:t>
      </w:r>
      <w:r w:rsidRPr="00CC4EFA">
        <w:rPr>
          <w:b/>
          <w:bCs/>
          <w:sz w:val="28"/>
          <w:szCs w:val="28"/>
        </w:rPr>
        <w:t xml:space="preserve"> </w:t>
      </w:r>
      <w:r w:rsidR="00366512" w:rsidRPr="00CC4EFA">
        <w:rPr>
          <w:b/>
          <w:bCs/>
          <w:sz w:val="28"/>
          <w:szCs w:val="28"/>
        </w:rPr>
        <w:t>Předmět smlouvy</w:t>
      </w:r>
      <w:r w:rsidRPr="00CC4EFA">
        <w:rPr>
          <w:b/>
          <w:bCs/>
          <w:sz w:val="28"/>
          <w:szCs w:val="28"/>
        </w:rPr>
        <w:t xml:space="preserve"> </w:t>
      </w:r>
    </w:p>
    <w:p w:rsidR="005253DF" w:rsidRPr="00C56692" w:rsidRDefault="00C56692" w:rsidP="00C56692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odst.10. - </w:t>
      </w:r>
      <w:r w:rsidR="00B52030" w:rsidRPr="00C56692">
        <w:rPr>
          <w:b/>
        </w:rPr>
        <w:t>Popis požadovaného řešení</w:t>
      </w:r>
      <w:r w:rsidR="000D532F" w:rsidRPr="00C56692">
        <w:rPr>
          <w:b/>
        </w:rPr>
        <w:t xml:space="preserve"> - s</w:t>
      </w:r>
      <w:r w:rsidR="005253DF" w:rsidRPr="00C56692">
        <w:rPr>
          <w:b/>
        </w:rPr>
        <w:t>tručný technický popis stavby, technické, architektonické a urbanistické řešení</w:t>
      </w:r>
      <w:r>
        <w:rPr>
          <w:b/>
        </w:rPr>
        <w:t xml:space="preserve"> nově zní</w:t>
      </w:r>
      <w:r w:rsidR="005253DF" w:rsidRPr="00C56692">
        <w:rPr>
          <w:b/>
        </w:rPr>
        <w:t>:</w:t>
      </w:r>
    </w:p>
    <w:p w:rsidR="00350361" w:rsidRPr="00E42F1E" w:rsidRDefault="00350361" w:rsidP="009434B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434BD" w:rsidRPr="00E42F1E" w:rsidRDefault="009434BD" w:rsidP="009434B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42F1E">
        <w:rPr>
          <w:rFonts w:ascii="Times New Roman" w:hAnsi="Times New Roman"/>
          <w:b/>
          <w:sz w:val="24"/>
          <w:szCs w:val="24"/>
        </w:rPr>
        <w:lastRenderedPageBreak/>
        <w:t>Popis změn v</w:t>
      </w:r>
      <w:r w:rsidR="00350361" w:rsidRPr="00E42F1E">
        <w:rPr>
          <w:rFonts w:ascii="Times New Roman" w:hAnsi="Times New Roman"/>
          <w:b/>
          <w:sz w:val="24"/>
          <w:szCs w:val="24"/>
        </w:rPr>
        <w:t> </w:t>
      </w:r>
      <w:r w:rsidRPr="00E42F1E">
        <w:rPr>
          <w:rFonts w:ascii="Times New Roman" w:hAnsi="Times New Roman"/>
          <w:b/>
          <w:sz w:val="24"/>
          <w:szCs w:val="24"/>
        </w:rPr>
        <w:t>1</w:t>
      </w:r>
      <w:r w:rsidR="00350361" w:rsidRPr="00E42F1E">
        <w:rPr>
          <w:rFonts w:ascii="Times New Roman" w:hAnsi="Times New Roman"/>
          <w:b/>
          <w:sz w:val="24"/>
          <w:szCs w:val="24"/>
        </w:rPr>
        <w:t>.</w:t>
      </w:r>
      <w:r w:rsidRPr="00E42F1E">
        <w:rPr>
          <w:rFonts w:ascii="Times New Roman" w:hAnsi="Times New Roman"/>
          <w:b/>
          <w:sz w:val="24"/>
          <w:szCs w:val="24"/>
        </w:rPr>
        <w:t xml:space="preserve"> NP – st. 19A:</w:t>
      </w:r>
    </w:p>
    <w:p w:rsidR="009434BD" w:rsidRPr="00E42F1E" w:rsidRDefault="009434BD" w:rsidP="009434B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Předpokládá se, že stanice bude v budoucnu koedukovaná /smíšená=muži i ženy/, čemuž musí odpovídat i sociální zázemí pro 24 lůžek pacientů;</w:t>
      </w:r>
    </w:p>
    <w:p w:rsidR="009434BD" w:rsidRPr="00E42F1E" w:rsidRDefault="009434BD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stávající místnost klubovny</w:t>
      </w:r>
      <w:r w:rsidR="00DC2AA7" w:rsidRPr="00E42F1E">
        <w:rPr>
          <w:rFonts w:ascii="Times New Roman" w:hAnsi="Times New Roman"/>
          <w:sz w:val="24"/>
          <w:szCs w:val="24"/>
        </w:rPr>
        <w:t xml:space="preserve"> (m. č. 117)</w:t>
      </w:r>
      <w:r w:rsidRPr="00E42F1E">
        <w:rPr>
          <w:rFonts w:ascii="Times New Roman" w:hAnsi="Times New Roman"/>
          <w:sz w:val="24"/>
          <w:szCs w:val="24"/>
        </w:rPr>
        <w:t xml:space="preserve"> bude rozdělena příčkou na </w:t>
      </w:r>
      <w:r w:rsidR="004019F9" w:rsidRPr="00E42F1E">
        <w:rPr>
          <w:rFonts w:ascii="Times New Roman" w:hAnsi="Times New Roman"/>
          <w:sz w:val="24"/>
          <w:szCs w:val="24"/>
        </w:rPr>
        <w:t>dva</w:t>
      </w:r>
      <w:r w:rsidRPr="00E42F1E">
        <w:rPr>
          <w:rFonts w:ascii="Times New Roman" w:hAnsi="Times New Roman"/>
          <w:sz w:val="24"/>
          <w:szCs w:val="24"/>
        </w:rPr>
        <w:t xml:space="preserve"> nově zřízené 3-lůžkové pokoje, přičemž bude nutno respektovat či změnit členě</w:t>
      </w:r>
      <w:r w:rsidR="004019F9" w:rsidRPr="00E42F1E">
        <w:rPr>
          <w:rFonts w:ascii="Times New Roman" w:hAnsi="Times New Roman"/>
          <w:sz w:val="24"/>
          <w:szCs w:val="24"/>
        </w:rPr>
        <w:t>ní prostředního okna</w:t>
      </w:r>
      <w:r w:rsidRPr="00E42F1E">
        <w:rPr>
          <w:rFonts w:ascii="Times New Roman" w:hAnsi="Times New Roman"/>
          <w:sz w:val="24"/>
          <w:szCs w:val="24"/>
        </w:rPr>
        <w:t>;</w:t>
      </w:r>
    </w:p>
    <w:p w:rsidR="009434BD" w:rsidRPr="00E42F1E" w:rsidRDefault="009434BD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d</w:t>
      </w:r>
      <w:r w:rsidR="004019F9" w:rsidRPr="00E42F1E">
        <w:rPr>
          <w:rFonts w:ascii="Times New Roman" w:hAnsi="Times New Roman"/>
          <w:sz w:val="24"/>
          <w:szCs w:val="24"/>
        </w:rPr>
        <w:t>o stávající koupelny (</w:t>
      </w:r>
      <w:r w:rsidRPr="00E42F1E">
        <w:rPr>
          <w:rFonts w:ascii="Times New Roman" w:hAnsi="Times New Roman"/>
          <w:sz w:val="24"/>
          <w:szCs w:val="24"/>
        </w:rPr>
        <w:t>m. č. 116</w:t>
      </w:r>
      <w:r w:rsidR="004019F9" w:rsidRPr="00E42F1E">
        <w:rPr>
          <w:rFonts w:ascii="Times New Roman" w:hAnsi="Times New Roman"/>
          <w:sz w:val="24"/>
          <w:szCs w:val="24"/>
        </w:rPr>
        <w:t>)</w:t>
      </w:r>
      <w:r w:rsidRPr="00E42F1E">
        <w:rPr>
          <w:rFonts w:ascii="Times New Roman" w:hAnsi="Times New Roman"/>
          <w:sz w:val="24"/>
          <w:szCs w:val="24"/>
        </w:rPr>
        <w:t xml:space="preserve"> bude vestavě</w:t>
      </w:r>
      <w:r w:rsidR="00691897" w:rsidRPr="00E42F1E">
        <w:rPr>
          <w:rFonts w:ascii="Times New Roman" w:hAnsi="Times New Roman"/>
          <w:sz w:val="24"/>
          <w:szCs w:val="24"/>
        </w:rPr>
        <w:t xml:space="preserve">no </w:t>
      </w:r>
      <w:r w:rsidRPr="00E42F1E">
        <w:rPr>
          <w:rFonts w:ascii="Times New Roman" w:hAnsi="Times New Roman"/>
          <w:sz w:val="24"/>
          <w:szCs w:val="24"/>
        </w:rPr>
        <w:t>WC pacient</w:t>
      </w:r>
      <w:r w:rsidR="006F63CF" w:rsidRPr="00E42F1E">
        <w:rPr>
          <w:rFonts w:ascii="Times New Roman" w:hAnsi="Times New Roman"/>
          <w:sz w:val="24"/>
          <w:szCs w:val="24"/>
        </w:rPr>
        <w:t xml:space="preserve">ů </w:t>
      </w:r>
      <w:r w:rsidRPr="00E42F1E">
        <w:rPr>
          <w:rFonts w:ascii="Times New Roman" w:hAnsi="Times New Roman"/>
          <w:sz w:val="24"/>
          <w:szCs w:val="24"/>
        </w:rPr>
        <w:t>a z</w:t>
      </w:r>
      <w:r w:rsidR="00691897" w:rsidRPr="00E42F1E">
        <w:rPr>
          <w:rFonts w:ascii="Times New Roman" w:hAnsi="Times New Roman"/>
          <w:sz w:val="24"/>
          <w:szCs w:val="24"/>
        </w:rPr>
        <w:t>b</w:t>
      </w:r>
      <w:r w:rsidRPr="00E42F1E">
        <w:rPr>
          <w:rFonts w:ascii="Times New Roman" w:hAnsi="Times New Roman"/>
          <w:sz w:val="24"/>
          <w:szCs w:val="24"/>
        </w:rPr>
        <w:t>ylá část b</w:t>
      </w:r>
      <w:r w:rsidR="00691897" w:rsidRPr="00E42F1E">
        <w:rPr>
          <w:rFonts w:ascii="Times New Roman" w:hAnsi="Times New Roman"/>
          <w:sz w:val="24"/>
          <w:szCs w:val="24"/>
        </w:rPr>
        <w:t>ude využita nadál</w:t>
      </w:r>
      <w:r w:rsidRPr="00E42F1E">
        <w:rPr>
          <w:rFonts w:ascii="Times New Roman" w:hAnsi="Times New Roman"/>
          <w:sz w:val="24"/>
          <w:szCs w:val="24"/>
        </w:rPr>
        <w:t>e jako koupelna pacientek se společnou předsíňkou pro obě citované místnosti</w:t>
      </w:r>
      <w:r w:rsidR="006F63CF" w:rsidRPr="00E42F1E">
        <w:rPr>
          <w:rFonts w:ascii="Times New Roman" w:hAnsi="Times New Roman"/>
          <w:sz w:val="24"/>
          <w:szCs w:val="24"/>
        </w:rPr>
        <w:t xml:space="preserve"> (podobné stávajícímu řešení II. NP)</w:t>
      </w:r>
      <w:r w:rsidRPr="00E42F1E">
        <w:rPr>
          <w:rFonts w:ascii="Times New Roman" w:hAnsi="Times New Roman"/>
          <w:sz w:val="24"/>
          <w:szCs w:val="24"/>
        </w:rPr>
        <w:t>;</w:t>
      </w:r>
    </w:p>
    <w:p w:rsidR="00691897" w:rsidRPr="00E42F1E" w:rsidRDefault="00691897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ze stávajícího pokoje vedle koupelny pacientek</w:t>
      </w:r>
      <w:r w:rsidR="004019F9" w:rsidRPr="00E42F1E">
        <w:rPr>
          <w:rFonts w:ascii="Times New Roman" w:hAnsi="Times New Roman"/>
          <w:sz w:val="24"/>
          <w:szCs w:val="24"/>
        </w:rPr>
        <w:t xml:space="preserve"> (m. č. </w:t>
      </w:r>
      <w:r w:rsidR="00DC2AA7" w:rsidRPr="00E42F1E">
        <w:rPr>
          <w:rFonts w:ascii="Times New Roman" w:hAnsi="Times New Roman"/>
          <w:sz w:val="24"/>
          <w:szCs w:val="24"/>
        </w:rPr>
        <w:t>10</w:t>
      </w:r>
      <w:r w:rsidR="004019F9" w:rsidRPr="00E42F1E">
        <w:rPr>
          <w:rFonts w:ascii="Times New Roman" w:hAnsi="Times New Roman"/>
          <w:sz w:val="24"/>
          <w:szCs w:val="24"/>
        </w:rPr>
        <w:t>5)</w:t>
      </w:r>
      <w:r w:rsidRPr="00E42F1E">
        <w:rPr>
          <w:rFonts w:ascii="Times New Roman" w:hAnsi="Times New Roman"/>
          <w:sz w:val="24"/>
          <w:szCs w:val="24"/>
        </w:rPr>
        <w:t xml:space="preserve">, přístupného z chodby, </w:t>
      </w:r>
      <w:r w:rsidR="004019F9" w:rsidRPr="00E42F1E">
        <w:rPr>
          <w:rFonts w:ascii="Times New Roman" w:hAnsi="Times New Roman"/>
          <w:sz w:val="24"/>
          <w:szCs w:val="24"/>
        </w:rPr>
        <w:t>budou vestavbou příčky zřízeny dva</w:t>
      </w:r>
      <w:r w:rsidRPr="00E42F1E">
        <w:rPr>
          <w:rFonts w:ascii="Times New Roman" w:hAnsi="Times New Roman"/>
          <w:sz w:val="24"/>
          <w:szCs w:val="24"/>
        </w:rPr>
        <w:t xml:space="preserve"> 3-lůžkové pokoje, přičemž bude nutno respektovat či změnit členění prostředního okna</w:t>
      </w:r>
      <w:r w:rsidR="00DC2AA7" w:rsidRPr="00E42F1E">
        <w:rPr>
          <w:rFonts w:ascii="Times New Roman" w:hAnsi="Times New Roman"/>
          <w:sz w:val="24"/>
          <w:szCs w:val="24"/>
        </w:rPr>
        <w:t xml:space="preserve">. Vstup do pokojů bude řešen z chodby a rozdělení bude vhodně navrženo tak, aby se dalo do pokojů vjíždět s pac. </w:t>
      </w:r>
      <w:r w:rsidR="00694796">
        <w:rPr>
          <w:rFonts w:ascii="Times New Roman" w:hAnsi="Times New Roman"/>
          <w:sz w:val="24"/>
          <w:szCs w:val="24"/>
        </w:rPr>
        <w:t>l</w:t>
      </w:r>
      <w:r w:rsidR="00DC2AA7" w:rsidRPr="00E42F1E">
        <w:rPr>
          <w:rFonts w:ascii="Times New Roman" w:hAnsi="Times New Roman"/>
          <w:sz w:val="24"/>
          <w:szCs w:val="24"/>
        </w:rPr>
        <w:t>ůžky</w:t>
      </w:r>
      <w:r w:rsidR="00694796">
        <w:rPr>
          <w:rFonts w:ascii="Times New Roman" w:hAnsi="Times New Roman"/>
          <w:sz w:val="24"/>
          <w:szCs w:val="24"/>
        </w:rPr>
        <w:t xml:space="preserve"> – dveře š. 1000 mm;</w:t>
      </w:r>
    </w:p>
    <w:p w:rsidR="00691897" w:rsidRPr="00E42F1E" w:rsidRDefault="00691897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ze st</w:t>
      </w:r>
      <w:r w:rsidR="004019F9" w:rsidRPr="00E42F1E">
        <w:rPr>
          <w:rFonts w:ascii="Times New Roman" w:hAnsi="Times New Roman"/>
          <w:sz w:val="24"/>
          <w:szCs w:val="24"/>
        </w:rPr>
        <w:t>ávajícího průchozího</w:t>
      </w:r>
      <w:r w:rsidRPr="00E42F1E">
        <w:rPr>
          <w:rFonts w:ascii="Times New Roman" w:hAnsi="Times New Roman"/>
          <w:sz w:val="24"/>
          <w:szCs w:val="24"/>
        </w:rPr>
        <w:t xml:space="preserve"> pokoje</w:t>
      </w:r>
      <w:r w:rsidR="004019F9" w:rsidRPr="00E42F1E">
        <w:rPr>
          <w:rFonts w:ascii="Times New Roman" w:hAnsi="Times New Roman"/>
          <w:sz w:val="24"/>
          <w:szCs w:val="24"/>
        </w:rPr>
        <w:t xml:space="preserve"> (m. č. 103)</w:t>
      </w:r>
      <w:r w:rsidRPr="00E42F1E">
        <w:rPr>
          <w:rFonts w:ascii="Times New Roman" w:hAnsi="Times New Roman"/>
          <w:sz w:val="24"/>
          <w:szCs w:val="24"/>
        </w:rPr>
        <w:t xml:space="preserve"> bude zřízena klubovna s výstupem přes schodi</w:t>
      </w:r>
      <w:r w:rsidR="004019F9" w:rsidRPr="00E42F1E">
        <w:rPr>
          <w:rFonts w:ascii="Times New Roman" w:hAnsi="Times New Roman"/>
          <w:sz w:val="24"/>
          <w:szCs w:val="24"/>
        </w:rPr>
        <w:t xml:space="preserve">ště do prostoru zahrady, kde bude zřízena </w:t>
      </w:r>
      <w:r w:rsidRPr="00E42F1E">
        <w:rPr>
          <w:rFonts w:ascii="Times New Roman" w:hAnsi="Times New Roman"/>
          <w:sz w:val="24"/>
          <w:szCs w:val="24"/>
        </w:rPr>
        <w:t>lexanem zastřešen</w:t>
      </w:r>
      <w:r w:rsidR="004019F9" w:rsidRPr="00E42F1E">
        <w:rPr>
          <w:rFonts w:ascii="Times New Roman" w:hAnsi="Times New Roman"/>
          <w:sz w:val="24"/>
          <w:szCs w:val="24"/>
        </w:rPr>
        <w:t>á</w:t>
      </w:r>
      <w:r w:rsidRPr="00E42F1E">
        <w:rPr>
          <w:rFonts w:ascii="Times New Roman" w:hAnsi="Times New Roman"/>
          <w:sz w:val="24"/>
          <w:szCs w:val="24"/>
        </w:rPr>
        <w:t xml:space="preserve"> a opláštěn</w:t>
      </w:r>
      <w:r w:rsidR="004019F9" w:rsidRPr="00E42F1E">
        <w:rPr>
          <w:rFonts w:ascii="Times New Roman" w:hAnsi="Times New Roman"/>
          <w:sz w:val="24"/>
          <w:szCs w:val="24"/>
        </w:rPr>
        <w:t>á</w:t>
      </w:r>
      <w:r w:rsidRPr="00E42F1E">
        <w:rPr>
          <w:rFonts w:ascii="Times New Roman" w:hAnsi="Times New Roman"/>
          <w:sz w:val="24"/>
          <w:szCs w:val="24"/>
        </w:rPr>
        <w:t xml:space="preserve"> kuřárn</w:t>
      </w:r>
      <w:r w:rsidR="004019F9" w:rsidRPr="00E42F1E">
        <w:rPr>
          <w:rFonts w:ascii="Times New Roman" w:hAnsi="Times New Roman"/>
          <w:sz w:val="24"/>
          <w:szCs w:val="24"/>
        </w:rPr>
        <w:t>a</w:t>
      </w:r>
      <w:r w:rsidR="00C438E5" w:rsidRPr="00E42F1E">
        <w:rPr>
          <w:rFonts w:ascii="Times New Roman" w:hAnsi="Times New Roman"/>
          <w:sz w:val="24"/>
          <w:szCs w:val="24"/>
        </w:rPr>
        <w:t xml:space="preserve"> s nosnou konstrukcí z žárově pozinkovaných ocelových prvků. Na tuto kuřárnu naváže konstrukčně stejně řešená </w:t>
      </w:r>
      <w:r w:rsidR="009E71E0" w:rsidRPr="00E42F1E">
        <w:rPr>
          <w:rFonts w:ascii="Times New Roman" w:hAnsi="Times New Roman"/>
          <w:sz w:val="24"/>
          <w:szCs w:val="24"/>
        </w:rPr>
        <w:t>nájezdová rampa pro imobilní pacienty</w:t>
      </w:r>
      <w:r w:rsidR="00C438E5" w:rsidRPr="00E42F1E">
        <w:rPr>
          <w:rFonts w:ascii="Times New Roman" w:hAnsi="Times New Roman"/>
          <w:sz w:val="24"/>
          <w:szCs w:val="24"/>
        </w:rPr>
        <w:t xml:space="preserve"> s pojezdovým povrchem z</w:t>
      </w:r>
      <w:r w:rsidR="00F77303">
        <w:rPr>
          <w:rFonts w:ascii="Times New Roman" w:hAnsi="Times New Roman"/>
          <w:sz w:val="24"/>
          <w:szCs w:val="24"/>
        </w:rPr>
        <w:t> </w:t>
      </w:r>
      <w:r w:rsidR="00C438E5" w:rsidRPr="00E42F1E">
        <w:rPr>
          <w:rFonts w:ascii="Times New Roman" w:hAnsi="Times New Roman"/>
          <w:sz w:val="24"/>
          <w:szCs w:val="24"/>
        </w:rPr>
        <w:t>pororoštů</w:t>
      </w:r>
      <w:r w:rsidR="00F77303">
        <w:rPr>
          <w:rFonts w:ascii="Times New Roman" w:hAnsi="Times New Roman"/>
          <w:sz w:val="24"/>
          <w:szCs w:val="24"/>
        </w:rPr>
        <w:t>; v</w:t>
      </w:r>
      <w:r w:rsidR="00E90B7A" w:rsidRPr="00E42F1E">
        <w:rPr>
          <w:rFonts w:ascii="Times New Roman" w:hAnsi="Times New Roman"/>
          <w:sz w:val="24"/>
          <w:szCs w:val="24"/>
        </w:rPr>
        <w:t>chod do m</w:t>
      </w:r>
      <w:r w:rsidR="00F77303">
        <w:rPr>
          <w:rFonts w:ascii="Times New Roman" w:hAnsi="Times New Roman"/>
          <w:sz w:val="24"/>
          <w:szCs w:val="24"/>
        </w:rPr>
        <w:t>ístnosti z chodby bude rozšířen;</w:t>
      </w:r>
    </w:p>
    <w:p w:rsidR="00691897" w:rsidRPr="00E42F1E" w:rsidRDefault="00691897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ve stávajícím pokoji</w:t>
      </w:r>
      <w:r w:rsidR="004019F9" w:rsidRPr="00E42F1E">
        <w:rPr>
          <w:rFonts w:ascii="Times New Roman" w:hAnsi="Times New Roman"/>
          <w:sz w:val="24"/>
          <w:szCs w:val="24"/>
        </w:rPr>
        <w:t xml:space="preserve"> (m. č. 104)</w:t>
      </w:r>
      <w:r w:rsidRPr="00E42F1E">
        <w:rPr>
          <w:rFonts w:ascii="Times New Roman" w:hAnsi="Times New Roman"/>
          <w:sz w:val="24"/>
          <w:szCs w:val="24"/>
        </w:rPr>
        <w:t xml:space="preserve"> </w:t>
      </w:r>
      <w:r w:rsidR="006F63CF" w:rsidRPr="00E42F1E">
        <w:rPr>
          <w:rFonts w:ascii="Times New Roman" w:hAnsi="Times New Roman"/>
          <w:sz w:val="24"/>
          <w:szCs w:val="24"/>
        </w:rPr>
        <w:t>bude zřízena kancelář pro staniční sestru;</w:t>
      </w:r>
    </w:p>
    <w:p w:rsidR="00691897" w:rsidRPr="00E42F1E" w:rsidRDefault="004019F9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ve </w:t>
      </w:r>
      <w:r w:rsidR="006F63CF" w:rsidRPr="00E42F1E">
        <w:rPr>
          <w:rFonts w:ascii="Times New Roman" w:hAnsi="Times New Roman"/>
          <w:sz w:val="24"/>
          <w:szCs w:val="24"/>
        </w:rPr>
        <w:t>stávajícím</w:t>
      </w:r>
      <w:r w:rsidR="00691897" w:rsidRPr="00E42F1E">
        <w:rPr>
          <w:rFonts w:ascii="Times New Roman" w:hAnsi="Times New Roman"/>
          <w:sz w:val="24"/>
          <w:szCs w:val="24"/>
        </w:rPr>
        <w:t xml:space="preserve"> </w:t>
      </w:r>
      <w:r w:rsidRPr="00E42F1E">
        <w:rPr>
          <w:rFonts w:ascii="Times New Roman" w:hAnsi="Times New Roman"/>
          <w:sz w:val="24"/>
          <w:szCs w:val="24"/>
        </w:rPr>
        <w:t>po</w:t>
      </w:r>
      <w:r w:rsidR="00691897" w:rsidRPr="00E42F1E">
        <w:rPr>
          <w:rFonts w:ascii="Times New Roman" w:hAnsi="Times New Roman"/>
          <w:sz w:val="24"/>
          <w:szCs w:val="24"/>
        </w:rPr>
        <w:t>koj</w:t>
      </w:r>
      <w:r w:rsidR="006F63CF" w:rsidRPr="00E42F1E">
        <w:rPr>
          <w:rFonts w:ascii="Times New Roman" w:hAnsi="Times New Roman"/>
          <w:sz w:val="24"/>
          <w:szCs w:val="24"/>
        </w:rPr>
        <w:t>i</w:t>
      </w:r>
      <w:r w:rsidRPr="00E42F1E">
        <w:rPr>
          <w:rFonts w:ascii="Times New Roman" w:hAnsi="Times New Roman"/>
          <w:sz w:val="24"/>
          <w:szCs w:val="24"/>
        </w:rPr>
        <w:t xml:space="preserve"> (m. č. 101)</w:t>
      </w:r>
      <w:r w:rsidR="00691897" w:rsidRPr="00E42F1E">
        <w:rPr>
          <w:rFonts w:ascii="Times New Roman" w:hAnsi="Times New Roman"/>
          <w:sz w:val="24"/>
          <w:szCs w:val="24"/>
        </w:rPr>
        <w:t xml:space="preserve">, zřízena </w:t>
      </w:r>
      <w:r w:rsidRPr="00E42F1E">
        <w:rPr>
          <w:rFonts w:ascii="Times New Roman" w:hAnsi="Times New Roman"/>
          <w:sz w:val="24"/>
          <w:szCs w:val="24"/>
        </w:rPr>
        <w:t>kancelář</w:t>
      </w:r>
      <w:r w:rsidR="006F63CF" w:rsidRPr="00E42F1E">
        <w:rPr>
          <w:rFonts w:ascii="Times New Roman" w:hAnsi="Times New Roman"/>
          <w:sz w:val="24"/>
          <w:szCs w:val="24"/>
        </w:rPr>
        <w:t xml:space="preserve"> pro psychologa</w:t>
      </w:r>
      <w:r w:rsidR="00C0227D" w:rsidRPr="00E42F1E">
        <w:rPr>
          <w:rFonts w:ascii="Times New Roman" w:hAnsi="Times New Roman"/>
          <w:sz w:val="24"/>
          <w:szCs w:val="24"/>
        </w:rPr>
        <w:t>;</w:t>
      </w:r>
    </w:p>
    <w:p w:rsidR="006F63CF" w:rsidRPr="00E42F1E" w:rsidRDefault="006F63CF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do stávajícího 2-lůžkového pokoje (m. č. 102) bude nutné vytvořit nový vstup z chodby;</w:t>
      </w:r>
    </w:p>
    <w:p w:rsidR="006F63CF" w:rsidRPr="00E42F1E" w:rsidRDefault="006F63CF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 části</w:t>
      </w:r>
      <w:r w:rsidR="00C0227D" w:rsidRPr="00E42F1E">
        <w:rPr>
          <w:rFonts w:ascii="Times New Roman" w:hAnsi="Times New Roman"/>
          <w:sz w:val="24"/>
          <w:szCs w:val="24"/>
        </w:rPr>
        <w:t xml:space="preserve"> stávající šatny pacientů</w:t>
      </w:r>
      <w:r w:rsidR="004019F9" w:rsidRPr="00E42F1E">
        <w:rPr>
          <w:rFonts w:ascii="Times New Roman" w:hAnsi="Times New Roman"/>
          <w:sz w:val="24"/>
          <w:szCs w:val="24"/>
        </w:rPr>
        <w:t xml:space="preserve"> (m. č. 106) bude zřízen </w:t>
      </w:r>
      <w:r w:rsidRPr="00E42F1E">
        <w:rPr>
          <w:rFonts w:ascii="Times New Roman" w:hAnsi="Times New Roman"/>
          <w:sz w:val="24"/>
          <w:szCs w:val="24"/>
        </w:rPr>
        <w:t>nový 2-lůžkový pokoj pro pacienty přístupný z chodby</w:t>
      </w:r>
      <w:r w:rsidR="004019F9" w:rsidRPr="00E42F1E">
        <w:rPr>
          <w:rFonts w:ascii="Times New Roman" w:hAnsi="Times New Roman"/>
          <w:sz w:val="24"/>
          <w:szCs w:val="24"/>
        </w:rPr>
        <w:t>;</w:t>
      </w:r>
    </w:p>
    <w:p w:rsidR="004019F9" w:rsidRPr="00E42F1E" w:rsidRDefault="006F63CF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ze stávající chodby (m. č. 107)</w:t>
      </w:r>
      <w:r w:rsidR="00C0227D" w:rsidRPr="00E42F1E">
        <w:rPr>
          <w:rFonts w:ascii="Times New Roman" w:hAnsi="Times New Roman"/>
          <w:sz w:val="24"/>
          <w:szCs w:val="24"/>
        </w:rPr>
        <w:t xml:space="preserve"> </w:t>
      </w:r>
      <w:r w:rsidRPr="00E42F1E">
        <w:rPr>
          <w:rFonts w:ascii="Times New Roman" w:hAnsi="Times New Roman"/>
          <w:sz w:val="24"/>
          <w:szCs w:val="24"/>
        </w:rPr>
        <w:t>budou odstraněny veškeré dveře pro</w:t>
      </w:r>
      <w:r w:rsidR="00A7753F" w:rsidRPr="00E42F1E">
        <w:rPr>
          <w:rFonts w:ascii="Times New Roman" w:hAnsi="Times New Roman"/>
          <w:sz w:val="24"/>
          <w:szCs w:val="24"/>
        </w:rPr>
        <w:t xml:space="preserve"> zajištění</w:t>
      </w:r>
      <w:r w:rsidRPr="00E42F1E">
        <w:rPr>
          <w:rFonts w:ascii="Times New Roman" w:hAnsi="Times New Roman"/>
          <w:sz w:val="24"/>
          <w:szCs w:val="24"/>
        </w:rPr>
        <w:t xml:space="preserve"> voln</w:t>
      </w:r>
      <w:r w:rsidR="00A7753F" w:rsidRPr="00E42F1E">
        <w:rPr>
          <w:rFonts w:ascii="Times New Roman" w:hAnsi="Times New Roman"/>
          <w:sz w:val="24"/>
          <w:szCs w:val="24"/>
        </w:rPr>
        <w:t>ého</w:t>
      </w:r>
      <w:r w:rsidRPr="00E42F1E">
        <w:rPr>
          <w:rFonts w:ascii="Times New Roman" w:hAnsi="Times New Roman"/>
          <w:sz w:val="24"/>
          <w:szCs w:val="24"/>
        </w:rPr>
        <w:t xml:space="preserve"> průchod</w:t>
      </w:r>
      <w:r w:rsidR="00A7753F" w:rsidRPr="00E42F1E">
        <w:rPr>
          <w:rFonts w:ascii="Times New Roman" w:hAnsi="Times New Roman"/>
          <w:sz w:val="24"/>
          <w:szCs w:val="24"/>
        </w:rPr>
        <w:t>u</w:t>
      </w:r>
      <w:r w:rsidRPr="00E42F1E">
        <w:rPr>
          <w:rFonts w:ascii="Times New Roman" w:hAnsi="Times New Roman"/>
          <w:sz w:val="24"/>
          <w:szCs w:val="24"/>
        </w:rPr>
        <w:t xml:space="preserve"> a stěny budou zarovnány</w:t>
      </w:r>
      <w:r w:rsidR="00A7753F" w:rsidRPr="00E42F1E">
        <w:rPr>
          <w:rFonts w:ascii="Times New Roman" w:hAnsi="Times New Roman"/>
          <w:sz w:val="24"/>
          <w:szCs w:val="24"/>
        </w:rPr>
        <w:t>. Na konci takto vzniklé chodby bude vytvořena nová místnost</w:t>
      </w:r>
      <w:r w:rsidR="00C438E5" w:rsidRPr="00E42F1E">
        <w:rPr>
          <w:rFonts w:ascii="Times New Roman" w:hAnsi="Times New Roman"/>
          <w:sz w:val="24"/>
          <w:szCs w:val="24"/>
        </w:rPr>
        <w:t xml:space="preserve"> / z části m. č. 106+ a 107/</w:t>
      </w:r>
      <w:r w:rsidR="00A7753F" w:rsidRPr="00E42F1E">
        <w:rPr>
          <w:rFonts w:ascii="Times New Roman" w:hAnsi="Times New Roman"/>
          <w:sz w:val="24"/>
          <w:szCs w:val="24"/>
        </w:rPr>
        <w:t>, která bude sloužit jako sklad.</w:t>
      </w:r>
      <w:r w:rsidR="00C438E5" w:rsidRPr="00E42F1E">
        <w:rPr>
          <w:rFonts w:ascii="Times New Roman" w:hAnsi="Times New Roman"/>
          <w:sz w:val="24"/>
          <w:szCs w:val="24"/>
        </w:rPr>
        <w:t xml:space="preserve"> Nová vstupní příčka od výše 2,50 m nad podlahou bude pro prosvětlení chodby opatřena lexanou výplní do rámu z masivu.</w:t>
      </w:r>
    </w:p>
    <w:p w:rsidR="00C0227D" w:rsidRPr="00E42F1E" w:rsidRDefault="00C0227D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ze stávající kuřárny</w:t>
      </w:r>
      <w:r w:rsidR="004019F9" w:rsidRPr="00E42F1E">
        <w:rPr>
          <w:rFonts w:ascii="Times New Roman" w:hAnsi="Times New Roman"/>
          <w:sz w:val="24"/>
          <w:szCs w:val="24"/>
        </w:rPr>
        <w:t xml:space="preserve"> (m. č. 108)</w:t>
      </w:r>
      <w:r w:rsidRPr="00E42F1E">
        <w:rPr>
          <w:rFonts w:ascii="Times New Roman" w:hAnsi="Times New Roman"/>
          <w:sz w:val="24"/>
          <w:szCs w:val="24"/>
        </w:rPr>
        <w:t xml:space="preserve"> </w:t>
      </w:r>
      <w:r w:rsidR="00A7753F" w:rsidRPr="00E42F1E">
        <w:rPr>
          <w:rFonts w:ascii="Times New Roman" w:hAnsi="Times New Roman"/>
          <w:sz w:val="24"/>
          <w:szCs w:val="24"/>
        </w:rPr>
        <w:t>bude zřízena kancelář pro lékaře;</w:t>
      </w:r>
    </w:p>
    <w:p w:rsidR="00DC2AA7" w:rsidRPr="00E42F1E" w:rsidRDefault="00C0227D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za vstupem na oddělení ze schodiště vpravo bude ze stávajícího pracoviště psychologa</w:t>
      </w:r>
      <w:r w:rsidR="00DC2AA7" w:rsidRPr="00E42F1E">
        <w:rPr>
          <w:rFonts w:ascii="Times New Roman" w:hAnsi="Times New Roman"/>
          <w:sz w:val="24"/>
          <w:szCs w:val="24"/>
        </w:rPr>
        <w:t xml:space="preserve"> (m. č. 122)</w:t>
      </w:r>
      <w:r w:rsidRPr="00E42F1E">
        <w:rPr>
          <w:rFonts w:ascii="Times New Roman" w:hAnsi="Times New Roman"/>
          <w:sz w:val="24"/>
          <w:szCs w:val="24"/>
        </w:rPr>
        <w:t xml:space="preserve"> </w:t>
      </w:r>
      <w:r w:rsidR="00A7753F" w:rsidRPr="00E42F1E">
        <w:rPr>
          <w:rFonts w:ascii="Times New Roman" w:hAnsi="Times New Roman"/>
          <w:sz w:val="24"/>
          <w:szCs w:val="24"/>
        </w:rPr>
        <w:t>zřízena návštěvní místnost přístupná také přímo ze schodiště objektu;</w:t>
      </w:r>
      <w:r w:rsidRPr="00E42F1E">
        <w:rPr>
          <w:rFonts w:ascii="Times New Roman" w:hAnsi="Times New Roman"/>
          <w:sz w:val="24"/>
          <w:szCs w:val="24"/>
        </w:rPr>
        <w:t xml:space="preserve"> </w:t>
      </w:r>
    </w:p>
    <w:p w:rsidR="00C0227D" w:rsidRPr="00E42F1E" w:rsidRDefault="00A7753F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 kanceláře lékaře</w:t>
      </w:r>
      <w:r w:rsidR="00C0227D" w:rsidRPr="00E42F1E">
        <w:rPr>
          <w:rFonts w:ascii="Times New Roman" w:hAnsi="Times New Roman"/>
          <w:sz w:val="24"/>
          <w:szCs w:val="24"/>
        </w:rPr>
        <w:t xml:space="preserve"> </w:t>
      </w:r>
      <w:r w:rsidR="00DC2AA7" w:rsidRPr="00E42F1E">
        <w:rPr>
          <w:rFonts w:ascii="Times New Roman" w:hAnsi="Times New Roman"/>
          <w:sz w:val="24"/>
          <w:szCs w:val="24"/>
        </w:rPr>
        <w:t>(m. č. 123)</w:t>
      </w:r>
      <w:r w:rsidRPr="00E42F1E">
        <w:rPr>
          <w:rFonts w:ascii="Times New Roman" w:hAnsi="Times New Roman"/>
          <w:sz w:val="24"/>
          <w:szCs w:val="24"/>
        </w:rPr>
        <w:t xml:space="preserve"> bude</w:t>
      </w:r>
      <w:r w:rsidR="004019F9" w:rsidRPr="00E42F1E">
        <w:rPr>
          <w:rFonts w:ascii="Times New Roman" w:hAnsi="Times New Roman"/>
          <w:sz w:val="24"/>
          <w:szCs w:val="24"/>
        </w:rPr>
        <w:t xml:space="preserve"> zřízen</w:t>
      </w:r>
      <w:r w:rsidRPr="00E42F1E">
        <w:rPr>
          <w:rFonts w:ascii="Times New Roman" w:hAnsi="Times New Roman"/>
          <w:sz w:val="24"/>
          <w:szCs w:val="24"/>
        </w:rPr>
        <w:t>a</w:t>
      </w:r>
      <w:r w:rsidR="004019F9" w:rsidRPr="00E42F1E">
        <w:rPr>
          <w:rFonts w:ascii="Times New Roman" w:hAnsi="Times New Roman"/>
          <w:sz w:val="24"/>
          <w:szCs w:val="24"/>
        </w:rPr>
        <w:t xml:space="preserve"> </w:t>
      </w:r>
      <w:r w:rsidRPr="00E42F1E">
        <w:rPr>
          <w:rFonts w:ascii="Times New Roman" w:hAnsi="Times New Roman"/>
          <w:sz w:val="24"/>
          <w:szCs w:val="24"/>
        </w:rPr>
        <w:t>denní místnost zaměstnanců</w:t>
      </w:r>
      <w:r w:rsidR="00C0227D" w:rsidRPr="00E42F1E">
        <w:rPr>
          <w:rFonts w:ascii="Times New Roman" w:hAnsi="Times New Roman"/>
          <w:sz w:val="24"/>
          <w:szCs w:val="24"/>
        </w:rPr>
        <w:t>;</w:t>
      </w:r>
    </w:p>
    <w:p w:rsidR="00A7753F" w:rsidRPr="00E42F1E" w:rsidRDefault="00A7753F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ze šatny personálu (m. č. 124) bude zřízena kancelář lékaře;</w:t>
      </w:r>
    </w:p>
    <w:p w:rsidR="00A7753F" w:rsidRPr="00E42F1E" w:rsidRDefault="00A7753F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v prostorách místností číslo 130 až 138 bude nově </w:t>
      </w:r>
      <w:r w:rsidR="00252026" w:rsidRPr="00E42F1E">
        <w:rPr>
          <w:rFonts w:ascii="Times New Roman" w:hAnsi="Times New Roman"/>
          <w:sz w:val="24"/>
          <w:szCs w:val="24"/>
        </w:rPr>
        <w:t>zřízeno imobilní WC, sprcha pro pacienty, úklidová komora s výlevkou, a 2x WC personálu (muži, ženy);</w:t>
      </w:r>
    </w:p>
    <w:p w:rsidR="00252026" w:rsidRPr="00E42F1E" w:rsidRDefault="00694796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křídla dveří</w:t>
      </w:r>
      <w:r w:rsidR="00252026" w:rsidRPr="00E42F1E">
        <w:rPr>
          <w:rFonts w:ascii="Times New Roman" w:hAnsi="Times New Roman"/>
          <w:sz w:val="24"/>
          <w:szCs w:val="24"/>
        </w:rPr>
        <w:t xml:space="preserve"> vedoucí do chodby (m. č. 127) budou odstraněny</w:t>
      </w:r>
      <w:r>
        <w:rPr>
          <w:rFonts w:ascii="Times New Roman" w:hAnsi="Times New Roman"/>
          <w:sz w:val="24"/>
          <w:szCs w:val="24"/>
        </w:rPr>
        <w:t xml:space="preserve"> a zárubně zachovány nebo</w:t>
      </w:r>
      <w:r w:rsidR="00252026" w:rsidRPr="00E4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zárubně odstraněny </w:t>
      </w:r>
      <w:r w:rsidR="00252026" w:rsidRPr="00E42F1E">
        <w:rPr>
          <w:rFonts w:ascii="Times New Roman" w:hAnsi="Times New Roman"/>
          <w:sz w:val="24"/>
          <w:szCs w:val="24"/>
        </w:rPr>
        <w:t>a zdi budou zarovnány;</w:t>
      </w:r>
    </w:p>
    <w:p w:rsidR="00852AF3" w:rsidRPr="00E42F1E" w:rsidRDefault="00852AF3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na  severní konec chodby /m. č. 127 bude navazovat opravená výstupní terasa na zahradu bez nadkrytí s možným využitím jako 2. kuřárna;</w:t>
      </w:r>
    </w:p>
    <w:p w:rsidR="00252026" w:rsidRPr="00E42F1E" w:rsidRDefault="00252026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 části stávající jídelny (m. č. 119) bude příčkou nově vytvořena místnost sloužící jako přijímací vyšetřovna;</w:t>
      </w:r>
    </w:p>
    <w:p w:rsidR="00C0227D" w:rsidRDefault="00C0227D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projekt nebude řešit šatnu personálu, neboť t</w:t>
      </w:r>
      <w:r w:rsidR="00A7753F" w:rsidRPr="00E42F1E">
        <w:rPr>
          <w:rFonts w:ascii="Times New Roman" w:hAnsi="Times New Roman"/>
          <w:sz w:val="24"/>
          <w:szCs w:val="24"/>
        </w:rPr>
        <w:t>a</w:t>
      </w:r>
      <w:r w:rsidRPr="00E42F1E">
        <w:rPr>
          <w:rFonts w:ascii="Times New Roman" w:hAnsi="Times New Roman"/>
          <w:sz w:val="24"/>
          <w:szCs w:val="24"/>
        </w:rPr>
        <w:t xml:space="preserve"> bude umístěn</w:t>
      </w:r>
      <w:r w:rsidR="00A7753F" w:rsidRPr="00E42F1E">
        <w:rPr>
          <w:rFonts w:ascii="Times New Roman" w:hAnsi="Times New Roman"/>
          <w:sz w:val="24"/>
          <w:szCs w:val="24"/>
        </w:rPr>
        <w:t>a</w:t>
      </w:r>
      <w:r w:rsidRPr="00E42F1E">
        <w:rPr>
          <w:rFonts w:ascii="Times New Roman" w:hAnsi="Times New Roman"/>
          <w:sz w:val="24"/>
          <w:szCs w:val="24"/>
        </w:rPr>
        <w:t xml:space="preserve"> </w:t>
      </w:r>
      <w:r w:rsidR="00A7753F" w:rsidRPr="00E42F1E">
        <w:rPr>
          <w:rFonts w:ascii="Times New Roman" w:hAnsi="Times New Roman"/>
          <w:sz w:val="24"/>
          <w:szCs w:val="24"/>
        </w:rPr>
        <w:t>ve</w:t>
      </w:r>
      <w:r w:rsidRPr="00E42F1E">
        <w:rPr>
          <w:rFonts w:ascii="Times New Roman" w:hAnsi="Times New Roman"/>
          <w:sz w:val="24"/>
          <w:szCs w:val="24"/>
        </w:rPr>
        <w:t xml:space="preserve"> 3.NP pavilonu č. 19.</w:t>
      </w:r>
    </w:p>
    <w:p w:rsidR="003D34C0" w:rsidRPr="00E42F1E" w:rsidRDefault="003D34C0" w:rsidP="00DC2AA7">
      <w:pPr>
        <w:pStyle w:val="Odstavecseseznamem"/>
        <w:numPr>
          <w:ilvl w:val="0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bude řešit výměnu všech vnějších výplní otvorů /dveří, oken/</w:t>
      </w:r>
      <w:r w:rsidR="00341349">
        <w:rPr>
          <w:rFonts w:ascii="Times New Roman" w:hAnsi="Times New Roman"/>
          <w:sz w:val="24"/>
          <w:szCs w:val="24"/>
        </w:rPr>
        <w:t xml:space="preserve"> za plastové s izol. dvojsklem ve stávajícím členění a stejné velikosti otvorů, veškeré vstupní dveře do pokojů pacientů /mimo pokojů oddělených šikmou příčkou vedle kanceláře č. </w:t>
      </w:r>
      <w:r w:rsidR="00E4721A">
        <w:rPr>
          <w:rFonts w:ascii="Times New Roman" w:hAnsi="Times New Roman"/>
          <w:sz w:val="24"/>
          <w:szCs w:val="24"/>
        </w:rPr>
        <w:t xml:space="preserve">104/ </w:t>
      </w:r>
      <w:r w:rsidR="00341349">
        <w:rPr>
          <w:rFonts w:ascii="Times New Roman" w:hAnsi="Times New Roman"/>
          <w:sz w:val="24"/>
          <w:szCs w:val="24"/>
        </w:rPr>
        <w:t>budou rozšířeny</w:t>
      </w:r>
      <w:r w:rsidR="00E4721A">
        <w:rPr>
          <w:rFonts w:ascii="Times New Roman" w:hAnsi="Times New Roman"/>
          <w:sz w:val="24"/>
          <w:szCs w:val="24"/>
        </w:rPr>
        <w:t xml:space="preserve"> na š. 1100 mm.</w:t>
      </w:r>
    </w:p>
    <w:p w:rsidR="00350361" w:rsidRPr="00E42F1E" w:rsidRDefault="00350361" w:rsidP="00C0227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50361" w:rsidRPr="00E42F1E" w:rsidRDefault="00350361" w:rsidP="0035036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42F1E">
        <w:rPr>
          <w:rFonts w:ascii="Times New Roman" w:hAnsi="Times New Roman"/>
          <w:b/>
          <w:sz w:val="24"/>
          <w:szCs w:val="24"/>
        </w:rPr>
        <w:t>Popis změn v 2. NP – st. 19B:</w:t>
      </w:r>
    </w:p>
    <w:p w:rsidR="00350361" w:rsidRPr="00E42F1E" w:rsidRDefault="00350361" w:rsidP="0035036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Předpokládá se, že stanice bude v budoucnu koedukovaná /smíšená=muži i ženy/, čemuž musí odpovídat i</w:t>
      </w:r>
      <w:r w:rsidR="008F1929">
        <w:rPr>
          <w:rFonts w:ascii="Times New Roman" w:hAnsi="Times New Roman"/>
          <w:sz w:val="24"/>
          <w:szCs w:val="24"/>
        </w:rPr>
        <w:t xml:space="preserve"> sociální zázemí pro 23</w:t>
      </w:r>
      <w:r w:rsidRPr="00E42F1E">
        <w:rPr>
          <w:rFonts w:ascii="Times New Roman" w:hAnsi="Times New Roman"/>
          <w:sz w:val="24"/>
          <w:szCs w:val="24"/>
        </w:rPr>
        <w:t xml:space="preserve"> lůžek pacientů;</w:t>
      </w:r>
    </w:p>
    <w:p w:rsidR="00E90B7A" w:rsidRPr="00E42F1E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lastRenderedPageBreak/>
        <w:t>stávající místnost klubovny (m. č. 217) bude rozdělena příčkou na dva nově zřízené 3-lůžkové pokoje, přičemž bude nutno respektovat či změnit členění prostředního okna;</w:t>
      </w:r>
    </w:p>
    <w:p w:rsidR="00E90B7A" w:rsidRPr="00E42F1E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ze stávajícího pokoje vedle koupelny pacient</w:t>
      </w:r>
      <w:r w:rsidR="004C54C7" w:rsidRPr="00E42F1E">
        <w:rPr>
          <w:rFonts w:ascii="Times New Roman" w:hAnsi="Times New Roman"/>
          <w:sz w:val="24"/>
          <w:szCs w:val="24"/>
        </w:rPr>
        <w:t>ů</w:t>
      </w:r>
      <w:r w:rsidRPr="00E42F1E">
        <w:rPr>
          <w:rFonts w:ascii="Times New Roman" w:hAnsi="Times New Roman"/>
          <w:sz w:val="24"/>
          <w:szCs w:val="24"/>
        </w:rPr>
        <w:t xml:space="preserve"> (m. č. </w:t>
      </w:r>
      <w:r w:rsidR="004C54C7" w:rsidRPr="00E42F1E">
        <w:rPr>
          <w:rFonts w:ascii="Times New Roman" w:hAnsi="Times New Roman"/>
          <w:sz w:val="24"/>
          <w:szCs w:val="24"/>
        </w:rPr>
        <w:t>213</w:t>
      </w:r>
      <w:r w:rsidRPr="00E42F1E">
        <w:rPr>
          <w:rFonts w:ascii="Times New Roman" w:hAnsi="Times New Roman"/>
          <w:sz w:val="24"/>
          <w:szCs w:val="24"/>
        </w:rPr>
        <w:t>), přístupného z chodby, budou vestavbou příčky zřízeny dva 3-lůžkové pokoje, přičemž bude nutno respektovat či změnit členění prostředního okna. Vstup do pokojů bude řešen z chodby a rozdělení bude vhodně navrženo tak, aby se dalo do pokojů vjíždět s pac. lůžky</w:t>
      </w:r>
      <w:r w:rsidR="00E4721A">
        <w:rPr>
          <w:rFonts w:ascii="Times New Roman" w:hAnsi="Times New Roman"/>
          <w:sz w:val="24"/>
          <w:szCs w:val="24"/>
        </w:rPr>
        <w:t>; šířka dveří 1000 mm</w:t>
      </w:r>
      <w:r w:rsidRPr="00E42F1E">
        <w:rPr>
          <w:rFonts w:ascii="Times New Roman" w:hAnsi="Times New Roman"/>
          <w:sz w:val="24"/>
          <w:szCs w:val="24"/>
        </w:rPr>
        <w:t>;</w:t>
      </w:r>
    </w:p>
    <w:p w:rsidR="00E90B7A" w:rsidRPr="00E42F1E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ze stávajícího průchozího pokoje (m. č. </w:t>
      </w:r>
      <w:r w:rsidR="004C54C7" w:rsidRPr="00E42F1E">
        <w:rPr>
          <w:rFonts w:ascii="Times New Roman" w:hAnsi="Times New Roman"/>
          <w:sz w:val="24"/>
          <w:szCs w:val="24"/>
        </w:rPr>
        <w:t>211</w:t>
      </w:r>
      <w:r w:rsidRPr="00E42F1E">
        <w:rPr>
          <w:rFonts w:ascii="Times New Roman" w:hAnsi="Times New Roman"/>
          <w:sz w:val="24"/>
          <w:szCs w:val="24"/>
        </w:rPr>
        <w:t xml:space="preserve">) </w:t>
      </w:r>
      <w:r w:rsidR="005F75CC">
        <w:rPr>
          <w:rFonts w:ascii="Times New Roman" w:hAnsi="Times New Roman"/>
          <w:sz w:val="24"/>
          <w:szCs w:val="24"/>
        </w:rPr>
        <w:t>ne</w:t>
      </w:r>
      <w:r w:rsidRPr="00E42F1E">
        <w:rPr>
          <w:rFonts w:ascii="Times New Roman" w:hAnsi="Times New Roman"/>
          <w:sz w:val="24"/>
          <w:szCs w:val="24"/>
        </w:rPr>
        <w:t>bude zřízena klubovna</w:t>
      </w:r>
      <w:r w:rsidR="005F75CC">
        <w:rPr>
          <w:rFonts w:ascii="Times New Roman" w:hAnsi="Times New Roman"/>
          <w:sz w:val="24"/>
          <w:szCs w:val="24"/>
        </w:rPr>
        <w:t>, nýbrž dospávací pokoj pacientů po provedené ECT /šokování/</w:t>
      </w:r>
      <w:r w:rsidRPr="00E42F1E">
        <w:rPr>
          <w:rFonts w:ascii="Times New Roman" w:hAnsi="Times New Roman"/>
          <w:sz w:val="24"/>
          <w:szCs w:val="24"/>
        </w:rPr>
        <w:t>. Vchod do m</w:t>
      </w:r>
      <w:r w:rsidR="005F75CC">
        <w:rPr>
          <w:rFonts w:ascii="Times New Roman" w:hAnsi="Times New Roman"/>
          <w:sz w:val="24"/>
          <w:szCs w:val="24"/>
        </w:rPr>
        <w:t>ístnosti z chodby bude rozšířen na 1100 mm;</w:t>
      </w:r>
    </w:p>
    <w:p w:rsidR="00E90B7A" w:rsidRPr="00E42F1E" w:rsidRDefault="005F75CC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E90B7A" w:rsidRPr="00E42F1E">
        <w:rPr>
          <w:rFonts w:ascii="Times New Roman" w:hAnsi="Times New Roman"/>
          <w:sz w:val="24"/>
          <w:szCs w:val="24"/>
        </w:rPr>
        <w:t>pokoji</w:t>
      </w:r>
      <w:r w:rsidR="004C54C7" w:rsidRPr="00E42F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pacientů </w:t>
      </w:r>
      <w:r w:rsidR="004C54C7" w:rsidRPr="00E42F1E">
        <w:rPr>
          <w:rFonts w:ascii="Times New Roman" w:hAnsi="Times New Roman"/>
          <w:sz w:val="24"/>
          <w:szCs w:val="24"/>
        </w:rPr>
        <w:t>(m. č. 212</w:t>
      </w:r>
      <w:r>
        <w:rPr>
          <w:rFonts w:ascii="Times New Roman" w:hAnsi="Times New Roman"/>
          <w:sz w:val="24"/>
          <w:szCs w:val="24"/>
        </w:rPr>
        <w:t>) bude zazděn otvor po vybouraných dveřích z míst.č. 211 a vstup bude řešen z pokoje č. 213 nově vybouraným vstupním otvorem s dveřmi š. 1000-1100 mm</w:t>
      </w:r>
      <w:r w:rsidR="00E90B7A" w:rsidRPr="00E42F1E">
        <w:rPr>
          <w:rFonts w:ascii="Times New Roman" w:hAnsi="Times New Roman"/>
          <w:sz w:val="24"/>
          <w:szCs w:val="24"/>
        </w:rPr>
        <w:t>;</w:t>
      </w:r>
    </w:p>
    <w:p w:rsidR="00E90B7A" w:rsidRPr="00E42F1E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ve stávajícím pokoji (m. č. </w:t>
      </w:r>
      <w:r w:rsidR="00875136" w:rsidRPr="00E42F1E">
        <w:rPr>
          <w:rFonts w:ascii="Times New Roman" w:hAnsi="Times New Roman"/>
          <w:sz w:val="24"/>
          <w:szCs w:val="24"/>
        </w:rPr>
        <w:t>2</w:t>
      </w:r>
      <w:r w:rsidR="005F75CC">
        <w:rPr>
          <w:rFonts w:ascii="Times New Roman" w:hAnsi="Times New Roman"/>
          <w:sz w:val="24"/>
          <w:szCs w:val="24"/>
        </w:rPr>
        <w:t>01) bude zřízen zákrokový sálek pro provádění ECT</w:t>
      </w:r>
      <w:r w:rsidR="00140183">
        <w:rPr>
          <w:rFonts w:ascii="Times New Roman" w:hAnsi="Times New Roman"/>
          <w:sz w:val="24"/>
          <w:szCs w:val="24"/>
        </w:rPr>
        <w:t xml:space="preserve"> /šokování/, propojený dveřmi š. 1100 mm s míst.č. 211</w:t>
      </w:r>
      <w:r w:rsidRPr="00E42F1E">
        <w:rPr>
          <w:rFonts w:ascii="Times New Roman" w:hAnsi="Times New Roman"/>
          <w:sz w:val="24"/>
          <w:szCs w:val="24"/>
        </w:rPr>
        <w:t>;</w:t>
      </w:r>
    </w:p>
    <w:p w:rsidR="00E90B7A" w:rsidRPr="00E42F1E" w:rsidRDefault="00140183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</w:t>
      </w:r>
      <w:r w:rsidR="00E90B7A" w:rsidRPr="00E42F1E">
        <w:rPr>
          <w:rFonts w:ascii="Times New Roman" w:hAnsi="Times New Roman"/>
          <w:sz w:val="24"/>
          <w:szCs w:val="24"/>
        </w:rPr>
        <w:t xml:space="preserve"> stávajícího 2-lůžkového pokoje (m. č. </w:t>
      </w:r>
      <w:r w:rsidR="00875136" w:rsidRPr="00E42F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02) bude vytvořena přípravna pro ECT /šokování/ se vstupem z míst.č. 210 /chodba/ dveřmi š. 1100 mm, stávající vstup z míst.č. 211 bude zazděn – nebo doplněn SDK konstrukcí</w:t>
      </w:r>
      <w:r w:rsidR="00E90B7A" w:rsidRPr="00E42F1E">
        <w:rPr>
          <w:rFonts w:ascii="Times New Roman" w:hAnsi="Times New Roman"/>
          <w:sz w:val="24"/>
          <w:szCs w:val="24"/>
        </w:rPr>
        <w:t>;</w:t>
      </w:r>
    </w:p>
    <w:p w:rsidR="00E90B7A" w:rsidRDefault="00E90B7A" w:rsidP="00852AF3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ze stávající chodby (m. č. </w:t>
      </w:r>
      <w:r w:rsidR="00875136" w:rsidRPr="00E42F1E">
        <w:rPr>
          <w:rFonts w:ascii="Times New Roman" w:hAnsi="Times New Roman"/>
          <w:sz w:val="24"/>
          <w:szCs w:val="24"/>
        </w:rPr>
        <w:t>210</w:t>
      </w:r>
      <w:r w:rsidRPr="00E42F1E">
        <w:rPr>
          <w:rFonts w:ascii="Times New Roman" w:hAnsi="Times New Roman"/>
          <w:sz w:val="24"/>
          <w:szCs w:val="24"/>
        </w:rPr>
        <w:t>) budou odstraněny veškeré dveře pro zajištění volného průchodu a stěny budou zarovnány. Na konci takto vzniklé chodby bude vytvořena nová místnost</w:t>
      </w:r>
      <w:r w:rsidR="00852AF3" w:rsidRPr="00E42F1E">
        <w:rPr>
          <w:rFonts w:ascii="Times New Roman" w:hAnsi="Times New Roman"/>
          <w:sz w:val="24"/>
          <w:szCs w:val="24"/>
        </w:rPr>
        <w:t xml:space="preserve"> / z m. č. 203/</w:t>
      </w:r>
      <w:r w:rsidRPr="00E42F1E">
        <w:rPr>
          <w:rFonts w:ascii="Times New Roman" w:hAnsi="Times New Roman"/>
          <w:sz w:val="24"/>
          <w:szCs w:val="24"/>
        </w:rPr>
        <w:t>, která bude sloužit jako sklad.</w:t>
      </w:r>
      <w:r w:rsidR="00852AF3" w:rsidRPr="00E42F1E">
        <w:rPr>
          <w:rFonts w:ascii="Times New Roman" w:hAnsi="Times New Roman"/>
          <w:sz w:val="24"/>
          <w:szCs w:val="24"/>
        </w:rPr>
        <w:t xml:space="preserve"> Nová vstupní příčka od výše 2,50 m nad podlahou bude pro prosvětlení chodby opatřena lexano</w:t>
      </w:r>
      <w:r w:rsidR="00140183">
        <w:rPr>
          <w:rFonts w:ascii="Times New Roman" w:hAnsi="Times New Roman"/>
          <w:sz w:val="24"/>
          <w:szCs w:val="24"/>
        </w:rPr>
        <w:t>vo</w:t>
      </w:r>
      <w:r w:rsidR="00852AF3" w:rsidRPr="00E42F1E">
        <w:rPr>
          <w:rFonts w:ascii="Times New Roman" w:hAnsi="Times New Roman"/>
          <w:sz w:val="24"/>
          <w:szCs w:val="24"/>
        </w:rPr>
        <w:t xml:space="preserve">u výplní do rámu </w:t>
      </w:r>
      <w:r w:rsidR="00140183">
        <w:rPr>
          <w:rFonts w:ascii="Times New Roman" w:hAnsi="Times New Roman"/>
          <w:sz w:val="24"/>
          <w:szCs w:val="24"/>
        </w:rPr>
        <w:t>z masivu;</w:t>
      </w:r>
    </w:p>
    <w:p w:rsidR="00140183" w:rsidRPr="00E42F1E" w:rsidRDefault="00140183" w:rsidP="00852AF3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místn.č. 204 bude využita nově jako víceúčelová místnost pro volnočasové aktivity</w:t>
      </w:r>
      <w:r w:rsidR="00F77303">
        <w:rPr>
          <w:rFonts w:ascii="Times New Roman" w:hAnsi="Times New Roman"/>
          <w:sz w:val="24"/>
          <w:szCs w:val="24"/>
        </w:rPr>
        <w:t>;</w:t>
      </w:r>
    </w:p>
    <w:p w:rsidR="00852AF3" w:rsidRPr="00E42F1E" w:rsidRDefault="00852AF3" w:rsidP="00852AF3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 m. č. 205 bude pracovna lékaře,  míst. č. 2</w:t>
      </w:r>
      <w:r w:rsidR="00F77303">
        <w:rPr>
          <w:rFonts w:ascii="Times New Roman" w:hAnsi="Times New Roman"/>
          <w:sz w:val="24"/>
          <w:szCs w:val="24"/>
        </w:rPr>
        <w:t>06 zůstává využita jako kuřárna;</w:t>
      </w:r>
    </w:p>
    <w:p w:rsidR="005F521D" w:rsidRPr="00E42F1E" w:rsidRDefault="005F521D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 místnosti č. 207 až 209 bude vytvořeno 2x pacientské WC ženy;</w:t>
      </w:r>
    </w:p>
    <w:p w:rsidR="00E90B7A" w:rsidRPr="00E42F1E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za vstupem na oddělení ze schodiště vpravo bude ze stávající </w:t>
      </w:r>
      <w:r w:rsidR="00875136" w:rsidRPr="00E42F1E">
        <w:rPr>
          <w:rFonts w:ascii="Times New Roman" w:hAnsi="Times New Roman"/>
          <w:sz w:val="24"/>
          <w:szCs w:val="24"/>
        </w:rPr>
        <w:t>sesterny</w:t>
      </w:r>
      <w:r w:rsidRPr="00E42F1E">
        <w:rPr>
          <w:rFonts w:ascii="Times New Roman" w:hAnsi="Times New Roman"/>
          <w:sz w:val="24"/>
          <w:szCs w:val="24"/>
        </w:rPr>
        <w:t xml:space="preserve"> (m. č. </w:t>
      </w:r>
      <w:r w:rsidR="00875136" w:rsidRPr="00E42F1E">
        <w:rPr>
          <w:rFonts w:ascii="Times New Roman" w:hAnsi="Times New Roman"/>
          <w:sz w:val="24"/>
          <w:szCs w:val="24"/>
        </w:rPr>
        <w:t>239</w:t>
      </w:r>
      <w:r w:rsidRPr="00E42F1E">
        <w:rPr>
          <w:rFonts w:ascii="Times New Roman" w:hAnsi="Times New Roman"/>
          <w:sz w:val="24"/>
          <w:szCs w:val="24"/>
        </w:rPr>
        <w:t xml:space="preserve">) zřízena návštěvní místnost přístupná také přímo ze schodiště objektu; </w:t>
      </w:r>
    </w:p>
    <w:p w:rsidR="00E90B7A" w:rsidRPr="00E42F1E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z kanceláře lékaře (m. č. </w:t>
      </w:r>
      <w:r w:rsidR="00875136" w:rsidRPr="00E42F1E">
        <w:rPr>
          <w:rFonts w:ascii="Times New Roman" w:hAnsi="Times New Roman"/>
          <w:sz w:val="24"/>
          <w:szCs w:val="24"/>
        </w:rPr>
        <w:t>237</w:t>
      </w:r>
      <w:r w:rsidRPr="00E42F1E">
        <w:rPr>
          <w:rFonts w:ascii="Times New Roman" w:hAnsi="Times New Roman"/>
          <w:sz w:val="24"/>
          <w:szCs w:val="24"/>
        </w:rPr>
        <w:t>) bude zřízena denní místnost zaměstnanců;</w:t>
      </w:r>
    </w:p>
    <w:p w:rsidR="00E90B7A" w:rsidRPr="00E42F1E" w:rsidRDefault="00875136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ze stávajícího pokoje</w:t>
      </w:r>
      <w:r w:rsidR="00E90B7A" w:rsidRPr="00E42F1E">
        <w:rPr>
          <w:rFonts w:ascii="Times New Roman" w:hAnsi="Times New Roman"/>
          <w:sz w:val="24"/>
          <w:szCs w:val="24"/>
        </w:rPr>
        <w:t xml:space="preserve"> (m. č. </w:t>
      </w:r>
      <w:r w:rsidRPr="00E42F1E">
        <w:rPr>
          <w:rFonts w:ascii="Times New Roman" w:hAnsi="Times New Roman"/>
          <w:sz w:val="24"/>
          <w:szCs w:val="24"/>
        </w:rPr>
        <w:t>236</w:t>
      </w:r>
      <w:r w:rsidR="00E90B7A" w:rsidRPr="00E42F1E">
        <w:rPr>
          <w:rFonts w:ascii="Times New Roman" w:hAnsi="Times New Roman"/>
          <w:sz w:val="24"/>
          <w:szCs w:val="24"/>
        </w:rPr>
        <w:t>) bude zřízena kancelář lékaře;</w:t>
      </w:r>
    </w:p>
    <w:p w:rsidR="00E90B7A" w:rsidRPr="00E42F1E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v prostorách místností číslo </w:t>
      </w:r>
      <w:r w:rsidR="00875136" w:rsidRPr="00E42F1E">
        <w:rPr>
          <w:rFonts w:ascii="Times New Roman" w:hAnsi="Times New Roman"/>
          <w:sz w:val="24"/>
          <w:szCs w:val="24"/>
        </w:rPr>
        <w:t>222</w:t>
      </w:r>
      <w:r w:rsidRPr="00E42F1E">
        <w:rPr>
          <w:rFonts w:ascii="Times New Roman" w:hAnsi="Times New Roman"/>
          <w:sz w:val="24"/>
          <w:szCs w:val="24"/>
        </w:rPr>
        <w:t xml:space="preserve"> až </w:t>
      </w:r>
      <w:r w:rsidR="00875136" w:rsidRPr="00E42F1E">
        <w:rPr>
          <w:rFonts w:ascii="Times New Roman" w:hAnsi="Times New Roman"/>
          <w:sz w:val="24"/>
          <w:szCs w:val="24"/>
        </w:rPr>
        <w:t>231</w:t>
      </w:r>
      <w:r w:rsidRPr="00E42F1E">
        <w:rPr>
          <w:rFonts w:ascii="Times New Roman" w:hAnsi="Times New Roman"/>
          <w:sz w:val="24"/>
          <w:szCs w:val="24"/>
        </w:rPr>
        <w:t xml:space="preserve"> bude nově zřízeno imobilní WC, sprcha pro pacienty, úklidová komora s výlevkou, a 2x WC personálu (muži, ženy);</w:t>
      </w:r>
    </w:p>
    <w:p w:rsidR="00E90B7A" w:rsidRPr="00E42F1E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dveře vedoucí do chodby (m. č. </w:t>
      </w:r>
      <w:r w:rsidR="00875136" w:rsidRPr="00E42F1E">
        <w:rPr>
          <w:rFonts w:ascii="Times New Roman" w:hAnsi="Times New Roman"/>
          <w:sz w:val="24"/>
          <w:szCs w:val="24"/>
        </w:rPr>
        <w:t>238</w:t>
      </w:r>
      <w:r w:rsidRPr="00E42F1E">
        <w:rPr>
          <w:rFonts w:ascii="Times New Roman" w:hAnsi="Times New Roman"/>
          <w:sz w:val="24"/>
          <w:szCs w:val="24"/>
        </w:rPr>
        <w:t>) budou odstraněny a zdi budou zarovnány;</w:t>
      </w:r>
    </w:p>
    <w:p w:rsidR="00E90B7A" w:rsidRPr="00E42F1E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 části stávající jídelny</w:t>
      </w:r>
      <w:r w:rsidR="00875136" w:rsidRPr="00E42F1E">
        <w:rPr>
          <w:rFonts w:ascii="Times New Roman" w:hAnsi="Times New Roman"/>
          <w:sz w:val="24"/>
          <w:szCs w:val="24"/>
        </w:rPr>
        <w:t xml:space="preserve"> (m. č. 2</w:t>
      </w:r>
      <w:r w:rsidRPr="00E42F1E">
        <w:rPr>
          <w:rFonts w:ascii="Times New Roman" w:hAnsi="Times New Roman"/>
          <w:sz w:val="24"/>
          <w:szCs w:val="24"/>
        </w:rPr>
        <w:t>19) bude příčkou nově vytvořena místnost sloužící jako přijímací vyšetřovna;</w:t>
      </w:r>
    </w:p>
    <w:p w:rsidR="00E90B7A" w:rsidRDefault="00E90B7A" w:rsidP="00E90B7A">
      <w:pPr>
        <w:pStyle w:val="Odstavecseseznamem"/>
        <w:numPr>
          <w:ilvl w:val="0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projekt nebude řešit šatnu personálu, neboť ta bude umístěna ve 3.NP pavilonu č. 19.</w:t>
      </w:r>
    </w:p>
    <w:p w:rsidR="005F75CC" w:rsidRPr="00E42F1E" w:rsidRDefault="005F75CC" w:rsidP="005F75CC">
      <w:pPr>
        <w:pStyle w:val="Odstavecseseznamem"/>
        <w:numPr>
          <w:ilvl w:val="0"/>
          <w:numId w:val="33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bude řešit výměnu všech vnějších výplní otvorů /dveří, oken/ za plastové s izol. dvojsklem ve stávajícím členění a stejné velikosti otvorů, veškeré vstupní dveře do pokojů pacientů /mimo pokojů oddělených šikmou příčkou pokoj č. 213/ budou rozšířeny na š. 1100 mm.</w:t>
      </w:r>
    </w:p>
    <w:p w:rsidR="005F75CC" w:rsidRPr="00E42F1E" w:rsidRDefault="005F75CC" w:rsidP="00F77303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52AF3" w:rsidRPr="00E42F1E" w:rsidRDefault="00852AF3" w:rsidP="00852AF3">
      <w:pPr>
        <w:jc w:val="both"/>
      </w:pPr>
    </w:p>
    <w:p w:rsidR="00852AF3" w:rsidRPr="00E42F1E" w:rsidRDefault="00852AF3" w:rsidP="00852AF3">
      <w:pPr>
        <w:ind w:left="360"/>
        <w:jc w:val="both"/>
      </w:pPr>
      <w:r w:rsidRPr="00E42F1E">
        <w:t>Všeobecně:</w:t>
      </w:r>
    </w:p>
    <w:p w:rsidR="00992ADA" w:rsidRPr="00E42F1E" w:rsidRDefault="00992ADA" w:rsidP="00852AF3">
      <w:pPr>
        <w:ind w:left="360"/>
        <w:jc w:val="both"/>
      </w:pPr>
      <w:r w:rsidRPr="00E42F1E">
        <w:t>Nově zhotovované dělící příčky budou provedeny ze sádrokartonu, odolného proti proražení, překlady nad otvory v nich budou řešeny výztuhami.</w:t>
      </w:r>
    </w:p>
    <w:p w:rsidR="00852AF3" w:rsidRPr="00E42F1E" w:rsidRDefault="00852AF3" w:rsidP="00852AF3">
      <w:pPr>
        <w:ind w:left="360"/>
        <w:jc w:val="both"/>
      </w:pPr>
      <w:r w:rsidRPr="00E42F1E">
        <w:t>Potřebné nově osazované překlady</w:t>
      </w:r>
      <w:r w:rsidR="00992ADA" w:rsidRPr="00E42F1E">
        <w:t xml:space="preserve"> / průvlaky/ </w:t>
      </w:r>
      <w:r w:rsidRPr="00E42F1E">
        <w:t xml:space="preserve"> nad větším rozponem</w:t>
      </w:r>
      <w:r w:rsidR="00992ADA" w:rsidRPr="00E42F1E">
        <w:t xml:space="preserve"> nad vybouranými svislými konstrukcemi či jejich částmi /nosnými zdmi i stávajícími příčkami/ budou železobetonové-prefabrikované</w:t>
      </w:r>
      <w:r w:rsidR="008F1929">
        <w:t xml:space="preserve"> nebo ocelové</w:t>
      </w:r>
      <w:r w:rsidR="00992ADA" w:rsidRPr="00E42F1E">
        <w:t>.</w:t>
      </w:r>
    </w:p>
    <w:p w:rsidR="00BD5B5F" w:rsidRPr="00E42F1E" w:rsidRDefault="00BD5B5F" w:rsidP="0035036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23A94" w:rsidRPr="00E42F1E" w:rsidRDefault="00243685" w:rsidP="0035036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Veškeré dispoziční změny</w:t>
      </w:r>
      <w:r w:rsidR="00023A94" w:rsidRPr="00E42F1E">
        <w:rPr>
          <w:rFonts w:ascii="Times New Roman" w:hAnsi="Times New Roman"/>
          <w:sz w:val="24"/>
          <w:szCs w:val="24"/>
        </w:rPr>
        <w:t xml:space="preserve"> zobrazeny na náčrtu</w:t>
      </w:r>
      <w:r w:rsidRPr="00E42F1E">
        <w:rPr>
          <w:rFonts w:ascii="Times New Roman" w:hAnsi="Times New Roman"/>
          <w:sz w:val="24"/>
          <w:szCs w:val="24"/>
        </w:rPr>
        <w:t xml:space="preserve"> (Příloha č. 1)</w:t>
      </w:r>
      <w:r w:rsidR="00023A94" w:rsidRPr="00E42F1E">
        <w:rPr>
          <w:rFonts w:ascii="Times New Roman" w:hAnsi="Times New Roman"/>
          <w:sz w:val="24"/>
          <w:szCs w:val="24"/>
        </w:rPr>
        <w:t xml:space="preserve"> jsou pouze orientační.</w:t>
      </w:r>
    </w:p>
    <w:p w:rsidR="00023A94" w:rsidRPr="00E42F1E" w:rsidRDefault="00023A94" w:rsidP="0035036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5B5F" w:rsidRPr="00E42F1E" w:rsidRDefault="00BD5B5F" w:rsidP="00350361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Při tvorbě PD zhotovitel musí respektovat v co největší míře stávající instalace ZT </w:t>
      </w:r>
      <w:r w:rsidR="00345132" w:rsidRPr="00E42F1E">
        <w:rPr>
          <w:rFonts w:ascii="Times New Roman" w:hAnsi="Times New Roman"/>
          <w:sz w:val="24"/>
          <w:szCs w:val="24"/>
        </w:rPr>
        <w:t xml:space="preserve">a ÚT </w:t>
      </w:r>
      <w:r w:rsidRPr="00E42F1E">
        <w:rPr>
          <w:rFonts w:ascii="Times New Roman" w:hAnsi="Times New Roman"/>
          <w:sz w:val="24"/>
          <w:szCs w:val="24"/>
        </w:rPr>
        <w:t>/stup</w:t>
      </w:r>
      <w:r w:rsidR="00345132" w:rsidRPr="00E42F1E">
        <w:rPr>
          <w:rFonts w:ascii="Times New Roman" w:hAnsi="Times New Roman"/>
          <w:sz w:val="24"/>
          <w:szCs w:val="24"/>
        </w:rPr>
        <w:t>a</w:t>
      </w:r>
      <w:r w:rsidRPr="00E42F1E">
        <w:rPr>
          <w:rFonts w:ascii="Times New Roman" w:hAnsi="Times New Roman"/>
          <w:sz w:val="24"/>
          <w:szCs w:val="24"/>
        </w:rPr>
        <w:t>čky</w:t>
      </w:r>
      <w:r w:rsidR="00345132" w:rsidRPr="00E42F1E">
        <w:rPr>
          <w:rFonts w:ascii="Times New Roman" w:hAnsi="Times New Roman"/>
          <w:sz w:val="24"/>
          <w:szCs w:val="24"/>
        </w:rPr>
        <w:t>/a napojovat se na již zhotovené tyto instalace.</w:t>
      </w:r>
    </w:p>
    <w:p w:rsidR="00C0227D" w:rsidRPr="00E42F1E" w:rsidRDefault="00C0227D" w:rsidP="009434BD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45132" w:rsidRPr="00E42F1E" w:rsidRDefault="009434BD" w:rsidP="00BD5B5F">
      <w:pPr>
        <w:widowControl w:val="0"/>
        <w:autoSpaceDE w:val="0"/>
        <w:autoSpaceDN w:val="0"/>
        <w:adjustRightInd w:val="0"/>
        <w:jc w:val="both"/>
        <w:rPr>
          <w:kern w:val="2"/>
        </w:rPr>
      </w:pPr>
      <w:r w:rsidRPr="00E42F1E">
        <w:rPr>
          <w:kern w:val="2"/>
        </w:rPr>
        <w:t xml:space="preserve"> </w:t>
      </w:r>
      <w:r w:rsidR="00345132" w:rsidRPr="00E42F1E">
        <w:rPr>
          <w:kern w:val="2"/>
        </w:rPr>
        <w:t xml:space="preserve">    </w:t>
      </w:r>
      <w:r w:rsidR="005253DF" w:rsidRPr="00E42F1E">
        <w:rPr>
          <w:kern w:val="2"/>
        </w:rPr>
        <w:t xml:space="preserve">Stavba není kulturní památkou ani se nenachází v památkové zóně, nedochází k záboru </w:t>
      </w:r>
      <w:r w:rsidR="00345132" w:rsidRPr="00E42F1E">
        <w:rPr>
          <w:kern w:val="2"/>
        </w:rPr>
        <w:t xml:space="preserve">  </w:t>
      </w:r>
    </w:p>
    <w:p w:rsidR="00345132" w:rsidRPr="00E42F1E" w:rsidRDefault="00345132" w:rsidP="00BD5B5F">
      <w:pPr>
        <w:widowControl w:val="0"/>
        <w:autoSpaceDE w:val="0"/>
        <w:autoSpaceDN w:val="0"/>
        <w:adjustRightInd w:val="0"/>
        <w:jc w:val="both"/>
        <w:rPr>
          <w:kern w:val="2"/>
        </w:rPr>
      </w:pPr>
      <w:r w:rsidRPr="00E42F1E">
        <w:rPr>
          <w:kern w:val="2"/>
        </w:rPr>
        <w:t xml:space="preserve">     </w:t>
      </w:r>
      <w:r w:rsidR="005253DF" w:rsidRPr="00E42F1E">
        <w:rPr>
          <w:kern w:val="2"/>
        </w:rPr>
        <w:t>LPF či ZPF</w:t>
      </w:r>
      <w:r w:rsidR="00BD5B5F" w:rsidRPr="00E42F1E">
        <w:rPr>
          <w:kern w:val="2"/>
        </w:rPr>
        <w:t xml:space="preserve">, neboť i kdyby bylo nutné rozšíření výstupu na zahradu-kuřárny, jde o zásah </w:t>
      </w:r>
    </w:p>
    <w:p w:rsidR="005253DF" w:rsidRPr="00E42F1E" w:rsidRDefault="00345132" w:rsidP="00BD5B5F">
      <w:pPr>
        <w:widowControl w:val="0"/>
        <w:autoSpaceDE w:val="0"/>
        <w:autoSpaceDN w:val="0"/>
        <w:adjustRightInd w:val="0"/>
        <w:jc w:val="both"/>
        <w:rPr>
          <w:kern w:val="2"/>
        </w:rPr>
      </w:pPr>
      <w:r w:rsidRPr="00E42F1E">
        <w:rPr>
          <w:kern w:val="2"/>
        </w:rPr>
        <w:t xml:space="preserve">     </w:t>
      </w:r>
      <w:r w:rsidR="00BD5B5F" w:rsidRPr="00E42F1E">
        <w:rPr>
          <w:kern w:val="2"/>
        </w:rPr>
        <w:t>do ostatní plochy- zeleně, kde není nutné vynětí.</w:t>
      </w:r>
    </w:p>
    <w:p w:rsidR="00A64070" w:rsidRPr="00E42F1E" w:rsidRDefault="00A64070" w:rsidP="003E57AB">
      <w:pPr>
        <w:jc w:val="both"/>
      </w:pPr>
    </w:p>
    <w:p w:rsidR="00B2258E" w:rsidRPr="00F77303" w:rsidRDefault="003C578C" w:rsidP="00F77303">
      <w:pPr>
        <w:jc w:val="both"/>
        <w:rPr>
          <w:b/>
        </w:rPr>
      </w:pPr>
      <w:r>
        <w:rPr>
          <w:b/>
        </w:rPr>
        <w:t>Odst.</w:t>
      </w:r>
      <w:r w:rsidR="00F77303">
        <w:rPr>
          <w:b/>
        </w:rPr>
        <w:t xml:space="preserve">11. </w:t>
      </w:r>
      <w:r w:rsidR="00970892" w:rsidRPr="00F77303">
        <w:rPr>
          <w:b/>
        </w:rPr>
        <w:t>K PD budou doloženy</w:t>
      </w:r>
      <w:r w:rsidR="00F77303" w:rsidRPr="00F77303">
        <w:rPr>
          <w:b/>
        </w:rPr>
        <w:t xml:space="preserve"> k nově požadovaným změnám</w:t>
      </w:r>
      <w:r w:rsidR="00B2258E" w:rsidRPr="00F77303">
        <w:rPr>
          <w:b/>
        </w:rPr>
        <w:t>:</w:t>
      </w:r>
    </w:p>
    <w:p w:rsidR="00B2258E" w:rsidRPr="00E42F1E" w:rsidRDefault="00B2258E" w:rsidP="000D532F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F1E">
        <w:rPr>
          <w:rFonts w:ascii="Times New Roman" w:hAnsi="Times New Roman"/>
          <w:sz w:val="24"/>
          <w:szCs w:val="24"/>
          <w:lang w:eastAsia="cs-CZ"/>
        </w:rPr>
        <w:t>zprávu projektanta-specialisty a posouzení konstrukcí z  hlediska protipožárních opatření</w:t>
      </w:r>
      <w:r w:rsidR="00F77303">
        <w:rPr>
          <w:rFonts w:ascii="Times New Roman" w:hAnsi="Times New Roman"/>
          <w:sz w:val="24"/>
          <w:szCs w:val="24"/>
          <w:lang w:eastAsia="cs-CZ"/>
        </w:rPr>
        <w:t>;</w:t>
      </w:r>
    </w:p>
    <w:p w:rsidR="00B2258E" w:rsidRPr="00E42F1E" w:rsidRDefault="00B2258E" w:rsidP="000D532F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F1E">
        <w:rPr>
          <w:rFonts w:ascii="Times New Roman" w:hAnsi="Times New Roman"/>
          <w:sz w:val="24"/>
          <w:szCs w:val="24"/>
          <w:lang w:eastAsia="cs-CZ"/>
        </w:rPr>
        <w:t>kladná vyjádření HZS MSK k  PPD;</w:t>
      </w:r>
    </w:p>
    <w:p w:rsidR="00B2258E" w:rsidRPr="00E42F1E" w:rsidRDefault="00B2258E" w:rsidP="000D532F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F1E">
        <w:rPr>
          <w:rFonts w:ascii="Times New Roman" w:hAnsi="Times New Roman"/>
          <w:sz w:val="24"/>
          <w:szCs w:val="24"/>
          <w:lang w:eastAsia="cs-CZ"/>
        </w:rPr>
        <w:t>kladná vyjádření KHS MSK k  PPD;</w:t>
      </w:r>
    </w:p>
    <w:p w:rsidR="00B2258E" w:rsidRPr="00E42F1E" w:rsidRDefault="00B2258E" w:rsidP="000D532F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F1E">
        <w:rPr>
          <w:rFonts w:ascii="Times New Roman" w:hAnsi="Times New Roman"/>
          <w:sz w:val="24"/>
          <w:szCs w:val="24"/>
          <w:lang w:eastAsia="cs-CZ"/>
        </w:rPr>
        <w:t>kladn</w:t>
      </w:r>
      <w:r w:rsidR="00D00D4F" w:rsidRPr="00E42F1E">
        <w:rPr>
          <w:rFonts w:ascii="Times New Roman" w:hAnsi="Times New Roman"/>
          <w:sz w:val="24"/>
          <w:szCs w:val="24"/>
          <w:lang w:eastAsia="cs-CZ"/>
        </w:rPr>
        <w:t>á vyjádření TI ČR</w:t>
      </w:r>
      <w:r w:rsidR="006C0163" w:rsidRPr="00E42F1E">
        <w:rPr>
          <w:rFonts w:ascii="Times New Roman" w:hAnsi="Times New Roman"/>
          <w:sz w:val="24"/>
          <w:szCs w:val="24"/>
          <w:lang w:eastAsia="cs-CZ"/>
        </w:rPr>
        <w:t>, pokud bude vyžadováno stavebním úřadem;</w:t>
      </w:r>
    </w:p>
    <w:p w:rsidR="00B2258E" w:rsidRPr="00E42F1E" w:rsidRDefault="00B2258E" w:rsidP="000D532F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F1E">
        <w:rPr>
          <w:rFonts w:ascii="Times New Roman" w:hAnsi="Times New Roman"/>
          <w:sz w:val="24"/>
          <w:szCs w:val="24"/>
          <w:lang w:eastAsia="cs-CZ"/>
        </w:rPr>
        <w:t>př</w:t>
      </w:r>
      <w:r w:rsidR="006C0163" w:rsidRPr="00E42F1E">
        <w:rPr>
          <w:rFonts w:ascii="Times New Roman" w:hAnsi="Times New Roman"/>
          <w:sz w:val="24"/>
          <w:szCs w:val="24"/>
          <w:lang w:eastAsia="cs-CZ"/>
        </w:rPr>
        <w:t>ípadně vyjádření OŽP  a OHA MMO, pokud bude vyžadováno stavebním úřadem;</w:t>
      </w:r>
    </w:p>
    <w:p w:rsidR="00B2258E" w:rsidRPr="00E42F1E" w:rsidRDefault="00B2258E" w:rsidP="000D532F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42F1E">
        <w:rPr>
          <w:rFonts w:ascii="Times New Roman" w:hAnsi="Times New Roman"/>
          <w:sz w:val="24"/>
          <w:szCs w:val="24"/>
          <w:lang w:eastAsia="cs-CZ"/>
        </w:rPr>
        <w:t>případně vyjádření NIPI</w:t>
      </w:r>
      <w:r w:rsidR="006C0163" w:rsidRPr="00E42F1E">
        <w:rPr>
          <w:rFonts w:ascii="Times New Roman" w:hAnsi="Times New Roman"/>
          <w:sz w:val="24"/>
          <w:szCs w:val="24"/>
          <w:lang w:eastAsia="cs-CZ"/>
        </w:rPr>
        <w:t>, pokud bude vyžadováno stavebním úřadem;</w:t>
      </w:r>
    </w:p>
    <w:p w:rsidR="008C1A90" w:rsidRPr="00E42F1E" w:rsidRDefault="008C1A90" w:rsidP="00C012F2">
      <w:pPr>
        <w:rPr>
          <w:b/>
          <w:bCs/>
        </w:rPr>
      </w:pPr>
    </w:p>
    <w:p w:rsidR="00B2258E" w:rsidRPr="00F77303" w:rsidRDefault="003C578C" w:rsidP="00F77303">
      <w:pPr>
        <w:jc w:val="both"/>
        <w:rPr>
          <w:b/>
        </w:rPr>
      </w:pPr>
      <w:r>
        <w:rPr>
          <w:b/>
        </w:rPr>
        <w:t>odst.</w:t>
      </w:r>
      <w:r w:rsidR="00F77303">
        <w:rPr>
          <w:b/>
        </w:rPr>
        <w:t xml:space="preserve">12. </w:t>
      </w:r>
      <w:r w:rsidR="002B29EB" w:rsidRPr="00F77303">
        <w:rPr>
          <w:b/>
        </w:rPr>
        <w:t xml:space="preserve">Jako podklady pro zpracování </w:t>
      </w:r>
      <w:r w:rsidR="00B2258E" w:rsidRPr="00F77303">
        <w:rPr>
          <w:b/>
        </w:rPr>
        <w:t>PD byly zhotoviteli předány:</w:t>
      </w:r>
    </w:p>
    <w:p w:rsidR="007F5BCE" w:rsidRPr="00E42F1E" w:rsidRDefault="003B1142" w:rsidP="000D532F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P</w:t>
      </w:r>
      <w:r w:rsidR="002A35E5" w:rsidRPr="00E42F1E">
        <w:rPr>
          <w:rFonts w:ascii="Times New Roman" w:hAnsi="Times New Roman"/>
          <w:sz w:val="24"/>
          <w:szCs w:val="24"/>
        </w:rPr>
        <w:t>ůdorys</w:t>
      </w:r>
      <w:r w:rsidRPr="00E42F1E">
        <w:rPr>
          <w:rFonts w:ascii="Times New Roman" w:hAnsi="Times New Roman"/>
          <w:sz w:val="24"/>
          <w:szCs w:val="24"/>
        </w:rPr>
        <w:t>y 1.</w:t>
      </w:r>
      <w:r w:rsidR="008B184C" w:rsidRPr="00E42F1E">
        <w:rPr>
          <w:rFonts w:ascii="Times New Roman" w:hAnsi="Times New Roman"/>
          <w:sz w:val="24"/>
          <w:szCs w:val="24"/>
        </w:rPr>
        <w:t xml:space="preserve"> </w:t>
      </w:r>
      <w:r w:rsidRPr="00E42F1E">
        <w:rPr>
          <w:rFonts w:ascii="Times New Roman" w:hAnsi="Times New Roman"/>
          <w:sz w:val="24"/>
          <w:szCs w:val="24"/>
        </w:rPr>
        <w:t>a 2.NP</w:t>
      </w:r>
      <w:r w:rsidR="002A35E5" w:rsidRPr="00E42F1E">
        <w:rPr>
          <w:rFonts w:ascii="Times New Roman" w:hAnsi="Times New Roman"/>
          <w:sz w:val="24"/>
          <w:szCs w:val="24"/>
        </w:rPr>
        <w:t xml:space="preserve"> stávajícího </w:t>
      </w:r>
      <w:r w:rsidRPr="00E42F1E">
        <w:rPr>
          <w:rFonts w:ascii="Times New Roman" w:hAnsi="Times New Roman"/>
          <w:sz w:val="24"/>
          <w:szCs w:val="24"/>
        </w:rPr>
        <w:t>stavu pavilonu č.</w:t>
      </w:r>
      <w:r w:rsidR="008B184C" w:rsidRPr="00E42F1E">
        <w:rPr>
          <w:rFonts w:ascii="Times New Roman" w:hAnsi="Times New Roman"/>
          <w:sz w:val="24"/>
          <w:szCs w:val="24"/>
        </w:rPr>
        <w:t xml:space="preserve"> </w:t>
      </w:r>
      <w:r w:rsidRPr="00E42F1E">
        <w:rPr>
          <w:rFonts w:ascii="Times New Roman" w:hAnsi="Times New Roman"/>
          <w:sz w:val="24"/>
          <w:szCs w:val="24"/>
        </w:rPr>
        <w:t>19</w:t>
      </w:r>
      <w:r w:rsidR="007F5BCE" w:rsidRPr="00E42F1E">
        <w:rPr>
          <w:rFonts w:ascii="Times New Roman" w:hAnsi="Times New Roman"/>
          <w:sz w:val="24"/>
          <w:szCs w:val="24"/>
        </w:rPr>
        <w:t>;</w:t>
      </w:r>
    </w:p>
    <w:p w:rsidR="005B39DA" w:rsidRPr="00E42F1E" w:rsidRDefault="003B1142" w:rsidP="000D532F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technický náčrt úprav 1. a 2.NP pavilonu č.</w:t>
      </w:r>
      <w:r w:rsidR="008B184C" w:rsidRPr="00E42F1E">
        <w:rPr>
          <w:rFonts w:ascii="Times New Roman" w:hAnsi="Times New Roman"/>
          <w:sz w:val="24"/>
          <w:szCs w:val="24"/>
        </w:rPr>
        <w:t xml:space="preserve"> </w:t>
      </w:r>
      <w:r w:rsidRPr="00E42F1E">
        <w:rPr>
          <w:rFonts w:ascii="Times New Roman" w:hAnsi="Times New Roman"/>
          <w:sz w:val="24"/>
          <w:szCs w:val="24"/>
        </w:rPr>
        <w:t>19</w:t>
      </w:r>
      <w:r w:rsidR="00F77303">
        <w:rPr>
          <w:rFonts w:ascii="Times New Roman" w:hAnsi="Times New Roman"/>
          <w:sz w:val="24"/>
          <w:szCs w:val="24"/>
        </w:rPr>
        <w:t xml:space="preserve"> - změny</w:t>
      </w:r>
      <w:r w:rsidR="005B39DA" w:rsidRPr="00E42F1E">
        <w:rPr>
          <w:rFonts w:ascii="Times New Roman" w:hAnsi="Times New Roman"/>
          <w:sz w:val="24"/>
          <w:szCs w:val="24"/>
        </w:rPr>
        <w:t>;</w:t>
      </w:r>
    </w:p>
    <w:p w:rsidR="002C7DD4" w:rsidRPr="002C7DD4" w:rsidRDefault="000D532F" w:rsidP="002C7DD4">
      <w:pPr>
        <w:pStyle w:val="Odstavecseseznamem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>Z</w:t>
      </w:r>
      <w:r w:rsidR="008C1A90" w:rsidRPr="00E42F1E">
        <w:rPr>
          <w:rFonts w:ascii="Times New Roman" w:hAnsi="Times New Roman"/>
          <w:sz w:val="24"/>
          <w:szCs w:val="24"/>
        </w:rPr>
        <w:t xml:space="preserve">hotoviteli </w:t>
      </w:r>
      <w:r w:rsidR="00B2258E" w:rsidRPr="00E42F1E">
        <w:rPr>
          <w:rFonts w:ascii="Times New Roman" w:eastAsia="Tahoma" w:hAnsi="Times New Roman"/>
          <w:bCs/>
          <w:sz w:val="24"/>
          <w:szCs w:val="24"/>
        </w:rPr>
        <w:t xml:space="preserve">bude umožněn </w:t>
      </w:r>
      <w:r w:rsidR="008C1A90" w:rsidRPr="00E42F1E">
        <w:rPr>
          <w:rFonts w:ascii="Times New Roman" w:eastAsia="Tahoma" w:hAnsi="Times New Roman"/>
          <w:bCs/>
          <w:sz w:val="24"/>
          <w:szCs w:val="24"/>
        </w:rPr>
        <w:t>přístup do stavebního archivu objednatele</w:t>
      </w:r>
      <w:r w:rsidR="00B2258E" w:rsidRPr="00E42F1E">
        <w:rPr>
          <w:rFonts w:ascii="Times New Roman" w:eastAsia="Tahoma" w:hAnsi="Times New Roman"/>
          <w:bCs/>
          <w:sz w:val="24"/>
          <w:szCs w:val="24"/>
        </w:rPr>
        <w:t xml:space="preserve"> pro výběr a zapůjčení dalších podkladů.</w:t>
      </w:r>
    </w:p>
    <w:p w:rsidR="00480B3B" w:rsidRPr="003C578C" w:rsidRDefault="003C578C" w:rsidP="003C578C">
      <w:pPr>
        <w:jc w:val="both"/>
        <w:rPr>
          <w:b/>
        </w:rPr>
      </w:pPr>
      <w:r>
        <w:rPr>
          <w:b/>
        </w:rPr>
        <w:t xml:space="preserve">Odst.13. </w:t>
      </w:r>
      <w:r w:rsidR="00585110" w:rsidRPr="003C578C">
        <w:rPr>
          <w:b/>
        </w:rPr>
        <w:t>K jednotlivým</w:t>
      </w:r>
      <w:r w:rsidR="000213A0" w:rsidRPr="003C578C">
        <w:rPr>
          <w:b/>
        </w:rPr>
        <w:t xml:space="preserve"> fázím</w:t>
      </w:r>
      <w:r w:rsidR="00585110" w:rsidRPr="003C578C">
        <w:rPr>
          <w:b/>
        </w:rPr>
        <w:t xml:space="preserve"> zpracování díla:</w:t>
      </w:r>
    </w:p>
    <w:p w:rsidR="00B74A99" w:rsidRPr="000E06F7" w:rsidRDefault="0025014B" w:rsidP="002C7DD4">
      <w:pPr>
        <w:spacing w:line="280" w:lineRule="atLeast"/>
        <w:ind w:left="360"/>
        <w:jc w:val="both"/>
        <w:rPr>
          <w:b/>
          <w:u w:val="single"/>
          <w:lang w:eastAsia="en-US"/>
        </w:rPr>
      </w:pPr>
      <w:r w:rsidRPr="000E06F7">
        <w:rPr>
          <w:b/>
          <w:u w:val="single"/>
          <w:lang w:eastAsia="en-US"/>
        </w:rPr>
        <w:t>Z</w:t>
      </w:r>
      <w:r w:rsidR="00B74A99" w:rsidRPr="000E06F7">
        <w:rPr>
          <w:b/>
          <w:u w:val="single"/>
          <w:lang w:eastAsia="en-US"/>
        </w:rPr>
        <w:t xml:space="preserve">pracování projektové dokumentace ke </w:t>
      </w:r>
      <w:r w:rsidR="00883C93" w:rsidRPr="000E06F7">
        <w:rPr>
          <w:b/>
          <w:u w:val="single"/>
          <w:lang w:eastAsia="en-US"/>
        </w:rPr>
        <w:t>stavebnímu povolení</w:t>
      </w:r>
      <w:r w:rsidR="009434BD" w:rsidRPr="000E06F7">
        <w:rPr>
          <w:b/>
          <w:u w:val="single"/>
          <w:lang w:eastAsia="en-US"/>
        </w:rPr>
        <w:t xml:space="preserve"> a případnému územnímu souhlasu</w:t>
      </w:r>
      <w:r w:rsidR="005302DF" w:rsidRPr="000E06F7">
        <w:rPr>
          <w:b/>
          <w:u w:val="single"/>
          <w:lang w:eastAsia="en-US"/>
        </w:rPr>
        <w:t xml:space="preserve"> /</w:t>
      </w:r>
      <w:r w:rsidR="005302DF" w:rsidRPr="000E06F7">
        <w:rPr>
          <w:u w:val="single"/>
          <w:lang w:eastAsia="en-US"/>
        </w:rPr>
        <w:t>územní řízení se nepředpokládá</w:t>
      </w:r>
      <w:r w:rsidR="005302DF" w:rsidRPr="000E06F7">
        <w:rPr>
          <w:b/>
          <w:u w:val="single"/>
          <w:lang w:eastAsia="en-US"/>
        </w:rPr>
        <w:t>/;</w:t>
      </w:r>
    </w:p>
    <w:p w:rsidR="00A64070" w:rsidRPr="000E06F7" w:rsidRDefault="00800B6E" w:rsidP="002C7DD4">
      <w:pPr>
        <w:autoSpaceDE w:val="0"/>
        <w:autoSpaceDN w:val="0"/>
        <w:adjustRightInd w:val="0"/>
        <w:ind w:left="360"/>
        <w:jc w:val="both"/>
      </w:pPr>
      <w:r w:rsidRPr="000E06F7">
        <w:t xml:space="preserve">Zpracovaná </w:t>
      </w:r>
      <w:r w:rsidR="00480B3B" w:rsidRPr="000E06F7">
        <w:t xml:space="preserve">projektová dokumentace </w:t>
      </w:r>
      <w:r w:rsidR="00B74A99" w:rsidRPr="000E06F7">
        <w:t>ke stavebnímu povolení</w:t>
      </w:r>
      <w:r w:rsidR="007F5BCE" w:rsidRPr="000E06F7">
        <w:t xml:space="preserve"> a územnímu řízení /nejlé</w:t>
      </w:r>
      <w:r w:rsidR="009434BD" w:rsidRPr="000E06F7">
        <w:t xml:space="preserve">pe, pokud bude </w:t>
      </w:r>
      <w:r w:rsidR="008B184C" w:rsidRPr="000E06F7">
        <w:t>ú</w:t>
      </w:r>
      <w:r w:rsidR="009434BD" w:rsidRPr="000E06F7">
        <w:t>zemní souhlas</w:t>
      </w:r>
      <w:r w:rsidR="007F5BCE" w:rsidRPr="000E06F7">
        <w:t xml:space="preserve"> a stavební povolení součástí jednoho dokladu/</w:t>
      </w:r>
      <w:r w:rsidR="00B74A99" w:rsidRPr="000E06F7">
        <w:t xml:space="preserve"> </w:t>
      </w:r>
      <w:r w:rsidR="00480B3B" w:rsidRPr="000E06F7">
        <w:t>bude obsahovat</w:t>
      </w:r>
      <w:r w:rsidR="00C012F2" w:rsidRPr="000E06F7">
        <w:t xml:space="preserve"> </w:t>
      </w:r>
      <w:r w:rsidRPr="000E06F7">
        <w:t>veškeré náležitosti</w:t>
      </w:r>
      <w:r w:rsidR="00B74A99" w:rsidRPr="000E06F7">
        <w:t xml:space="preserve"> stanovené v současné době platnou </w:t>
      </w:r>
      <w:r w:rsidRPr="000E06F7">
        <w:t>legislativou (Vyhláškou č. 499/2006 Sb. o dokumentaci staveb ve znění Vyhlášky č. 62/2013 Sb.</w:t>
      </w:r>
      <w:r w:rsidR="003F70E9" w:rsidRPr="000E06F7">
        <w:t xml:space="preserve"> a Vyhlášky č. 405/2017 Sb.</w:t>
      </w:r>
      <w:r w:rsidRPr="000E06F7">
        <w:t>)</w:t>
      </w:r>
      <w:r w:rsidR="005B39DA" w:rsidRPr="000E06F7">
        <w:t>v platném znění,</w:t>
      </w:r>
      <w:r w:rsidRPr="000E06F7">
        <w:t xml:space="preserve"> tj. výkresovou a textovou</w:t>
      </w:r>
      <w:r w:rsidR="00E8418B" w:rsidRPr="000E06F7">
        <w:t xml:space="preserve"> část, včetně všech potřebných stanovisek a vyjádření orgánů státní správy, vlastníků sítí apod.</w:t>
      </w:r>
      <w:r w:rsidR="00480B3B" w:rsidRPr="000E06F7">
        <w:t xml:space="preserve"> </w:t>
      </w:r>
      <w:r w:rsidR="005206B0" w:rsidRPr="000E06F7">
        <w:t xml:space="preserve">Také musí obsahovat určení potřeby koordinátora, pokud bude potřebí jeho služeb (výpočet). </w:t>
      </w:r>
      <w:r w:rsidR="00E8418B" w:rsidRPr="000E06F7">
        <w:t>Projektová d</w:t>
      </w:r>
      <w:r w:rsidRPr="000E06F7">
        <w:t>okumentace pro st</w:t>
      </w:r>
      <w:r w:rsidR="00067A03" w:rsidRPr="000E06F7">
        <w:t>avební povolení bude vyhotovena</w:t>
      </w:r>
      <w:r w:rsidR="00936585" w:rsidRPr="000E06F7">
        <w:t xml:space="preserve"> </w:t>
      </w:r>
      <w:r w:rsidR="00585110" w:rsidRPr="000E06F7">
        <w:t>v</w:t>
      </w:r>
      <w:r w:rsidR="00C53845" w:rsidRPr="000E06F7">
        <w:t> </w:t>
      </w:r>
      <w:r w:rsidR="008B184C" w:rsidRPr="000E06F7">
        <w:t>osmi</w:t>
      </w:r>
      <w:r w:rsidR="002B29EB" w:rsidRPr="000E06F7">
        <w:t xml:space="preserve"> paré (2</w:t>
      </w:r>
      <w:r w:rsidRPr="000E06F7">
        <w:t>x pro stavební úřad</w:t>
      </w:r>
      <w:r w:rsidR="002B29EB" w:rsidRPr="000E06F7">
        <w:t xml:space="preserve"> – z toho 1 zpět objednateli a 6</w:t>
      </w:r>
      <w:r w:rsidRPr="000E06F7">
        <w:t xml:space="preserve"> paré pro objednatele)</w:t>
      </w:r>
      <w:r w:rsidR="00936585" w:rsidRPr="000E06F7">
        <w:t xml:space="preserve"> </w:t>
      </w:r>
      <w:r w:rsidRPr="000E06F7">
        <w:t>v tištěné podobě, 2x na elektronickém nosiči</w:t>
      </w:r>
      <w:r w:rsidR="00345132" w:rsidRPr="000E06F7">
        <w:t>.</w:t>
      </w:r>
    </w:p>
    <w:p w:rsidR="00345132" w:rsidRPr="000E06F7" w:rsidRDefault="00345132" w:rsidP="000E06F7">
      <w:pPr>
        <w:autoSpaceDE w:val="0"/>
        <w:autoSpaceDN w:val="0"/>
        <w:adjustRightInd w:val="0"/>
        <w:jc w:val="both"/>
      </w:pPr>
    </w:p>
    <w:p w:rsidR="00800B6E" w:rsidRPr="000E06F7" w:rsidRDefault="0025014B" w:rsidP="002C7DD4">
      <w:pPr>
        <w:spacing w:line="280" w:lineRule="atLeast"/>
        <w:ind w:left="360"/>
        <w:jc w:val="both"/>
        <w:rPr>
          <w:b/>
          <w:u w:val="single"/>
          <w:lang w:eastAsia="en-US"/>
        </w:rPr>
      </w:pPr>
      <w:r w:rsidRPr="000E06F7">
        <w:rPr>
          <w:b/>
          <w:u w:val="single"/>
          <w:lang w:eastAsia="en-US"/>
        </w:rPr>
        <w:t>Z</w:t>
      </w:r>
      <w:r w:rsidR="00800B6E" w:rsidRPr="000E06F7">
        <w:rPr>
          <w:b/>
          <w:u w:val="single"/>
          <w:lang w:eastAsia="en-US"/>
        </w:rPr>
        <w:t xml:space="preserve">pracování prováděcí projektové dokumentace s výkazem výměr a rozpočtem dle </w:t>
      </w:r>
      <w:r w:rsidR="00936585" w:rsidRPr="000E06F7">
        <w:rPr>
          <w:b/>
          <w:u w:val="single"/>
          <w:lang w:eastAsia="en-US"/>
        </w:rPr>
        <w:t>v</w:t>
      </w:r>
      <w:r w:rsidR="00366512" w:rsidRPr="000E06F7">
        <w:rPr>
          <w:b/>
          <w:u w:val="single"/>
          <w:lang w:eastAsia="en-US"/>
        </w:rPr>
        <w:t xml:space="preserve">yhlášky </w:t>
      </w:r>
      <w:r w:rsidR="0094396A" w:rsidRPr="000E06F7">
        <w:rPr>
          <w:b/>
          <w:u w:val="single"/>
          <w:lang w:eastAsia="en-US"/>
        </w:rPr>
        <w:t>č. 169/2016 Sb.,</w:t>
      </w:r>
      <w:r w:rsidR="005B39DA" w:rsidRPr="000E06F7">
        <w:rPr>
          <w:b/>
          <w:u w:val="single"/>
          <w:lang w:eastAsia="en-US"/>
        </w:rPr>
        <w:t xml:space="preserve"> ve znění Vyhl.č. 405/2017 Sb.</w:t>
      </w:r>
      <w:r w:rsidR="0094396A" w:rsidRPr="000E06F7">
        <w:rPr>
          <w:b/>
          <w:u w:val="single"/>
          <w:lang w:eastAsia="en-US"/>
        </w:rPr>
        <w:t xml:space="preserve"> o stanovení rozsahu dokumentace veřejné zakázky na stavební práce a soupisu stavebních prací, dodávek a služeb s výkazem výměr.</w:t>
      </w:r>
    </w:p>
    <w:p w:rsidR="00E8418B" w:rsidRPr="000E06F7" w:rsidRDefault="00800B6E" w:rsidP="002C7DD4">
      <w:pPr>
        <w:autoSpaceDE w:val="0"/>
        <w:autoSpaceDN w:val="0"/>
        <w:adjustRightInd w:val="0"/>
        <w:ind w:left="360"/>
        <w:jc w:val="both"/>
      </w:pPr>
      <w:r w:rsidRPr="000E06F7">
        <w:t>Zpracovaná p</w:t>
      </w:r>
      <w:r w:rsidR="00E8418B" w:rsidRPr="000E06F7">
        <w:t>rováděcí projektová dokumentace</w:t>
      </w:r>
      <w:r w:rsidRPr="000E06F7">
        <w:t xml:space="preserve"> bude obsahovat veškeré náležitosti</w:t>
      </w:r>
      <w:r w:rsidR="00E8418B" w:rsidRPr="000E06F7">
        <w:t xml:space="preserve">    </w:t>
      </w:r>
      <w:r w:rsidRPr="000E06F7">
        <w:t>stanovené v současné době platnou legislativou (Vyhláškou č. 499/2006 Sb. o dokumentaci staveb ve znění Vyhlášky č. 62/2013 Sb.</w:t>
      </w:r>
      <w:r w:rsidR="003F70E9" w:rsidRPr="000E06F7">
        <w:t xml:space="preserve"> a Vyhlášky č. 405/2017 Sb.</w:t>
      </w:r>
      <w:r w:rsidR="005B39DA" w:rsidRPr="000E06F7">
        <w:t>, vše v platném znění</w:t>
      </w:r>
      <w:r w:rsidRPr="000E06F7">
        <w:t>) tj.</w:t>
      </w:r>
      <w:r w:rsidR="00E8418B" w:rsidRPr="000E06F7">
        <w:t xml:space="preserve"> výkresovou a </w:t>
      </w:r>
      <w:r w:rsidRPr="000E06F7">
        <w:t>textovou</w:t>
      </w:r>
      <w:r w:rsidR="00067A03" w:rsidRPr="000E06F7">
        <w:t xml:space="preserve"> část, </w:t>
      </w:r>
      <w:r w:rsidR="00E8418B" w:rsidRPr="000E06F7">
        <w:t>včetně všech potřebných stanovisek a vyjádření orgánů státní správy, vlastníků sítí apod.</w:t>
      </w:r>
    </w:p>
    <w:p w:rsidR="000E06F7" w:rsidRDefault="000E06F7" w:rsidP="000E06F7">
      <w:pPr>
        <w:autoSpaceDE w:val="0"/>
        <w:autoSpaceDN w:val="0"/>
        <w:adjustRightInd w:val="0"/>
        <w:jc w:val="both"/>
      </w:pPr>
    </w:p>
    <w:p w:rsidR="005206B0" w:rsidRPr="000E06F7" w:rsidRDefault="00E8418B" w:rsidP="002C7DD4">
      <w:pPr>
        <w:autoSpaceDE w:val="0"/>
        <w:autoSpaceDN w:val="0"/>
        <w:adjustRightInd w:val="0"/>
        <w:ind w:left="360"/>
        <w:jc w:val="both"/>
      </w:pPr>
      <w:r w:rsidRPr="000E06F7">
        <w:t>Prováděcí projektová dokumentace</w:t>
      </w:r>
      <w:r w:rsidR="005206B0" w:rsidRPr="000E06F7">
        <w:t xml:space="preserve"> musí mimo jiné obsahovat:</w:t>
      </w:r>
    </w:p>
    <w:p w:rsidR="000213A0" w:rsidRPr="000E06F7" w:rsidRDefault="000213A0" w:rsidP="002C7DD4">
      <w:pPr>
        <w:spacing w:line="200" w:lineRule="atLeast"/>
        <w:ind w:left="360"/>
        <w:jc w:val="both"/>
      </w:pPr>
      <w:r w:rsidRPr="000E06F7">
        <w:t>-</w:t>
      </w:r>
      <w:r w:rsidR="00A64070" w:rsidRPr="000E06F7">
        <w:t xml:space="preserve"> </w:t>
      </w:r>
      <w:r w:rsidR="005206B0" w:rsidRPr="000E06F7">
        <w:t>seznam technických předpisů a norem, definujících kvalitu díla;</w:t>
      </w:r>
    </w:p>
    <w:p w:rsidR="00E757BA" w:rsidRPr="000E06F7" w:rsidRDefault="000213A0" w:rsidP="002C7DD4">
      <w:pPr>
        <w:spacing w:line="200" w:lineRule="atLeast"/>
        <w:ind w:left="360"/>
        <w:jc w:val="both"/>
      </w:pPr>
      <w:r w:rsidRPr="000E06F7">
        <w:t>-</w:t>
      </w:r>
      <w:r w:rsidR="00A64070" w:rsidRPr="000E06F7">
        <w:t xml:space="preserve"> </w:t>
      </w:r>
      <w:r w:rsidR="005206B0" w:rsidRPr="000E06F7">
        <w:t>požárně technické řešení stavby;</w:t>
      </w:r>
    </w:p>
    <w:p w:rsidR="00E757BA" w:rsidRPr="000E06F7" w:rsidRDefault="00E757BA" w:rsidP="002C7DD4">
      <w:pPr>
        <w:spacing w:line="200" w:lineRule="atLeast"/>
        <w:ind w:left="360"/>
        <w:jc w:val="both"/>
      </w:pPr>
      <w:r w:rsidRPr="000E06F7">
        <w:lastRenderedPageBreak/>
        <w:t>Prováděcí projektová dokumentace bude vyhotovena v</w:t>
      </w:r>
      <w:r w:rsidR="00445A9A" w:rsidRPr="000E06F7">
        <w:t> </w:t>
      </w:r>
      <w:r w:rsidR="008B184C" w:rsidRPr="000E06F7">
        <w:t>osmi</w:t>
      </w:r>
      <w:r w:rsidRPr="000E06F7">
        <w:t xml:space="preserve"> paré v tištěné podobě, včetně rozpočtu, který bude sloužit pro zadávací řízení sta</w:t>
      </w:r>
      <w:r w:rsidR="00067A03" w:rsidRPr="000E06F7">
        <w:t>vby a bude obsahovat celkovou s</w:t>
      </w:r>
      <w:r w:rsidR="00D15DBB" w:rsidRPr="000E06F7">
        <w:t>oučtovou rekapitulaci. (Č</w:t>
      </w:r>
      <w:r w:rsidRPr="000E06F7">
        <w:t xml:space="preserve">lenění objektů </w:t>
      </w:r>
      <w:r w:rsidR="00445A9A" w:rsidRPr="000E06F7">
        <w:t>dle JKSO</w:t>
      </w:r>
      <w:r w:rsidRPr="000E06F7">
        <w:t>)</w:t>
      </w:r>
      <w:r w:rsidR="00445A9A" w:rsidRPr="000E06F7">
        <w:t>.</w:t>
      </w:r>
      <w:r w:rsidRPr="000E06F7">
        <w:t xml:space="preserve"> </w:t>
      </w:r>
      <w:r w:rsidR="00445A9A" w:rsidRPr="000E06F7">
        <w:t xml:space="preserve">V </w:t>
      </w:r>
      <w:r w:rsidR="00585110" w:rsidRPr="000E06F7">
        <w:t>6</w:t>
      </w:r>
      <w:r w:rsidRPr="000E06F7">
        <w:t xml:space="preserve"> </w:t>
      </w:r>
      <w:r w:rsidR="00445A9A" w:rsidRPr="000E06F7">
        <w:t>paré rozpočtů bude zpra</w:t>
      </w:r>
      <w:r w:rsidR="00D15DBB" w:rsidRPr="000E06F7">
        <w:t>cován</w:t>
      </w:r>
      <w:r w:rsidRPr="000E06F7">
        <w:t xml:space="preserve"> </w:t>
      </w:r>
      <w:r w:rsidR="00D15DBB" w:rsidRPr="000E06F7">
        <w:t xml:space="preserve">položkový </w:t>
      </w:r>
      <w:r w:rsidRPr="000E06F7">
        <w:t>výkaz výměr</w:t>
      </w:r>
      <w:r w:rsidR="00D15DBB" w:rsidRPr="000E06F7">
        <w:t xml:space="preserve"> stavebních prací včetně rekapitulace</w:t>
      </w:r>
      <w:r w:rsidRPr="000E06F7">
        <w:t xml:space="preserve"> bez nacenění, </w:t>
      </w:r>
      <w:r w:rsidR="00585110" w:rsidRPr="000E06F7">
        <w:t xml:space="preserve">ve </w:t>
      </w:r>
      <w:r w:rsidR="008B184C" w:rsidRPr="000E06F7">
        <w:t>dvou</w:t>
      </w:r>
      <w:r w:rsidR="00D15DBB" w:rsidRPr="000E06F7">
        <w:t xml:space="preserve"> </w:t>
      </w:r>
      <w:r w:rsidR="00B2548E" w:rsidRPr="000E06F7">
        <w:t>paré rozpočtů bude zpracován naceněný položkový výkaz výměr stavebních prací včetně</w:t>
      </w:r>
      <w:r w:rsidR="00067A03" w:rsidRPr="000E06F7">
        <w:t xml:space="preserve"> </w:t>
      </w:r>
      <w:r w:rsidR="00B2548E" w:rsidRPr="000E06F7">
        <w:t>rekapitulace</w:t>
      </w:r>
      <w:r w:rsidR="000E4648" w:rsidRPr="000E06F7">
        <w:t xml:space="preserve">.  </w:t>
      </w:r>
    </w:p>
    <w:p w:rsidR="003D3FB6" w:rsidRPr="000E06F7" w:rsidRDefault="003D3FB6" w:rsidP="002C7DD4">
      <w:pPr>
        <w:spacing w:line="200" w:lineRule="atLeast"/>
        <w:ind w:left="360"/>
        <w:jc w:val="both"/>
      </w:pPr>
      <w:r w:rsidRPr="000E06F7">
        <w:t xml:space="preserve">Rozpočet bude rovněž obsahovat </w:t>
      </w:r>
      <w:r w:rsidR="0005326E" w:rsidRPr="000E06F7">
        <w:t xml:space="preserve">rekapitulaci investiční a neinvestiční části, tj. rekapitulaci a </w:t>
      </w:r>
      <w:r w:rsidRPr="000E06F7">
        <w:t>soupis investičních položek</w:t>
      </w:r>
      <w:r w:rsidR="0005326E" w:rsidRPr="000E06F7">
        <w:t xml:space="preserve"> /stavba/</w:t>
      </w:r>
      <w:r w:rsidRPr="000E06F7">
        <w:t xml:space="preserve"> a neinvestičních položek /např. nábytek, přístroje, vybavení/.</w:t>
      </w:r>
    </w:p>
    <w:p w:rsidR="00A64070" w:rsidRPr="000E06F7" w:rsidRDefault="00A64070" w:rsidP="002C7DD4">
      <w:pPr>
        <w:autoSpaceDE w:val="0"/>
        <w:autoSpaceDN w:val="0"/>
        <w:adjustRightInd w:val="0"/>
        <w:ind w:left="360"/>
        <w:jc w:val="both"/>
      </w:pPr>
    </w:p>
    <w:p w:rsidR="005302DF" w:rsidRPr="000E06F7" w:rsidRDefault="00E757BA" w:rsidP="002C7DD4">
      <w:pPr>
        <w:autoSpaceDE w:val="0"/>
        <w:autoSpaceDN w:val="0"/>
        <w:adjustRightInd w:val="0"/>
        <w:ind w:left="360"/>
        <w:jc w:val="both"/>
      </w:pPr>
      <w:r w:rsidRPr="000E06F7">
        <w:t>Prováděcí projektová dokum</w:t>
      </w:r>
      <w:r w:rsidR="000213A0" w:rsidRPr="000E06F7">
        <w:t xml:space="preserve">entace bude předána rovněž ve </w:t>
      </w:r>
      <w:r w:rsidR="008B184C" w:rsidRPr="000E06F7">
        <w:t>dvou</w:t>
      </w:r>
      <w:r w:rsidRPr="000E06F7">
        <w:t xml:space="preserve"> elektronických </w:t>
      </w:r>
      <w:r w:rsidR="000213A0" w:rsidRPr="000E06F7">
        <w:t>vyhotoveních</w:t>
      </w:r>
      <w:r w:rsidR="00134983" w:rsidRPr="000E06F7">
        <w:t xml:space="preserve"> na CD</w:t>
      </w:r>
      <w:r w:rsidRPr="000E06F7">
        <w:t>, přičemž rozpočt</w:t>
      </w:r>
      <w:r w:rsidR="00134983" w:rsidRPr="000E06F7">
        <w:t>ová část</w:t>
      </w:r>
      <w:r w:rsidR="00B2548E" w:rsidRPr="000E06F7">
        <w:t>- výkaz výměr stavebních prací</w:t>
      </w:r>
      <w:r w:rsidR="00134983" w:rsidRPr="000E06F7">
        <w:t xml:space="preserve"> bude na </w:t>
      </w:r>
      <w:r w:rsidR="00B2548E" w:rsidRPr="000E06F7">
        <w:t xml:space="preserve">jednom vyhotovení CD  </w:t>
      </w:r>
      <w:r w:rsidR="00134983" w:rsidRPr="000E06F7">
        <w:t xml:space="preserve">naceněna i s rekapitulací, na druhém vyhotovení CD </w:t>
      </w:r>
      <w:r w:rsidR="00D45552" w:rsidRPr="000E06F7">
        <w:t xml:space="preserve">uvedena </w:t>
      </w:r>
      <w:r w:rsidR="00134983" w:rsidRPr="000E06F7">
        <w:t xml:space="preserve">bez </w:t>
      </w:r>
      <w:r w:rsidRPr="000E06F7">
        <w:t>nacenění položek výkazu výměr a jejich rekapitulace.</w:t>
      </w:r>
    </w:p>
    <w:p w:rsidR="00345132" w:rsidRPr="000E06F7" w:rsidRDefault="00345132" w:rsidP="002C7DD4">
      <w:pPr>
        <w:autoSpaceDE w:val="0"/>
        <w:autoSpaceDN w:val="0"/>
        <w:adjustRightInd w:val="0"/>
        <w:ind w:left="360"/>
        <w:jc w:val="both"/>
      </w:pPr>
    </w:p>
    <w:p w:rsidR="008867FC" w:rsidRPr="003C578C" w:rsidRDefault="00345132" w:rsidP="002C7DD4">
      <w:pPr>
        <w:autoSpaceDE w:val="0"/>
        <w:autoSpaceDN w:val="0"/>
        <w:adjustRightInd w:val="0"/>
        <w:ind w:left="360"/>
        <w:jc w:val="both"/>
        <w:rPr>
          <w:b/>
        </w:rPr>
      </w:pPr>
      <w:r w:rsidRPr="003C578C">
        <w:rPr>
          <w:b/>
        </w:rPr>
        <w:t>Jelikož se jedná o změnu stávajícího účelu využití místností, půjde o technické zhodnocení objektu</w:t>
      </w:r>
      <w:r w:rsidR="003C578C">
        <w:rPr>
          <w:b/>
        </w:rPr>
        <w:t>,</w:t>
      </w:r>
      <w:r w:rsidR="003C578C" w:rsidRPr="003C578C">
        <w:rPr>
          <w:b/>
        </w:rPr>
        <w:t xml:space="preserve"> u výměny vnějších výplní otvorů</w:t>
      </w:r>
      <w:r w:rsidR="003C578C">
        <w:rPr>
          <w:b/>
        </w:rPr>
        <w:t xml:space="preserve"> se jedná o opravy, tzn., že rozpočet stavby bude členěn na investiční /technické zhodnocení/ a neinvestiční část/opravy/.</w:t>
      </w:r>
    </w:p>
    <w:p w:rsidR="008867FC" w:rsidRPr="000E06F7" w:rsidRDefault="008867FC" w:rsidP="002C7DD4">
      <w:pPr>
        <w:autoSpaceDE w:val="0"/>
        <w:autoSpaceDN w:val="0"/>
        <w:adjustRightInd w:val="0"/>
        <w:ind w:left="360"/>
        <w:jc w:val="both"/>
      </w:pPr>
    </w:p>
    <w:p w:rsidR="000213A0" w:rsidRDefault="00936585" w:rsidP="002C7DD4">
      <w:pPr>
        <w:autoSpaceDE w:val="0"/>
        <w:autoSpaceDN w:val="0"/>
        <w:adjustRightInd w:val="0"/>
        <w:ind w:left="360"/>
        <w:jc w:val="both"/>
      </w:pPr>
      <w:r w:rsidRPr="000E06F7">
        <w:t>Soupis s</w:t>
      </w:r>
      <w:r w:rsidR="008E6501" w:rsidRPr="000E06F7">
        <w:t>tavebních prací, dodáve</w:t>
      </w:r>
      <w:r w:rsidRPr="000E06F7">
        <w:t>k a služeb s výkazem výměr</w:t>
      </w:r>
      <w:r w:rsidR="00480B3B" w:rsidRPr="000E06F7">
        <w:t xml:space="preserve"> bude zpracován </w:t>
      </w:r>
      <w:r w:rsidR="00585110" w:rsidRPr="000E06F7">
        <w:t>v jednotné cenové soustavě dle JKSO</w:t>
      </w:r>
      <w:r w:rsidR="00480B3B" w:rsidRPr="000E06F7">
        <w:t xml:space="preserve"> </w:t>
      </w:r>
      <w:r w:rsidRPr="000E06F7">
        <w:t xml:space="preserve">a jeho skladba bude </w:t>
      </w:r>
      <w:r w:rsidR="00480B3B" w:rsidRPr="000E06F7">
        <w:t xml:space="preserve">v souladu s požadavky </w:t>
      </w:r>
      <w:r w:rsidR="00115A97" w:rsidRPr="000E06F7">
        <w:t>Vyhlášky č. 169/2016 Sb., o stanovení rozsahu dokumentace veřejné zakázky na stavební práce a soupisu stavebních prací, dodávek a služeb s výkazem výměr</w:t>
      </w:r>
      <w:r w:rsidR="00197A96" w:rsidRPr="000E06F7">
        <w:t xml:space="preserve">, ve znění Vyhlášky </w:t>
      </w:r>
      <w:r w:rsidR="005B17E0" w:rsidRPr="000E06F7">
        <w:t>č. 405/2017 Sb.</w:t>
      </w:r>
    </w:p>
    <w:p w:rsidR="00CA7257" w:rsidRDefault="00CA7257" w:rsidP="002C7DD4">
      <w:pPr>
        <w:autoSpaceDE w:val="0"/>
        <w:autoSpaceDN w:val="0"/>
        <w:adjustRightInd w:val="0"/>
        <w:ind w:left="360"/>
        <w:jc w:val="both"/>
      </w:pPr>
    </w:p>
    <w:p w:rsidR="003C578C" w:rsidRDefault="003C578C" w:rsidP="002C7DD4">
      <w:pPr>
        <w:autoSpaceDE w:val="0"/>
        <w:autoSpaceDN w:val="0"/>
        <w:adjustRightInd w:val="0"/>
        <w:ind w:left="360"/>
        <w:jc w:val="both"/>
      </w:pPr>
    </w:p>
    <w:p w:rsidR="003D18B8" w:rsidRPr="00CC4EFA" w:rsidRDefault="003C578C" w:rsidP="00CA72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4EFA">
        <w:rPr>
          <w:b/>
          <w:sz w:val="28"/>
          <w:szCs w:val="28"/>
        </w:rPr>
        <w:t>B)</w:t>
      </w:r>
      <w:r w:rsidR="00CA7257" w:rsidRPr="00CC4EFA">
        <w:rPr>
          <w:b/>
          <w:sz w:val="28"/>
          <w:szCs w:val="28"/>
        </w:rPr>
        <w:t xml:space="preserve"> </w:t>
      </w:r>
      <w:r w:rsidRPr="00CC4EFA">
        <w:rPr>
          <w:b/>
          <w:sz w:val="28"/>
          <w:szCs w:val="28"/>
        </w:rPr>
        <w:t>Článek č</w:t>
      </w:r>
      <w:r w:rsidRPr="00CC4EFA">
        <w:rPr>
          <w:sz w:val="28"/>
          <w:szCs w:val="28"/>
        </w:rPr>
        <w:t xml:space="preserve">. </w:t>
      </w:r>
      <w:r w:rsidR="00480B3B" w:rsidRPr="00CC4EFA">
        <w:rPr>
          <w:b/>
          <w:bCs/>
          <w:sz w:val="28"/>
          <w:szCs w:val="28"/>
        </w:rPr>
        <w:t>III.</w:t>
      </w:r>
      <w:r w:rsidRPr="00CC4EFA">
        <w:rPr>
          <w:sz w:val="28"/>
          <w:szCs w:val="28"/>
        </w:rPr>
        <w:t xml:space="preserve"> </w:t>
      </w:r>
      <w:r w:rsidR="00480B3B" w:rsidRPr="00CC4EFA">
        <w:rPr>
          <w:b/>
          <w:bCs/>
          <w:sz w:val="28"/>
          <w:szCs w:val="28"/>
        </w:rPr>
        <w:t>Lhůta plnění díla.</w:t>
      </w:r>
    </w:p>
    <w:p w:rsidR="00BA58A5" w:rsidRPr="00E42F1E" w:rsidRDefault="00480B3B" w:rsidP="00BA58A5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E42F1E">
        <w:rPr>
          <w:b/>
        </w:rPr>
        <w:t>Tato smlouva se uzavírá na dobu určitou</w:t>
      </w:r>
      <w:r w:rsidRPr="00E42F1E">
        <w:t xml:space="preserve">, její plnění počíná dnem podpisu smlouvy oběma smluvními stranami </w:t>
      </w:r>
      <w:r w:rsidR="00050376" w:rsidRPr="00E42F1E">
        <w:t>a bude ukončeno předáním částí</w:t>
      </w:r>
      <w:r w:rsidRPr="00E42F1E">
        <w:t xml:space="preserve"> díla bez vad</w:t>
      </w:r>
      <w:r w:rsidR="00204FD0" w:rsidRPr="00E42F1E">
        <w:t xml:space="preserve"> a nedodělků takto:</w:t>
      </w:r>
    </w:p>
    <w:p w:rsidR="00BA58A5" w:rsidRPr="00E42F1E" w:rsidRDefault="00204FD0" w:rsidP="00AA21A2">
      <w:pPr>
        <w:numPr>
          <w:ilvl w:val="0"/>
          <w:numId w:val="4"/>
        </w:numPr>
        <w:autoSpaceDE w:val="0"/>
        <w:autoSpaceDN w:val="0"/>
        <w:adjustRightInd w:val="0"/>
        <w:spacing w:line="280" w:lineRule="atLeast"/>
        <w:jc w:val="both"/>
        <w:rPr>
          <w:b/>
          <w:lang w:eastAsia="en-US"/>
        </w:rPr>
      </w:pPr>
      <w:r w:rsidRPr="00E42F1E">
        <w:rPr>
          <w:b/>
          <w:lang w:eastAsia="en-US"/>
        </w:rPr>
        <w:t>zpracování projektové dokumentace ke stavebnímu povolení</w:t>
      </w:r>
      <w:r w:rsidR="00211C2D" w:rsidRPr="00E42F1E">
        <w:rPr>
          <w:lang w:eastAsia="en-US"/>
        </w:rPr>
        <w:t xml:space="preserve"> (pokud bude stavebním úřadem vyžadována)</w:t>
      </w:r>
      <w:r w:rsidR="00C139B2" w:rsidRPr="00E42F1E">
        <w:rPr>
          <w:lang w:eastAsia="en-US"/>
        </w:rPr>
        <w:t xml:space="preserve"> </w:t>
      </w:r>
      <w:r w:rsidR="002A60A7">
        <w:rPr>
          <w:lang w:eastAsia="en-US"/>
        </w:rPr>
        <w:t xml:space="preserve"> </w:t>
      </w:r>
      <w:r w:rsidR="007F5BCE" w:rsidRPr="00E42F1E">
        <w:rPr>
          <w:b/>
          <w:lang w:eastAsia="en-US"/>
        </w:rPr>
        <w:t>do</w:t>
      </w:r>
      <w:r w:rsidR="002A60A7">
        <w:rPr>
          <w:b/>
          <w:lang w:eastAsia="en-US"/>
        </w:rPr>
        <w:t>13.5.2019</w:t>
      </w:r>
      <w:r w:rsidR="00211C2D" w:rsidRPr="00E42F1E">
        <w:rPr>
          <w:b/>
          <w:lang w:eastAsia="en-US"/>
        </w:rPr>
        <w:t>;</w:t>
      </w:r>
    </w:p>
    <w:p w:rsidR="00C139B2" w:rsidRPr="00E42F1E" w:rsidRDefault="00204FD0" w:rsidP="001A12E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E42F1E">
        <w:rPr>
          <w:rFonts w:ascii="Times New Roman" w:hAnsi="Times New Roman"/>
          <w:b/>
          <w:sz w:val="24"/>
          <w:szCs w:val="24"/>
        </w:rPr>
        <w:t>zpracování prováděcí projektové dokumentace s výkazem výměr a rozpočt</w:t>
      </w:r>
      <w:r w:rsidR="00931019" w:rsidRPr="00E42F1E">
        <w:rPr>
          <w:rFonts w:ascii="Times New Roman" w:hAnsi="Times New Roman"/>
          <w:b/>
          <w:sz w:val="24"/>
          <w:szCs w:val="24"/>
        </w:rPr>
        <w:t>em</w:t>
      </w:r>
      <w:r w:rsidR="00931019" w:rsidRPr="00E42F1E">
        <w:rPr>
          <w:rFonts w:ascii="Times New Roman" w:hAnsi="Times New Roman"/>
          <w:sz w:val="24"/>
          <w:szCs w:val="24"/>
        </w:rPr>
        <w:t xml:space="preserve"> dle</w:t>
      </w:r>
      <w:r w:rsidR="00E608B6" w:rsidRPr="00E42F1E">
        <w:rPr>
          <w:rFonts w:ascii="Times New Roman" w:hAnsi="Times New Roman"/>
          <w:sz w:val="24"/>
          <w:szCs w:val="24"/>
        </w:rPr>
        <w:t xml:space="preserve"> </w:t>
      </w:r>
      <w:r w:rsidR="00685890" w:rsidRPr="00E42F1E">
        <w:rPr>
          <w:rFonts w:ascii="Times New Roman" w:hAnsi="Times New Roman"/>
          <w:sz w:val="24"/>
          <w:szCs w:val="24"/>
        </w:rPr>
        <w:t>Vyhlášky č. 169/2016 Sb., o stanovení rozsahu dokumentace veřejné zakázky na stavební práce a soupisu stavebních prací, dodávek a služeb s výkazem výměr</w:t>
      </w:r>
      <w:r w:rsidR="009C646B" w:rsidRPr="00E42F1E">
        <w:rPr>
          <w:rFonts w:ascii="Times New Roman" w:hAnsi="Times New Roman"/>
          <w:sz w:val="24"/>
          <w:szCs w:val="24"/>
        </w:rPr>
        <w:t>, ve znění Vyhl</w:t>
      </w:r>
      <w:r w:rsidR="00C139B2" w:rsidRPr="00E42F1E">
        <w:rPr>
          <w:rFonts w:ascii="Times New Roman" w:hAnsi="Times New Roman"/>
          <w:sz w:val="24"/>
          <w:szCs w:val="24"/>
        </w:rPr>
        <w:t xml:space="preserve">. </w:t>
      </w:r>
      <w:r w:rsidR="009C646B" w:rsidRPr="00E42F1E">
        <w:rPr>
          <w:rFonts w:ascii="Times New Roman" w:hAnsi="Times New Roman"/>
          <w:sz w:val="24"/>
          <w:szCs w:val="24"/>
        </w:rPr>
        <w:t>č. 405/2017 Sb.</w:t>
      </w:r>
      <w:r w:rsidR="00C139B2" w:rsidRPr="00E42F1E">
        <w:rPr>
          <w:rFonts w:ascii="Times New Roman" w:hAnsi="Times New Roman"/>
          <w:sz w:val="24"/>
          <w:szCs w:val="24"/>
        </w:rPr>
        <w:t xml:space="preserve"> </w:t>
      </w:r>
      <w:r w:rsidR="007F5BCE" w:rsidRPr="00E42F1E">
        <w:rPr>
          <w:rFonts w:ascii="Times New Roman" w:hAnsi="Times New Roman"/>
          <w:b/>
          <w:sz w:val="24"/>
          <w:szCs w:val="24"/>
        </w:rPr>
        <w:t>do</w:t>
      </w:r>
      <w:r w:rsidR="002A60A7">
        <w:rPr>
          <w:rFonts w:ascii="Times New Roman" w:hAnsi="Times New Roman"/>
          <w:b/>
          <w:sz w:val="24"/>
          <w:szCs w:val="24"/>
        </w:rPr>
        <w:t xml:space="preserve"> 13.5.2019</w:t>
      </w:r>
      <w:r w:rsidR="00C139B2" w:rsidRPr="00E42F1E">
        <w:rPr>
          <w:rFonts w:ascii="Times New Roman" w:hAnsi="Times New Roman"/>
          <w:b/>
          <w:sz w:val="24"/>
          <w:szCs w:val="24"/>
        </w:rPr>
        <w:t>;</w:t>
      </w:r>
    </w:p>
    <w:p w:rsidR="003D3FB6" w:rsidRPr="00E42F1E" w:rsidRDefault="003D3FB6" w:rsidP="00C139B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E42F1E">
        <w:rPr>
          <w:rFonts w:ascii="Times New Roman" w:hAnsi="Times New Roman"/>
          <w:b/>
          <w:sz w:val="24"/>
          <w:szCs w:val="24"/>
        </w:rPr>
        <w:t>provádění autorského dozoru projektanta v průběhu stavby:</w:t>
      </w:r>
      <w:r w:rsidR="00C139B2" w:rsidRPr="00E42F1E">
        <w:rPr>
          <w:rFonts w:ascii="Times New Roman" w:hAnsi="Times New Roman"/>
          <w:b/>
          <w:sz w:val="24"/>
          <w:szCs w:val="24"/>
        </w:rPr>
        <w:t xml:space="preserve"> </w:t>
      </w:r>
      <w:r w:rsidRPr="00E42F1E">
        <w:rPr>
          <w:rFonts w:ascii="Times New Roman" w:hAnsi="Times New Roman"/>
          <w:sz w:val="24"/>
          <w:szCs w:val="24"/>
        </w:rPr>
        <w:t>po celý průběh stavebních prací dle smlouvy se zhotovitelem stavby;</w:t>
      </w:r>
    </w:p>
    <w:p w:rsidR="00BA58A5" w:rsidRPr="00E42F1E" w:rsidRDefault="00204FD0" w:rsidP="003D3FB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E42F1E">
        <w:rPr>
          <w:rFonts w:ascii="Times New Roman" w:hAnsi="Times New Roman"/>
          <w:b/>
          <w:sz w:val="24"/>
          <w:szCs w:val="24"/>
        </w:rPr>
        <w:t>provádění inženýrské činn</w:t>
      </w:r>
      <w:r w:rsidR="00211C2D" w:rsidRPr="00E42F1E">
        <w:rPr>
          <w:rFonts w:ascii="Times New Roman" w:hAnsi="Times New Roman"/>
          <w:b/>
          <w:sz w:val="24"/>
          <w:szCs w:val="24"/>
        </w:rPr>
        <w:t xml:space="preserve">osti až po získání </w:t>
      </w:r>
      <w:r w:rsidRPr="00E42F1E">
        <w:rPr>
          <w:rFonts w:ascii="Times New Roman" w:hAnsi="Times New Roman"/>
          <w:b/>
          <w:sz w:val="24"/>
          <w:szCs w:val="24"/>
        </w:rPr>
        <w:t>územního souhlasu a</w:t>
      </w:r>
      <w:r w:rsidR="00E608B6" w:rsidRPr="00E42F1E">
        <w:rPr>
          <w:rFonts w:ascii="Times New Roman" w:hAnsi="Times New Roman"/>
          <w:b/>
          <w:sz w:val="24"/>
          <w:szCs w:val="24"/>
        </w:rPr>
        <w:t xml:space="preserve"> </w:t>
      </w:r>
      <w:r w:rsidRPr="00E42F1E">
        <w:rPr>
          <w:rFonts w:ascii="Times New Roman" w:hAnsi="Times New Roman"/>
          <w:b/>
          <w:sz w:val="24"/>
          <w:szCs w:val="24"/>
        </w:rPr>
        <w:t>pravomocného stavebního povolení</w:t>
      </w:r>
      <w:r w:rsidR="003D3FB6" w:rsidRPr="00E42F1E">
        <w:rPr>
          <w:rFonts w:ascii="Times New Roman" w:hAnsi="Times New Roman"/>
          <w:b/>
          <w:sz w:val="24"/>
          <w:szCs w:val="24"/>
        </w:rPr>
        <w:t>, včetně územního rozhodnutí či souhlasu</w:t>
      </w:r>
      <w:r w:rsidR="00C139B2" w:rsidRPr="00E42F1E">
        <w:rPr>
          <w:rFonts w:ascii="Times New Roman" w:hAnsi="Times New Roman"/>
          <w:b/>
          <w:sz w:val="24"/>
          <w:szCs w:val="24"/>
        </w:rPr>
        <w:t xml:space="preserve"> </w:t>
      </w:r>
      <w:r w:rsidR="00DF7FA8" w:rsidRPr="00E42F1E">
        <w:rPr>
          <w:rFonts w:ascii="Times New Roman" w:hAnsi="Times New Roman"/>
          <w:sz w:val="24"/>
          <w:szCs w:val="24"/>
        </w:rPr>
        <w:t xml:space="preserve">dle </w:t>
      </w:r>
      <w:r w:rsidR="00050376" w:rsidRPr="00E42F1E">
        <w:rPr>
          <w:rFonts w:ascii="Times New Roman" w:hAnsi="Times New Roman"/>
          <w:sz w:val="24"/>
          <w:szCs w:val="24"/>
        </w:rPr>
        <w:t xml:space="preserve">lhůt stanovených </w:t>
      </w:r>
      <w:r w:rsidR="00E608B6" w:rsidRPr="00E42F1E">
        <w:rPr>
          <w:rFonts w:ascii="Times New Roman" w:hAnsi="Times New Roman"/>
          <w:sz w:val="24"/>
          <w:szCs w:val="24"/>
        </w:rPr>
        <w:t xml:space="preserve">správními </w:t>
      </w:r>
      <w:r w:rsidR="00050376" w:rsidRPr="00E42F1E">
        <w:rPr>
          <w:rFonts w:ascii="Times New Roman" w:hAnsi="Times New Roman"/>
          <w:sz w:val="24"/>
          <w:szCs w:val="24"/>
        </w:rPr>
        <w:t>úřady</w:t>
      </w:r>
      <w:r w:rsidR="00C139B2" w:rsidRPr="00E42F1E">
        <w:rPr>
          <w:rFonts w:ascii="Times New Roman" w:hAnsi="Times New Roman"/>
          <w:sz w:val="24"/>
          <w:szCs w:val="24"/>
        </w:rPr>
        <w:t>;</w:t>
      </w:r>
    </w:p>
    <w:p w:rsidR="00480B3B" w:rsidRDefault="00204FD0" w:rsidP="004A48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E42F1E">
        <w:rPr>
          <w:rFonts w:ascii="Times New Roman" w:hAnsi="Times New Roman"/>
          <w:b/>
          <w:sz w:val="24"/>
          <w:szCs w:val="24"/>
        </w:rPr>
        <w:t xml:space="preserve">Každou z </w:t>
      </w:r>
      <w:r w:rsidR="00480B3B" w:rsidRPr="00E42F1E">
        <w:rPr>
          <w:rFonts w:ascii="Times New Roman" w:hAnsi="Times New Roman"/>
          <w:b/>
          <w:sz w:val="24"/>
          <w:szCs w:val="24"/>
        </w:rPr>
        <w:t>ucelených části díla je možno pře</w:t>
      </w:r>
      <w:r w:rsidR="00C139B2" w:rsidRPr="00E42F1E">
        <w:rPr>
          <w:rFonts w:ascii="Times New Roman" w:hAnsi="Times New Roman"/>
          <w:b/>
          <w:sz w:val="24"/>
          <w:szCs w:val="24"/>
        </w:rPr>
        <w:t>dat před termínem uvedeným výše;</w:t>
      </w:r>
    </w:p>
    <w:p w:rsidR="00CA7257" w:rsidRPr="00E42F1E" w:rsidRDefault="00CA7257" w:rsidP="00CA7257">
      <w:pPr>
        <w:pStyle w:val="Odstavecseseznamem"/>
        <w:autoSpaceDE w:val="0"/>
        <w:autoSpaceDN w:val="0"/>
        <w:adjustRightInd w:val="0"/>
        <w:spacing w:line="28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80B3B" w:rsidRPr="00CC4EFA" w:rsidRDefault="00CA7257" w:rsidP="00CA725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C4EFA">
        <w:rPr>
          <w:b/>
          <w:bCs/>
          <w:sz w:val="28"/>
          <w:szCs w:val="28"/>
        </w:rPr>
        <w:t xml:space="preserve">C) Článek č. </w:t>
      </w:r>
      <w:r w:rsidR="00480B3B" w:rsidRPr="00CC4EFA">
        <w:rPr>
          <w:b/>
          <w:bCs/>
          <w:sz w:val="28"/>
          <w:szCs w:val="28"/>
        </w:rPr>
        <w:t>V</w:t>
      </w:r>
      <w:r w:rsidR="001503FB" w:rsidRPr="00CC4EFA">
        <w:rPr>
          <w:b/>
          <w:bCs/>
          <w:sz w:val="28"/>
          <w:szCs w:val="28"/>
        </w:rPr>
        <w:t>I</w:t>
      </w:r>
      <w:r w:rsidR="00480B3B" w:rsidRPr="00CC4EFA">
        <w:rPr>
          <w:b/>
          <w:bCs/>
          <w:sz w:val="28"/>
          <w:szCs w:val="28"/>
        </w:rPr>
        <w:t>.</w:t>
      </w:r>
      <w:r w:rsidRPr="00CC4EFA">
        <w:rPr>
          <w:b/>
          <w:bCs/>
          <w:sz w:val="28"/>
          <w:szCs w:val="28"/>
        </w:rPr>
        <w:t xml:space="preserve"> </w:t>
      </w:r>
      <w:r w:rsidR="00480B3B" w:rsidRPr="00CC4EFA">
        <w:rPr>
          <w:b/>
          <w:bCs/>
          <w:sz w:val="28"/>
          <w:szCs w:val="28"/>
        </w:rPr>
        <w:t>Cena díla</w:t>
      </w:r>
    </w:p>
    <w:p w:rsidR="00480B3B" w:rsidRPr="00E42F1E" w:rsidRDefault="00480B3B" w:rsidP="00A64070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42F1E">
        <w:t xml:space="preserve">Celková cena díla je stanovena smluvně jako konečná a nepřekročitelná a představuje souhrn všech nákladů, uplatňovaných zhotovitelem vůči objednateli tj. cenu za dílo jako celek. </w:t>
      </w:r>
    </w:p>
    <w:p w:rsidR="00BE5B4A" w:rsidRPr="00E42F1E" w:rsidRDefault="00480B3B" w:rsidP="00BE5B4A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42F1E">
        <w:lastRenderedPageBreak/>
        <w:t>Nabídková cena je zpracována v souladu se zadávacími podmínkami výběrového ří</w:t>
      </w:r>
      <w:r w:rsidR="00397CA3" w:rsidRPr="00E42F1E">
        <w:t xml:space="preserve">zení na </w:t>
      </w:r>
      <w:r w:rsidRPr="00E42F1E">
        <w:t>tuto zakázku malého rozsahu na službu – zhotovení prováděcí projektové dokumentace</w:t>
      </w:r>
      <w:r w:rsidR="002A60A7">
        <w:t>,  včetně úpravy vstupního zadání, které vyplynuly ze změny koncepce prováděné léčby na st. 19A a 19B v průběhu provádění projekčních prací</w:t>
      </w:r>
      <w:r w:rsidRPr="00E42F1E">
        <w:t>.</w:t>
      </w:r>
      <w:r w:rsidR="00067A03" w:rsidRPr="00E42F1E">
        <w:t xml:space="preserve"> </w:t>
      </w:r>
    </w:p>
    <w:p w:rsidR="00480B3B" w:rsidRPr="00CA7257" w:rsidRDefault="006C1AB9" w:rsidP="00BE5B4A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42F1E">
        <w:rPr>
          <w:b/>
        </w:rPr>
        <w:t xml:space="preserve">Celková </w:t>
      </w:r>
      <w:r w:rsidR="00480B3B" w:rsidRPr="00E42F1E">
        <w:rPr>
          <w:b/>
        </w:rPr>
        <w:t>nabídková cena je uvedena v členění:</w:t>
      </w:r>
    </w:p>
    <w:p w:rsidR="00CA7257" w:rsidRDefault="00CA7257" w:rsidP="00CA7257">
      <w:pPr>
        <w:autoSpaceDE w:val="0"/>
        <w:autoSpaceDN w:val="0"/>
        <w:adjustRightInd w:val="0"/>
        <w:jc w:val="both"/>
        <w:rPr>
          <w:b/>
        </w:rPr>
      </w:pPr>
    </w:p>
    <w:p w:rsidR="00CA7257" w:rsidRPr="00E42F1E" w:rsidRDefault="00CA7257" w:rsidP="00CA7257">
      <w:pPr>
        <w:autoSpaceDE w:val="0"/>
        <w:autoSpaceDN w:val="0"/>
        <w:adjustRightInd w:val="0"/>
        <w:jc w:val="both"/>
      </w:pPr>
    </w:p>
    <w:p w:rsidR="00480B3B" w:rsidRPr="00E42F1E" w:rsidRDefault="00480B3B" w:rsidP="00480B3B">
      <w:pPr>
        <w:pStyle w:val="Prosttext"/>
        <w:ind w:left="35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746"/>
      </w:tblGrid>
      <w:tr w:rsidR="00E42F1E" w:rsidRPr="00E42F1E" w:rsidTr="00480B3B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FB" w:rsidRPr="00E42F1E" w:rsidRDefault="001503FB">
            <w:pPr>
              <w:pStyle w:val="Prosttext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cena bez DPH za zpracování DSP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FB" w:rsidRPr="00E42F1E" w:rsidRDefault="00CA7257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78 000,00 </w:t>
            </w:r>
            <w:r w:rsidR="00443712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E42F1E" w:rsidRPr="00E42F1E" w:rsidTr="00480B3B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FB" w:rsidRPr="00E42F1E" w:rsidRDefault="001503FB">
            <w:pPr>
              <w:pStyle w:val="Prosttext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cena bez DPH za zpracování DPS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FB" w:rsidRPr="00E42F1E" w:rsidRDefault="00CA7257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88 000,00 </w:t>
            </w:r>
            <w:r w:rsidR="00443712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E42F1E" w:rsidRPr="00E42F1E" w:rsidTr="00480B3B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FB" w:rsidRPr="00E42F1E" w:rsidRDefault="001503FB">
            <w:pPr>
              <w:pStyle w:val="Prosttext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cena bez DPH za inž. činnost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FB" w:rsidRPr="00E42F1E" w:rsidRDefault="00CA7257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3 200,00 </w:t>
            </w:r>
            <w:r w:rsidR="00443712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E42F1E" w:rsidRPr="00E42F1E" w:rsidTr="00480B3B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FB" w:rsidRPr="00E42F1E" w:rsidRDefault="00443712">
            <w:pPr>
              <w:pStyle w:val="Prosttext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  <w:r w:rsidR="001503FB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ena bez DPH </w:t>
            </w:r>
            <w:r w:rsidR="00C139B2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za autorský dozor (10%) </w:t>
            </w:r>
            <w:r w:rsidR="00C33731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celkové ceny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FB" w:rsidRPr="00E42F1E" w:rsidRDefault="00CA7257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18 800,00</w:t>
            </w:r>
            <w:r w:rsidR="00443712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E42F1E" w:rsidRPr="00E42F1E" w:rsidTr="00480B3B"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B" w:rsidRPr="00E42F1E" w:rsidRDefault="00443712">
            <w:pPr>
              <w:pStyle w:val="Prosttext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  <w:r w:rsidR="001503FB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elková </w:t>
            </w:r>
            <w:r w:rsidR="00480B3B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  <w:r w:rsidR="001503FB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ena bez DPH</w:t>
            </w:r>
            <w:r w:rsidR="00480B3B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B" w:rsidRPr="00E42F1E" w:rsidRDefault="00CA7257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188 000,00 </w:t>
            </w:r>
            <w:r w:rsidR="00480B3B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E42F1E" w:rsidRPr="00E42F1E" w:rsidTr="00480B3B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B" w:rsidRPr="00E42F1E" w:rsidRDefault="00480B3B">
            <w:pPr>
              <w:pStyle w:val="Prosttext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samostatně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B" w:rsidRPr="00E42F1E" w:rsidRDefault="00CA7257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39 480,00 </w:t>
            </w:r>
            <w:r w:rsidR="00480B3B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  <w:tr w:rsidR="00480B3B" w:rsidRPr="00E42F1E" w:rsidTr="00480B3B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B" w:rsidRPr="00E42F1E" w:rsidRDefault="00443712">
            <w:pPr>
              <w:pStyle w:val="Prosttext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celková </w:t>
            </w:r>
            <w:r w:rsidR="00480B3B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cena včetně DPH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B3B" w:rsidRPr="00E42F1E" w:rsidRDefault="00CA7257">
            <w:pPr>
              <w:pStyle w:val="Prosttext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227 480,00 </w:t>
            </w:r>
            <w:r w:rsidR="00480B3B" w:rsidRPr="00E42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</w:tbl>
    <w:p w:rsidR="00480B3B" w:rsidRPr="00E42F1E" w:rsidRDefault="00480B3B" w:rsidP="00480B3B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480B3B" w:rsidRPr="00E42F1E" w:rsidRDefault="00480B3B" w:rsidP="00A64070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42F1E">
        <w:t>Celková nabídková cena musí obsahovat veškeré zhotovitelem požadované náklady (např. dop</w:t>
      </w:r>
      <w:r w:rsidR="00A5264F" w:rsidRPr="00E42F1E">
        <w:t>ravné, HZS apod.).</w:t>
      </w:r>
    </w:p>
    <w:p w:rsidR="008E6501" w:rsidRPr="00E42F1E" w:rsidRDefault="001A24E7" w:rsidP="00A64070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E42F1E">
        <w:t>S</w:t>
      </w:r>
      <w:r w:rsidR="008E6501" w:rsidRPr="00E42F1E">
        <w:t>právní poplatky (např. za ÚS, stavební p</w:t>
      </w:r>
      <w:r w:rsidRPr="00E42F1E">
        <w:t>ovolení apod.</w:t>
      </w:r>
      <w:r w:rsidR="00CA7257">
        <w:t>, poplatky za vyjádření TIČR</w:t>
      </w:r>
      <w:r w:rsidRPr="00E42F1E">
        <w:t>)</w:t>
      </w:r>
      <w:r w:rsidR="00C97F24" w:rsidRPr="00E42F1E">
        <w:t>,</w:t>
      </w:r>
      <w:r w:rsidR="00CA7257">
        <w:t xml:space="preserve"> hradí objednatel </w:t>
      </w:r>
      <w:r w:rsidR="003D3FB6" w:rsidRPr="00E42F1E">
        <w:t xml:space="preserve">a </w:t>
      </w:r>
      <w:r w:rsidRPr="00E42F1E">
        <w:t xml:space="preserve">ostatní poplatky </w:t>
      </w:r>
      <w:r w:rsidR="003D3FB6" w:rsidRPr="00E42F1E">
        <w:t xml:space="preserve">hradí </w:t>
      </w:r>
      <w:r w:rsidRPr="00E42F1E">
        <w:t>zhotovitel.</w:t>
      </w:r>
    </w:p>
    <w:p w:rsidR="000D532F" w:rsidRPr="00E42F1E" w:rsidRDefault="000D532F" w:rsidP="00480B3B">
      <w:pPr>
        <w:autoSpaceDE w:val="0"/>
        <w:autoSpaceDN w:val="0"/>
        <w:adjustRightInd w:val="0"/>
        <w:jc w:val="center"/>
        <w:rPr>
          <w:b/>
          <w:bCs/>
        </w:rPr>
      </w:pPr>
    </w:p>
    <w:p w:rsidR="00480B3B" w:rsidRPr="00E42F1E" w:rsidRDefault="00CA7257" w:rsidP="00480B3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</w:t>
      </w:r>
      <w:r w:rsidR="00480B3B" w:rsidRPr="00E42F1E">
        <w:rPr>
          <w:b/>
          <w:bCs/>
        </w:rPr>
        <w:t>I.</w:t>
      </w:r>
    </w:p>
    <w:p w:rsidR="00480B3B" w:rsidRPr="00CC4EFA" w:rsidRDefault="00480B3B" w:rsidP="00480B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4EFA">
        <w:rPr>
          <w:b/>
          <w:bCs/>
          <w:sz w:val="28"/>
          <w:szCs w:val="28"/>
        </w:rPr>
        <w:t>Závěrečná ustanovení.</w:t>
      </w:r>
    </w:p>
    <w:p w:rsidR="00480B3B" w:rsidRPr="00E42F1E" w:rsidRDefault="00CA7257" w:rsidP="003E57AB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t>Tento Dodatek č. 1 smlouvy</w:t>
      </w:r>
      <w:r w:rsidR="008C18A5">
        <w:t xml:space="preserve"> o dílo č. TPO/2018/15, uzavřené 16.1.2019 </w:t>
      </w:r>
      <w:r w:rsidR="00480B3B" w:rsidRPr="00E42F1E">
        <w:t xml:space="preserve">nabývá platnosti </w:t>
      </w:r>
      <w:r w:rsidR="00483160" w:rsidRPr="00E42F1E">
        <w:t xml:space="preserve">dnem podpisu obou smluvních stran </w:t>
      </w:r>
      <w:r w:rsidR="00480B3B" w:rsidRPr="00E42F1E">
        <w:t xml:space="preserve">a účinnosti dnem </w:t>
      </w:r>
      <w:r w:rsidR="00655404" w:rsidRPr="00E42F1E">
        <w:t xml:space="preserve"> </w:t>
      </w:r>
      <w:r w:rsidR="00483160" w:rsidRPr="00E42F1E">
        <w:t>zveřejnění v registru smluv.</w:t>
      </w:r>
    </w:p>
    <w:p w:rsidR="00480B3B" w:rsidRPr="00E42F1E" w:rsidRDefault="008C18A5" w:rsidP="003E57AB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t>Ostatní ujednání, obsažená ve smlouvě o dílo č. TPO/20198/15 a nezměněná tímto Dodatkem č. 1 zůstávají v platnosti.</w:t>
      </w:r>
    </w:p>
    <w:p w:rsidR="00480B3B" w:rsidRPr="00E42F1E" w:rsidRDefault="00480B3B" w:rsidP="003E57AB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E42F1E">
        <w:t>V náležito</w:t>
      </w:r>
      <w:r w:rsidR="008C18A5">
        <w:t>stech neupravených citovanou smlouvou o dílo a jejím Dodatkem č. 1</w:t>
      </w:r>
      <w:r w:rsidRPr="00E42F1E">
        <w:t xml:space="preserve"> se práva a povinnosti smluvních stran řídí zákonem č. 89/2012., občanský zákoník. </w:t>
      </w:r>
    </w:p>
    <w:p w:rsidR="00480B3B" w:rsidRPr="00E42F1E" w:rsidRDefault="00480B3B" w:rsidP="003E57AB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E42F1E">
        <w:t>Podmínky sjednané v této smlouvě, dohodnutá práva a povinnosti</w:t>
      </w:r>
      <w:r w:rsidR="008C18A5">
        <w:t xml:space="preserve"> a zánik závazků</w:t>
      </w:r>
      <w:r w:rsidRPr="00E42F1E">
        <w:t xml:space="preserve"> lze měnit pouze po předchozí vzájemné dohodě smluv</w:t>
      </w:r>
      <w:r w:rsidR="00300CE4" w:rsidRPr="00E42F1E">
        <w:t>ních stran, a to číslovaným písem</w:t>
      </w:r>
      <w:r w:rsidR="008C18A5">
        <w:t>ným dodatkem k citované</w:t>
      </w:r>
      <w:r w:rsidRPr="00E42F1E">
        <w:t xml:space="preserve"> smlouvě. </w:t>
      </w:r>
    </w:p>
    <w:p w:rsidR="00480B3B" w:rsidRPr="00E42F1E" w:rsidRDefault="00480B3B" w:rsidP="003E57AB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E42F1E">
        <w:t xml:space="preserve">Oprávnění zástupci smluvních stran po přečtení textu </w:t>
      </w:r>
      <w:r w:rsidR="008C18A5">
        <w:t>Dodatku č. 1</w:t>
      </w:r>
      <w:r w:rsidRPr="00E42F1E">
        <w:t xml:space="preserve">smlouvy </w:t>
      </w:r>
      <w:r w:rsidR="008C18A5">
        <w:t>o dílo č. TPO/2018/15prohlašují, že tento Dodatek č. 1</w:t>
      </w:r>
      <w:r w:rsidRPr="00E42F1E">
        <w:t xml:space="preserve"> je podepsán určitě, vážně a srozumitelně, v souladu s jejich pravou a svobodnou vůlí. Smluvní strany dále potvrzují, že si </w:t>
      </w:r>
      <w:r w:rsidR="008C18A5">
        <w:t>Dodatek č. 1 smlouvy o dílo č. TPO/2018/15 přečetly, že byl sjednán</w:t>
      </w:r>
      <w:r w:rsidRPr="00E42F1E">
        <w:t xml:space="preserve"> svobodně a vážně a</w:t>
      </w:r>
      <w:r w:rsidR="008C18A5">
        <w:t xml:space="preserve"> nebyl ujednán</w:t>
      </w:r>
      <w:r w:rsidRPr="00E42F1E">
        <w:t xml:space="preserve"> v tísni ani za nápadně nevýhodných podmínek.</w:t>
      </w:r>
    </w:p>
    <w:p w:rsidR="00480B3B" w:rsidRPr="00E42F1E" w:rsidRDefault="00490369" w:rsidP="003E57AB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t>Znění tohoto Dodatku č. 1</w:t>
      </w:r>
      <w:r w:rsidR="00480B3B" w:rsidRPr="00E42F1E">
        <w:t xml:space="preserve"> není obchodním tajemstvím a zhotovitel souhlasí se zveřejněním všech náležitostí smluvního vztahu.</w:t>
      </w:r>
    </w:p>
    <w:p w:rsidR="009C646B" w:rsidRPr="00E42F1E" w:rsidRDefault="00C34030" w:rsidP="003E57A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Smluvní strany se dohodly, že povinnost vyplývající ze zákona č. 340/2015 Sb., o registru smluv provede PNO zveřejněním této smlouvy v registru smluv. Návrh </w:t>
      </w:r>
      <w:r w:rsidR="00490369">
        <w:rPr>
          <w:rFonts w:ascii="Times New Roman" w:hAnsi="Times New Roman"/>
          <w:sz w:val="24"/>
          <w:szCs w:val="24"/>
        </w:rPr>
        <w:t>Dodatku č. 1</w:t>
      </w:r>
      <w:r w:rsidRPr="00E42F1E">
        <w:rPr>
          <w:rFonts w:ascii="Times New Roman" w:hAnsi="Times New Roman"/>
          <w:sz w:val="24"/>
          <w:szCs w:val="24"/>
        </w:rPr>
        <w:t xml:space="preserve"> </w:t>
      </w:r>
      <w:r w:rsidR="00180BD9" w:rsidRPr="00E42F1E">
        <w:rPr>
          <w:rFonts w:ascii="Times New Roman" w:hAnsi="Times New Roman"/>
          <w:sz w:val="24"/>
          <w:szCs w:val="24"/>
        </w:rPr>
        <w:t xml:space="preserve">z tohoto důvodu </w:t>
      </w:r>
      <w:r w:rsidR="00490369">
        <w:rPr>
          <w:rFonts w:ascii="Times New Roman" w:hAnsi="Times New Roman"/>
          <w:sz w:val="24"/>
          <w:szCs w:val="24"/>
        </w:rPr>
        <w:t>bude zhotovi</w:t>
      </w:r>
      <w:r w:rsidRPr="00E42F1E">
        <w:rPr>
          <w:rFonts w:ascii="Times New Roman" w:hAnsi="Times New Roman"/>
          <w:sz w:val="24"/>
          <w:szCs w:val="24"/>
        </w:rPr>
        <w:t xml:space="preserve">telem předložen v otevřeném a strojově čitelném formátu dle zákona č. 222/2015 Sb. o změně zákona o </w:t>
      </w:r>
      <w:r w:rsidR="009C646B" w:rsidRPr="00E42F1E">
        <w:rPr>
          <w:rFonts w:ascii="Times New Roman" w:hAnsi="Times New Roman"/>
          <w:sz w:val="24"/>
          <w:szCs w:val="24"/>
        </w:rPr>
        <w:t>svobodném přístupu k</w:t>
      </w:r>
      <w:r w:rsidR="00E475B0" w:rsidRPr="00E42F1E">
        <w:rPr>
          <w:rFonts w:ascii="Times New Roman" w:hAnsi="Times New Roman"/>
          <w:sz w:val="24"/>
          <w:szCs w:val="24"/>
        </w:rPr>
        <w:t> </w:t>
      </w:r>
      <w:r w:rsidR="009C646B" w:rsidRPr="00E42F1E">
        <w:rPr>
          <w:rFonts w:ascii="Times New Roman" w:hAnsi="Times New Roman"/>
          <w:sz w:val="24"/>
          <w:szCs w:val="24"/>
        </w:rPr>
        <w:t>informacím</w:t>
      </w:r>
      <w:r w:rsidR="00E475B0" w:rsidRPr="00E42F1E">
        <w:rPr>
          <w:rFonts w:ascii="Times New Roman" w:hAnsi="Times New Roman"/>
          <w:sz w:val="24"/>
          <w:szCs w:val="24"/>
        </w:rPr>
        <w:t xml:space="preserve"> v platném znění</w:t>
      </w:r>
      <w:r w:rsidR="009C646B" w:rsidRPr="00E42F1E">
        <w:rPr>
          <w:rFonts w:ascii="Times New Roman" w:hAnsi="Times New Roman"/>
          <w:sz w:val="24"/>
          <w:szCs w:val="24"/>
        </w:rPr>
        <w:t>.</w:t>
      </w:r>
    </w:p>
    <w:p w:rsidR="00C34030" w:rsidRPr="00E42F1E" w:rsidRDefault="009C646B" w:rsidP="003E57A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t xml:space="preserve">Zhotovitel se zavazuje u svých zaměstnanců, zaměstnanců poddodavatelů či smluvně najatých ostatních osob zachovávat mlčenlivost o osobních datech, se kterými by v průběhu provádění díla mohl </w:t>
      </w:r>
      <w:r w:rsidR="008426BA" w:rsidRPr="00E42F1E">
        <w:rPr>
          <w:rFonts w:ascii="Times New Roman" w:hAnsi="Times New Roman"/>
          <w:sz w:val="24"/>
          <w:szCs w:val="24"/>
        </w:rPr>
        <w:t xml:space="preserve">přijít </w:t>
      </w:r>
      <w:r w:rsidRPr="00E42F1E">
        <w:rPr>
          <w:rFonts w:ascii="Times New Roman" w:hAnsi="Times New Roman"/>
          <w:sz w:val="24"/>
          <w:szCs w:val="24"/>
        </w:rPr>
        <w:t>či přišel do styku –</w:t>
      </w:r>
      <w:r w:rsidR="008426BA" w:rsidRPr="00E42F1E">
        <w:rPr>
          <w:rFonts w:ascii="Times New Roman" w:hAnsi="Times New Roman"/>
          <w:sz w:val="24"/>
          <w:szCs w:val="24"/>
        </w:rPr>
        <w:t xml:space="preserve"> čestným</w:t>
      </w:r>
      <w:r w:rsidRPr="00E42F1E">
        <w:rPr>
          <w:rFonts w:ascii="Times New Roman" w:hAnsi="Times New Roman"/>
          <w:sz w:val="24"/>
          <w:szCs w:val="24"/>
        </w:rPr>
        <w:t xml:space="preserve"> prohlášení</w:t>
      </w:r>
      <w:r w:rsidR="008426BA" w:rsidRPr="00E42F1E">
        <w:rPr>
          <w:rFonts w:ascii="Times New Roman" w:hAnsi="Times New Roman"/>
          <w:sz w:val="24"/>
          <w:szCs w:val="24"/>
        </w:rPr>
        <w:t>m.</w:t>
      </w:r>
    </w:p>
    <w:p w:rsidR="00357BBF" w:rsidRPr="00E42F1E" w:rsidRDefault="00357BBF" w:rsidP="00357BBF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42F1E">
        <w:rPr>
          <w:rFonts w:ascii="Times New Roman" w:hAnsi="Times New Roman"/>
          <w:sz w:val="24"/>
          <w:szCs w:val="24"/>
        </w:rPr>
        <w:lastRenderedPageBreak/>
        <w:t>Osob</w:t>
      </w:r>
      <w:r w:rsidR="00490369">
        <w:rPr>
          <w:rFonts w:ascii="Times New Roman" w:hAnsi="Times New Roman"/>
          <w:sz w:val="24"/>
          <w:szCs w:val="24"/>
        </w:rPr>
        <w:t>ní údaje obsažené ve</w:t>
      </w:r>
      <w:r w:rsidRPr="00E42F1E">
        <w:rPr>
          <w:rFonts w:ascii="Times New Roman" w:hAnsi="Times New Roman"/>
          <w:sz w:val="24"/>
          <w:szCs w:val="24"/>
        </w:rPr>
        <w:t xml:space="preserve"> smlouvě </w:t>
      </w:r>
      <w:r w:rsidR="00490369">
        <w:rPr>
          <w:rFonts w:ascii="Times New Roman" w:hAnsi="Times New Roman"/>
          <w:sz w:val="24"/>
          <w:szCs w:val="24"/>
        </w:rPr>
        <w:t xml:space="preserve">o dílo č. TPO/2018/15 a jejím Dodatku č. 1 </w:t>
      </w:r>
      <w:r w:rsidRPr="00E42F1E">
        <w:rPr>
          <w:rFonts w:ascii="Times New Roman" w:hAnsi="Times New Roman"/>
          <w:sz w:val="24"/>
          <w:szCs w:val="24"/>
        </w:rPr>
        <w:t xml:space="preserve">bude Psychiatrická nemocnice v Opavě </w:t>
      </w:r>
      <w:r w:rsidR="00243685" w:rsidRPr="00E42F1E">
        <w:rPr>
          <w:rFonts w:ascii="Times New Roman" w:hAnsi="Times New Roman"/>
          <w:sz w:val="24"/>
          <w:szCs w:val="24"/>
        </w:rPr>
        <w:t>(</w:t>
      </w:r>
      <w:r w:rsidRPr="00E42F1E">
        <w:rPr>
          <w:rFonts w:ascii="Times New Roman" w:hAnsi="Times New Roman"/>
          <w:sz w:val="24"/>
          <w:szCs w:val="24"/>
        </w:rPr>
        <w:t xml:space="preserve">dále jen PNO) zpracovávat pouze pro účely plnění práv a povinností vyplývajících z této smlouvy, k jiným účelům nebudou tyto osobní údaje PNO použity. PNO při zpracování osobních údajů dodržuje platnou legislativu. Podrobné informace o ochraně osobních údajů jsou uvedeny na stránkách PNO </w:t>
      </w:r>
      <w:hyperlink r:id="rId10" w:history="1">
        <w:r w:rsidRPr="00E42F1E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www.pnopava.cz</w:t>
        </w:r>
      </w:hyperlink>
      <w:r w:rsidRPr="00E42F1E">
        <w:rPr>
          <w:rFonts w:ascii="Times New Roman" w:hAnsi="Times New Roman"/>
          <w:sz w:val="24"/>
          <w:szCs w:val="24"/>
          <w:u w:val="single"/>
        </w:rPr>
        <w:t>.</w:t>
      </w:r>
    </w:p>
    <w:p w:rsidR="00443712" w:rsidRPr="00E42F1E" w:rsidRDefault="00490369" w:rsidP="00357BBF">
      <w:pPr>
        <w:pStyle w:val="Odstavecseseznamem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Dodatek č. 1 smlouvy o dílo č. TPO/2018/15 je vyhotoven</w:t>
      </w:r>
      <w:r w:rsidR="003E57AB" w:rsidRPr="00E42F1E">
        <w:rPr>
          <w:rFonts w:ascii="Times New Roman" w:hAnsi="Times New Roman"/>
          <w:sz w:val="24"/>
          <w:szCs w:val="24"/>
        </w:rPr>
        <w:t xml:space="preserve"> ve 4 stejnopisech s platností originálu.  Každá ze smluvních stran obdrží dvě vyhotovení.</w:t>
      </w:r>
    </w:p>
    <w:p w:rsidR="00480B3B" w:rsidRPr="00E42F1E" w:rsidRDefault="00480B3B" w:rsidP="00480B3B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480B3B" w:rsidRPr="00E42F1E" w:rsidTr="00480B3B">
        <w:tc>
          <w:tcPr>
            <w:tcW w:w="5303" w:type="dxa"/>
          </w:tcPr>
          <w:p w:rsidR="00480B3B" w:rsidRPr="00E42F1E" w:rsidRDefault="00480B3B">
            <w:pPr>
              <w:pStyle w:val="Tlotextu"/>
              <w:spacing w:after="0" w:line="256" w:lineRule="auto"/>
            </w:pPr>
            <w:r w:rsidRPr="00E42F1E">
              <w:t xml:space="preserve">V </w:t>
            </w:r>
            <w:r w:rsidR="006B4952">
              <w:t>Opavě</w:t>
            </w:r>
            <w:r w:rsidRPr="00E42F1E">
              <w:t xml:space="preserve"> dne: </w:t>
            </w:r>
            <w:r w:rsidR="00F23768">
              <w:t>15.4.2019</w:t>
            </w:r>
          </w:p>
          <w:p w:rsidR="00443712" w:rsidRPr="00E42F1E" w:rsidRDefault="00443712">
            <w:pPr>
              <w:pStyle w:val="Tlotextu"/>
              <w:spacing w:after="0" w:line="256" w:lineRule="auto"/>
            </w:pPr>
          </w:p>
          <w:p w:rsidR="00480B3B" w:rsidRPr="00E42F1E" w:rsidRDefault="00480B3B">
            <w:pPr>
              <w:pStyle w:val="Tlotextu"/>
              <w:spacing w:after="0" w:line="256" w:lineRule="auto"/>
            </w:pPr>
          </w:p>
          <w:p w:rsidR="00480B3B" w:rsidRDefault="00480B3B">
            <w:pPr>
              <w:pStyle w:val="Tlotextu"/>
              <w:spacing w:after="0" w:line="256" w:lineRule="auto"/>
            </w:pPr>
            <w:r w:rsidRPr="00E42F1E">
              <w:t>Za zhotovitele:</w:t>
            </w:r>
          </w:p>
          <w:p w:rsidR="00490369" w:rsidRDefault="00490369">
            <w:pPr>
              <w:pStyle w:val="Tlotextu"/>
              <w:spacing w:after="0" w:line="256" w:lineRule="auto"/>
            </w:pPr>
          </w:p>
          <w:p w:rsidR="00490369" w:rsidRDefault="00490369" w:rsidP="00490369">
            <w:pPr>
              <w:pStyle w:val="Tlotextu"/>
              <w:spacing w:after="0" w:line="256" w:lineRule="auto"/>
              <w:rPr>
                <w:b/>
              </w:rPr>
            </w:pPr>
            <w:r w:rsidRPr="00490369">
              <w:rPr>
                <w:b/>
              </w:rPr>
              <w:t>Ing. arch.</w:t>
            </w:r>
            <w:r>
              <w:rPr>
                <w:b/>
              </w:rPr>
              <w:t xml:space="preserve"> </w:t>
            </w:r>
            <w:r w:rsidRPr="00490369">
              <w:rPr>
                <w:b/>
              </w:rPr>
              <w:t>Martin Matušek</w:t>
            </w:r>
          </w:p>
          <w:p w:rsidR="00490369" w:rsidRPr="00490369" w:rsidRDefault="00490369" w:rsidP="00490369">
            <w:pPr>
              <w:pStyle w:val="Tlotextu"/>
              <w:spacing w:after="0" w:line="256" w:lineRule="auto"/>
              <w:rPr>
                <w:b/>
              </w:rPr>
            </w:pPr>
            <w:r w:rsidRPr="00490369">
              <w:rPr>
                <w:b/>
              </w:rPr>
              <w:t xml:space="preserve">jednatel                         </w:t>
            </w:r>
          </w:p>
        </w:tc>
        <w:tc>
          <w:tcPr>
            <w:tcW w:w="5303" w:type="dxa"/>
          </w:tcPr>
          <w:p w:rsidR="00480B3B" w:rsidRPr="00E42F1E" w:rsidRDefault="00480B3B">
            <w:pPr>
              <w:pStyle w:val="Tlotextu"/>
              <w:spacing w:after="0" w:line="256" w:lineRule="auto"/>
            </w:pPr>
            <w:r w:rsidRPr="00E42F1E">
              <w:t>V Opavě, dne:</w:t>
            </w:r>
            <w:r w:rsidR="006B4952">
              <w:t xml:space="preserve"> </w:t>
            </w:r>
            <w:r w:rsidR="00F23768">
              <w:t>23.4.2019</w:t>
            </w:r>
            <w:bookmarkStart w:id="0" w:name="_GoBack"/>
            <w:bookmarkEnd w:id="0"/>
          </w:p>
          <w:p w:rsidR="00443712" w:rsidRPr="00E42F1E" w:rsidRDefault="00443712">
            <w:pPr>
              <w:pStyle w:val="Tlotextu"/>
              <w:spacing w:after="0" w:line="256" w:lineRule="auto"/>
            </w:pPr>
          </w:p>
          <w:p w:rsidR="00443712" w:rsidRPr="00E42F1E" w:rsidRDefault="00443712">
            <w:pPr>
              <w:pStyle w:val="Tlotextu"/>
              <w:spacing w:after="0" w:line="256" w:lineRule="auto"/>
            </w:pPr>
          </w:p>
          <w:p w:rsidR="00480B3B" w:rsidRPr="00E42F1E" w:rsidRDefault="00480B3B">
            <w:pPr>
              <w:pStyle w:val="Tlotextu"/>
              <w:spacing w:after="0" w:line="256" w:lineRule="auto"/>
            </w:pPr>
            <w:r w:rsidRPr="00E42F1E">
              <w:t>Za objednatele:</w:t>
            </w:r>
          </w:p>
          <w:p w:rsidR="004113D6" w:rsidRPr="00E42F1E" w:rsidRDefault="004113D6">
            <w:pPr>
              <w:spacing w:line="256" w:lineRule="auto"/>
              <w:rPr>
                <w:b/>
                <w:bCs/>
                <w:lang w:eastAsia="en-US"/>
              </w:rPr>
            </w:pPr>
          </w:p>
          <w:p w:rsidR="00480B3B" w:rsidRPr="00E42F1E" w:rsidRDefault="00300CE4">
            <w:pPr>
              <w:spacing w:line="256" w:lineRule="auto"/>
              <w:rPr>
                <w:b/>
                <w:bCs/>
                <w:lang w:eastAsia="en-US"/>
              </w:rPr>
            </w:pPr>
            <w:r w:rsidRPr="00E42F1E">
              <w:rPr>
                <w:b/>
                <w:bCs/>
                <w:lang w:eastAsia="en-US"/>
              </w:rPr>
              <w:t>Ing. Zdeněk Jiříček</w:t>
            </w:r>
          </w:p>
          <w:p w:rsidR="006C0163" w:rsidRPr="00E42F1E" w:rsidRDefault="009E7C10" w:rsidP="00067A03">
            <w:pPr>
              <w:pStyle w:val="Tlotextu"/>
              <w:spacing w:after="0" w:line="256" w:lineRule="auto"/>
              <w:rPr>
                <w:b/>
                <w:bCs/>
              </w:rPr>
            </w:pPr>
            <w:r w:rsidRPr="00E42F1E">
              <w:rPr>
                <w:b/>
                <w:bCs/>
              </w:rPr>
              <w:t xml:space="preserve">ředitel  </w:t>
            </w:r>
          </w:p>
        </w:tc>
      </w:tr>
    </w:tbl>
    <w:p w:rsidR="00AF4783" w:rsidRPr="00E42F1E" w:rsidRDefault="00AF4783" w:rsidP="00067A03">
      <w:pPr>
        <w:autoSpaceDE w:val="0"/>
        <w:autoSpaceDN w:val="0"/>
        <w:adjustRightInd w:val="0"/>
        <w:jc w:val="both"/>
      </w:pPr>
    </w:p>
    <w:sectPr w:rsidR="00AF4783" w:rsidRPr="00E42F1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77" w:rsidRDefault="00B53C77" w:rsidP="0086163B">
      <w:r>
        <w:separator/>
      </w:r>
    </w:p>
  </w:endnote>
  <w:endnote w:type="continuationSeparator" w:id="0">
    <w:p w:rsidR="00B53C77" w:rsidRDefault="00B53C77" w:rsidP="0086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652855"/>
      <w:docPartObj>
        <w:docPartGallery w:val="Page Numbers (Bottom of Page)"/>
        <w:docPartUnique/>
      </w:docPartObj>
    </w:sdtPr>
    <w:sdtEndPr/>
    <w:sdtContent>
      <w:p w:rsidR="0086163B" w:rsidRDefault="0086163B" w:rsidP="00861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76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77" w:rsidRDefault="00B53C77" w:rsidP="0086163B">
      <w:r>
        <w:separator/>
      </w:r>
    </w:p>
  </w:footnote>
  <w:footnote w:type="continuationSeparator" w:id="0">
    <w:p w:rsidR="00B53C77" w:rsidRDefault="00B53C77" w:rsidP="00861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A42"/>
    <w:multiLevelType w:val="multilevel"/>
    <w:tmpl w:val="578AB69E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8334B51"/>
    <w:multiLevelType w:val="hybridMultilevel"/>
    <w:tmpl w:val="581467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23BC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C94D7F"/>
    <w:multiLevelType w:val="hybridMultilevel"/>
    <w:tmpl w:val="7B6AF792"/>
    <w:lvl w:ilvl="0" w:tplc="6310D88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03A1"/>
    <w:multiLevelType w:val="hybridMultilevel"/>
    <w:tmpl w:val="AB6821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267C7"/>
    <w:multiLevelType w:val="hybridMultilevel"/>
    <w:tmpl w:val="23EC819E"/>
    <w:lvl w:ilvl="0" w:tplc="27763F58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14AE2"/>
    <w:multiLevelType w:val="hybridMultilevel"/>
    <w:tmpl w:val="877E540C"/>
    <w:lvl w:ilvl="0" w:tplc="BA20CEBC">
      <w:start w:val="3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4662F"/>
    <w:multiLevelType w:val="hybridMultilevel"/>
    <w:tmpl w:val="DD8A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42567F"/>
    <w:multiLevelType w:val="hybridMultilevel"/>
    <w:tmpl w:val="3FA61A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92889"/>
    <w:multiLevelType w:val="hybridMultilevel"/>
    <w:tmpl w:val="7A5489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FA2E5B"/>
    <w:multiLevelType w:val="hybridMultilevel"/>
    <w:tmpl w:val="1500F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25F9E"/>
    <w:multiLevelType w:val="hybridMultilevel"/>
    <w:tmpl w:val="FD788A4A"/>
    <w:lvl w:ilvl="0" w:tplc="4EE41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01AA2"/>
    <w:multiLevelType w:val="hybridMultilevel"/>
    <w:tmpl w:val="EB6060CC"/>
    <w:lvl w:ilvl="0" w:tplc="594C2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44255"/>
    <w:multiLevelType w:val="hybridMultilevel"/>
    <w:tmpl w:val="DF181E02"/>
    <w:lvl w:ilvl="0" w:tplc="53E4A5F2">
      <w:start w:val="1"/>
      <w:numFmt w:val="bullet"/>
      <w:lvlText w:val="-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2E5B13D6"/>
    <w:multiLevelType w:val="hybridMultilevel"/>
    <w:tmpl w:val="36C6C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12B9A"/>
    <w:multiLevelType w:val="hybridMultilevel"/>
    <w:tmpl w:val="7FB003CC"/>
    <w:lvl w:ilvl="0" w:tplc="22C41BE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03222A2"/>
    <w:multiLevelType w:val="hybridMultilevel"/>
    <w:tmpl w:val="DD8A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2B1126"/>
    <w:multiLevelType w:val="hybridMultilevel"/>
    <w:tmpl w:val="119E43BA"/>
    <w:lvl w:ilvl="0" w:tplc="2BC81758">
      <w:start w:val="1"/>
      <w:numFmt w:val="bullet"/>
      <w:lvlText w:val="-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3D676158"/>
    <w:multiLevelType w:val="hybridMultilevel"/>
    <w:tmpl w:val="742EA41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F7D67"/>
    <w:multiLevelType w:val="hybridMultilevel"/>
    <w:tmpl w:val="3BCC550A"/>
    <w:lvl w:ilvl="0" w:tplc="53E4A5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35DDF"/>
    <w:multiLevelType w:val="hybridMultilevel"/>
    <w:tmpl w:val="BFF80DF8"/>
    <w:lvl w:ilvl="0" w:tplc="3BEC55B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2772067"/>
    <w:multiLevelType w:val="hybridMultilevel"/>
    <w:tmpl w:val="95EAD084"/>
    <w:lvl w:ilvl="0" w:tplc="04050017">
      <w:start w:val="1"/>
      <w:numFmt w:val="lowerLetter"/>
      <w:lvlText w:val="%1)"/>
      <w:lvlJc w:val="lef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3">
    <w:nsid w:val="46E862F8"/>
    <w:multiLevelType w:val="hybridMultilevel"/>
    <w:tmpl w:val="DD8A90D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91438D5"/>
    <w:multiLevelType w:val="hybridMultilevel"/>
    <w:tmpl w:val="F22408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B845C71"/>
    <w:multiLevelType w:val="hybridMultilevel"/>
    <w:tmpl w:val="3CC26D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E469E"/>
    <w:multiLevelType w:val="hybridMultilevel"/>
    <w:tmpl w:val="BD02A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30F87"/>
    <w:multiLevelType w:val="hybridMultilevel"/>
    <w:tmpl w:val="B8AC2654"/>
    <w:lvl w:ilvl="0" w:tplc="53E4A5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2D35BF"/>
    <w:multiLevelType w:val="hybridMultilevel"/>
    <w:tmpl w:val="35C06620"/>
    <w:lvl w:ilvl="0" w:tplc="0405000F">
      <w:start w:val="1"/>
      <w:numFmt w:val="decimal"/>
      <w:lvlText w:val="%1."/>
      <w:lvlJc w:val="left"/>
      <w:pPr>
        <w:ind w:left="6" w:hanging="360"/>
      </w:pPr>
    </w:lvl>
    <w:lvl w:ilvl="1" w:tplc="04050019" w:tentative="1">
      <w:start w:val="1"/>
      <w:numFmt w:val="lowerLetter"/>
      <w:lvlText w:val="%2."/>
      <w:lvlJc w:val="left"/>
      <w:pPr>
        <w:ind w:left="726" w:hanging="360"/>
      </w:pPr>
    </w:lvl>
    <w:lvl w:ilvl="2" w:tplc="0405001B" w:tentative="1">
      <w:start w:val="1"/>
      <w:numFmt w:val="lowerRoman"/>
      <w:lvlText w:val="%3."/>
      <w:lvlJc w:val="right"/>
      <w:pPr>
        <w:ind w:left="1446" w:hanging="180"/>
      </w:pPr>
    </w:lvl>
    <w:lvl w:ilvl="3" w:tplc="0405000F" w:tentative="1">
      <w:start w:val="1"/>
      <w:numFmt w:val="decimal"/>
      <w:lvlText w:val="%4."/>
      <w:lvlJc w:val="left"/>
      <w:pPr>
        <w:ind w:left="2166" w:hanging="360"/>
      </w:pPr>
    </w:lvl>
    <w:lvl w:ilvl="4" w:tplc="04050019" w:tentative="1">
      <w:start w:val="1"/>
      <w:numFmt w:val="lowerLetter"/>
      <w:lvlText w:val="%5."/>
      <w:lvlJc w:val="left"/>
      <w:pPr>
        <w:ind w:left="2886" w:hanging="360"/>
      </w:pPr>
    </w:lvl>
    <w:lvl w:ilvl="5" w:tplc="0405001B" w:tentative="1">
      <w:start w:val="1"/>
      <w:numFmt w:val="lowerRoman"/>
      <w:lvlText w:val="%6."/>
      <w:lvlJc w:val="right"/>
      <w:pPr>
        <w:ind w:left="3606" w:hanging="180"/>
      </w:pPr>
    </w:lvl>
    <w:lvl w:ilvl="6" w:tplc="0405000F" w:tentative="1">
      <w:start w:val="1"/>
      <w:numFmt w:val="decimal"/>
      <w:lvlText w:val="%7."/>
      <w:lvlJc w:val="left"/>
      <w:pPr>
        <w:ind w:left="4326" w:hanging="360"/>
      </w:pPr>
    </w:lvl>
    <w:lvl w:ilvl="7" w:tplc="04050019" w:tentative="1">
      <w:start w:val="1"/>
      <w:numFmt w:val="lowerLetter"/>
      <w:lvlText w:val="%8."/>
      <w:lvlJc w:val="left"/>
      <w:pPr>
        <w:ind w:left="5046" w:hanging="360"/>
      </w:pPr>
    </w:lvl>
    <w:lvl w:ilvl="8" w:tplc="040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9">
    <w:nsid w:val="51805EAF"/>
    <w:multiLevelType w:val="hybridMultilevel"/>
    <w:tmpl w:val="3CB8C2AA"/>
    <w:lvl w:ilvl="0" w:tplc="01C2C9E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780485"/>
    <w:multiLevelType w:val="hybridMultilevel"/>
    <w:tmpl w:val="49FCD97E"/>
    <w:lvl w:ilvl="0" w:tplc="53E4A5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54B90"/>
    <w:multiLevelType w:val="hybridMultilevel"/>
    <w:tmpl w:val="0734CA2E"/>
    <w:lvl w:ilvl="0" w:tplc="C9F68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A947F21"/>
    <w:multiLevelType w:val="hybridMultilevel"/>
    <w:tmpl w:val="F1CE3606"/>
    <w:lvl w:ilvl="0" w:tplc="53E4A5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7C5AB0"/>
    <w:multiLevelType w:val="hybridMultilevel"/>
    <w:tmpl w:val="AAA65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44CD6"/>
    <w:multiLevelType w:val="hybridMultilevel"/>
    <w:tmpl w:val="D3F015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59C4537"/>
    <w:multiLevelType w:val="hybridMultilevel"/>
    <w:tmpl w:val="2B8E4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9447278"/>
    <w:multiLevelType w:val="hybridMultilevel"/>
    <w:tmpl w:val="B7A81B88"/>
    <w:lvl w:ilvl="0" w:tplc="F9304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F2EA7"/>
    <w:multiLevelType w:val="hybridMultilevel"/>
    <w:tmpl w:val="E3B05CD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9"/>
  </w:num>
  <w:num w:numId="13">
    <w:abstractNumId w:val="5"/>
  </w:num>
  <w:num w:numId="14">
    <w:abstractNumId w:val="16"/>
  </w:num>
  <w:num w:numId="15">
    <w:abstractNumId w:val="3"/>
  </w:num>
  <w:num w:numId="16">
    <w:abstractNumId w:val="2"/>
  </w:num>
  <w:num w:numId="17">
    <w:abstractNumId w:val="8"/>
  </w:num>
  <w:num w:numId="18">
    <w:abstractNumId w:val="34"/>
  </w:num>
  <w:num w:numId="19">
    <w:abstractNumId w:val="22"/>
  </w:num>
  <w:num w:numId="20">
    <w:abstractNumId w:val="11"/>
  </w:num>
  <w:num w:numId="21">
    <w:abstractNumId w:val="28"/>
  </w:num>
  <w:num w:numId="22">
    <w:abstractNumId w:val="4"/>
  </w:num>
  <w:num w:numId="23">
    <w:abstractNumId w:val="12"/>
  </w:num>
  <w:num w:numId="24">
    <w:abstractNumId w:val="17"/>
  </w:num>
  <w:num w:numId="25">
    <w:abstractNumId w:val="9"/>
  </w:num>
  <w:num w:numId="26">
    <w:abstractNumId w:val="10"/>
  </w:num>
  <w:num w:numId="27">
    <w:abstractNumId w:val="7"/>
  </w:num>
  <w:num w:numId="28">
    <w:abstractNumId w:val="26"/>
  </w:num>
  <w:num w:numId="29">
    <w:abstractNumId w:val="6"/>
  </w:num>
  <w:num w:numId="30">
    <w:abstractNumId w:val="1"/>
  </w:num>
  <w:num w:numId="31">
    <w:abstractNumId w:val="25"/>
  </w:num>
  <w:num w:numId="32">
    <w:abstractNumId w:val="13"/>
  </w:num>
  <w:num w:numId="33">
    <w:abstractNumId w:val="27"/>
  </w:num>
  <w:num w:numId="34">
    <w:abstractNumId w:val="37"/>
  </w:num>
  <w:num w:numId="35">
    <w:abstractNumId w:val="32"/>
  </w:num>
  <w:num w:numId="36">
    <w:abstractNumId w:val="20"/>
  </w:num>
  <w:num w:numId="37">
    <w:abstractNumId w:val="30"/>
  </w:num>
  <w:num w:numId="38">
    <w:abstractNumId w:val="14"/>
  </w:num>
  <w:num w:numId="39">
    <w:abstractNumId w:val="33"/>
  </w:num>
  <w:num w:numId="40">
    <w:abstractNumId w:val="1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C5"/>
    <w:rsid w:val="00006EB0"/>
    <w:rsid w:val="000213A0"/>
    <w:rsid w:val="00023A94"/>
    <w:rsid w:val="000405B0"/>
    <w:rsid w:val="00050376"/>
    <w:rsid w:val="0005326E"/>
    <w:rsid w:val="00067A03"/>
    <w:rsid w:val="000A3386"/>
    <w:rsid w:val="000A4624"/>
    <w:rsid w:val="000A59AA"/>
    <w:rsid w:val="000D41FA"/>
    <w:rsid w:val="000D532F"/>
    <w:rsid w:val="000E06F7"/>
    <w:rsid w:val="000E4648"/>
    <w:rsid w:val="00100A01"/>
    <w:rsid w:val="00115A97"/>
    <w:rsid w:val="00134983"/>
    <w:rsid w:val="00140183"/>
    <w:rsid w:val="001500D7"/>
    <w:rsid w:val="001503FB"/>
    <w:rsid w:val="00152F24"/>
    <w:rsid w:val="001735C8"/>
    <w:rsid w:val="0017570E"/>
    <w:rsid w:val="00180BD9"/>
    <w:rsid w:val="00197A96"/>
    <w:rsid w:val="001A24E7"/>
    <w:rsid w:val="001C29D7"/>
    <w:rsid w:val="001C528B"/>
    <w:rsid w:val="001D1726"/>
    <w:rsid w:val="001E50FB"/>
    <w:rsid w:val="002005D8"/>
    <w:rsid w:val="00204FD0"/>
    <w:rsid w:val="00211C2D"/>
    <w:rsid w:val="00243685"/>
    <w:rsid w:val="0025014B"/>
    <w:rsid w:val="00252026"/>
    <w:rsid w:val="00266867"/>
    <w:rsid w:val="00281B00"/>
    <w:rsid w:val="002A35E5"/>
    <w:rsid w:val="002A60A7"/>
    <w:rsid w:val="002B29EB"/>
    <w:rsid w:val="002B513F"/>
    <w:rsid w:val="002C2ECD"/>
    <w:rsid w:val="002C7DD4"/>
    <w:rsid w:val="002E6EED"/>
    <w:rsid w:val="00300CE4"/>
    <w:rsid w:val="00327075"/>
    <w:rsid w:val="00341349"/>
    <w:rsid w:val="00345132"/>
    <w:rsid w:val="00350361"/>
    <w:rsid w:val="00353805"/>
    <w:rsid w:val="00357BBF"/>
    <w:rsid w:val="00366512"/>
    <w:rsid w:val="003666D9"/>
    <w:rsid w:val="00372E6B"/>
    <w:rsid w:val="00397CA3"/>
    <w:rsid w:val="003B1142"/>
    <w:rsid w:val="003B2D3D"/>
    <w:rsid w:val="003B678D"/>
    <w:rsid w:val="003C578C"/>
    <w:rsid w:val="003D18B8"/>
    <w:rsid w:val="003D34C0"/>
    <w:rsid w:val="003D3FB6"/>
    <w:rsid w:val="003D7C5E"/>
    <w:rsid w:val="003E57AB"/>
    <w:rsid w:val="003F70E9"/>
    <w:rsid w:val="004019F9"/>
    <w:rsid w:val="004113D6"/>
    <w:rsid w:val="004177C9"/>
    <w:rsid w:val="004362AD"/>
    <w:rsid w:val="004363E8"/>
    <w:rsid w:val="00443712"/>
    <w:rsid w:val="00445A9A"/>
    <w:rsid w:val="00480B3B"/>
    <w:rsid w:val="00483160"/>
    <w:rsid w:val="00487787"/>
    <w:rsid w:val="00490369"/>
    <w:rsid w:val="004A4881"/>
    <w:rsid w:val="004C456D"/>
    <w:rsid w:val="004C54C7"/>
    <w:rsid w:val="00503172"/>
    <w:rsid w:val="005206B0"/>
    <w:rsid w:val="005253DF"/>
    <w:rsid w:val="005302DF"/>
    <w:rsid w:val="0053292D"/>
    <w:rsid w:val="00547049"/>
    <w:rsid w:val="00585110"/>
    <w:rsid w:val="005A56FD"/>
    <w:rsid w:val="005A770E"/>
    <w:rsid w:val="005B17E0"/>
    <w:rsid w:val="005B39DA"/>
    <w:rsid w:val="005B4BAB"/>
    <w:rsid w:val="005E5B1C"/>
    <w:rsid w:val="005F35ED"/>
    <w:rsid w:val="005F521D"/>
    <w:rsid w:val="005F75CC"/>
    <w:rsid w:val="00655404"/>
    <w:rsid w:val="00677B0C"/>
    <w:rsid w:val="00685890"/>
    <w:rsid w:val="00687AC5"/>
    <w:rsid w:val="00691897"/>
    <w:rsid w:val="00694796"/>
    <w:rsid w:val="006A04ED"/>
    <w:rsid w:val="006A5B9A"/>
    <w:rsid w:val="006B4952"/>
    <w:rsid w:val="006C0163"/>
    <w:rsid w:val="006C1AB9"/>
    <w:rsid w:val="006F63CF"/>
    <w:rsid w:val="00717038"/>
    <w:rsid w:val="007468CC"/>
    <w:rsid w:val="00775971"/>
    <w:rsid w:val="00775E47"/>
    <w:rsid w:val="00780BF4"/>
    <w:rsid w:val="007876FA"/>
    <w:rsid w:val="007D311A"/>
    <w:rsid w:val="007E21C8"/>
    <w:rsid w:val="007E4EF2"/>
    <w:rsid w:val="007F5BCE"/>
    <w:rsid w:val="00800B6E"/>
    <w:rsid w:val="0080725E"/>
    <w:rsid w:val="00832E11"/>
    <w:rsid w:val="008426BA"/>
    <w:rsid w:val="00852AF3"/>
    <w:rsid w:val="0086163B"/>
    <w:rsid w:val="00865602"/>
    <w:rsid w:val="00875136"/>
    <w:rsid w:val="00883C93"/>
    <w:rsid w:val="008867FC"/>
    <w:rsid w:val="008B184C"/>
    <w:rsid w:val="008C18A5"/>
    <w:rsid w:val="008C1A90"/>
    <w:rsid w:val="008E6501"/>
    <w:rsid w:val="008F1929"/>
    <w:rsid w:val="0091550E"/>
    <w:rsid w:val="0092538C"/>
    <w:rsid w:val="00931019"/>
    <w:rsid w:val="00931EC9"/>
    <w:rsid w:val="00936585"/>
    <w:rsid w:val="009434BD"/>
    <w:rsid w:val="0094396A"/>
    <w:rsid w:val="00970892"/>
    <w:rsid w:val="009733E4"/>
    <w:rsid w:val="00984DD9"/>
    <w:rsid w:val="00990E1E"/>
    <w:rsid w:val="00992ADA"/>
    <w:rsid w:val="009A2C0B"/>
    <w:rsid w:val="009C646B"/>
    <w:rsid w:val="009C7260"/>
    <w:rsid w:val="009D34D8"/>
    <w:rsid w:val="009D3CD3"/>
    <w:rsid w:val="009D4773"/>
    <w:rsid w:val="009E71E0"/>
    <w:rsid w:val="009E7C10"/>
    <w:rsid w:val="009F5E1F"/>
    <w:rsid w:val="00A5264F"/>
    <w:rsid w:val="00A64070"/>
    <w:rsid w:val="00A7753F"/>
    <w:rsid w:val="00A8077F"/>
    <w:rsid w:val="00AF4783"/>
    <w:rsid w:val="00B2258E"/>
    <w:rsid w:val="00B2548E"/>
    <w:rsid w:val="00B31340"/>
    <w:rsid w:val="00B52030"/>
    <w:rsid w:val="00B53C77"/>
    <w:rsid w:val="00B74A99"/>
    <w:rsid w:val="00B96EEA"/>
    <w:rsid w:val="00BA2AF1"/>
    <w:rsid w:val="00BA58A5"/>
    <w:rsid w:val="00BA78D9"/>
    <w:rsid w:val="00BB66FC"/>
    <w:rsid w:val="00BC7820"/>
    <w:rsid w:val="00BD5B5F"/>
    <w:rsid w:val="00BE5B4A"/>
    <w:rsid w:val="00C012F2"/>
    <w:rsid w:val="00C0227D"/>
    <w:rsid w:val="00C032FB"/>
    <w:rsid w:val="00C139B2"/>
    <w:rsid w:val="00C33731"/>
    <w:rsid w:val="00C34030"/>
    <w:rsid w:val="00C438E5"/>
    <w:rsid w:val="00C453A2"/>
    <w:rsid w:val="00C477D0"/>
    <w:rsid w:val="00C53845"/>
    <w:rsid w:val="00C56692"/>
    <w:rsid w:val="00C56E49"/>
    <w:rsid w:val="00C6281E"/>
    <w:rsid w:val="00C72F53"/>
    <w:rsid w:val="00C97F24"/>
    <w:rsid w:val="00CA7257"/>
    <w:rsid w:val="00CC4EFA"/>
    <w:rsid w:val="00CD708D"/>
    <w:rsid w:val="00CE345A"/>
    <w:rsid w:val="00D00D4F"/>
    <w:rsid w:val="00D15DBB"/>
    <w:rsid w:val="00D20D58"/>
    <w:rsid w:val="00D23BFE"/>
    <w:rsid w:val="00D45552"/>
    <w:rsid w:val="00DC2AA7"/>
    <w:rsid w:val="00DD5093"/>
    <w:rsid w:val="00DE6601"/>
    <w:rsid w:val="00DF2C38"/>
    <w:rsid w:val="00DF7FA8"/>
    <w:rsid w:val="00E01747"/>
    <w:rsid w:val="00E2247D"/>
    <w:rsid w:val="00E35B6E"/>
    <w:rsid w:val="00E366E4"/>
    <w:rsid w:val="00E42F1E"/>
    <w:rsid w:val="00E4721A"/>
    <w:rsid w:val="00E475B0"/>
    <w:rsid w:val="00E608B6"/>
    <w:rsid w:val="00E757BA"/>
    <w:rsid w:val="00E8418B"/>
    <w:rsid w:val="00E90B7A"/>
    <w:rsid w:val="00EC6CA9"/>
    <w:rsid w:val="00EE073E"/>
    <w:rsid w:val="00F17C20"/>
    <w:rsid w:val="00F23768"/>
    <w:rsid w:val="00F453A6"/>
    <w:rsid w:val="00F5619E"/>
    <w:rsid w:val="00F77303"/>
    <w:rsid w:val="00FA27AE"/>
    <w:rsid w:val="00FD1E5C"/>
    <w:rsid w:val="00FF3B5D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80B3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80B3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0B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0B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480B3B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table" w:styleId="Mkatabulky">
    <w:name w:val="Table Grid"/>
    <w:basedOn w:val="Normlntabulka"/>
    <w:uiPriority w:val="39"/>
    <w:rsid w:val="0048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49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1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6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6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80B3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480B3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0B3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80B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480B3B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table" w:styleId="Mkatabulky">
    <w:name w:val="Table Grid"/>
    <w:basedOn w:val="Normlntabulka"/>
    <w:uiPriority w:val="39"/>
    <w:rsid w:val="00480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49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9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616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6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6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6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D746-8C99-4268-BBD9-8B1DF389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2506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Harry Olšar</dc:creator>
  <cp:keywords/>
  <dc:description/>
  <cp:lastModifiedBy> Michal škaroupka</cp:lastModifiedBy>
  <cp:revision>12</cp:revision>
  <cp:lastPrinted>2017-10-20T11:17:00Z</cp:lastPrinted>
  <dcterms:created xsi:type="dcterms:W3CDTF">2019-04-10T05:14:00Z</dcterms:created>
  <dcterms:modified xsi:type="dcterms:W3CDTF">2019-04-23T09:49:00Z</dcterms:modified>
</cp:coreProperties>
</file>