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3D" w:rsidRPr="00EB2AD8" w:rsidRDefault="001B6F3D" w:rsidP="001B6F3D">
      <w:pPr>
        <w:jc w:val="center"/>
        <w:rPr>
          <w:rFonts w:ascii="Calibri" w:hAnsi="Calibri" w:cs="Times New Roman"/>
        </w:rPr>
      </w:pPr>
      <w:r w:rsidRPr="00EB2AD8">
        <w:rPr>
          <w:rFonts w:ascii="Calibri" w:hAnsi="Calibri" w:cs="Times New Roman"/>
          <w:b/>
          <w:sz w:val="28"/>
        </w:rPr>
        <w:t xml:space="preserve">S M L O U V A  O  D Í L O </w:t>
      </w:r>
    </w:p>
    <w:p w:rsidR="001B6F3D" w:rsidRPr="00EB2AD8" w:rsidRDefault="001B6F3D" w:rsidP="001B6F3D">
      <w:pPr>
        <w:pStyle w:val="ZkladntextIMP"/>
        <w:suppressAutoHyphens w:val="0"/>
        <w:spacing w:line="240" w:lineRule="auto"/>
        <w:jc w:val="center"/>
        <w:rPr>
          <w:rFonts w:ascii="Calibri" w:hAnsi="Calibri" w:cs="Times New Roman"/>
        </w:rPr>
      </w:pPr>
    </w:p>
    <w:p w:rsidR="001B6F3D" w:rsidRPr="00EB2AD8" w:rsidRDefault="001B6F3D" w:rsidP="001B6F3D">
      <w:pPr>
        <w:shd w:val="clear" w:color="auto" w:fill="FFFFFF"/>
        <w:suppressAutoHyphens w:val="0"/>
        <w:jc w:val="center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EB2AD8">
          <w:rPr>
            <w:rFonts w:ascii="Calibri" w:hAnsi="Calibri" w:cs="Times New Roman"/>
            <w:color w:val="000000"/>
            <w:sz w:val="24"/>
            <w:szCs w:val="24"/>
          </w:rPr>
          <w:t>2586 a</w:t>
        </w:r>
      </w:smartTag>
      <w:r w:rsidRPr="00EB2AD8">
        <w:rPr>
          <w:rFonts w:ascii="Calibri" w:hAnsi="Calibri" w:cs="Times New Roman"/>
          <w:color w:val="000000"/>
          <w:sz w:val="24"/>
          <w:szCs w:val="24"/>
        </w:rPr>
        <w:t xml:space="preserve"> následujících zákona č. 89/2012 Sb., občanského zákoníku, ve znění pozdějších předpisů</w:t>
      </w:r>
    </w:p>
    <w:p w:rsidR="001B6F3D" w:rsidRPr="00EB2AD8" w:rsidRDefault="001B6F3D" w:rsidP="001B6F3D">
      <w:pPr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rPr>
          <w:rFonts w:ascii="Calibri" w:hAnsi="Calibri" w:cs="Times New Roman"/>
          <w:b/>
          <w:szCs w:val="24"/>
        </w:rPr>
      </w:pPr>
      <w:r w:rsidRPr="00EB2AD8">
        <w:rPr>
          <w:rFonts w:ascii="Calibri" w:hAnsi="Calibri" w:cs="Times New Roman"/>
          <w:b/>
        </w:rPr>
        <w:t>I. Smluvní strany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  <w:r w:rsidRPr="00EB2AD8">
        <w:rPr>
          <w:rFonts w:ascii="Calibri" w:hAnsi="Calibri" w:cs="Times New Roman"/>
          <w:b/>
          <w:szCs w:val="24"/>
        </w:rPr>
        <w:t>Objednatel:</w:t>
      </w:r>
      <w:r w:rsidRPr="00EB2AD8">
        <w:rPr>
          <w:rFonts w:ascii="Calibri" w:hAnsi="Calibri" w:cs="Times New Roman"/>
          <w:b/>
          <w:szCs w:val="24"/>
        </w:rPr>
        <w:tab/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b/>
          <w:color w:val="000000"/>
          <w:sz w:val="24"/>
          <w:szCs w:val="24"/>
        </w:rPr>
        <w:t>Město Trhové Sviny</w:t>
      </w: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>Se sídlem:</w:t>
      </w:r>
      <w:r w:rsidRPr="00EB2AD8">
        <w:rPr>
          <w:rFonts w:ascii="Calibri" w:hAnsi="Calibri"/>
          <w:sz w:val="24"/>
          <w:szCs w:val="24"/>
        </w:rPr>
        <w:t xml:space="preserve"> Žižkovo náměstí 32, 374 01 TRHOVÉ SVINY</w:t>
      </w: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>IČ: 00245551</w:t>
      </w: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 xml:space="preserve">Zastoupeno: Pavlem Randou, </w:t>
      </w:r>
      <w:r w:rsidR="004768D6">
        <w:rPr>
          <w:rFonts w:ascii="Calibri" w:hAnsi="Calibri" w:cs="Times New Roman"/>
          <w:color w:val="000000"/>
          <w:sz w:val="24"/>
          <w:szCs w:val="24"/>
        </w:rPr>
        <w:t>místo</w:t>
      </w:r>
      <w:r w:rsidRPr="00EB2AD8">
        <w:rPr>
          <w:rFonts w:ascii="Calibri" w:hAnsi="Calibri" w:cs="Times New Roman"/>
          <w:color w:val="000000"/>
          <w:sz w:val="24"/>
          <w:szCs w:val="24"/>
        </w:rPr>
        <w:t>starostou</w:t>
      </w: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 xml:space="preserve">Bankovní spojení: </w:t>
      </w:r>
      <w:r w:rsidRPr="00C95466">
        <w:rPr>
          <w:rFonts w:ascii="Calibri" w:hAnsi="Calibri" w:cs="Times New Roman"/>
          <w:color w:val="000000"/>
          <w:sz w:val="24"/>
          <w:szCs w:val="24"/>
          <w:highlight w:val="black"/>
        </w:rPr>
        <w:t>2422231/0100</w:t>
      </w:r>
      <w:bookmarkStart w:id="0" w:name="_GoBack"/>
      <w:bookmarkEnd w:id="0"/>
    </w:p>
    <w:p w:rsidR="001B6F3D" w:rsidRPr="00EB2AD8" w:rsidRDefault="001B6F3D" w:rsidP="001B6F3D">
      <w:pPr>
        <w:rPr>
          <w:rFonts w:ascii="Calibri" w:hAnsi="Calibri" w:cs="Times New Roman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b/>
          <w:bCs/>
          <w:szCs w:val="24"/>
        </w:rPr>
        <w:t>(dále jen „objednatel“)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szCs w:val="24"/>
        </w:rPr>
        <w:tab/>
      </w:r>
      <w:r w:rsidRPr="00EB2AD8">
        <w:rPr>
          <w:rFonts w:ascii="Calibri" w:hAnsi="Calibri" w:cs="Times New Roman"/>
          <w:szCs w:val="24"/>
        </w:rPr>
        <w:tab/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  <w:r w:rsidRPr="00EB2AD8">
        <w:rPr>
          <w:rFonts w:ascii="Calibri" w:hAnsi="Calibri" w:cs="Times New Roman"/>
          <w:b/>
          <w:bCs/>
          <w:szCs w:val="24"/>
        </w:rPr>
        <w:t xml:space="preserve">Zhotovitel: 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1B6F3D" w:rsidRPr="00EB2AD8" w:rsidRDefault="001B6F3D" w:rsidP="001B6F3D">
      <w:pPr>
        <w:rPr>
          <w:rFonts w:ascii="Calibri" w:hAnsi="Calibri" w:cs="Times New Roman"/>
        </w:rPr>
      </w:pPr>
      <w:r w:rsidRPr="00EB2AD8">
        <w:rPr>
          <w:rFonts w:ascii="Calibri" w:hAnsi="Calibri" w:cs="Times New Roman"/>
          <w:b/>
          <w:sz w:val="24"/>
          <w:szCs w:val="24"/>
        </w:rPr>
        <w:t xml:space="preserve">Název: </w:t>
      </w:r>
      <w:r w:rsidRPr="001B6F3D">
        <w:rPr>
          <w:rFonts w:ascii="Calibri" w:eastAsia="SimSun" w:hAnsi="Calibri"/>
          <w:b/>
          <w:sz w:val="24"/>
          <w:szCs w:val="24"/>
        </w:rPr>
        <w:t>Milan Bauer</w:t>
      </w:r>
    </w:p>
    <w:p w:rsidR="001B6F3D" w:rsidRPr="00EB2AD8" w:rsidRDefault="001B6F3D" w:rsidP="001B6F3D">
      <w:pPr>
        <w:pStyle w:val="Zkladntext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Sídlo: </w:t>
      </w:r>
      <w:r>
        <w:rPr>
          <w:rFonts w:ascii="Calibri" w:eastAsia="SimSun" w:hAnsi="Calibri"/>
          <w:b/>
        </w:rPr>
        <w:t>Bezručova 195, 392 41 Kaplice</w:t>
      </w:r>
    </w:p>
    <w:p w:rsidR="001B6F3D" w:rsidRPr="00EB2AD8" w:rsidRDefault="001B6F3D" w:rsidP="001B6F3D">
      <w:pPr>
        <w:pStyle w:val="Zkladntext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IČ:  </w:t>
      </w:r>
      <w:r>
        <w:t>05948282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b/>
          <w:szCs w:val="24"/>
        </w:rPr>
        <w:tab/>
        <w:t xml:space="preserve"> 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</w:rPr>
      </w:pPr>
      <w:r w:rsidRPr="00EB2AD8">
        <w:rPr>
          <w:rFonts w:ascii="Calibri" w:hAnsi="Calibri" w:cs="Times New Roman"/>
          <w:szCs w:val="24"/>
        </w:rPr>
        <w:t>(</w:t>
      </w:r>
      <w:r w:rsidRPr="00EB2AD8">
        <w:rPr>
          <w:rFonts w:ascii="Calibri" w:hAnsi="Calibri" w:cs="Times New Roman"/>
          <w:b/>
          <w:bCs/>
          <w:szCs w:val="24"/>
        </w:rPr>
        <w:t>dále jen „zhotovitel“)</w:t>
      </w: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II. Předmět smlouvy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</w:rPr>
      </w:pPr>
    </w:p>
    <w:p w:rsidR="001B6F3D" w:rsidRPr="001B6F3D" w:rsidRDefault="001B6F3D" w:rsidP="001B6F3D">
      <w:pPr>
        <w:pStyle w:val="Zkladntext"/>
        <w:ind w:left="284" w:hanging="284"/>
        <w:rPr>
          <w:rFonts w:asciiTheme="minorHAnsi" w:hAnsiTheme="minorHAnsi"/>
        </w:rPr>
      </w:pPr>
      <w:r w:rsidRPr="00EB2AD8">
        <w:rPr>
          <w:rFonts w:ascii="Calibri" w:hAnsi="Calibri"/>
        </w:rPr>
        <w:t xml:space="preserve">1. </w:t>
      </w:r>
      <w:r w:rsidRPr="001B6F3D">
        <w:rPr>
          <w:rFonts w:asciiTheme="minorHAnsi" w:hAnsiTheme="minorHAnsi"/>
        </w:rPr>
        <w:t xml:space="preserve">Zhotovitel se zavazuje, že pro objednatele zajistí ohňostroj v délce trvání 7 - 10 minut dne </w:t>
      </w:r>
      <w:proofErr w:type="gramStart"/>
      <w:r w:rsidR="004768D6">
        <w:rPr>
          <w:rFonts w:asciiTheme="minorHAnsi" w:hAnsiTheme="minorHAnsi"/>
          <w:highlight w:val="yellow"/>
        </w:rPr>
        <w:t>07.05.2019</w:t>
      </w:r>
      <w:proofErr w:type="gramEnd"/>
      <w:r w:rsidRPr="001B6F3D">
        <w:rPr>
          <w:rFonts w:asciiTheme="minorHAnsi" w:hAnsiTheme="minorHAnsi"/>
        </w:rPr>
        <w:t xml:space="preserve"> </w:t>
      </w:r>
      <w:r w:rsidR="00C41975">
        <w:rPr>
          <w:rFonts w:asciiTheme="minorHAnsi" w:hAnsiTheme="minorHAnsi"/>
        </w:rPr>
        <w:t>v areálu Velkého rybníka</w:t>
      </w:r>
      <w:r w:rsidRPr="001B6F3D">
        <w:rPr>
          <w:rFonts w:asciiTheme="minorHAnsi" w:hAnsiTheme="minorHAnsi"/>
        </w:rPr>
        <w:t xml:space="preserve"> v Trhových Svinech (dále také „dílo“) dle pokynů pana </w:t>
      </w:r>
      <w:r w:rsidR="0069333C">
        <w:rPr>
          <w:rFonts w:asciiTheme="minorHAnsi" w:hAnsiTheme="minorHAnsi"/>
        </w:rPr>
        <w:t>Pavla Randy, starosty města</w:t>
      </w:r>
    </w:p>
    <w:p w:rsidR="001B6F3D" w:rsidRPr="001B6F3D" w:rsidRDefault="001B6F3D" w:rsidP="001B6F3D">
      <w:pPr>
        <w:pStyle w:val="Zkladntext"/>
        <w:ind w:left="284" w:hanging="284"/>
        <w:rPr>
          <w:rFonts w:asciiTheme="minorHAnsi" w:hAnsiTheme="minorHAnsi"/>
        </w:rPr>
      </w:pPr>
    </w:p>
    <w:p w:rsidR="001B6F3D" w:rsidRPr="00EB2AD8" w:rsidRDefault="001B6F3D" w:rsidP="001B6F3D">
      <w:pPr>
        <w:pStyle w:val="Zkladntext"/>
        <w:ind w:left="284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2. Objednatel se zavazuje k převzetí díla a k zaplacení ceny za podmínek dále uvedených. </w:t>
      </w:r>
      <w:r w:rsidRPr="00EB2AD8">
        <w:rPr>
          <w:rFonts w:ascii="Calibri" w:hAnsi="Calibri" w:cs="Times New Roman"/>
        </w:rPr>
        <w:br/>
      </w:r>
    </w:p>
    <w:p w:rsidR="001B6F3D" w:rsidRPr="00EB2AD8" w:rsidRDefault="001B6F3D" w:rsidP="001B6F3D">
      <w:pPr>
        <w:pStyle w:val="Zkladntext"/>
        <w:rPr>
          <w:rFonts w:ascii="Calibri" w:hAnsi="Calibri" w:cs="Times New Roman"/>
        </w:rPr>
      </w:pPr>
    </w:p>
    <w:p w:rsidR="001B6F3D" w:rsidRPr="00EB2AD8" w:rsidRDefault="001B6F3D" w:rsidP="001B6F3D">
      <w:pPr>
        <w:rPr>
          <w:rFonts w:ascii="Calibri" w:hAnsi="Calibri" w:cs="Times New Roman"/>
        </w:rPr>
      </w:pP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III. Doba plnění</w:t>
      </w:r>
    </w:p>
    <w:p w:rsidR="001B6F3D" w:rsidRPr="00EB2AD8" w:rsidRDefault="001B6F3D" w:rsidP="001B6F3D">
      <w:pPr>
        <w:rPr>
          <w:rFonts w:ascii="Calibri" w:hAnsi="Calibri" w:cs="Times New Roman"/>
        </w:rPr>
      </w:pPr>
    </w:p>
    <w:p w:rsidR="001B6F3D" w:rsidRPr="00EB2AD8" w:rsidRDefault="001B6F3D" w:rsidP="001B6F3D">
      <w:p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  <w:u w:val="single"/>
        </w:rPr>
      </w:pPr>
      <w:r w:rsidRPr="00EB2AD8">
        <w:rPr>
          <w:rFonts w:ascii="Calibri" w:hAnsi="Calibri" w:cs="Times New Roman"/>
          <w:sz w:val="24"/>
        </w:rPr>
        <w:t xml:space="preserve">1. Zhotovitel se zavazuje </w:t>
      </w:r>
      <w:r>
        <w:rPr>
          <w:rFonts w:ascii="Calibri" w:hAnsi="Calibri" w:cs="Times New Roman"/>
          <w:sz w:val="24"/>
        </w:rPr>
        <w:t xml:space="preserve">realizovat předmět díla dne </w:t>
      </w:r>
      <w:proofErr w:type="gramStart"/>
      <w:r w:rsidR="00325BAA">
        <w:rPr>
          <w:rFonts w:ascii="Calibri" w:hAnsi="Calibri" w:cs="Times New Roman"/>
          <w:sz w:val="24"/>
        </w:rPr>
        <w:t>07.05</w:t>
      </w:r>
      <w:r w:rsidR="004768D6">
        <w:rPr>
          <w:rFonts w:ascii="Calibri" w:hAnsi="Calibri" w:cs="Times New Roman"/>
          <w:sz w:val="24"/>
        </w:rPr>
        <w:t>.2019</w:t>
      </w:r>
      <w:proofErr w:type="gramEnd"/>
      <w:r>
        <w:rPr>
          <w:rFonts w:ascii="Calibri" w:hAnsi="Calibri" w:cs="Times New Roman"/>
          <w:sz w:val="24"/>
        </w:rPr>
        <w:t xml:space="preserve"> dle pokynů organizátorů.</w:t>
      </w:r>
    </w:p>
    <w:p w:rsidR="001B6F3D" w:rsidRPr="00EB2AD8" w:rsidRDefault="001B6F3D" w:rsidP="001B6F3D">
      <w:pPr>
        <w:pStyle w:val="Nadpis4"/>
        <w:tabs>
          <w:tab w:val="clear" w:pos="0"/>
        </w:tabs>
        <w:jc w:val="left"/>
        <w:rPr>
          <w:rFonts w:ascii="Calibri" w:hAnsi="Calibri" w:cs="Times New Roman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IV. Cena díla</w:t>
      </w:r>
    </w:p>
    <w:p w:rsidR="001B6F3D" w:rsidRPr="00EB2AD8" w:rsidRDefault="001B6F3D" w:rsidP="001B6F3D">
      <w:pPr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9"/>
        </w:numPr>
        <w:snapToGrid w:val="0"/>
        <w:spacing w:after="120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>Cena díla je sjednána dohodou smluvních stran v souladu s nabídkou zhotovitele. Sjednaná cena činí:</w:t>
      </w:r>
      <w:r>
        <w:rPr>
          <w:rFonts w:ascii="Calibri" w:hAnsi="Calibri" w:cs="Times New Roman"/>
          <w:sz w:val="24"/>
        </w:rPr>
        <w:t xml:space="preserve"> 60.000 Kč (slovy: </w:t>
      </w:r>
      <w:proofErr w:type="spellStart"/>
      <w:r>
        <w:rPr>
          <w:rFonts w:ascii="Calibri" w:hAnsi="Calibri" w:cs="Times New Roman"/>
          <w:sz w:val="24"/>
        </w:rPr>
        <w:t>šedesáttisíc</w:t>
      </w:r>
      <w:proofErr w:type="spellEnd"/>
      <w:r>
        <w:rPr>
          <w:rFonts w:ascii="Calibri" w:hAnsi="Calibri" w:cs="Times New Roman"/>
          <w:sz w:val="24"/>
        </w:rPr>
        <w:t xml:space="preserve"> korun českých), zhotovitel není plátce DPH</w:t>
      </w:r>
    </w:p>
    <w:p w:rsidR="001B6F3D" w:rsidRPr="00EB2AD8" w:rsidRDefault="001B6F3D" w:rsidP="001B6F3D">
      <w:pPr>
        <w:jc w:val="center"/>
        <w:rPr>
          <w:rFonts w:ascii="Calibri" w:hAnsi="Calibri"/>
          <w:sz w:val="24"/>
          <w:u w:val="single"/>
        </w:rPr>
      </w:pPr>
    </w:p>
    <w:p w:rsidR="001B6F3D" w:rsidRPr="00EB2AD8" w:rsidRDefault="001B6F3D" w:rsidP="001B6F3D">
      <w:pPr>
        <w:jc w:val="center"/>
        <w:rPr>
          <w:rFonts w:ascii="Calibri" w:hAnsi="Calibri"/>
          <w:sz w:val="24"/>
          <w:u w:val="single"/>
        </w:rPr>
      </w:pPr>
    </w:p>
    <w:p w:rsidR="001B6F3D" w:rsidRPr="00EB2AD8" w:rsidRDefault="001B6F3D" w:rsidP="001B6F3D">
      <w:pPr>
        <w:rPr>
          <w:rFonts w:ascii="Calibri" w:hAnsi="Calibri"/>
          <w:sz w:val="24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snapToGrid w:val="0"/>
        <w:spacing w:after="120"/>
        <w:ind w:left="284"/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snapToGrid w:val="0"/>
        <w:spacing w:after="120"/>
        <w:ind w:left="284"/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9"/>
        </w:numPr>
        <w:snapToGrid w:val="0"/>
        <w:spacing w:after="120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 xml:space="preserve">Celková nabídková cena za </w:t>
      </w:r>
      <w:r>
        <w:rPr>
          <w:rFonts w:ascii="Calibri" w:hAnsi="Calibri" w:cs="Times New Roman"/>
          <w:sz w:val="24"/>
        </w:rPr>
        <w:t>provedení díla je</w:t>
      </w:r>
      <w:r w:rsidRPr="00EB2AD8">
        <w:rPr>
          <w:rFonts w:ascii="Calibri" w:hAnsi="Calibri" w:cs="Times New Roman"/>
          <w:sz w:val="24"/>
        </w:rPr>
        <w:t xml:space="preserve"> stanovena jako nejvýše přípustná a </w:t>
      </w:r>
      <w:r>
        <w:rPr>
          <w:rFonts w:ascii="Calibri" w:hAnsi="Calibri" w:cs="Times New Roman"/>
          <w:sz w:val="24"/>
        </w:rPr>
        <w:t>zahrnuje</w:t>
      </w:r>
      <w:r w:rsidRPr="00EB2AD8">
        <w:rPr>
          <w:rFonts w:ascii="Calibri" w:hAnsi="Calibri" w:cs="Times New Roman"/>
          <w:sz w:val="24"/>
        </w:rPr>
        <w:t xml:space="preserve"> veškeré náklady a poplatky, které </w:t>
      </w:r>
      <w:r>
        <w:rPr>
          <w:rFonts w:ascii="Calibri" w:hAnsi="Calibri" w:cs="Times New Roman"/>
          <w:sz w:val="24"/>
        </w:rPr>
        <w:t>zhotoviteli s plněním díla vzniknou</w:t>
      </w:r>
    </w:p>
    <w:p w:rsidR="001B6F3D" w:rsidRPr="00EB2AD8" w:rsidRDefault="001B6F3D" w:rsidP="001B6F3D">
      <w:pPr>
        <w:pStyle w:val="Zkladntext"/>
        <w:ind w:left="709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3. Cena díla je dohodnuta jako cena nejvýše přípustná, kterou je možné překročit jen za těchto podmínek: </w:t>
      </w:r>
    </w:p>
    <w:p w:rsidR="001B6F3D" w:rsidRPr="00EB2AD8" w:rsidRDefault="001B6F3D" w:rsidP="001B6F3D">
      <w:pPr>
        <w:pStyle w:val="Zkladntext"/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</w:rPr>
        <w:t>pokud dojde ke změnám, doplňkům nebo rozšíření předmětu díla na základě požadavku objednatele,</w:t>
      </w:r>
    </w:p>
    <w:p w:rsidR="001B6F3D" w:rsidRPr="00EB2AD8" w:rsidRDefault="001B6F3D" w:rsidP="001B6F3D">
      <w:pPr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jc w:val="both"/>
        <w:rPr>
          <w:rFonts w:ascii="Calibri" w:hAnsi="Calibri" w:cs="Times New Roman"/>
        </w:rPr>
      </w:pPr>
      <w:r w:rsidRPr="00EB2AD8">
        <w:rPr>
          <w:rFonts w:ascii="Calibri" w:hAnsi="Calibri" w:cs="Times New Roman"/>
          <w:sz w:val="24"/>
          <w:szCs w:val="24"/>
        </w:rPr>
        <w:t>pokud v průběhu provádění díla dojde ke změnám sazeb daně z přidané hodnoty.</w:t>
      </w: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V. Platební podmínky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 xml:space="preserve">Cena díla bude uhrazena na základě faktury, kterou zhotovitel dodá s předáním díla. Zhotoviteli vzniká právo na úhradu ceny díla dle čl. IV. této smlouvy. 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</w:rPr>
      </w:pPr>
    </w:p>
    <w:p w:rsidR="001B6F3D" w:rsidRDefault="001B6F3D" w:rsidP="0067322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>Faktura musí obsahovat náležitosti daňového dokladu podle v rozhodné době účinných právních předpisů.</w:t>
      </w:r>
    </w:p>
    <w:p w:rsidR="0067322B" w:rsidRPr="0067322B" w:rsidRDefault="0067322B" w:rsidP="0067322B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1B6F3D" w:rsidRPr="00EB2AD8" w:rsidRDefault="0067322B" w:rsidP="001B6F3D">
      <w:pPr>
        <w:ind w:left="284" w:hanging="284"/>
        <w:jc w:val="both"/>
        <w:rPr>
          <w:rFonts w:ascii="Calibri" w:hAnsi="Calibri" w:cs="Times New Roman"/>
          <w:color w:val="FF0000"/>
          <w:sz w:val="24"/>
          <w:szCs w:val="24"/>
        </w:rPr>
      </w:pPr>
      <w:r>
        <w:rPr>
          <w:rFonts w:ascii="Calibri" w:hAnsi="Calibri" w:cs="Times New Roman"/>
          <w:sz w:val="24"/>
        </w:rPr>
        <w:t>3</w:t>
      </w:r>
      <w:r w:rsidR="001B6F3D" w:rsidRPr="00EB2AD8">
        <w:rPr>
          <w:rFonts w:ascii="Calibri" w:hAnsi="Calibri" w:cs="Times New Roman"/>
          <w:sz w:val="24"/>
        </w:rPr>
        <w:t>. Daň z přidané hodnoty bude stanovena a fakturována v souladu s právními předpisy účinnými v rozhodné době.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color w:val="FF0000"/>
          <w:sz w:val="24"/>
          <w:szCs w:val="24"/>
        </w:rPr>
      </w:pPr>
    </w:p>
    <w:p w:rsidR="001B6F3D" w:rsidRPr="00EB2AD8" w:rsidRDefault="0067322B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>
        <w:rPr>
          <w:rFonts w:ascii="Calibri" w:hAnsi="Calibri" w:cs="Times New Roman"/>
        </w:rPr>
        <w:t>4</w:t>
      </w:r>
      <w:r w:rsidR="001B6F3D" w:rsidRPr="00EB2AD8">
        <w:rPr>
          <w:rFonts w:ascii="Calibri" w:hAnsi="Calibri" w:cs="Times New Roman"/>
        </w:rPr>
        <w:t>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1B6F3D" w:rsidRPr="00EB2AD8" w:rsidRDefault="001B6F3D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</w:p>
    <w:p w:rsidR="001B6F3D" w:rsidRPr="00EB2AD8" w:rsidRDefault="0067322B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>
        <w:rPr>
          <w:rFonts w:ascii="Calibri" w:hAnsi="Calibri" w:cs="Times New Roman"/>
        </w:rPr>
        <w:t>5</w:t>
      </w:r>
      <w:r w:rsidR="001B6F3D" w:rsidRPr="00EB2AD8">
        <w:rPr>
          <w:rFonts w:ascii="Calibri" w:hAnsi="Calibri" w:cs="Times New Roman"/>
        </w:rPr>
        <w:t>. Splatnost sjednaných faktur činí 14 dnů ode dne jejich doručení objednateli.</w:t>
      </w:r>
    </w:p>
    <w:p w:rsidR="001B6F3D" w:rsidRPr="00EB2AD8" w:rsidRDefault="001B6F3D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</w:p>
    <w:p w:rsidR="001B6F3D" w:rsidRPr="00EB2AD8" w:rsidRDefault="0067322B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>
        <w:rPr>
          <w:rFonts w:ascii="Calibri" w:hAnsi="Calibri" w:cs="Times New Roman"/>
        </w:rPr>
        <w:t>6</w:t>
      </w:r>
      <w:r w:rsidR="001B6F3D" w:rsidRPr="00EB2AD8">
        <w:rPr>
          <w:rFonts w:ascii="Calibri" w:hAnsi="Calibri" w:cs="Times New Roman"/>
        </w:rPr>
        <w:t xml:space="preserve">. Úhrada za plnění z této smlouvy bude realizována bezhotovostním převodem na účet zhotovitele, který je správcem daně (finančním úřadem) zveřejněn způsobem umožňujícím dálkový přístup ve smyslu ustanovení § 109 odst. 2 písm. c) z. </w:t>
      </w:r>
      <w:proofErr w:type="gramStart"/>
      <w:r w:rsidR="001B6F3D" w:rsidRPr="00EB2AD8">
        <w:rPr>
          <w:rFonts w:ascii="Calibri" w:hAnsi="Calibri" w:cs="Times New Roman"/>
        </w:rPr>
        <w:t>č.</w:t>
      </w:r>
      <w:proofErr w:type="gramEnd"/>
      <w:r w:rsidR="001B6F3D" w:rsidRPr="00EB2AD8">
        <w:rPr>
          <w:rFonts w:ascii="Calibri" w:hAnsi="Calibri" w:cs="Times New Roman"/>
        </w:rPr>
        <w:t xml:space="preserve"> 235/2004 Sb., o dani z přidané hodnoty, ve znění pozdějších předpisů (dále jen zákon o DPH).</w:t>
      </w:r>
    </w:p>
    <w:p w:rsidR="001B6F3D" w:rsidRPr="00EB2AD8" w:rsidRDefault="001B6F3D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 </w:t>
      </w:r>
    </w:p>
    <w:p w:rsidR="001B6F3D" w:rsidRPr="00EB2AD8" w:rsidRDefault="001B6F3D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</w:p>
    <w:p w:rsidR="001B6F3D" w:rsidRPr="00EB2AD8" w:rsidRDefault="001B6F3D" w:rsidP="001B6F3D">
      <w:pPr>
        <w:pStyle w:val="Nadpis4"/>
        <w:tabs>
          <w:tab w:val="clear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VI. Spolupůsobení a podklady objednatele</w:t>
      </w:r>
    </w:p>
    <w:p w:rsidR="001B6F3D" w:rsidRPr="00EB2AD8" w:rsidRDefault="001B6F3D" w:rsidP="001B6F3D">
      <w:pPr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Zhotovitel </w:t>
      </w:r>
      <w:r>
        <w:rPr>
          <w:rFonts w:ascii="Calibri" w:hAnsi="Calibri" w:cs="Times New Roman"/>
        </w:rPr>
        <w:t>realizuje</w:t>
      </w:r>
      <w:r w:rsidRPr="00EB2AD8">
        <w:rPr>
          <w:rFonts w:ascii="Calibri" w:hAnsi="Calibri" w:cs="Times New Roman"/>
        </w:rPr>
        <w:t xml:space="preserve"> dílo uvedené v čl. II. této smlouvy.</w:t>
      </w:r>
    </w:p>
    <w:p w:rsidR="001B6F3D" w:rsidRPr="00EB2AD8" w:rsidRDefault="001B6F3D" w:rsidP="001B6F3D">
      <w:pPr>
        <w:pStyle w:val="Zkladntext"/>
        <w:ind w:left="284"/>
        <w:rPr>
          <w:rFonts w:ascii="Calibri" w:hAnsi="Calibri" w:cs="Times New Roman"/>
        </w:rPr>
      </w:pPr>
    </w:p>
    <w:p w:rsidR="001B6F3D" w:rsidRPr="00EB2AD8" w:rsidRDefault="001B6F3D" w:rsidP="001B6F3D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Objednatel se zavazuje, že zhotoviteli zpřístupní objekty </w:t>
      </w:r>
      <w:r>
        <w:rPr>
          <w:rFonts w:ascii="Calibri" w:hAnsi="Calibri" w:cs="Times New Roman"/>
        </w:rPr>
        <w:t>a veřejná prostranství nutná k provedení díla</w:t>
      </w:r>
      <w:r w:rsidRPr="00EB2AD8">
        <w:rPr>
          <w:rFonts w:ascii="Calibri" w:hAnsi="Calibri" w:cs="Times New Roman"/>
        </w:rPr>
        <w:t>.</w:t>
      </w:r>
    </w:p>
    <w:p w:rsidR="001B6F3D" w:rsidRPr="00EB2AD8" w:rsidRDefault="001B6F3D" w:rsidP="001B6F3D">
      <w:pPr>
        <w:pStyle w:val="Nadpis4"/>
        <w:tabs>
          <w:tab w:val="clear" w:pos="0"/>
        </w:tabs>
        <w:jc w:val="left"/>
        <w:rPr>
          <w:rFonts w:ascii="Calibri" w:hAnsi="Calibri" w:cs="Times New Roman"/>
        </w:rPr>
      </w:pPr>
    </w:p>
    <w:p w:rsidR="001B6F3D" w:rsidRPr="00EB2AD8" w:rsidRDefault="001B6F3D" w:rsidP="001B6F3D">
      <w:pPr>
        <w:pStyle w:val="Zkladntext"/>
        <w:ind w:left="284" w:hanging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 w:rsidRPr="00EB2AD8">
        <w:rPr>
          <w:rFonts w:ascii="Calibri" w:hAnsi="Calibri"/>
          <w:b/>
        </w:rPr>
        <w:t>II. Sankce</w:t>
      </w:r>
    </w:p>
    <w:p w:rsidR="001B6F3D" w:rsidRPr="00EB2AD8" w:rsidRDefault="001B6F3D" w:rsidP="001B6F3D">
      <w:pPr>
        <w:rPr>
          <w:rFonts w:ascii="Calibri" w:hAnsi="Calibri" w:cs="Times New Roman"/>
        </w:rPr>
      </w:pPr>
    </w:p>
    <w:p w:rsidR="001B6F3D" w:rsidRPr="00EB2AD8" w:rsidRDefault="001B6F3D" w:rsidP="001B6F3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 xml:space="preserve">V případě prodlení s termínem </w:t>
      </w:r>
      <w:r>
        <w:rPr>
          <w:rFonts w:ascii="Calibri" w:hAnsi="Calibri" w:cs="Times New Roman"/>
          <w:sz w:val="24"/>
        </w:rPr>
        <w:t>realizace</w:t>
      </w:r>
      <w:r w:rsidRPr="00EB2AD8">
        <w:rPr>
          <w:rFonts w:ascii="Calibri" w:hAnsi="Calibri" w:cs="Times New Roman"/>
          <w:sz w:val="24"/>
        </w:rPr>
        <w:t xml:space="preserve"> díla je objednatel oprávněn účtovat zhotoviteli smluvní pokutu ve výši </w:t>
      </w:r>
      <w:r>
        <w:rPr>
          <w:rFonts w:ascii="Calibri" w:hAnsi="Calibri" w:cs="Times New Roman"/>
          <w:sz w:val="24"/>
        </w:rPr>
        <w:t>1O.OOO Kč</w:t>
      </w:r>
      <w:r w:rsidRPr="00EB2AD8">
        <w:rPr>
          <w:rFonts w:ascii="Calibri" w:hAnsi="Calibri" w:cs="Times New Roman"/>
          <w:sz w:val="24"/>
        </w:rPr>
        <w:t>.</w:t>
      </w:r>
    </w:p>
    <w:p w:rsidR="001B6F3D" w:rsidRPr="00EB2AD8" w:rsidRDefault="001B6F3D" w:rsidP="001B6F3D">
      <w:pPr>
        <w:ind w:left="360"/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>V případě prodlení s termínem splatnosti faktury je zhotovitel oprávněn účtovat objednateli úrok z prodlení ve výši 0,05 % z dlužné částky za každý započatý den prodlení.</w:t>
      </w:r>
    </w:p>
    <w:p w:rsidR="001B6F3D" w:rsidRPr="00EB2AD8" w:rsidRDefault="001B6F3D" w:rsidP="001B6F3D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pStyle w:val="Barevnseznamzvraznn11"/>
        <w:rPr>
          <w:rFonts w:ascii="Calibri" w:hAnsi="Calibri" w:cs="Times New Roman"/>
        </w:rPr>
      </w:pPr>
    </w:p>
    <w:p w:rsidR="001B6F3D" w:rsidRPr="00EB2AD8" w:rsidRDefault="001B6F3D" w:rsidP="001B6F3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1B6F3D" w:rsidRPr="00EB2AD8" w:rsidRDefault="001B6F3D" w:rsidP="001B6F3D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pStyle w:val="Nadpis4"/>
        <w:tabs>
          <w:tab w:val="clear" w:pos="0"/>
        </w:tabs>
        <w:rPr>
          <w:rFonts w:ascii="Calibri" w:hAnsi="Calibri" w:cs="Times New Roman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IX. Odstoupení od smlouvy</w:t>
      </w:r>
    </w:p>
    <w:p w:rsidR="001B6F3D" w:rsidRPr="00EB2AD8" w:rsidRDefault="001B6F3D" w:rsidP="001B6F3D">
      <w:pPr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 xml:space="preserve">Dojde-li k odstoupení od smlouvy z důvodů na straně objednatele, bude zhotovitel účtovat objednateli rozpracované práce ve výši odpovídající </w:t>
      </w:r>
      <w:proofErr w:type="gramStart"/>
      <w:r w:rsidRPr="00EB2AD8">
        <w:rPr>
          <w:rFonts w:ascii="Calibri" w:hAnsi="Calibri" w:cs="Times New Roman"/>
          <w:sz w:val="24"/>
        </w:rPr>
        <w:t>rozsahu</w:t>
      </w:r>
      <w:proofErr w:type="gramEnd"/>
      <w:r w:rsidRPr="00EB2AD8">
        <w:rPr>
          <w:rFonts w:ascii="Calibri" w:hAnsi="Calibri" w:cs="Times New Roman"/>
          <w:sz w:val="24"/>
        </w:rPr>
        <w:t xml:space="preserve"> vykonaných prací ke dni odstoupení.</w:t>
      </w:r>
    </w:p>
    <w:p w:rsidR="001B6F3D" w:rsidRPr="00EB2AD8" w:rsidRDefault="001B6F3D" w:rsidP="001B6F3D">
      <w:pPr>
        <w:ind w:left="360"/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1B6F3D" w:rsidRPr="00EB2AD8" w:rsidRDefault="001B6F3D" w:rsidP="001B6F3D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pStyle w:val="Barevnseznamzvraznn11"/>
        <w:ind w:left="0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:rsidR="001B6F3D" w:rsidRPr="00EB2AD8" w:rsidRDefault="001B6F3D" w:rsidP="001B6F3D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:rsidR="001B6F3D" w:rsidRPr="00EB2AD8" w:rsidRDefault="001B6F3D" w:rsidP="001B6F3D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:rsidR="001B6F3D" w:rsidRPr="00EB2AD8" w:rsidRDefault="0067322B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  <w:szCs w:val="24"/>
        </w:rPr>
      </w:pPr>
      <w:r>
        <w:rPr>
          <w:rFonts w:ascii="Calibri" w:hAnsi="Calibri" w:cs="Times New Roman"/>
        </w:rPr>
        <w:t>X</w:t>
      </w:r>
      <w:r w:rsidR="001B6F3D" w:rsidRPr="00EB2AD8">
        <w:rPr>
          <w:rFonts w:ascii="Calibri" w:hAnsi="Calibri" w:cs="Times New Roman"/>
        </w:rPr>
        <w:t>. Závěrečná ustanovení</w:t>
      </w:r>
    </w:p>
    <w:p w:rsidR="001B6F3D" w:rsidRPr="00EB2AD8" w:rsidRDefault="001B6F3D" w:rsidP="001B6F3D">
      <w:pPr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Smluvní strany shodně prohlašují, že došlo k dohodě o celém obsahu smlouvy.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Zhotovitel není oprávněn převést svá práva a závazky, vyplývající z této smlouvy na třetí osobu.</w:t>
      </w:r>
    </w:p>
    <w:p w:rsidR="001B6F3D" w:rsidRPr="00EB2AD8" w:rsidRDefault="001B6F3D" w:rsidP="001B6F3D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Smluvní strany prohlašují, že tato smlouva neobsahuje žádné obchodní tajemství.</w:t>
      </w:r>
    </w:p>
    <w:p w:rsidR="001B6F3D" w:rsidRPr="00EB2AD8" w:rsidRDefault="001B6F3D" w:rsidP="001B6F3D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Smluvní strany prohlašují, že souhlasí se zveřejněním smlouvy v registru smluv.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1B6F3D" w:rsidRPr="00EB2AD8" w:rsidRDefault="001B6F3D" w:rsidP="001B6F3D">
      <w:pPr>
        <w:tabs>
          <w:tab w:val="left" w:pos="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/>
          <w:sz w:val="24"/>
          <w:szCs w:val="24"/>
        </w:rPr>
        <w:t>Doručování písemností bude probíhat osobně, datovou schránkou nebo se na adresu sídla/místa podnikání s možností uložení písemnosti na poště. Písemnost se považuje za doručenou desátým dnem od uložení písemnosti, i když se adresát o uložení nedozvěděl.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tabs>
          <w:tab w:val="clear" w:pos="36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Smlouva je vyhotovena ve dvou stejnopisech, z nichž po jednom obdrží objednatel a zhotovitel. Případné dodatky k této smlouvě o dílo budou vyhotoveny rovněž ve dvou stejnopisech.</w:t>
      </w:r>
    </w:p>
    <w:p w:rsidR="001B6F3D" w:rsidRPr="00EB2AD8" w:rsidRDefault="001B6F3D" w:rsidP="001B6F3D">
      <w:pPr>
        <w:suppressAutoHyphens w:val="0"/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Tato smlouva nabývá platnosti a účinnosti dnem podpisu oprávněných zástupců smluvních stran.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pStyle w:val="Zkladntext"/>
        <w:numPr>
          <w:ilvl w:val="0"/>
          <w:numId w:val="8"/>
        </w:numPr>
        <w:suppressAutoHyphens w:val="0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67322B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1B6F3D" w:rsidRPr="00EB2AD8" w:rsidRDefault="001B6F3D" w:rsidP="001B6F3D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rPr>
          <w:rFonts w:ascii="Calibri" w:hAnsi="Calibri"/>
          <w:sz w:val="24"/>
          <w:szCs w:val="24"/>
        </w:rPr>
      </w:pPr>
      <w:r w:rsidRPr="00EB2AD8">
        <w:rPr>
          <w:rFonts w:ascii="Calibri" w:hAnsi="Calibri"/>
          <w:sz w:val="24"/>
          <w:szCs w:val="24"/>
        </w:rPr>
        <w:t>V Trhových Svin</w:t>
      </w:r>
      <w:r w:rsidRPr="00EB2AD8">
        <w:rPr>
          <w:rFonts w:ascii="Calibri" w:hAnsi="Calibri"/>
          <w:color w:val="0000FF"/>
          <w:sz w:val="24"/>
          <w:szCs w:val="24"/>
        </w:rPr>
        <w:t>e</w:t>
      </w:r>
      <w:r w:rsidRPr="00EB2AD8">
        <w:rPr>
          <w:rFonts w:ascii="Calibri" w:hAnsi="Calibri"/>
          <w:sz w:val="24"/>
          <w:szCs w:val="24"/>
        </w:rPr>
        <w:t xml:space="preserve">ch dne: </w:t>
      </w:r>
      <w:proofErr w:type="gramStart"/>
      <w:r w:rsidR="0069333C">
        <w:rPr>
          <w:rFonts w:ascii="Calibri" w:hAnsi="Calibri"/>
          <w:sz w:val="24"/>
          <w:szCs w:val="24"/>
        </w:rPr>
        <w:t>09.04</w:t>
      </w:r>
      <w:proofErr w:type="gramEnd"/>
      <w:r w:rsidR="0069333C">
        <w:rPr>
          <w:rFonts w:ascii="Calibri" w:hAnsi="Calibri"/>
          <w:sz w:val="24"/>
          <w:szCs w:val="24"/>
        </w:rPr>
        <w:t>.</w:t>
      </w:r>
      <w:r w:rsidR="004768D6">
        <w:rPr>
          <w:rFonts w:ascii="Calibri" w:hAnsi="Calibri"/>
          <w:sz w:val="24"/>
          <w:szCs w:val="24"/>
        </w:rPr>
        <w:t xml:space="preserve"> 2019</w:t>
      </w:r>
      <w:r w:rsidRPr="00EB2AD8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                  </w:t>
      </w:r>
      <w:r w:rsidRPr="00EB2AD8">
        <w:rPr>
          <w:rFonts w:ascii="Calibri" w:hAnsi="Calibri"/>
          <w:sz w:val="24"/>
          <w:szCs w:val="24"/>
        </w:rPr>
        <w:t xml:space="preserve"> V </w:t>
      </w:r>
      <w:r>
        <w:rPr>
          <w:rFonts w:ascii="Calibri" w:hAnsi="Calibri"/>
          <w:sz w:val="24"/>
          <w:szCs w:val="24"/>
        </w:rPr>
        <w:t>Kaplici</w:t>
      </w:r>
      <w:r w:rsidRPr="00EB2AD8">
        <w:rPr>
          <w:rFonts w:ascii="Calibri" w:hAnsi="Calibri"/>
          <w:sz w:val="24"/>
          <w:szCs w:val="24"/>
        </w:rPr>
        <w:t xml:space="preserve"> dne:</w:t>
      </w:r>
      <w:r w:rsidR="00555924">
        <w:rPr>
          <w:rFonts w:ascii="Calibri" w:hAnsi="Calibri"/>
          <w:sz w:val="24"/>
          <w:szCs w:val="24"/>
        </w:rPr>
        <w:t xml:space="preserve"> </w:t>
      </w:r>
      <w:proofErr w:type="gramStart"/>
      <w:r w:rsidR="0069333C">
        <w:rPr>
          <w:rFonts w:ascii="Calibri" w:hAnsi="Calibri"/>
          <w:sz w:val="24"/>
          <w:szCs w:val="24"/>
        </w:rPr>
        <w:t>09.04.</w:t>
      </w:r>
      <w:r w:rsidR="004768D6">
        <w:rPr>
          <w:rFonts w:ascii="Calibri" w:hAnsi="Calibri"/>
          <w:sz w:val="24"/>
          <w:szCs w:val="24"/>
        </w:rPr>
        <w:t xml:space="preserve"> 2019</w:t>
      </w:r>
      <w:proofErr w:type="gramEnd"/>
      <w:r w:rsidRPr="00EB2AD8">
        <w:rPr>
          <w:rFonts w:ascii="Calibri" w:hAnsi="Calibri"/>
          <w:sz w:val="24"/>
          <w:szCs w:val="24"/>
        </w:rPr>
        <w:tab/>
      </w:r>
      <w:r w:rsidRPr="00EB2AD8">
        <w:rPr>
          <w:rFonts w:ascii="Calibri" w:hAnsi="Calibri"/>
          <w:sz w:val="24"/>
          <w:szCs w:val="24"/>
        </w:rPr>
        <w:tab/>
      </w:r>
      <w:r w:rsidRPr="00EB2AD8">
        <w:rPr>
          <w:rFonts w:ascii="Calibri" w:hAnsi="Calibri"/>
          <w:sz w:val="24"/>
          <w:szCs w:val="24"/>
        </w:rPr>
        <w:tab/>
      </w:r>
      <w:r w:rsidRPr="00EB2AD8">
        <w:rPr>
          <w:rFonts w:ascii="Calibri" w:hAnsi="Calibri"/>
          <w:sz w:val="24"/>
          <w:szCs w:val="24"/>
        </w:rPr>
        <w:tab/>
      </w:r>
      <w:r w:rsidRPr="00EB2AD8">
        <w:rPr>
          <w:rFonts w:ascii="Calibri" w:hAnsi="Calibri"/>
          <w:sz w:val="24"/>
          <w:szCs w:val="24"/>
        </w:rPr>
        <w:tab/>
      </w:r>
    </w:p>
    <w:p w:rsidR="001B6F3D" w:rsidRPr="0067322B" w:rsidRDefault="001B6F3D" w:rsidP="0067322B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 objednatele: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    </w:t>
      </w:r>
      <w:r w:rsidRPr="00EB2AD8">
        <w:rPr>
          <w:rFonts w:ascii="Calibri" w:hAnsi="Calibri"/>
          <w:sz w:val="24"/>
          <w:szCs w:val="24"/>
        </w:rPr>
        <w:t>Za zhotovitele:</w:t>
      </w:r>
    </w:p>
    <w:p w:rsidR="001B6F3D" w:rsidRPr="00EB2AD8" w:rsidRDefault="001B6F3D" w:rsidP="001B6F3D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ind w:right="-37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…………………………………</w:t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  <w:t xml:space="preserve"> </w:t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  <w:t>……………………………..……</w:t>
      </w:r>
    </w:p>
    <w:p w:rsidR="001B6F3D" w:rsidRPr="004768D6" w:rsidRDefault="001B6F3D" w:rsidP="004768D6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  <w:szCs w:val="24"/>
        </w:rPr>
        <w:t xml:space="preserve">             Pavel Randa</w:t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  <w:t xml:space="preserve">  </w:t>
      </w:r>
      <w:r w:rsidRPr="00EB2AD8">
        <w:rPr>
          <w:rFonts w:ascii="Calibri" w:hAnsi="Calibri" w:cs="Times New Roman"/>
          <w:sz w:val="24"/>
          <w:szCs w:val="24"/>
        </w:rPr>
        <w:tab/>
        <w:t xml:space="preserve">  </w:t>
      </w:r>
      <w:r>
        <w:rPr>
          <w:rFonts w:ascii="Calibri" w:hAnsi="Calibri" w:cs="Times New Roman"/>
          <w:sz w:val="24"/>
          <w:szCs w:val="24"/>
        </w:rPr>
        <w:t xml:space="preserve">    Milan Bauer</w:t>
      </w:r>
      <w:r w:rsidRPr="00EB2AD8">
        <w:rPr>
          <w:rFonts w:ascii="Calibri" w:hAnsi="Calibri" w:cs="Times New Roman"/>
          <w:sz w:val="24"/>
          <w:szCs w:val="24"/>
        </w:rPr>
        <w:t xml:space="preserve">           </w:t>
      </w:r>
    </w:p>
    <w:p w:rsidR="004420B2" w:rsidRDefault="004420B2"/>
    <w:sectPr w:rsidR="004420B2" w:rsidSect="00CB42B9"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8" w15:restartNumberingAfterBreak="0">
    <w:nsid w:val="432C2D27"/>
    <w:multiLevelType w:val="hybridMultilevel"/>
    <w:tmpl w:val="1C3212D0"/>
    <w:lvl w:ilvl="0" w:tplc="38B281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3937479"/>
    <w:multiLevelType w:val="hybridMultilevel"/>
    <w:tmpl w:val="1C66F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3D"/>
    <w:rsid w:val="001B6F3D"/>
    <w:rsid w:val="00325BAA"/>
    <w:rsid w:val="004420B2"/>
    <w:rsid w:val="004768D6"/>
    <w:rsid w:val="00555924"/>
    <w:rsid w:val="0067322B"/>
    <w:rsid w:val="0069333C"/>
    <w:rsid w:val="00B33E3E"/>
    <w:rsid w:val="00C41975"/>
    <w:rsid w:val="00C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79057-DAF2-40B5-A434-6370366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F3D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B6F3D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1B6F3D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1B6F3D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6F3D"/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1B6F3D"/>
    <w:rPr>
      <w:rFonts w:ascii="Times New Roman" w:eastAsia="Times New Roman" w:hAnsi="Times New Roman" w:cs="Arial"/>
      <w:b/>
      <w:bCs/>
      <w:sz w:val="24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1B6F3D"/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B6F3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B6F3D"/>
    <w:rPr>
      <w:rFonts w:ascii="Times New Roman" w:eastAsia="Times New Roman" w:hAnsi="Times New Roman" w:cs="Arial"/>
      <w:sz w:val="24"/>
      <w:szCs w:val="20"/>
      <w:lang w:eastAsia="ar-SA"/>
    </w:rPr>
  </w:style>
  <w:style w:type="paragraph" w:customStyle="1" w:styleId="ZkladntextIMP">
    <w:name w:val="Základní text_IMP"/>
    <w:basedOn w:val="Normln"/>
    <w:rsid w:val="001B6F3D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1B6F3D"/>
    <w:pPr>
      <w:ind w:left="708"/>
    </w:pPr>
  </w:style>
  <w:style w:type="paragraph" w:styleId="Odstavecseseznamem">
    <w:name w:val="List Paragraph"/>
    <w:basedOn w:val="Normln"/>
    <w:uiPriority w:val="34"/>
    <w:qFormat/>
    <w:rsid w:val="00673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5B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BA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Božáková</dc:creator>
  <cp:keywords/>
  <dc:description/>
  <cp:lastModifiedBy>Marta Krejčí</cp:lastModifiedBy>
  <cp:revision>4</cp:revision>
  <cp:lastPrinted>2019-04-08T07:19:00Z</cp:lastPrinted>
  <dcterms:created xsi:type="dcterms:W3CDTF">2019-04-08T07:14:00Z</dcterms:created>
  <dcterms:modified xsi:type="dcterms:W3CDTF">2019-04-18T10:49:00Z</dcterms:modified>
</cp:coreProperties>
</file>