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27213" w:rsidRDefault="00527213" w:rsidP="008E0DE6">
      <w:pPr>
        <w:spacing w:after="0" w:line="240" w:lineRule="auto"/>
        <w:ind w:left="142" w:hanging="284"/>
        <w:contextualSpacing/>
        <w:rPr>
          <w:rFonts w:ascii="Polo" w:hAnsi="Polo" w:cs="Times New Roman"/>
          <w:b/>
          <w:sz w:val="18"/>
          <w:szCs w:val="18"/>
        </w:rPr>
      </w:pPr>
      <w:r w:rsidRPr="00636B82">
        <w:rPr>
          <w:rFonts w:ascii="Polo" w:hAnsi="Polo" w:cs="Times New Roman"/>
          <w:noProof/>
          <w:sz w:val="18"/>
          <w:szCs w:val="18"/>
          <w:lang w:eastAsia="cs-CZ"/>
        </w:rPr>
        <mc:AlternateContent>
          <mc:Choice Requires="wps">
            <w:drawing>
              <wp:anchor distT="0" distB="0" distL="114300" distR="114300" simplePos="0" relativeHeight="251659264" behindDoc="0" locked="0" layoutInCell="1" allowOverlap="1" wp14:anchorId="766C66C8" wp14:editId="37AFF57A">
                <wp:simplePos x="0" y="0"/>
                <wp:positionH relativeFrom="column">
                  <wp:posOffset>4236748</wp:posOffset>
                </wp:positionH>
                <wp:positionV relativeFrom="paragraph">
                  <wp:posOffset>-446571</wp:posOffset>
                </wp:positionV>
                <wp:extent cx="2401294" cy="540689"/>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94" cy="540689"/>
                        </a:xfrm>
                        <a:prstGeom prst="rect">
                          <a:avLst/>
                        </a:prstGeom>
                        <a:solidFill>
                          <a:srgbClr val="FFFFFF"/>
                        </a:solidFill>
                        <a:ln w="9525">
                          <a:noFill/>
                          <a:miter lim="800000"/>
                          <a:headEnd/>
                          <a:tailEnd/>
                        </a:ln>
                      </wps:spPr>
                      <wps:txbx>
                        <w:txbxContent>
                          <w:p w:rsidR="00527213" w:rsidRPr="00636B82" w:rsidRDefault="00527213" w:rsidP="00527213">
                            <w:pPr>
                              <w:spacing w:after="0" w:line="240" w:lineRule="auto"/>
                              <w:contextualSpacing/>
                              <w:rPr>
                                <w:rFonts w:ascii="Polo" w:hAnsi="Polo" w:cs="Times New Roman"/>
                                <w:sz w:val="16"/>
                                <w:szCs w:val="16"/>
                              </w:rPr>
                            </w:pPr>
                            <w:r w:rsidRPr="00636B82">
                              <w:rPr>
                                <w:rFonts w:ascii="Polo" w:hAnsi="Polo" w:cs="Times New Roman"/>
                                <w:sz w:val="16"/>
                                <w:szCs w:val="16"/>
                              </w:rPr>
                              <w:t xml:space="preserve">Číslo Smlouvy: </w:t>
                            </w:r>
                            <w:r w:rsidRPr="00FA5231">
                              <w:rPr>
                                <w:rFonts w:ascii="Polo" w:hAnsi="Polo" w:cs="Times New Roman"/>
                                <w:noProof/>
                                <w:sz w:val="16"/>
                                <w:szCs w:val="16"/>
                              </w:rPr>
                              <w:t>9551725787</w:t>
                            </w:r>
                          </w:p>
                          <w:p w:rsidR="00527213" w:rsidRDefault="00527213" w:rsidP="00527213">
                            <w:pPr>
                              <w:spacing w:after="0" w:line="240" w:lineRule="auto"/>
                              <w:contextualSpacing/>
                              <w:rPr>
                                <w:rFonts w:ascii="Polo" w:hAnsi="Polo" w:cs="Times New Roman"/>
                                <w:sz w:val="16"/>
                                <w:szCs w:val="16"/>
                              </w:rPr>
                            </w:pPr>
                            <w:r w:rsidRPr="00636B82">
                              <w:rPr>
                                <w:rFonts w:ascii="Polo" w:hAnsi="Polo" w:cs="Times New Roman"/>
                                <w:sz w:val="16"/>
                                <w:szCs w:val="16"/>
                              </w:rPr>
                              <w:t xml:space="preserve">Identifikační kód Smlouvy: </w:t>
                            </w:r>
                            <w:r w:rsidRPr="00FA5231">
                              <w:rPr>
                                <w:rFonts w:ascii="Polo" w:hAnsi="Polo" w:cs="Times New Roman"/>
                                <w:noProof/>
                                <w:sz w:val="16"/>
                                <w:szCs w:val="16"/>
                              </w:rPr>
                              <w:t>PCC0010040426345000000001020181219093728</w:t>
                            </w:r>
                          </w:p>
                          <w:p w:rsidR="00527213" w:rsidRDefault="00527213" w:rsidP="00527213">
                            <w:pPr>
                              <w:spacing w:after="0" w:line="240" w:lineRule="auto"/>
                              <w:contextualSpacing/>
                              <w:rPr>
                                <w:rFonts w:ascii="Polo" w:hAnsi="Polo"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C66C8" id="_x0000_t202" coordsize="21600,21600" o:spt="202" path="m,l,21600r21600,l21600,xe">
                <v:stroke joinstyle="miter"/>
                <v:path gradientshapeok="t" o:connecttype="rect"/>
              </v:shapetype>
              <v:shape id="Textové pole 2" o:spid="_x0000_s1026" type="#_x0000_t202" style="position:absolute;left:0;text-align:left;margin-left:333.6pt;margin-top:-35.15pt;width:189.1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" stroked="f">
                <v:textbox>
                  <w:txbxContent>
                    <w:p w:rsidR="00527213" w:rsidRPr="00636B82" w:rsidRDefault="00527213" w:rsidP="00527213">
                      <w:pPr>
                        <w:spacing w:after="0" w:line="240" w:lineRule="auto"/>
                        <w:contextualSpacing/>
                        <w:rPr>
                          <w:rFonts w:ascii="Polo" w:hAnsi="Polo" w:cs="Times New Roman"/>
                          <w:sz w:val="16"/>
                          <w:szCs w:val="16"/>
                        </w:rPr>
                      </w:pPr>
                      <w:r w:rsidRPr="00636B82">
                        <w:rPr>
                          <w:rFonts w:ascii="Polo" w:hAnsi="Polo" w:cs="Times New Roman"/>
                          <w:sz w:val="16"/>
                          <w:szCs w:val="16"/>
                        </w:rPr>
                        <w:t xml:space="preserve">Číslo Smlouvy: </w:t>
                      </w:r>
                      <w:r w:rsidRPr="00FA5231">
                        <w:rPr>
                          <w:rFonts w:ascii="Polo" w:hAnsi="Polo" w:cs="Times New Roman"/>
                          <w:noProof/>
                          <w:sz w:val="16"/>
                          <w:szCs w:val="16"/>
                        </w:rPr>
                        <w:t>9551725787</w:t>
                      </w:r>
                    </w:p>
                    <w:p w:rsidR="00527213" w:rsidRDefault="00527213" w:rsidP="00527213">
                      <w:pPr>
                        <w:spacing w:after="0" w:line="240" w:lineRule="auto"/>
                        <w:contextualSpacing/>
                        <w:rPr>
                          <w:rFonts w:ascii="Polo" w:hAnsi="Polo" w:cs="Times New Roman"/>
                          <w:sz w:val="16"/>
                          <w:szCs w:val="16"/>
                        </w:rPr>
                      </w:pPr>
                      <w:r w:rsidRPr="00636B82">
                        <w:rPr>
                          <w:rFonts w:ascii="Polo" w:hAnsi="Polo" w:cs="Times New Roman"/>
                          <w:sz w:val="16"/>
                          <w:szCs w:val="16"/>
                        </w:rPr>
                        <w:t xml:space="preserve">Identifikační kód Smlouvy: </w:t>
                      </w:r>
                      <w:r w:rsidRPr="00FA5231">
                        <w:rPr>
                          <w:rFonts w:ascii="Polo" w:hAnsi="Polo" w:cs="Times New Roman"/>
                          <w:noProof/>
                          <w:sz w:val="16"/>
                          <w:szCs w:val="16"/>
                        </w:rPr>
                        <w:t>PCC0010040426345000000001020181219093728</w:t>
                      </w:r>
                    </w:p>
                    <w:p w:rsidR="00527213" w:rsidRDefault="00527213" w:rsidP="00527213">
                      <w:pPr>
                        <w:spacing w:after="0" w:line="240" w:lineRule="auto"/>
                        <w:contextualSpacing/>
                        <w:rPr>
                          <w:rFonts w:ascii="Polo" w:hAnsi="Polo" w:cs="Times New Roman"/>
                          <w:sz w:val="16"/>
                          <w:szCs w:val="16"/>
                        </w:rPr>
                      </w:pPr>
                    </w:p>
                  </w:txbxContent>
                </v:textbox>
              </v:shape>
            </w:pict>
          </mc:Fallback>
        </mc:AlternateContent>
      </w:r>
    </w:p>
    <w:p w:rsidR="00527213" w:rsidRPr="00636B82" w:rsidRDefault="00527213" w:rsidP="008E0DE6">
      <w:pPr>
        <w:spacing w:after="0" w:line="240" w:lineRule="auto"/>
        <w:contextualSpacing/>
        <w:rPr>
          <w:rFonts w:ascii="Polo" w:hAnsi="Polo" w:cs="Times New Roman"/>
          <w:b/>
          <w:sz w:val="28"/>
          <w:szCs w:val="28"/>
        </w:rPr>
      </w:pPr>
      <w:r w:rsidRPr="00636B82">
        <w:rPr>
          <w:rFonts w:ascii="Polo" w:hAnsi="Polo" w:cs="Times New Roman"/>
          <w:b/>
          <w:sz w:val="28"/>
          <w:szCs w:val="28"/>
        </w:rPr>
        <w:t>Smlouva o sdružených službách dodávky elektřiny ze sítě nízkého napětí</w:t>
      </w:r>
    </w:p>
    <w:p w:rsidR="00527213" w:rsidRDefault="00527213" w:rsidP="008E0DE6">
      <w:pPr>
        <w:spacing w:after="0" w:line="240" w:lineRule="auto"/>
        <w:contextualSpacing/>
        <w:rPr>
          <w:rFonts w:ascii="Polo" w:hAnsi="Polo" w:cs="Times New Roman"/>
          <w:b/>
          <w:sz w:val="28"/>
          <w:szCs w:val="28"/>
        </w:rPr>
      </w:pPr>
      <w:r w:rsidRPr="00636B82">
        <w:rPr>
          <w:rFonts w:ascii="Polo" w:hAnsi="Polo" w:cs="Times New Roman"/>
          <w:b/>
          <w:sz w:val="28"/>
          <w:szCs w:val="28"/>
        </w:rPr>
        <w:t>(dále jen „Sml</w:t>
      </w:r>
      <w:r>
        <w:rPr>
          <w:rFonts w:ascii="Polo" w:hAnsi="Polo" w:cs="Times New Roman"/>
          <w:b/>
          <w:sz w:val="28"/>
          <w:szCs w:val="28"/>
        </w:rPr>
        <w:t xml:space="preserve">ouva“) </w:t>
      </w:r>
    </w:p>
    <w:p w:rsidR="00527213" w:rsidRPr="003F48A4" w:rsidRDefault="00527213" w:rsidP="008E0DE6">
      <w:pPr>
        <w:spacing w:after="0" w:line="220" w:lineRule="exact"/>
        <w:contextualSpacing/>
        <w:rPr>
          <w:rFonts w:ascii="Polo" w:hAnsi="Polo" w:cs="Times New Roman"/>
          <w:sz w:val="18"/>
          <w:szCs w:val="18"/>
        </w:rPr>
      </w:pPr>
    </w:p>
    <w:p w:rsidR="00527213" w:rsidRPr="003F48A4" w:rsidRDefault="00527213" w:rsidP="008E0DE6">
      <w:pPr>
        <w:spacing w:after="0" w:line="220" w:lineRule="exact"/>
        <w:contextualSpacing/>
        <w:rPr>
          <w:rFonts w:ascii="Polo" w:hAnsi="Polo" w:cs="Times New Roman"/>
          <w:sz w:val="18"/>
          <w:szCs w:val="18"/>
        </w:rPr>
      </w:pPr>
      <w:r w:rsidRPr="003F48A4">
        <w:rPr>
          <w:rFonts w:ascii="Polo" w:hAnsi="Polo" w:cs="Times New Roman"/>
          <w:sz w:val="18"/>
          <w:szCs w:val="18"/>
        </w:rPr>
        <w:t>Uzavřená mezi těmito smluvními stranami:</w:t>
      </w:r>
    </w:p>
    <w:p w:rsidR="00527213" w:rsidRPr="003F48A4" w:rsidRDefault="00527213" w:rsidP="008E0DE6">
      <w:pPr>
        <w:spacing w:after="0" w:line="220" w:lineRule="exact"/>
        <w:contextualSpacing/>
        <w:rPr>
          <w:rFonts w:ascii="Polo" w:hAnsi="Polo" w:cs="Times New Roman"/>
          <w:sz w:val="18"/>
          <w:szCs w:val="18"/>
        </w:rPr>
      </w:pPr>
    </w:p>
    <w:p w:rsidR="00527213" w:rsidRPr="003F48A4" w:rsidRDefault="00527213" w:rsidP="008E0DE6">
      <w:pPr>
        <w:pStyle w:val="text"/>
        <w:tabs>
          <w:tab w:val="left" w:pos="4870"/>
        </w:tabs>
        <w:spacing w:line="220" w:lineRule="exact"/>
        <w:contextualSpacing/>
        <w:rPr>
          <w:rFonts w:ascii="Polo" w:hAnsi="Polo"/>
          <w:b/>
          <w:bCs/>
          <w:sz w:val="18"/>
          <w:szCs w:val="18"/>
        </w:rPr>
      </w:pPr>
      <w:r w:rsidRPr="003F48A4">
        <w:rPr>
          <w:rFonts w:ascii="Polo" w:hAnsi="Polo"/>
          <w:b/>
          <w:bCs/>
          <w:sz w:val="18"/>
          <w:szCs w:val="18"/>
        </w:rPr>
        <w:t>Zákazník</w:t>
      </w:r>
      <w:r w:rsidRPr="003F48A4">
        <w:rPr>
          <w:rFonts w:ascii="Polo" w:hAnsi="Polo"/>
          <w:b/>
          <w:bCs/>
          <w:sz w:val="18"/>
          <w:szCs w:val="18"/>
        </w:rPr>
        <w:tab/>
      </w:r>
    </w:p>
    <w:p w:rsidR="00527213" w:rsidRPr="003F48A4" w:rsidRDefault="00527213" w:rsidP="008E0DE6">
      <w:pPr>
        <w:pStyle w:val="text"/>
        <w:spacing w:line="220" w:lineRule="exact"/>
        <w:contextualSpacing/>
        <w:rPr>
          <w:rFonts w:ascii="Polo" w:hAnsi="Polo"/>
          <w:bCs/>
          <w:sz w:val="18"/>
          <w:szCs w:val="18"/>
        </w:rPr>
      </w:pPr>
      <w:r w:rsidRPr="00FA5231">
        <w:rPr>
          <w:rFonts w:ascii="Polo" w:hAnsi="Polo"/>
          <w:noProof/>
          <w:sz w:val="18"/>
          <w:szCs w:val="18"/>
        </w:rPr>
        <w:t>Základní škola a mateřská škola Oskava, příspěvková organizace</w:t>
      </w:r>
    </w:p>
    <w:p w:rsidR="00527213" w:rsidRPr="003F48A4" w:rsidRDefault="00527213" w:rsidP="008E0DE6">
      <w:pPr>
        <w:pStyle w:val="text"/>
        <w:spacing w:line="220" w:lineRule="exact"/>
        <w:contextualSpacing/>
        <w:rPr>
          <w:rFonts w:ascii="Polo" w:hAnsi="Polo"/>
          <w:bCs/>
          <w:sz w:val="18"/>
          <w:szCs w:val="18"/>
        </w:rPr>
      </w:pPr>
      <w:r w:rsidRPr="003F48A4">
        <w:rPr>
          <w:rFonts w:ascii="Polo" w:hAnsi="Polo"/>
          <w:bCs/>
          <w:sz w:val="18"/>
          <w:szCs w:val="18"/>
        </w:rPr>
        <w:t xml:space="preserve">IČ / DIČ: </w:t>
      </w:r>
      <w:r w:rsidRPr="00FA5231">
        <w:rPr>
          <w:rFonts w:ascii="Polo" w:hAnsi="Polo"/>
          <w:bCs/>
          <w:noProof/>
          <w:sz w:val="18"/>
          <w:szCs w:val="18"/>
        </w:rPr>
        <w:t>70985197</w:t>
      </w:r>
      <w:r w:rsidRPr="003F48A4">
        <w:rPr>
          <w:rFonts w:ascii="Polo" w:hAnsi="Polo"/>
          <w:bCs/>
          <w:sz w:val="18"/>
          <w:szCs w:val="18"/>
        </w:rPr>
        <w:t>/</w:t>
      </w:r>
      <w:r w:rsidRPr="00FA5231">
        <w:rPr>
          <w:rFonts w:ascii="Polo" w:hAnsi="Polo"/>
          <w:bCs/>
          <w:noProof/>
          <w:sz w:val="18"/>
          <w:szCs w:val="18"/>
        </w:rPr>
        <w:t>CZ70985197</w:t>
      </w:r>
    </w:p>
    <w:p w:rsidR="00527213" w:rsidRPr="003F48A4" w:rsidRDefault="00527213" w:rsidP="008E0DE6">
      <w:pPr>
        <w:pStyle w:val="text"/>
        <w:spacing w:line="220" w:lineRule="exact"/>
        <w:contextualSpacing/>
        <w:rPr>
          <w:rFonts w:ascii="Polo" w:hAnsi="Polo"/>
          <w:bCs/>
          <w:sz w:val="18"/>
          <w:szCs w:val="18"/>
        </w:rPr>
      </w:pPr>
      <w:r w:rsidRPr="003F48A4">
        <w:rPr>
          <w:rFonts w:ascii="Polo" w:hAnsi="Polo"/>
          <w:bCs/>
          <w:sz w:val="18"/>
          <w:szCs w:val="18"/>
        </w:rPr>
        <w:t xml:space="preserve">Společnost je zapsaná v OR vedeném u </w:t>
      </w:r>
      <w:r w:rsidRPr="00FA5231">
        <w:rPr>
          <w:rFonts w:ascii="Polo" w:hAnsi="Polo"/>
          <w:bCs/>
          <w:noProof/>
          <w:sz w:val="18"/>
          <w:szCs w:val="18"/>
        </w:rPr>
        <w:t>Krajského soudu v Ostravě</w:t>
      </w:r>
      <w:r w:rsidRPr="003F48A4">
        <w:rPr>
          <w:rFonts w:ascii="Polo" w:hAnsi="Polo"/>
          <w:bCs/>
          <w:sz w:val="18"/>
          <w:szCs w:val="18"/>
        </w:rPr>
        <w:t xml:space="preserve">, oddíl </w:t>
      </w:r>
      <w:r w:rsidRPr="00FA5231">
        <w:rPr>
          <w:rFonts w:ascii="Polo" w:hAnsi="Polo"/>
          <w:bCs/>
          <w:noProof/>
          <w:sz w:val="18"/>
          <w:szCs w:val="18"/>
        </w:rPr>
        <w:t>Pr</w:t>
      </w:r>
      <w:r w:rsidRPr="003F48A4">
        <w:rPr>
          <w:rFonts w:ascii="Polo" w:hAnsi="Polo"/>
          <w:bCs/>
          <w:sz w:val="18"/>
          <w:szCs w:val="18"/>
        </w:rPr>
        <w:t xml:space="preserve">, vložka </w:t>
      </w:r>
      <w:r w:rsidRPr="00FA5231">
        <w:rPr>
          <w:rFonts w:ascii="Polo" w:hAnsi="Polo"/>
          <w:bCs/>
          <w:noProof/>
          <w:sz w:val="18"/>
          <w:szCs w:val="18"/>
        </w:rPr>
        <w:t>662</w:t>
      </w:r>
      <w:r w:rsidRPr="003F48A4">
        <w:rPr>
          <w:rFonts w:ascii="Polo" w:hAnsi="Polo"/>
          <w:bCs/>
          <w:sz w:val="18"/>
          <w:szCs w:val="18"/>
        </w:rPr>
        <w:t xml:space="preserve"> </w:t>
      </w:r>
    </w:p>
    <w:p w:rsidR="00527213" w:rsidRPr="003F48A4" w:rsidRDefault="00527213" w:rsidP="008E0DE6">
      <w:pPr>
        <w:pStyle w:val="text"/>
        <w:spacing w:line="220" w:lineRule="exact"/>
        <w:contextualSpacing/>
        <w:rPr>
          <w:rFonts w:ascii="Polo" w:hAnsi="Polo"/>
          <w:bCs/>
          <w:sz w:val="18"/>
          <w:szCs w:val="18"/>
        </w:rPr>
      </w:pPr>
      <w:r>
        <w:rPr>
          <w:rFonts w:ascii="Polo" w:hAnsi="Polo"/>
          <w:bCs/>
          <w:sz w:val="18"/>
          <w:szCs w:val="18"/>
        </w:rPr>
        <w:t>Sídlo firmy</w:t>
      </w:r>
      <w:r w:rsidRPr="003F48A4">
        <w:rPr>
          <w:rFonts w:ascii="Polo" w:hAnsi="Polo"/>
          <w:bCs/>
          <w:sz w:val="18"/>
          <w:szCs w:val="18"/>
        </w:rPr>
        <w:t xml:space="preserve">: </w:t>
      </w:r>
      <w:r w:rsidRPr="00FA5231">
        <w:rPr>
          <w:rFonts w:ascii="Polo" w:hAnsi="Polo"/>
          <w:noProof/>
          <w:sz w:val="18"/>
          <w:szCs w:val="18"/>
        </w:rPr>
        <w:t>Oskava 66, 788 01 Oskava</w:t>
      </w:r>
    </w:p>
    <w:p w:rsidR="00527213" w:rsidRPr="003F48A4" w:rsidRDefault="00527213" w:rsidP="008E0DE6">
      <w:pPr>
        <w:pStyle w:val="text"/>
        <w:spacing w:line="220" w:lineRule="exact"/>
        <w:contextualSpacing/>
        <w:rPr>
          <w:rFonts w:ascii="Polo" w:hAnsi="Polo"/>
          <w:bCs/>
          <w:sz w:val="18"/>
          <w:szCs w:val="18"/>
        </w:rPr>
      </w:pPr>
      <w:r w:rsidRPr="003F48A4">
        <w:rPr>
          <w:rFonts w:ascii="Polo" w:hAnsi="Polo"/>
          <w:bCs/>
          <w:sz w:val="18"/>
          <w:szCs w:val="18"/>
        </w:rPr>
        <w:t xml:space="preserve">Adresa pro doručování: </w:t>
      </w:r>
      <w:r w:rsidRPr="009709EE">
        <w:rPr>
          <w:rFonts w:ascii="Polo" w:hAnsi="Polo"/>
          <w:bCs/>
          <w:noProof/>
          <w:sz w:val="18"/>
          <w:szCs w:val="18"/>
        </w:rPr>
        <w:t>Základní škola a mateřská škola</w:t>
      </w:r>
      <w:r w:rsidRPr="00FA5231">
        <w:rPr>
          <w:rFonts w:ascii="Polo" w:hAnsi="Polo"/>
          <w:noProof/>
          <w:sz w:val="18"/>
          <w:szCs w:val="18"/>
        </w:rPr>
        <w:t xml:space="preserve"> Oskava, příspěvková organizace, Oskava 66, 788 01 Oskava</w:t>
      </w:r>
    </w:p>
    <w:p w:rsidR="00527213" w:rsidRPr="003F48A4" w:rsidRDefault="00527213" w:rsidP="008E0DE6">
      <w:pPr>
        <w:pStyle w:val="text"/>
        <w:spacing w:line="220" w:lineRule="exact"/>
        <w:contextualSpacing/>
        <w:rPr>
          <w:rFonts w:ascii="Polo" w:hAnsi="Polo"/>
          <w:sz w:val="18"/>
          <w:szCs w:val="18"/>
        </w:rPr>
      </w:pPr>
      <w:r w:rsidRPr="003F48A4">
        <w:rPr>
          <w:rFonts w:ascii="Polo" w:hAnsi="Polo"/>
          <w:sz w:val="18"/>
          <w:szCs w:val="18"/>
        </w:rPr>
        <w:t xml:space="preserve">Telefon: </w:t>
      </w:r>
      <w:r w:rsidRPr="00FA5231">
        <w:rPr>
          <w:rFonts w:ascii="Polo" w:hAnsi="Polo"/>
          <w:noProof/>
          <w:sz w:val="18"/>
          <w:szCs w:val="18"/>
        </w:rPr>
        <w:t>+420 583 233 560</w:t>
      </w:r>
      <w:r w:rsidRPr="003F48A4">
        <w:rPr>
          <w:rFonts w:ascii="Polo" w:hAnsi="Polo"/>
          <w:bCs/>
          <w:sz w:val="18"/>
          <w:szCs w:val="18"/>
        </w:rPr>
        <w:t xml:space="preserve">, mobil: </w:t>
      </w:r>
      <w:r>
        <w:rPr>
          <w:rFonts w:ascii="Polo" w:hAnsi="Polo"/>
          <w:bCs/>
          <w:sz w:val="18"/>
          <w:szCs w:val="18"/>
        </w:rPr>
        <w:t>,</w:t>
      </w:r>
      <w:r w:rsidRPr="003F48A4">
        <w:rPr>
          <w:rFonts w:ascii="Polo" w:hAnsi="Polo"/>
          <w:bCs/>
          <w:sz w:val="18"/>
          <w:szCs w:val="18"/>
        </w:rPr>
        <w:t xml:space="preserve"> e-mail: </w:t>
      </w:r>
      <w:r w:rsidRPr="00FA5231">
        <w:rPr>
          <w:rFonts w:ascii="Polo" w:hAnsi="Polo"/>
          <w:noProof/>
          <w:sz w:val="18"/>
          <w:szCs w:val="18"/>
        </w:rPr>
        <w:t>stanislav.lysak@oskava.cz</w:t>
      </w:r>
    </w:p>
    <w:p w:rsidR="00527213" w:rsidRPr="003F48A4" w:rsidRDefault="00527213" w:rsidP="008E0DE6">
      <w:pPr>
        <w:pStyle w:val="text"/>
        <w:tabs>
          <w:tab w:val="left" w:pos="1560"/>
        </w:tabs>
        <w:spacing w:line="220" w:lineRule="exact"/>
        <w:contextualSpacing/>
        <w:rPr>
          <w:rFonts w:ascii="Polo" w:hAnsi="Polo"/>
          <w:sz w:val="18"/>
          <w:szCs w:val="18"/>
        </w:rPr>
      </w:pPr>
    </w:p>
    <w:p w:rsidR="00527213" w:rsidRDefault="00527213" w:rsidP="008E0DE6">
      <w:pPr>
        <w:spacing w:after="0" w:line="220" w:lineRule="exact"/>
        <w:contextualSpacing/>
        <w:jc w:val="both"/>
        <w:rPr>
          <w:rFonts w:ascii="Polo" w:hAnsi="Polo" w:cs="Times New Roman"/>
          <w:sz w:val="18"/>
          <w:szCs w:val="18"/>
        </w:rPr>
      </w:pPr>
      <w:r>
        <w:rPr>
          <w:rFonts w:ascii="Polo" w:hAnsi="Polo" w:cs="Times New Roman"/>
          <w:b/>
          <w:sz w:val="18"/>
          <w:szCs w:val="18"/>
        </w:rPr>
        <w:t>Dodavatel:</w:t>
      </w:r>
      <w:r>
        <w:rPr>
          <w:rFonts w:ascii="Polo" w:hAnsi="Polo" w:cs="Times New Roman"/>
          <w:sz w:val="18"/>
          <w:szCs w:val="18"/>
        </w:rPr>
        <w:t xml:space="preserve"> E.ON Energie, a.s., F. A. Gerstnera 2151/6, České Budějovice 7, 370 01 České Budějovice </w:t>
      </w:r>
      <w:r>
        <w:rPr>
          <w:rFonts w:ascii="Polo" w:hAnsi="Polo" w:cs="Times New Roman"/>
          <w:b/>
          <w:sz w:val="18"/>
          <w:szCs w:val="18"/>
        </w:rPr>
        <w:sym w:font="Symbol" w:char="F07C"/>
      </w:r>
      <w:r>
        <w:rPr>
          <w:rFonts w:ascii="Polo" w:hAnsi="Polo" w:cs="Times New Roman"/>
          <w:sz w:val="18"/>
          <w:szCs w:val="18"/>
        </w:rPr>
        <w:t xml:space="preserve"> IČ: 26078201 </w:t>
      </w:r>
      <w:r>
        <w:rPr>
          <w:rFonts w:ascii="Polo" w:hAnsi="Polo" w:cs="Times New Roman"/>
          <w:b/>
          <w:sz w:val="18"/>
          <w:szCs w:val="18"/>
        </w:rPr>
        <w:sym w:font="Symbol" w:char="F07C"/>
      </w:r>
      <w:r>
        <w:rPr>
          <w:rFonts w:ascii="Polo" w:hAnsi="Polo" w:cs="Times New Roman"/>
          <w:sz w:val="18"/>
          <w:szCs w:val="18"/>
        </w:rPr>
        <w:t xml:space="preserve"> </w:t>
      </w:r>
      <w:r>
        <w:rPr>
          <w:rFonts w:ascii="Polo" w:hAnsi="Polo" w:cs="Times New Roman"/>
          <w:sz w:val="18"/>
          <w:szCs w:val="18"/>
        </w:rPr>
        <w:br/>
        <w:t xml:space="preserve">DIČ: CZ26078201 </w:t>
      </w:r>
      <w:r>
        <w:rPr>
          <w:rFonts w:ascii="Polo" w:hAnsi="Polo" w:cs="Times New Roman"/>
          <w:b/>
          <w:sz w:val="18"/>
          <w:szCs w:val="18"/>
        </w:rPr>
        <w:sym w:font="Symbol" w:char="F07C"/>
      </w:r>
      <w:r>
        <w:rPr>
          <w:rFonts w:ascii="Polo" w:hAnsi="Polo" w:cs="Times New Roman"/>
          <w:sz w:val="18"/>
          <w:szCs w:val="18"/>
        </w:rPr>
        <w:t xml:space="preserve"> Společnost je zapsána v OR vedeném u KS v Českých Budějovicích, oddíl B, vložka 1390 </w:t>
      </w:r>
      <w:r>
        <w:rPr>
          <w:rFonts w:ascii="Polo" w:hAnsi="Polo" w:cs="Times New Roman"/>
          <w:b/>
          <w:sz w:val="18"/>
          <w:szCs w:val="18"/>
        </w:rPr>
        <w:sym w:font="Symbol" w:char="F07C"/>
      </w:r>
      <w:r>
        <w:rPr>
          <w:rFonts w:ascii="Polo" w:hAnsi="Polo" w:cs="Times New Roman"/>
          <w:sz w:val="18"/>
          <w:szCs w:val="18"/>
        </w:rPr>
        <w:t xml:space="preserve"> Peněžní ústav: </w:t>
      </w:r>
      <w:r w:rsidRPr="00FA5231">
        <w:rPr>
          <w:rFonts w:ascii="Polo" w:hAnsi="Polo" w:cs="Times New Roman"/>
          <w:noProof/>
          <w:sz w:val="18"/>
          <w:szCs w:val="18"/>
        </w:rPr>
        <w:t>Komerční banka, a.s.</w:t>
      </w:r>
      <w:r>
        <w:rPr>
          <w:rFonts w:ascii="Polo" w:hAnsi="Polo" w:cs="Times New Roman"/>
          <w:sz w:val="18"/>
          <w:szCs w:val="18"/>
        </w:rPr>
        <w:t xml:space="preserve">, číslo účtu: </w:t>
      </w:r>
      <w:r w:rsidRPr="00FA5231">
        <w:rPr>
          <w:rFonts w:ascii="Polo" w:hAnsi="Polo" w:cs="Times New Roman"/>
          <w:noProof/>
          <w:sz w:val="18"/>
          <w:szCs w:val="18"/>
        </w:rPr>
        <w:t>19-17608231/0100</w:t>
      </w:r>
      <w:r>
        <w:rPr>
          <w:rFonts w:ascii="Polo" w:hAnsi="Polo" w:cs="Times New Roman"/>
          <w:sz w:val="18"/>
          <w:szCs w:val="18"/>
        </w:rPr>
        <w:t>. Orgánem, který je oprávněn v zákonem stanovených případech rozhodovat spory mezi Zákazníkem a Dodavatelem a přijímat stížnosti Zákazníka je Energetický regulační úřad (www.eru.cz). Stížnosti vyřizuje Dodavatel v souladu s právním řádem ČR.</w:t>
      </w:r>
    </w:p>
    <w:p w:rsidR="00527213" w:rsidRPr="003F48A4" w:rsidRDefault="00527213" w:rsidP="008E0DE6">
      <w:pPr>
        <w:spacing w:after="0" w:line="220" w:lineRule="exact"/>
        <w:contextualSpacing/>
        <w:jc w:val="both"/>
        <w:rPr>
          <w:rFonts w:ascii="Polo" w:hAnsi="Polo" w:cs="Times New Roman"/>
          <w:sz w:val="18"/>
          <w:szCs w:val="18"/>
        </w:rPr>
      </w:pPr>
    </w:p>
    <w:p w:rsidR="00527213" w:rsidRPr="003F48A4" w:rsidRDefault="00527213" w:rsidP="008E0DE6">
      <w:pPr>
        <w:spacing w:after="0" w:line="220" w:lineRule="exact"/>
        <w:contextualSpacing/>
        <w:jc w:val="both"/>
        <w:rPr>
          <w:rFonts w:ascii="Polo" w:hAnsi="Polo" w:cs="Times New Roman"/>
          <w:b/>
          <w:sz w:val="18"/>
          <w:szCs w:val="18"/>
        </w:rPr>
      </w:pPr>
      <w:r w:rsidRPr="003F48A4">
        <w:rPr>
          <w:rFonts w:ascii="Polo" w:hAnsi="Polo" w:cs="Times New Roman"/>
          <w:b/>
          <w:sz w:val="18"/>
          <w:szCs w:val="18"/>
        </w:rPr>
        <w:t>I. Předmět a obsah Smlouvy</w:t>
      </w:r>
    </w:p>
    <w:p w:rsidR="00527213" w:rsidRPr="003F48A4" w:rsidRDefault="00527213" w:rsidP="008E0DE6">
      <w:pPr>
        <w:spacing w:after="0" w:line="220" w:lineRule="exact"/>
        <w:contextualSpacing/>
        <w:jc w:val="both"/>
        <w:rPr>
          <w:rFonts w:ascii="Polo" w:hAnsi="Polo" w:cs="Times New Roman"/>
          <w:sz w:val="18"/>
          <w:szCs w:val="18"/>
        </w:rPr>
      </w:pPr>
      <w:r w:rsidRPr="003F48A4">
        <w:rPr>
          <w:rFonts w:ascii="Polo" w:hAnsi="Polo" w:cs="Times New Roman"/>
          <w:sz w:val="18"/>
          <w:szCs w:val="18"/>
        </w:rPr>
        <w:t>Závazek Dodavatele dodávat Zákazníkovi elektřinu ze sítě nízkého napětí v množství, které je omezeno (určeno) hodnotou hlavního jističe a zajistit na vlastní jméno, na vlastní účet a v potřebném rozsahu související služby v elektroenergetice a závazek Zákazníka zaplatit Dodavateli cenu za dodanou elektřinu a cenu za související služby v elektroenergetice uplatňovanou v souladu s cenovou regulací., a to vše za podmínek dále uvedených.</w:t>
      </w:r>
    </w:p>
    <w:p w:rsidR="00527213" w:rsidRPr="003F48A4" w:rsidRDefault="00527213" w:rsidP="008E0DE6">
      <w:pPr>
        <w:spacing w:after="0" w:line="220" w:lineRule="exact"/>
        <w:contextualSpacing/>
        <w:jc w:val="both"/>
        <w:rPr>
          <w:rFonts w:ascii="Polo" w:hAnsi="Polo" w:cs="Times New Roman"/>
          <w:sz w:val="18"/>
          <w:szCs w:val="18"/>
        </w:rPr>
      </w:pPr>
    </w:p>
    <w:p w:rsidR="00527213" w:rsidRPr="003F48A4" w:rsidRDefault="00527213" w:rsidP="008E0DE6">
      <w:pPr>
        <w:spacing w:after="0" w:line="220" w:lineRule="exact"/>
        <w:contextualSpacing/>
        <w:jc w:val="both"/>
        <w:rPr>
          <w:rFonts w:ascii="Polo" w:hAnsi="Polo" w:cs="Times New Roman"/>
          <w:b/>
          <w:sz w:val="18"/>
          <w:szCs w:val="18"/>
        </w:rPr>
      </w:pPr>
      <w:r>
        <w:rPr>
          <w:rFonts w:ascii="Polo" w:hAnsi="Polo" w:cs="Times New Roman"/>
          <w:b/>
          <w:sz w:val="18"/>
          <w:szCs w:val="18"/>
        </w:rPr>
        <w:t>II. Doba platnosti a účinnosti S</w:t>
      </w:r>
      <w:r w:rsidRPr="003F48A4">
        <w:rPr>
          <w:rFonts w:ascii="Polo" w:hAnsi="Polo" w:cs="Times New Roman"/>
          <w:b/>
          <w:sz w:val="18"/>
          <w:szCs w:val="18"/>
        </w:rPr>
        <w:t>mlouvy</w:t>
      </w:r>
    </w:p>
    <w:p w:rsidR="00527213" w:rsidRPr="003F48A4" w:rsidRDefault="00527213" w:rsidP="008E0DE6">
      <w:pPr>
        <w:spacing w:after="0" w:line="220" w:lineRule="exact"/>
        <w:contextualSpacing/>
        <w:jc w:val="both"/>
        <w:rPr>
          <w:rFonts w:ascii="Polo" w:hAnsi="Polo" w:cs="Times New Roman"/>
          <w:sz w:val="18"/>
          <w:szCs w:val="18"/>
        </w:rPr>
      </w:pPr>
      <w:r w:rsidRPr="003F48A4">
        <w:rPr>
          <w:rFonts w:ascii="Polo" w:hAnsi="Polo" w:cs="Times New Roman"/>
          <w:sz w:val="18"/>
          <w:szCs w:val="18"/>
        </w:rPr>
        <w:t xml:space="preserve">1. Předpokládaný termín zahájení dodávky: </w:t>
      </w:r>
      <w:r>
        <w:rPr>
          <w:rFonts w:ascii="Polo" w:hAnsi="Polo" w:cs="Times New Roman"/>
          <w:sz w:val="18"/>
          <w:szCs w:val="18"/>
        </w:rPr>
        <w:t xml:space="preserve">8.1.2019, </w:t>
      </w:r>
      <w:r w:rsidRPr="00527213">
        <w:rPr>
          <w:rFonts w:ascii="Polo" w:hAnsi="Polo"/>
          <w:b/>
          <w:sz w:val="18"/>
          <w:szCs w:val="18"/>
        </w:rPr>
        <w:t>za předpokladu, že se podaří ukončit smluvní vztah s předchozím dodavatelem a proběhne úspěšně proces změny dodavatele</w:t>
      </w:r>
      <w:r>
        <w:rPr>
          <w:rFonts w:ascii="Polo" w:hAnsi="Polo"/>
          <w:b/>
          <w:sz w:val="18"/>
          <w:szCs w:val="18"/>
        </w:rPr>
        <w:t>.</w:t>
      </w:r>
    </w:p>
    <w:p w:rsidR="00527213" w:rsidRPr="00D80EBF" w:rsidRDefault="00527213" w:rsidP="008E0DE6">
      <w:pPr>
        <w:autoSpaceDE w:val="0"/>
        <w:autoSpaceDN w:val="0"/>
        <w:adjustRightInd w:val="0"/>
        <w:spacing w:after="0" w:line="240" w:lineRule="auto"/>
        <w:jc w:val="both"/>
        <w:rPr>
          <w:rFonts w:ascii="Polo" w:hAnsi="Polo" w:cs="Times New Roman"/>
          <w:sz w:val="18"/>
          <w:szCs w:val="18"/>
        </w:rPr>
      </w:pPr>
      <w:r w:rsidRPr="003F48A4">
        <w:rPr>
          <w:rFonts w:ascii="Polo" w:hAnsi="Polo" w:cs="Times New Roman"/>
          <w:sz w:val="18"/>
          <w:szCs w:val="18"/>
        </w:rPr>
        <w:t xml:space="preserve">2. </w:t>
      </w:r>
      <w:r w:rsidRPr="00D80EBF">
        <w:rPr>
          <w:rFonts w:ascii="Polo" w:hAnsi="Polo" w:cs="Times New Roman"/>
          <w:sz w:val="18"/>
          <w:szCs w:val="18"/>
        </w:rPr>
        <w:t>Tato Smlouva je platná ode dne podpisu oběma smluvními stranami a účinná zahájením dodávky dle této Smlouvy. Smlouva je uzavřena na dobu určitou na 36 měsíců od data zahájení dodávky (tj. „Základní smluvní období“). O tomto termínu bude Zákazník informován v dopise. Sjednává se možnost automatického prodloužení Smlouvy o 1 rok, a to i opakovaně (tj. „Následující smluvní období“). K prodloužení Smlouvy nedojde, pokud jedna ze smluvních stran doručí nejpozději 90 dní před koncem sjednané doby trvání Smlouvy písemné sdělení druhé smluvní straně, že trvá na ukončení Smlouvy uplynutím sjednané doby.</w:t>
      </w:r>
    </w:p>
    <w:p w:rsidR="00527213" w:rsidRPr="003F48A4" w:rsidRDefault="00527213" w:rsidP="008E0DE6">
      <w:pPr>
        <w:spacing w:after="0" w:line="220" w:lineRule="exact"/>
        <w:contextualSpacing/>
        <w:jc w:val="both"/>
        <w:rPr>
          <w:rFonts w:ascii="Polo" w:hAnsi="Polo" w:cs="Times New Roman"/>
          <w:b/>
          <w:sz w:val="18"/>
          <w:szCs w:val="18"/>
        </w:rPr>
      </w:pPr>
    </w:p>
    <w:p w:rsidR="00527213" w:rsidRPr="003F48A4" w:rsidRDefault="00527213" w:rsidP="008E0DE6">
      <w:pPr>
        <w:spacing w:after="0" w:line="220" w:lineRule="exact"/>
        <w:contextualSpacing/>
        <w:jc w:val="both"/>
        <w:rPr>
          <w:rFonts w:ascii="Polo" w:hAnsi="Polo" w:cs="Times New Roman"/>
          <w:b/>
          <w:sz w:val="18"/>
          <w:szCs w:val="18"/>
        </w:rPr>
      </w:pPr>
      <w:r w:rsidRPr="003F48A4">
        <w:rPr>
          <w:rFonts w:ascii="Polo" w:hAnsi="Polo" w:cs="Times New Roman"/>
          <w:b/>
          <w:sz w:val="18"/>
          <w:szCs w:val="18"/>
        </w:rPr>
        <w:t>III. Produkt, produktová řada, ceník, zálohy a platební podmínky</w:t>
      </w:r>
    </w:p>
    <w:p w:rsidR="00527213" w:rsidRPr="003F48A4" w:rsidRDefault="00527213" w:rsidP="008E0DE6">
      <w:pPr>
        <w:autoSpaceDE w:val="0"/>
        <w:autoSpaceDN w:val="0"/>
        <w:adjustRightInd w:val="0"/>
        <w:spacing w:after="0" w:line="240" w:lineRule="auto"/>
        <w:jc w:val="both"/>
        <w:rPr>
          <w:rFonts w:ascii="Polo" w:hAnsi="Polo" w:cs="Times New Roman"/>
          <w:sz w:val="18"/>
          <w:szCs w:val="18"/>
        </w:rPr>
      </w:pPr>
      <w:r w:rsidRPr="004866F2">
        <w:rPr>
          <w:rFonts w:ascii="Polo" w:hAnsi="Polo" w:cs="Times New Roman"/>
          <w:sz w:val="18"/>
          <w:szCs w:val="18"/>
        </w:rPr>
        <w:t xml:space="preserve">1. Pro všechna odběrná místa uvedená v příloze č. 1 se sjednává </w:t>
      </w:r>
      <w:r>
        <w:rPr>
          <w:rFonts w:ascii="Polo" w:hAnsi="Polo" w:cs="Times New Roman"/>
          <w:sz w:val="18"/>
          <w:szCs w:val="18"/>
        </w:rPr>
        <w:t>p</w:t>
      </w:r>
      <w:r w:rsidRPr="00D80EBF">
        <w:rPr>
          <w:rFonts w:ascii="Polo" w:hAnsi="Polo" w:cs="Times New Roman"/>
          <w:sz w:val="18"/>
          <w:szCs w:val="18"/>
        </w:rPr>
        <w:t>ro Základní smluvní období produktová řada Cena pod kontrolou a cena za dodávku elektřiny je stanovena Ceníkem Cena pod kontrolou dodávky elektřiny</w:t>
      </w:r>
      <w:r>
        <w:rPr>
          <w:rFonts w:ascii="Polo" w:hAnsi="Polo" w:cs="Times New Roman"/>
          <w:sz w:val="18"/>
          <w:szCs w:val="18"/>
        </w:rPr>
        <w:t xml:space="preserve"> </w:t>
      </w:r>
      <w:r w:rsidRPr="00D80EBF">
        <w:rPr>
          <w:rFonts w:ascii="Polo" w:hAnsi="Polo" w:cs="Times New Roman"/>
          <w:sz w:val="18"/>
          <w:szCs w:val="18"/>
        </w:rPr>
        <w:t>E.ON Energie, a.s. pro zákazníky kategorie C - Podnikatelé, přiloženým ke Smlouvě. Pro Následující smluvní období se sjednává produktová řada Variant a cena za dodávku</w:t>
      </w:r>
      <w:r>
        <w:rPr>
          <w:rFonts w:ascii="Polo" w:hAnsi="Polo" w:cs="Times New Roman"/>
          <w:sz w:val="18"/>
          <w:szCs w:val="18"/>
        </w:rPr>
        <w:t xml:space="preserve"> </w:t>
      </w:r>
      <w:r w:rsidRPr="00D80EBF">
        <w:rPr>
          <w:rFonts w:ascii="Polo" w:hAnsi="Polo" w:cs="Times New Roman"/>
          <w:sz w:val="18"/>
          <w:szCs w:val="18"/>
        </w:rPr>
        <w:t>elektřiny bude stanovena Ceníkem Variant dodávky elektřiny E.ON Energie, a.s. pro zákazníky kategorii C - Podnikatelé, zveřejněným ke dni uzavření této Smlouvy na www.eon.cz.</w:t>
      </w:r>
    </w:p>
    <w:p w:rsidR="00527213" w:rsidRPr="004866F2" w:rsidRDefault="00527213" w:rsidP="008E0DE6">
      <w:pPr>
        <w:spacing w:after="0" w:line="220" w:lineRule="exact"/>
        <w:contextualSpacing/>
        <w:jc w:val="both"/>
        <w:rPr>
          <w:rFonts w:ascii="Polo" w:hAnsi="Polo" w:cs="Times New Roman"/>
          <w:sz w:val="18"/>
          <w:szCs w:val="18"/>
        </w:rPr>
      </w:pPr>
      <w:r w:rsidRPr="004866F2">
        <w:rPr>
          <w:rFonts w:ascii="Polo" w:hAnsi="Polo" w:cs="Times New Roman"/>
          <w:sz w:val="18"/>
          <w:szCs w:val="18"/>
        </w:rPr>
        <w:t>2. Údaje o produktech a platebních podmínkách jsou součástí přílohy č. 1</w:t>
      </w:r>
    </w:p>
    <w:p w:rsidR="00527213" w:rsidRPr="003F48A4" w:rsidRDefault="00527213" w:rsidP="008E0DE6">
      <w:pPr>
        <w:spacing w:after="0" w:line="220" w:lineRule="exact"/>
        <w:contextualSpacing/>
        <w:jc w:val="both"/>
        <w:rPr>
          <w:rFonts w:ascii="Polo" w:hAnsi="Polo" w:cs="Times New Roman"/>
          <w:sz w:val="18"/>
          <w:szCs w:val="18"/>
        </w:rPr>
      </w:pPr>
    </w:p>
    <w:p w:rsidR="00527213" w:rsidRPr="003F48A4" w:rsidRDefault="00527213" w:rsidP="008E0DE6">
      <w:pPr>
        <w:spacing w:after="0" w:line="220" w:lineRule="exact"/>
        <w:contextualSpacing/>
        <w:jc w:val="both"/>
        <w:rPr>
          <w:rFonts w:ascii="Polo" w:hAnsi="Polo" w:cs="Times New Roman"/>
          <w:i/>
          <w:iCs/>
          <w:sz w:val="18"/>
          <w:szCs w:val="18"/>
        </w:rPr>
      </w:pPr>
      <w:r w:rsidRPr="003F48A4">
        <w:rPr>
          <w:rFonts w:ascii="Polo" w:hAnsi="Polo" w:cs="Times New Roman"/>
          <w:b/>
          <w:sz w:val="18"/>
          <w:szCs w:val="18"/>
        </w:rPr>
        <w:t>IV. Odběrné místo</w:t>
      </w:r>
    </w:p>
    <w:p w:rsidR="00527213" w:rsidRDefault="00527213" w:rsidP="008E0DE6">
      <w:pPr>
        <w:spacing w:after="0" w:line="220" w:lineRule="exact"/>
        <w:contextualSpacing/>
        <w:jc w:val="both"/>
        <w:rPr>
          <w:rFonts w:ascii="Polo" w:hAnsi="Polo" w:cs="Times New Roman"/>
          <w:sz w:val="18"/>
          <w:szCs w:val="18"/>
        </w:rPr>
      </w:pPr>
      <w:r w:rsidRPr="004439E9">
        <w:rPr>
          <w:rFonts w:ascii="Polo" w:hAnsi="Polo" w:cs="Times New Roman"/>
          <w:sz w:val="18"/>
          <w:szCs w:val="18"/>
        </w:rPr>
        <w:t>Údaje o místech spotřeby a o odběrných místech jsou uvedeny v příloze č. 1 této Smlouvy –</w:t>
      </w:r>
      <w:r>
        <w:rPr>
          <w:rFonts w:ascii="Polo" w:hAnsi="Polo" w:cs="Times New Roman"/>
          <w:sz w:val="18"/>
          <w:szCs w:val="18"/>
        </w:rPr>
        <w:t xml:space="preserve"> </w:t>
      </w:r>
      <w:r w:rsidRPr="004439E9">
        <w:rPr>
          <w:rFonts w:ascii="Polo" w:hAnsi="Polo" w:cs="Times New Roman"/>
          <w:sz w:val="18"/>
          <w:szCs w:val="18"/>
        </w:rPr>
        <w:t>Specifikace odběrných míst.  Každá nová aktualizace přílohy č. 1. zcela nahrazuje obsah předchozí verze přílohy č. 1.</w:t>
      </w:r>
    </w:p>
    <w:p w:rsidR="00527213" w:rsidRPr="003F48A4" w:rsidRDefault="00527213" w:rsidP="008E0DE6">
      <w:pPr>
        <w:spacing w:after="0" w:line="220" w:lineRule="exact"/>
        <w:contextualSpacing/>
        <w:rPr>
          <w:rFonts w:ascii="Polo" w:hAnsi="Polo" w:cs="Times New Roman"/>
          <w:sz w:val="18"/>
          <w:szCs w:val="18"/>
        </w:rPr>
      </w:pPr>
    </w:p>
    <w:p w:rsidR="00527213" w:rsidRPr="003F48A4" w:rsidRDefault="00527213" w:rsidP="008E0DE6">
      <w:pPr>
        <w:spacing w:after="0" w:line="220" w:lineRule="exact"/>
        <w:contextualSpacing/>
        <w:jc w:val="both"/>
        <w:rPr>
          <w:rFonts w:ascii="Polo" w:hAnsi="Polo" w:cs="Times New Roman"/>
          <w:sz w:val="18"/>
          <w:szCs w:val="18"/>
        </w:rPr>
      </w:pPr>
      <w:r w:rsidRPr="003F48A4">
        <w:rPr>
          <w:rFonts w:ascii="Polo" w:hAnsi="Polo" w:cs="Times New Roman"/>
          <w:sz w:val="18"/>
          <w:szCs w:val="18"/>
        </w:rPr>
        <w:t xml:space="preserve">V případě, kdy údaj o typu měření a/nebo hodnotě hlavního jističe a/nebo distribuční sazbě uvedený v této Smlouvě je jiný, než údaj evidovaný u příslušného provozovatele distribuční soustavy (dále jen „Distributor“), dohodly se smluvní strany, že platí údaj evidovaný Distributorem. </w:t>
      </w:r>
    </w:p>
    <w:p w:rsidR="00527213" w:rsidRPr="003F48A4" w:rsidRDefault="00527213" w:rsidP="008E0DE6">
      <w:pPr>
        <w:spacing w:after="0" w:line="220" w:lineRule="exact"/>
        <w:contextualSpacing/>
        <w:jc w:val="both"/>
        <w:rPr>
          <w:rFonts w:ascii="Polo" w:hAnsi="Polo" w:cs="Times New Roman"/>
          <w:sz w:val="18"/>
          <w:szCs w:val="18"/>
        </w:rPr>
      </w:pPr>
    </w:p>
    <w:p w:rsidR="00527213" w:rsidRDefault="00527213" w:rsidP="008E0DE6">
      <w:pPr>
        <w:spacing w:after="0" w:line="220" w:lineRule="exact"/>
        <w:contextualSpacing/>
        <w:jc w:val="both"/>
        <w:rPr>
          <w:rFonts w:ascii="Polo" w:hAnsi="Polo" w:cs="Times New Roman"/>
          <w:b/>
          <w:sz w:val="18"/>
          <w:szCs w:val="18"/>
        </w:rPr>
      </w:pPr>
      <w:r w:rsidRPr="003F48A4">
        <w:rPr>
          <w:rFonts w:ascii="Polo" w:hAnsi="Polo" w:cs="Times New Roman"/>
          <w:b/>
          <w:sz w:val="18"/>
          <w:szCs w:val="18"/>
        </w:rPr>
        <w:t>V. Zvláštní ujednání</w:t>
      </w:r>
    </w:p>
    <w:p w:rsidR="00527213" w:rsidRPr="00D80EBF" w:rsidRDefault="00527213" w:rsidP="008E0DE6">
      <w:pPr>
        <w:autoSpaceDE w:val="0"/>
        <w:autoSpaceDN w:val="0"/>
        <w:adjustRightInd w:val="0"/>
        <w:spacing w:after="0" w:line="240" w:lineRule="auto"/>
        <w:jc w:val="both"/>
        <w:rPr>
          <w:rFonts w:ascii="Polo" w:hAnsi="Polo" w:cs="Times New Roman"/>
          <w:sz w:val="18"/>
          <w:szCs w:val="18"/>
        </w:rPr>
      </w:pPr>
      <w:r w:rsidRPr="00D80EBF">
        <w:rPr>
          <w:rFonts w:ascii="Polo" w:hAnsi="Polo" w:cs="Times New Roman"/>
          <w:sz w:val="18"/>
          <w:szCs w:val="18"/>
        </w:rPr>
        <w:t>Pro Základní smluvní období se sjednává garance nižší než průměrné ceny na trhu. V rámci této garance se Dodavatel po dobu Základního smluvního období zavazuje, že</w:t>
      </w:r>
      <w:r>
        <w:rPr>
          <w:rFonts w:ascii="Polo" w:hAnsi="Polo" w:cs="Times New Roman"/>
          <w:sz w:val="18"/>
          <w:szCs w:val="18"/>
        </w:rPr>
        <w:t xml:space="preserve"> </w:t>
      </w:r>
      <w:r w:rsidRPr="00D80EBF">
        <w:rPr>
          <w:rFonts w:ascii="Polo" w:hAnsi="Polo" w:cs="Times New Roman"/>
          <w:sz w:val="18"/>
          <w:szCs w:val="18"/>
        </w:rPr>
        <w:t>v období od 1. 6. příslušného roku trvání této Smlouvy do 31. 5. následujícího roku trvání této Smlouvy (nenastane-li konec Základního smluvního období dříve) bude cena</w:t>
      </w:r>
      <w:r>
        <w:rPr>
          <w:rFonts w:ascii="Polo" w:hAnsi="Polo" w:cs="Times New Roman"/>
          <w:sz w:val="18"/>
          <w:szCs w:val="18"/>
        </w:rPr>
        <w:t xml:space="preserve"> </w:t>
      </w:r>
      <w:r w:rsidRPr="00D80EBF">
        <w:rPr>
          <w:rFonts w:ascii="Polo" w:hAnsi="Polo" w:cs="Times New Roman"/>
          <w:sz w:val="18"/>
          <w:szCs w:val="18"/>
        </w:rPr>
        <w:t>za dodávku elektřiny nižší než průměrná cena na trhu k rozhodnému dni, kterým je 1. 4. příslušného roku trvání Smlouvy. Výjimku tvoří období od 1. 6. 2018 do 31. 5. 2019,</w:t>
      </w:r>
      <w:r>
        <w:rPr>
          <w:rFonts w:ascii="Polo" w:hAnsi="Polo" w:cs="Times New Roman"/>
          <w:sz w:val="18"/>
          <w:szCs w:val="18"/>
        </w:rPr>
        <w:t xml:space="preserve"> </w:t>
      </w:r>
      <w:r w:rsidRPr="00D80EBF">
        <w:rPr>
          <w:rFonts w:ascii="Polo" w:hAnsi="Polo" w:cs="Times New Roman"/>
          <w:sz w:val="18"/>
          <w:szCs w:val="18"/>
        </w:rPr>
        <w:t xml:space="preserve">pro které je </w:t>
      </w:r>
      <w:r>
        <w:rPr>
          <w:rFonts w:ascii="Polo" w:hAnsi="Polo" w:cs="Times New Roman"/>
          <w:sz w:val="18"/>
          <w:szCs w:val="18"/>
        </w:rPr>
        <w:t>r</w:t>
      </w:r>
      <w:r w:rsidRPr="00D80EBF">
        <w:rPr>
          <w:rFonts w:ascii="Polo" w:hAnsi="Polo" w:cs="Times New Roman"/>
          <w:sz w:val="18"/>
          <w:szCs w:val="18"/>
        </w:rPr>
        <w:t>ozhodným dnem 11.5.2018.</w:t>
      </w:r>
    </w:p>
    <w:p w:rsidR="00527213" w:rsidRPr="00D80EBF" w:rsidRDefault="00527213" w:rsidP="008E0DE6">
      <w:pPr>
        <w:autoSpaceDE w:val="0"/>
        <w:autoSpaceDN w:val="0"/>
        <w:adjustRightInd w:val="0"/>
        <w:spacing w:after="0" w:line="240" w:lineRule="auto"/>
        <w:jc w:val="both"/>
        <w:rPr>
          <w:rFonts w:ascii="Polo" w:hAnsi="Polo" w:cs="Times New Roman"/>
          <w:sz w:val="18"/>
          <w:szCs w:val="18"/>
        </w:rPr>
      </w:pPr>
      <w:r w:rsidRPr="00D80EBF">
        <w:rPr>
          <w:rFonts w:ascii="Polo" w:hAnsi="Polo" w:cs="Times New Roman"/>
          <w:sz w:val="18"/>
          <w:szCs w:val="18"/>
        </w:rPr>
        <w:t>Průměrnou cenou na trhu se pro účely garance rozumí aritmetický průměr jednotkových cen za MWh a stálých měsíčních platů pro jednotlivé distribuční sazby, a to podle</w:t>
      </w:r>
      <w:r>
        <w:rPr>
          <w:rFonts w:ascii="Polo" w:hAnsi="Polo" w:cs="Times New Roman"/>
          <w:sz w:val="18"/>
          <w:szCs w:val="18"/>
        </w:rPr>
        <w:t xml:space="preserve"> </w:t>
      </w:r>
      <w:r w:rsidRPr="00D80EBF">
        <w:rPr>
          <w:rFonts w:ascii="Polo" w:hAnsi="Polo" w:cs="Times New Roman"/>
          <w:sz w:val="18"/>
          <w:szCs w:val="18"/>
        </w:rPr>
        <w:t>ceníků produktů sdružených služeb dodávky elektřiny, které na svých hlavních internetových stránkách v rozhodný den aktivně nabízelo 10 největších dodavatelů elektřiny</w:t>
      </w:r>
      <w:r>
        <w:rPr>
          <w:rFonts w:ascii="Polo" w:hAnsi="Polo" w:cs="Times New Roman"/>
          <w:sz w:val="18"/>
          <w:szCs w:val="18"/>
        </w:rPr>
        <w:t xml:space="preserve"> </w:t>
      </w:r>
      <w:r w:rsidRPr="00D80EBF">
        <w:rPr>
          <w:rFonts w:ascii="Polo" w:hAnsi="Polo" w:cs="Times New Roman"/>
          <w:sz w:val="18"/>
          <w:szCs w:val="18"/>
        </w:rPr>
        <w:t xml:space="preserve">podle počtu odběrných a předávacích míst, a to pro zákazníky kategorie Domácnost. Zohledňují se přitom pouze produkty resp. ceníky, které jsou (i) </w:t>
      </w:r>
      <w:r w:rsidRPr="00D80EBF">
        <w:rPr>
          <w:rFonts w:ascii="Polo" w:hAnsi="Polo" w:cs="Times New Roman"/>
          <w:sz w:val="18"/>
          <w:szCs w:val="18"/>
        </w:rPr>
        <w:lastRenderedPageBreak/>
        <w:t>běžně dostupné, (ii)</w:t>
      </w:r>
      <w:r>
        <w:rPr>
          <w:rFonts w:ascii="Polo" w:hAnsi="Polo" w:cs="Times New Roman"/>
          <w:sz w:val="18"/>
          <w:szCs w:val="18"/>
        </w:rPr>
        <w:t xml:space="preserve"> </w:t>
      </w:r>
      <w:r w:rsidRPr="00D80EBF">
        <w:rPr>
          <w:rFonts w:ascii="Polo" w:hAnsi="Polo" w:cs="Times New Roman"/>
          <w:sz w:val="18"/>
          <w:szCs w:val="18"/>
        </w:rPr>
        <w:t>s pevně stanovenou cenou, (iii) platné a účinné v rozhodný den, (iv) pro distribuční území E.ON Distribuce, a.s., ČEZ Distribuce, a. s. a PREdistribuce, a.s. Průměrná cena na</w:t>
      </w:r>
      <w:r>
        <w:rPr>
          <w:rFonts w:ascii="Polo" w:hAnsi="Polo" w:cs="Times New Roman"/>
          <w:sz w:val="18"/>
          <w:szCs w:val="18"/>
        </w:rPr>
        <w:t xml:space="preserve"> </w:t>
      </w:r>
      <w:r w:rsidRPr="00D80EBF">
        <w:rPr>
          <w:rFonts w:ascii="Polo" w:hAnsi="Polo" w:cs="Times New Roman"/>
          <w:sz w:val="18"/>
          <w:szCs w:val="18"/>
        </w:rPr>
        <w:t>trhu se stanovuje pro každé distribuční území samostatně. Doba trvání závazku, doba fixace ceny, jednorázové slevy, bonusy či jiná obdobná zvýhodnění pro zákazníky se</w:t>
      </w:r>
      <w:r>
        <w:rPr>
          <w:rFonts w:ascii="Polo" w:hAnsi="Polo" w:cs="Times New Roman"/>
          <w:sz w:val="18"/>
          <w:szCs w:val="18"/>
        </w:rPr>
        <w:t xml:space="preserve"> </w:t>
      </w:r>
      <w:r w:rsidRPr="00D80EBF">
        <w:rPr>
          <w:rFonts w:ascii="Polo" w:hAnsi="Polo" w:cs="Times New Roman"/>
          <w:sz w:val="18"/>
          <w:szCs w:val="18"/>
        </w:rPr>
        <w:t>nezohledňují.</w:t>
      </w:r>
    </w:p>
    <w:p w:rsidR="00527213" w:rsidRPr="003F48A4" w:rsidRDefault="00527213" w:rsidP="008E0DE6">
      <w:pPr>
        <w:spacing w:after="0" w:line="220" w:lineRule="exact"/>
        <w:contextualSpacing/>
        <w:jc w:val="both"/>
        <w:rPr>
          <w:rFonts w:ascii="Polo" w:hAnsi="Polo" w:cs="Times New Roman"/>
          <w:sz w:val="18"/>
          <w:szCs w:val="18"/>
        </w:rPr>
      </w:pPr>
    </w:p>
    <w:p w:rsidR="00527213" w:rsidRPr="003F48A4" w:rsidRDefault="00527213" w:rsidP="008E0DE6">
      <w:pPr>
        <w:spacing w:after="0" w:line="220" w:lineRule="exact"/>
        <w:contextualSpacing/>
        <w:jc w:val="both"/>
        <w:rPr>
          <w:rFonts w:ascii="Polo" w:hAnsi="Polo" w:cs="Times New Roman"/>
          <w:b/>
          <w:sz w:val="18"/>
          <w:szCs w:val="18"/>
        </w:rPr>
      </w:pPr>
      <w:r w:rsidRPr="003F48A4">
        <w:rPr>
          <w:rFonts w:ascii="Polo" w:hAnsi="Polo" w:cs="Times New Roman"/>
          <w:b/>
          <w:sz w:val="18"/>
          <w:szCs w:val="18"/>
        </w:rPr>
        <w:t>VI. Podmínky sdružených služeb dodávky elektřiny</w:t>
      </w:r>
    </w:p>
    <w:p w:rsidR="00527213" w:rsidRPr="003F48A4" w:rsidRDefault="00527213" w:rsidP="008E0DE6">
      <w:pPr>
        <w:spacing w:after="0" w:line="220" w:lineRule="exact"/>
        <w:contextualSpacing/>
        <w:jc w:val="both"/>
        <w:rPr>
          <w:rFonts w:ascii="Polo" w:hAnsi="Polo" w:cs="Times New Roman"/>
          <w:sz w:val="18"/>
          <w:szCs w:val="18"/>
        </w:rPr>
      </w:pPr>
      <w:r w:rsidRPr="003F48A4">
        <w:rPr>
          <w:rFonts w:ascii="Polo" w:hAnsi="Polo" w:cs="Times New Roman"/>
          <w:sz w:val="18"/>
          <w:szCs w:val="18"/>
        </w:rPr>
        <w:t>1. Smluvní vztah se dále řídí Obchodními podmínkami dodávky elektřiny pro odběrná místa připojená z hladiny nízkého napětí (dále jen „OP“), které jsou součástí této Smlouvy, a příslušným ceníkem dle čl. III odst. 2</w:t>
      </w:r>
      <w:r>
        <w:rPr>
          <w:rFonts w:ascii="Polo" w:hAnsi="Polo" w:cs="Times New Roman"/>
          <w:sz w:val="18"/>
          <w:szCs w:val="18"/>
        </w:rPr>
        <w:t xml:space="preserve"> Smlouvy (dá</w:t>
      </w:r>
      <w:r w:rsidRPr="003F48A4">
        <w:rPr>
          <w:rFonts w:ascii="Polo" w:hAnsi="Polo" w:cs="Times New Roman"/>
          <w:sz w:val="18"/>
          <w:szCs w:val="18"/>
        </w:rPr>
        <w:t xml:space="preserve">le jen „ceník“). </w:t>
      </w:r>
    </w:p>
    <w:p w:rsidR="00527213" w:rsidRPr="003F48A4" w:rsidRDefault="00527213" w:rsidP="008E0DE6">
      <w:pPr>
        <w:spacing w:after="0" w:line="220" w:lineRule="exact"/>
        <w:contextualSpacing/>
        <w:jc w:val="both"/>
        <w:rPr>
          <w:rFonts w:ascii="Polo" w:hAnsi="Polo" w:cs="Times New Roman"/>
          <w:sz w:val="18"/>
          <w:szCs w:val="18"/>
        </w:rPr>
      </w:pPr>
      <w:r w:rsidRPr="003F48A4">
        <w:rPr>
          <w:rFonts w:ascii="Polo" w:hAnsi="Polo" w:cs="Times New Roman"/>
          <w:sz w:val="18"/>
          <w:szCs w:val="18"/>
        </w:rPr>
        <w:t xml:space="preserve">2. Dodavatel má právo </w:t>
      </w:r>
      <w:r>
        <w:rPr>
          <w:rFonts w:ascii="Polo" w:hAnsi="Polo" w:cs="Times New Roman"/>
          <w:sz w:val="18"/>
          <w:szCs w:val="18"/>
        </w:rPr>
        <w:t>cenu za dodávku elektřiny</w:t>
      </w:r>
      <w:r w:rsidRPr="003F48A4">
        <w:rPr>
          <w:rFonts w:ascii="Polo" w:hAnsi="Polo" w:cs="Times New Roman"/>
          <w:sz w:val="18"/>
          <w:szCs w:val="18"/>
        </w:rPr>
        <w:t xml:space="preserve"> jednostranně měnit z důvodů změny cen na velkoobchodním trhu s energiemi, změny devizového kurzu, změny cen nakupovaných služeb, legislativních změn a změny rozsahu služeb poskytovaných zákazníkům. Dodavatel má právo OP jednostranně kdykoli měnit z důvodů změn legislativy, změn podmínek na trhu s energiemi, nutnosti ošetření rizik smluvního vztahu, inovace poskytovaných služeb či za účelem optimalizace právních vztahů se Zákazníkem. </w:t>
      </w:r>
      <w:r w:rsidRPr="009636A0">
        <w:rPr>
          <w:rFonts w:ascii="Polo" w:hAnsi="Polo" w:cs="Times New Roman"/>
          <w:sz w:val="18"/>
          <w:szCs w:val="18"/>
        </w:rPr>
        <w:t xml:space="preserve">Změna ceníku </w:t>
      </w:r>
      <w:r>
        <w:rPr>
          <w:rFonts w:ascii="Polo" w:hAnsi="Polo" w:cs="Times New Roman"/>
          <w:sz w:val="18"/>
          <w:szCs w:val="18"/>
        </w:rPr>
        <w:t xml:space="preserve">nebo OP </w:t>
      </w:r>
      <w:r w:rsidRPr="009636A0">
        <w:rPr>
          <w:rFonts w:ascii="Polo" w:hAnsi="Polo" w:cs="Times New Roman"/>
          <w:sz w:val="18"/>
          <w:szCs w:val="18"/>
        </w:rPr>
        <w:t>bude Zákazníkovi oznámena zveřejněním na internetových stránkách Dodavatele</w:t>
      </w:r>
      <w:r w:rsidRPr="003F48A4">
        <w:rPr>
          <w:rFonts w:ascii="Polo" w:hAnsi="Polo" w:cs="Times New Roman"/>
          <w:sz w:val="18"/>
          <w:szCs w:val="18"/>
        </w:rPr>
        <w:t>. V souvislosti se změnou OP a zvýšením ceny za dodávku elektřiny dle tohoto odstavce má Zákazník právo v případě nesouhlasu s těmito změnami od Smlouvy odstoupit, a to v souladu s příslušným právním předpisem.</w:t>
      </w:r>
    </w:p>
    <w:p w:rsidR="00527213" w:rsidRPr="003F48A4" w:rsidRDefault="00527213" w:rsidP="008E0DE6">
      <w:pPr>
        <w:spacing w:after="0" w:line="220" w:lineRule="exact"/>
        <w:contextualSpacing/>
        <w:jc w:val="both"/>
        <w:rPr>
          <w:rFonts w:ascii="Polo" w:hAnsi="Polo" w:cs="Times New Roman"/>
          <w:sz w:val="18"/>
          <w:szCs w:val="18"/>
        </w:rPr>
      </w:pPr>
      <w:r w:rsidRPr="003F48A4">
        <w:rPr>
          <w:rFonts w:ascii="Polo" w:hAnsi="Polo" w:cs="Times New Roman"/>
          <w:sz w:val="18"/>
          <w:szCs w:val="18"/>
        </w:rPr>
        <w:t xml:space="preserve">3. V případě, že Zákazník neplní platební povinnosti a Dodavatel mu prokazatelně zašle písemnou upomínku, je oprávněn v této souvislosti Zákazníkovi vyúčtovat smluvní pokutu ve výši 200 Kč. Zákazník se zavazuje uhradit Dodavateli tuto smluvní pokutu. </w:t>
      </w:r>
    </w:p>
    <w:p w:rsidR="00527213" w:rsidRPr="003F48A4" w:rsidRDefault="00527213" w:rsidP="008E0DE6">
      <w:pPr>
        <w:spacing w:after="0" w:line="220" w:lineRule="exact"/>
        <w:contextualSpacing/>
        <w:jc w:val="both"/>
        <w:rPr>
          <w:rFonts w:ascii="Polo" w:hAnsi="Polo" w:cs="Times New Roman"/>
          <w:sz w:val="18"/>
          <w:szCs w:val="18"/>
        </w:rPr>
      </w:pPr>
      <w:r w:rsidRPr="003F48A4">
        <w:rPr>
          <w:rFonts w:ascii="Polo" w:hAnsi="Polo" w:cs="Times New Roman"/>
          <w:sz w:val="18"/>
          <w:szCs w:val="18"/>
        </w:rPr>
        <w:t>4. V případě, že Zákazník poruší povinnost dle odst. 2.2 nebo 2.3 OP, zavazuje se zaplatit Doda</w:t>
      </w:r>
      <w:r>
        <w:rPr>
          <w:rFonts w:ascii="Polo" w:hAnsi="Polo" w:cs="Times New Roman"/>
          <w:sz w:val="18"/>
          <w:szCs w:val="18"/>
        </w:rPr>
        <w:t xml:space="preserve">vateli smluvní pokutu ve výši 10 </w:t>
      </w:r>
      <w:r w:rsidRPr="003F48A4">
        <w:rPr>
          <w:rFonts w:ascii="Polo" w:hAnsi="Polo" w:cs="Times New Roman"/>
          <w:sz w:val="18"/>
          <w:szCs w:val="18"/>
        </w:rPr>
        <w:t xml:space="preserve">000 </w:t>
      </w:r>
      <w:r>
        <w:rPr>
          <w:rFonts w:ascii="Polo" w:hAnsi="Polo" w:cs="Times New Roman"/>
          <w:sz w:val="18"/>
          <w:szCs w:val="18"/>
        </w:rPr>
        <w:t xml:space="preserve">Kč </w:t>
      </w:r>
      <w:r w:rsidRPr="00C36CD7">
        <w:rPr>
          <w:rFonts w:ascii="Polo" w:hAnsi="Polo" w:cs="Times New Roman"/>
          <w:sz w:val="18"/>
          <w:szCs w:val="18"/>
        </w:rPr>
        <w:t>za každé odběrné místo, u kterého k porušení povinnosti došlo.</w:t>
      </w:r>
    </w:p>
    <w:p w:rsidR="00527213" w:rsidRDefault="00527213" w:rsidP="008E0DE6">
      <w:pPr>
        <w:spacing w:after="0" w:line="220" w:lineRule="exact"/>
        <w:contextualSpacing/>
        <w:jc w:val="both"/>
        <w:rPr>
          <w:rFonts w:ascii="Polo" w:hAnsi="Polo" w:cs="Times New Roman"/>
          <w:sz w:val="18"/>
          <w:szCs w:val="18"/>
        </w:rPr>
      </w:pPr>
      <w:r>
        <w:rPr>
          <w:rFonts w:ascii="Polo" w:hAnsi="Polo" w:cs="Times New Roman"/>
          <w:sz w:val="18"/>
          <w:szCs w:val="18"/>
        </w:rPr>
        <w:t xml:space="preserve">5. V případě, že při změně dodavatele dojde k situaci uvedené v </w:t>
      </w:r>
      <w:r>
        <w:rPr>
          <w:rFonts w:ascii="Polo" w:hAnsi="Polo"/>
          <w:sz w:val="18"/>
          <w:szCs w:val="18"/>
        </w:rPr>
        <w:t>§ 51 odst. 4) zákona</w:t>
      </w:r>
      <w:r>
        <w:rPr>
          <w:rFonts w:ascii="Polo" w:hAnsi="Polo" w:cs="Times New Roman"/>
          <w:sz w:val="18"/>
          <w:szCs w:val="18"/>
        </w:rPr>
        <w:t xml:space="preserve"> č. 458/2000 Sb., v platném znění, tj. probíhá odběr elektřiny v odběrném místě Zákazníka po dobu kratší než 10 pracovních dní bez smluvního subjektu zúčtování evidovaného pro odběrné místo Zákazníka, smluvní strany se dohodly, že se považuje za zahájení dodávky elektřiny den, od kterého nese Dodavatel odpovědnost za odchylku v odběrném místě Zákazníka, pokud právní předpisy nestanoví jinak.  </w:t>
      </w:r>
    </w:p>
    <w:p w:rsidR="00527213" w:rsidRPr="003F48A4" w:rsidRDefault="00527213" w:rsidP="008E0DE6">
      <w:pPr>
        <w:spacing w:after="0" w:line="220" w:lineRule="exact"/>
        <w:contextualSpacing/>
        <w:jc w:val="both"/>
        <w:rPr>
          <w:rFonts w:ascii="Polo" w:hAnsi="Polo" w:cs="Times New Roman"/>
          <w:sz w:val="18"/>
          <w:szCs w:val="18"/>
        </w:rPr>
      </w:pPr>
    </w:p>
    <w:p w:rsidR="00527213" w:rsidRPr="003F48A4" w:rsidRDefault="00527213" w:rsidP="008E0DE6">
      <w:pPr>
        <w:spacing w:after="0" w:line="220" w:lineRule="exact"/>
        <w:contextualSpacing/>
        <w:jc w:val="both"/>
        <w:rPr>
          <w:rFonts w:ascii="Polo" w:hAnsi="Polo" w:cs="Times New Roman"/>
          <w:b/>
          <w:sz w:val="18"/>
          <w:szCs w:val="18"/>
        </w:rPr>
      </w:pPr>
      <w:r w:rsidRPr="003F48A4">
        <w:rPr>
          <w:rFonts w:ascii="Polo" w:hAnsi="Polo" w:cs="Times New Roman"/>
          <w:b/>
          <w:sz w:val="18"/>
          <w:szCs w:val="18"/>
        </w:rPr>
        <w:t>VII. Závěrečná ustanovení</w:t>
      </w:r>
    </w:p>
    <w:p w:rsidR="00527213" w:rsidRDefault="00527213" w:rsidP="008E0DE6">
      <w:pPr>
        <w:spacing w:line="220" w:lineRule="exact"/>
        <w:contextualSpacing/>
        <w:jc w:val="both"/>
        <w:rPr>
          <w:rFonts w:ascii="Polo" w:hAnsi="Polo"/>
          <w:sz w:val="18"/>
          <w:szCs w:val="18"/>
        </w:rPr>
      </w:pPr>
      <w:r w:rsidRPr="006F0826">
        <w:rPr>
          <w:rFonts w:ascii="Polo" w:hAnsi="Polo"/>
          <w:sz w:val="18"/>
          <w:szCs w:val="18"/>
        </w:rPr>
        <w:t>Pokud tuto Smlouvu uzavírá Zákazník právnická osoba, bere o</w:t>
      </w:r>
      <w:r w:rsidRPr="006F0826">
        <w:rPr>
          <w:rFonts w:ascii="Polo" w:hAnsi="Polo"/>
          <w:bCs/>
          <w:sz w:val="18"/>
          <w:szCs w:val="18"/>
        </w:rPr>
        <w:t>soba oprávněná jednat za takového Zákazníka</w:t>
      </w:r>
      <w:r w:rsidRPr="006F0826">
        <w:rPr>
          <w:rFonts w:ascii="Polo" w:hAnsi="Polo"/>
          <w:sz w:val="18"/>
          <w:szCs w:val="18"/>
        </w:rPr>
        <w:t xml:space="preserve"> na vědomí, že její identifikační a kontaktní údaje bude Dodavatel zpracovávat na základě oprávněného zájmu pro účely přípravy, uzavření a plnění smlouvy se zákazníkem, ochrany právních nároků a provozních potřeb. Proti takovému zpracování má tato osoba právo kdykoliv podat námitku.</w:t>
      </w:r>
      <w:r>
        <w:rPr>
          <w:rFonts w:ascii="Polo" w:hAnsi="Polo"/>
          <w:sz w:val="18"/>
          <w:szCs w:val="18"/>
        </w:rPr>
        <w:t xml:space="preserve"> </w:t>
      </w:r>
      <w:r w:rsidRPr="006F0826">
        <w:rPr>
          <w:rFonts w:ascii="Polo" w:hAnsi="Polo"/>
          <w:bCs/>
          <w:sz w:val="18"/>
          <w:szCs w:val="18"/>
        </w:rPr>
        <w:t>Osoba oprávněná jednat za Zákazníka právnickou osobu</w:t>
      </w:r>
      <w:r w:rsidRPr="006F0826">
        <w:rPr>
          <w:rFonts w:ascii="Polo" w:hAnsi="Polo"/>
          <w:sz w:val="18"/>
          <w:szCs w:val="18"/>
        </w:rPr>
        <w:t xml:space="preserve"> a Zákazník podnikající fyzická osoba se zavazuje informovat kontaktní osoby o zpracování jejich osobních údajů.</w:t>
      </w:r>
      <w:r>
        <w:rPr>
          <w:rFonts w:ascii="Polo" w:hAnsi="Polo"/>
          <w:sz w:val="18"/>
          <w:szCs w:val="18"/>
        </w:rPr>
        <w:t xml:space="preserve"> </w:t>
      </w:r>
      <w:r w:rsidRPr="006F0826">
        <w:rPr>
          <w:rFonts w:ascii="Polo" w:hAnsi="Polo"/>
          <w:sz w:val="18"/>
          <w:szCs w:val="18"/>
        </w:rPr>
        <w:t>Bližší informace o zpracování osobních údajů jednotlivých osob, včetně způsobu podání námitky, jsou uvedeny na webové stránce www.eon.cz, v sekci Ochrana osobních údajů, v části týkající se jednotlivých produktů.</w:t>
      </w:r>
    </w:p>
    <w:p w:rsidR="00527213" w:rsidRPr="003F48A4" w:rsidRDefault="00527213" w:rsidP="008E0DE6">
      <w:pPr>
        <w:spacing w:after="0" w:line="220" w:lineRule="exact"/>
        <w:contextualSpacing/>
        <w:jc w:val="both"/>
        <w:rPr>
          <w:rFonts w:ascii="Polo" w:hAnsi="Polo" w:cs="Times New Roman"/>
          <w:sz w:val="18"/>
          <w:szCs w:val="18"/>
        </w:rPr>
      </w:pPr>
      <w:r w:rsidRPr="003F48A4">
        <w:rPr>
          <w:rFonts w:ascii="Polo" w:hAnsi="Polo" w:cs="Times New Roman"/>
          <w:sz w:val="18"/>
          <w:szCs w:val="18"/>
        </w:rPr>
        <w:t>Zákazník podpisem této Smlouvy uděluje souhlas, aby Dodavatel uzavřel s Distributorem smlouvu, jejímž předmětem bude zajištění služby distribuční soustavy do</w:t>
      </w:r>
      <w:r>
        <w:rPr>
          <w:rFonts w:ascii="Polo" w:hAnsi="Polo" w:cs="Times New Roman"/>
          <w:sz w:val="18"/>
          <w:szCs w:val="18"/>
        </w:rPr>
        <w:t xml:space="preserve"> výše uvedeného odběrného místa.</w:t>
      </w:r>
    </w:p>
    <w:p w:rsidR="00527213" w:rsidRDefault="00527213" w:rsidP="008E0DE6">
      <w:pPr>
        <w:spacing w:after="0" w:line="220" w:lineRule="exact"/>
        <w:contextualSpacing/>
        <w:jc w:val="both"/>
        <w:rPr>
          <w:rFonts w:ascii="Polo" w:hAnsi="Polo" w:cs="Times New Roman"/>
          <w:sz w:val="18"/>
          <w:szCs w:val="18"/>
        </w:rPr>
      </w:pPr>
      <w:r w:rsidRPr="003F48A4">
        <w:rPr>
          <w:rFonts w:ascii="Polo" w:hAnsi="Polo" w:cs="Times New Roman"/>
          <w:sz w:val="18"/>
          <w:szCs w:val="18"/>
        </w:rPr>
        <w:t xml:space="preserve">Smlouva je vyhotovena ve dvou stejnopisech, z nichž každá ze smluvních stran obdrží jedno vyhotovení. </w:t>
      </w:r>
    </w:p>
    <w:p w:rsidR="00527213" w:rsidRPr="003F48A4" w:rsidRDefault="00527213" w:rsidP="008E0DE6">
      <w:pPr>
        <w:spacing w:after="0" w:line="220" w:lineRule="exact"/>
        <w:contextualSpacing/>
        <w:jc w:val="both"/>
        <w:rPr>
          <w:rFonts w:ascii="Polo" w:hAnsi="Polo" w:cs="Times New Roman"/>
          <w:sz w:val="18"/>
          <w:szCs w:val="18"/>
        </w:rPr>
      </w:pPr>
      <w:r>
        <w:rPr>
          <w:rFonts w:ascii="Polo" w:hAnsi="Polo" w:cs="Times New Roman"/>
          <w:sz w:val="18"/>
          <w:szCs w:val="18"/>
        </w:rPr>
        <w:t>Smluvní strany se dohodly, že Smlouvu lze uzavřít pouze v listinné podobě.</w:t>
      </w:r>
    </w:p>
    <w:p w:rsidR="00527213" w:rsidRPr="003F48A4" w:rsidRDefault="00527213" w:rsidP="008E0DE6">
      <w:pPr>
        <w:spacing w:after="0" w:line="220" w:lineRule="exact"/>
        <w:contextualSpacing/>
        <w:jc w:val="both"/>
        <w:rPr>
          <w:rFonts w:ascii="Polo" w:hAnsi="Polo" w:cs="Times New Roman"/>
          <w:sz w:val="18"/>
          <w:szCs w:val="18"/>
        </w:rPr>
      </w:pPr>
      <w:r w:rsidRPr="003F48A4">
        <w:rPr>
          <w:rFonts w:ascii="Polo" w:hAnsi="Polo" w:cs="Times New Roman"/>
          <w:sz w:val="18"/>
          <w:szCs w:val="18"/>
        </w:rPr>
        <w:t>Zákazník prohlašuje, že se s obsahem a významem Smlouvy, OP, ceníku seznámil v dostatečném předstihu, rozumí jeho obsahu a vyjadřuje s těmito dokumenty souhlas, který stvrzuje svým podpisem níže.</w:t>
      </w:r>
    </w:p>
    <w:p w:rsidR="00527213" w:rsidRPr="003F48A4" w:rsidRDefault="00527213" w:rsidP="008E0DE6">
      <w:pPr>
        <w:spacing w:after="0" w:line="220" w:lineRule="exact"/>
        <w:contextualSpacing/>
        <w:jc w:val="both"/>
        <w:rPr>
          <w:rFonts w:ascii="Polo" w:hAnsi="Polo" w:cs="Times New Roman"/>
          <w:sz w:val="18"/>
          <w:szCs w:val="18"/>
        </w:rPr>
      </w:pPr>
      <w:r w:rsidRPr="003F48A4">
        <w:rPr>
          <w:rFonts w:ascii="Polo" w:hAnsi="Polo" w:cs="Times New Roman"/>
          <w:sz w:val="18"/>
          <w:szCs w:val="18"/>
        </w:rPr>
        <w:t>Ujednáním smluvních pokut není dotčen nárok Dodavatele na náhradu majetkové újmy.</w:t>
      </w:r>
    </w:p>
    <w:p w:rsidR="00527213" w:rsidRPr="003F48A4" w:rsidRDefault="00527213" w:rsidP="008E0DE6">
      <w:pPr>
        <w:spacing w:after="0" w:line="220" w:lineRule="exact"/>
        <w:contextualSpacing/>
        <w:rPr>
          <w:rFonts w:ascii="Polo" w:hAnsi="Polo" w:cs="Times New Roman"/>
          <w:sz w:val="18"/>
          <w:szCs w:val="18"/>
        </w:rPr>
      </w:pPr>
    </w:p>
    <w:p w:rsidR="00527213" w:rsidRDefault="00527213" w:rsidP="008E0DE6">
      <w:pPr>
        <w:spacing w:after="0" w:line="220" w:lineRule="exact"/>
        <w:contextualSpacing/>
        <w:rPr>
          <w:rFonts w:ascii="Polo" w:hAnsi="Polo" w:cs="Times New Roman"/>
          <w:sz w:val="18"/>
          <w:szCs w:val="18"/>
        </w:rPr>
      </w:pPr>
    </w:p>
    <w:p w:rsidR="00527213" w:rsidRPr="00003359" w:rsidRDefault="00527213" w:rsidP="008E0DE6">
      <w:pPr>
        <w:spacing w:after="0" w:line="220" w:lineRule="exact"/>
        <w:contextualSpacing/>
        <w:rPr>
          <w:rFonts w:ascii="Polo" w:hAnsi="Polo" w:cs="Times New Roman"/>
          <w:sz w:val="18"/>
          <w:szCs w:val="18"/>
        </w:rPr>
      </w:pPr>
    </w:p>
    <w:p w:rsidR="00527213" w:rsidRPr="006B0191" w:rsidRDefault="00527213" w:rsidP="008E0DE6">
      <w:pPr>
        <w:spacing w:after="0" w:line="220" w:lineRule="exact"/>
        <w:contextualSpacing/>
        <w:rPr>
          <w:rFonts w:ascii="Polo" w:hAnsi="Polo" w:cs="Times New Roman"/>
          <w:b/>
          <w:sz w:val="18"/>
          <w:szCs w:val="18"/>
        </w:rPr>
      </w:pPr>
      <w:r w:rsidRPr="006B0191">
        <w:rPr>
          <w:rFonts w:ascii="Polo" w:hAnsi="Polo" w:cs="Times New Roman"/>
          <w:b/>
          <w:sz w:val="18"/>
          <w:szCs w:val="18"/>
        </w:rPr>
        <w:t xml:space="preserve">Za </w:t>
      </w:r>
      <w:r w:rsidRPr="00527213">
        <w:rPr>
          <w:rFonts w:ascii="Polo" w:hAnsi="Polo"/>
          <w:b/>
          <w:noProof/>
          <w:sz w:val="18"/>
          <w:szCs w:val="18"/>
        </w:rPr>
        <w:t>Základní škola a mateřská škola Oskava, příspěvková organizace</w:t>
      </w:r>
      <w:r w:rsidRPr="006B0191">
        <w:rPr>
          <w:rFonts w:ascii="Polo" w:hAnsi="Polo" w:cs="Times New Roman"/>
          <w:b/>
          <w:sz w:val="18"/>
          <w:szCs w:val="18"/>
        </w:rPr>
        <w:t xml:space="preserve">:     </w:t>
      </w:r>
      <w:r>
        <w:rPr>
          <w:rFonts w:ascii="Polo" w:hAnsi="Polo" w:cs="Times New Roman"/>
          <w:b/>
          <w:sz w:val="18"/>
          <w:szCs w:val="18"/>
        </w:rPr>
        <w:tab/>
      </w:r>
      <w:r w:rsidRPr="006B0191">
        <w:rPr>
          <w:rFonts w:ascii="Polo" w:hAnsi="Polo" w:cs="Times New Roman"/>
          <w:b/>
          <w:sz w:val="18"/>
          <w:szCs w:val="18"/>
        </w:rPr>
        <w:t xml:space="preserve">Za E.ON Energie, a.s.   </w:t>
      </w:r>
      <w:r w:rsidRPr="006B0191">
        <w:rPr>
          <w:rFonts w:ascii="Polo" w:hAnsi="Polo" w:cs="Times New Roman"/>
          <w:b/>
          <w:sz w:val="18"/>
          <w:szCs w:val="18"/>
        </w:rPr>
        <w:tab/>
      </w:r>
    </w:p>
    <w:p w:rsidR="00527213" w:rsidRPr="00003359" w:rsidRDefault="00527213" w:rsidP="008E0DE6">
      <w:pPr>
        <w:spacing w:after="0" w:line="220" w:lineRule="exact"/>
        <w:contextualSpacing/>
        <w:rPr>
          <w:rFonts w:ascii="Polo" w:hAnsi="Polo" w:cs="Times New Roman"/>
          <w:sz w:val="18"/>
          <w:szCs w:val="18"/>
        </w:rPr>
      </w:pPr>
      <w:r w:rsidRPr="00003359">
        <w:rPr>
          <w:rFonts w:ascii="Polo" w:hAnsi="Polo" w:cs="Times New Roman"/>
          <w:sz w:val="18"/>
          <w:szCs w:val="18"/>
        </w:rPr>
        <w:t xml:space="preserve">V </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dne:</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 xml:space="preserve">V </w:t>
      </w:r>
      <w:r>
        <w:rPr>
          <w:rFonts w:ascii="Polo" w:hAnsi="Polo" w:cs="Times New Roman"/>
          <w:sz w:val="18"/>
          <w:szCs w:val="18"/>
        </w:rPr>
        <w:t>Hodoníně</w:t>
      </w:r>
      <w:r w:rsidRPr="00003359">
        <w:rPr>
          <w:rFonts w:ascii="Polo" w:hAnsi="Polo" w:cs="Times New Roman"/>
          <w:sz w:val="18"/>
          <w:szCs w:val="18"/>
        </w:rPr>
        <w:tab/>
        <w:t>dne:</w:t>
      </w:r>
      <w:r>
        <w:rPr>
          <w:rFonts w:ascii="Polo" w:hAnsi="Polo" w:cs="Times New Roman"/>
          <w:sz w:val="18"/>
          <w:szCs w:val="18"/>
        </w:rPr>
        <w:t xml:space="preserve"> 19.12.2018</w:t>
      </w:r>
    </w:p>
    <w:p w:rsidR="00527213" w:rsidRPr="00003359" w:rsidRDefault="00527213" w:rsidP="008E0DE6">
      <w:pPr>
        <w:spacing w:after="0" w:line="220" w:lineRule="exact"/>
        <w:contextualSpacing/>
        <w:rPr>
          <w:rFonts w:ascii="Polo" w:hAnsi="Polo" w:cs="Times New Roman"/>
          <w:sz w:val="18"/>
          <w:szCs w:val="18"/>
        </w:rPr>
      </w:pPr>
      <w:r w:rsidRPr="00003359">
        <w:rPr>
          <w:rFonts w:ascii="Polo" w:hAnsi="Polo" w:cs="Times New Roman"/>
          <w:sz w:val="18"/>
          <w:szCs w:val="18"/>
        </w:rPr>
        <w:t xml:space="preserve">Osoba oprávněná k podpisu </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 xml:space="preserve">Osoba oprávněná k podpisu </w:t>
      </w:r>
    </w:p>
    <w:p w:rsidR="00527213" w:rsidRPr="00003359" w:rsidRDefault="00527213" w:rsidP="008E0DE6">
      <w:pPr>
        <w:spacing w:after="0" w:line="220" w:lineRule="exact"/>
        <w:contextualSpacing/>
        <w:rPr>
          <w:rFonts w:ascii="Polo" w:hAnsi="Polo" w:cs="Times New Roman"/>
          <w:sz w:val="18"/>
          <w:szCs w:val="18"/>
        </w:rPr>
      </w:pPr>
      <w:r w:rsidRPr="00003359">
        <w:rPr>
          <w:rFonts w:ascii="Polo" w:hAnsi="Polo" w:cs="Times New Roman"/>
          <w:sz w:val="18"/>
          <w:szCs w:val="18"/>
        </w:rPr>
        <w:t>Jméno:</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 xml:space="preserve">Jméno: </w:t>
      </w:r>
      <w:r>
        <w:rPr>
          <w:rFonts w:ascii="Polo" w:hAnsi="Polo" w:cs="Times New Roman"/>
          <w:sz w:val="18"/>
          <w:szCs w:val="18"/>
        </w:rPr>
        <w:t>Jan Holešinský</w:t>
      </w:r>
    </w:p>
    <w:p w:rsidR="00527213" w:rsidRPr="00003359" w:rsidRDefault="00527213" w:rsidP="008E0DE6">
      <w:pPr>
        <w:spacing w:after="0" w:line="220" w:lineRule="exact"/>
        <w:contextualSpacing/>
        <w:rPr>
          <w:rFonts w:ascii="Polo" w:hAnsi="Polo" w:cs="Times New Roman"/>
          <w:sz w:val="18"/>
          <w:szCs w:val="18"/>
        </w:rPr>
      </w:pPr>
      <w:r w:rsidRPr="00003359">
        <w:rPr>
          <w:rFonts w:ascii="Polo" w:hAnsi="Polo" w:cs="Times New Roman"/>
          <w:sz w:val="18"/>
          <w:szCs w:val="18"/>
        </w:rPr>
        <w:t>Funkce:</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 xml:space="preserve">Funkce: </w:t>
      </w:r>
      <w:r>
        <w:rPr>
          <w:rFonts w:ascii="Polo" w:hAnsi="Polo" w:cs="Times New Roman"/>
          <w:sz w:val="18"/>
          <w:szCs w:val="18"/>
        </w:rPr>
        <w:t>Key Account Manager</w:t>
      </w:r>
    </w:p>
    <w:p w:rsidR="00527213" w:rsidRDefault="00527213" w:rsidP="008E0DE6">
      <w:pPr>
        <w:spacing w:after="0" w:line="220" w:lineRule="exact"/>
        <w:contextualSpacing/>
        <w:rPr>
          <w:rFonts w:ascii="Polo" w:hAnsi="Polo" w:cs="Times New Roman"/>
          <w:sz w:val="18"/>
          <w:szCs w:val="18"/>
        </w:rPr>
      </w:pPr>
    </w:p>
    <w:p w:rsidR="00527213" w:rsidRDefault="00527213" w:rsidP="008E0DE6">
      <w:pPr>
        <w:spacing w:after="0" w:line="220" w:lineRule="exact"/>
        <w:contextualSpacing/>
        <w:rPr>
          <w:rFonts w:ascii="Polo" w:hAnsi="Polo" w:cs="Times New Roman"/>
          <w:sz w:val="18"/>
          <w:szCs w:val="18"/>
        </w:rPr>
      </w:pPr>
    </w:p>
    <w:p w:rsidR="00527213" w:rsidRDefault="00527213" w:rsidP="008E0DE6">
      <w:pPr>
        <w:spacing w:after="0" w:line="220" w:lineRule="exact"/>
        <w:contextualSpacing/>
        <w:rPr>
          <w:rFonts w:ascii="Polo" w:hAnsi="Polo" w:cs="Times New Roman"/>
          <w:sz w:val="18"/>
          <w:szCs w:val="18"/>
        </w:rPr>
      </w:pPr>
    </w:p>
    <w:p w:rsidR="00527213" w:rsidRPr="00003359" w:rsidRDefault="00527213" w:rsidP="008E0DE6">
      <w:pPr>
        <w:spacing w:after="0" w:line="220" w:lineRule="exact"/>
        <w:contextualSpacing/>
        <w:rPr>
          <w:rFonts w:ascii="Polo" w:hAnsi="Polo" w:cs="Times New Roman"/>
          <w:sz w:val="18"/>
          <w:szCs w:val="18"/>
        </w:rPr>
      </w:pPr>
    </w:p>
    <w:p w:rsidR="00527213" w:rsidRPr="00003359" w:rsidRDefault="00527213" w:rsidP="008E0DE6">
      <w:pPr>
        <w:spacing w:after="0" w:line="220" w:lineRule="exact"/>
        <w:contextualSpacing/>
        <w:rPr>
          <w:rFonts w:ascii="Polo" w:hAnsi="Polo" w:cs="Times New Roman"/>
          <w:sz w:val="18"/>
          <w:szCs w:val="18"/>
        </w:rPr>
      </w:pPr>
      <w:r w:rsidRPr="00003359">
        <w:rPr>
          <w:rFonts w:ascii="Polo" w:hAnsi="Polo" w:cs="Times New Roman"/>
          <w:sz w:val="18"/>
          <w:szCs w:val="18"/>
        </w:rPr>
        <w:t>_______________________</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_______________________</w:t>
      </w:r>
    </w:p>
    <w:p w:rsidR="00527213" w:rsidRDefault="00527213" w:rsidP="008E0DE6">
      <w:pPr>
        <w:spacing w:after="0" w:line="220" w:lineRule="exact"/>
        <w:ind w:hanging="284"/>
        <w:contextualSpacing/>
        <w:rPr>
          <w:rFonts w:ascii="Polo" w:hAnsi="Polo" w:cs="Times New Roman"/>
          <w:sz w:val="18"/>
          <w:szCs w:val="18"/>
        </w:rPr>
      </w:pPr>
      <w:r>
        <w:rPr>
          <w:rFonts w:ascii="Polo" w:hAnsi="Polo" w:cs="Times New Roman"/>
          <w:sz w:val="18"/>
          <w:szCs w:val="18"/>
        </w:rPr>
        <w:tab/>
      </w:r>
      <w:r w:rsidRPr="00003359">
        <w:rPr>
          <w:rFonts w:ascii="Polo" w:hAnsi="Polo" w:cs="Times New Roman"/>
          <w:sz w:val="18"/>
          <w:szCs w:val="18"/>
        </w:rPr>
        <w:t>Podpis</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Podpis</w:t>
      </w:r>
    </w:p>
    <w:p w:rsidR="00527213" w:rsidRDefault="00527213" w:rsidP="008E0DE6">
      <w:pPr>
        <w:spacing w:after="0" w:line="220" w:lineRule="exact"/>
        <w:contextualSpacing/>
        <w:rPr>
          <w:rFonts w:ascii="Polo" w:hAnsi="Polo" w:cs="Times New Roman"/>
          <w:sz w:val="18"/>
          <w:szCs w:val="18"/>
        </w:rPr>
        <w:sectPr w:rsidR="00527213" w:rsidSect="00EC055D">
          <w:footerReference w:type="first" r:id="rId7"/>
          <w:pgSz w:w="11906" w:h="16838"/>
          <w:pgMar w:top="1417" w:right="1417" w:bottom="1417" w:left="1417" w:header="708" w:footer="301" w:gutter="0"/>
          <w:pgNumType w:start="1"/>
          <w:cols w:space="708"/>
          <w:docGrid w:linePitch="360"/>
        </w:sectPr>
      </w:pPr>
    </w:p>
    <w:sdt>
      <w:sdtPr>
        <w:rPr>
          <w:rFonts w:ascii="Polo" w:hAnsi="Polo" w:cs="Times New Roman"/>
          <w:b/>
          <w:sz w:val="28"/>
          <w:szCs w:val="18"/>
        </w:rPr>
        <w:id w:val="729195736"/>
        <w:lock w:val="contentLocked"/>
        <w:placeholder>
          <w:docPart w:val="50819A9A986E4A61BB97BD7E0E9076CB"/>
        </w:placeholder>
      </w:sdtPr>
      <w:sdtEndPr>
        <w:rPr>
          <w:b w:val="0"/>
          <w:sz w:val="15"/>
          <w:szCs w:val="15"/>
        </w:rPr>
      </w:sdtEndPr>
      <w:sdtContent>
        <w:p w:rsidR="00527213" w:rsidRPr="008F19A7" w:rsidRDefault="00527213" w:rsidP="008E0DE6">
          <w:pPr>
            <w:spacing w:after="120" w:line="240" w:lineRule="auto"/>
            <w:ind w:left="-567"/>
            <w:contextualSpacing/>
            <w:jc w:val="both"/>
            <w:rPr>
              <w:rFonts w:ascii="Polo" w:hAnsi="Polo" w:cs="Times New Roman"/>
              <w:b/>
              <w:sz w:val="28"/>
              <w:szCs w:val="18"/>
            </w:rPr>
          </w:pPr>
          <w:r w:rsidRPr="006B7B44">
            <w:rPr>
              <w:rFonts w:ascii="Polo" w:hAnsi="Polo" w:cs="Times New Roman"/>
              <w:b/>
              <w:sz w:val="28"/>
              <w:szCs w:val="18"/>
            </w:rPr>
            <w:t>Obchodní podmínky dodávky elektřiny pro odběrná mí</w:t>
          </w:r>
          <w:r>
            <w:rPr>
              <w:rFonts w:ascii="Polo" w:hAnsi="Polo" w:cs="Times New Roman"/>
              <w:b/>
              <w:sz w:val="28"/>
              <w:szCs w:val="18"/>
            </w:rPr>
            <w:t xml:space="preserve">sta připojená z hladiny nízkého </w:t>
          </w:r>
          <w:r w:rsidRPr="006B7B44">
            <w:rPr>
              <w:rFonts w:ascii="Polo" w:hAnsi="Polo" w:cs="Times New Roman"/>
              <w:b/>
              <w:sz w:val="28"/>
              <w:szCs w:val="18"/>
            </w:rPr>
            <w:t>napětí (dále jen „OP“)</w:t>
          </w:r>
        </w:p>
        <w:p w:rsidR="00527213" w:rsidRDefault="00527213" w:rsidP="008E0DE6">
          <w:pPr>
            <w:spacing w:after="0" w:line="220" w:lineRule="exact"/>
            <w:ind w:left="142" w:hanging="284"/>
            <w:contextualSpacing/>
            <w:jc w:val="both"/>
            <w:rPr>
              <w:rFonts w:ascii="Polo" w:hAnsi="Polo" w:cs="Times New Roman"/>
              <w:sz w:val="18"/>
              <w:szCs w:val="18"/>
            </w:rPr>
            <w:sectPr w:rsidR="00527213" w:rsidSect="00413818">
              <w:pgSz w:w="11906" w:h="16838"/>
              <w:pgMar w:top="1417" w:right="566" w:bottom="1417" w:left="1417" w:header="708" w:footer="301" w:gutter="0"/>
              <w:cols w:space="708"/>
              <w:docGrid w:linePitch="360"/>
            </w:sectPr>
          </w:pPr>
        </w:p>
        <w:p w:rsidR="00527213" w:rsidRPr="006B7B44" w:rsidRDefault="00527213" w:rsidP="008E0DE6">
          <w:pPr>
            <w:spacing w:after="0" w:line="220" w:lineRule="exact"/>
            <w:ind w:left="142" w:hanging="284"/>
            <w:contextualSpacing/>
            <w:jc w:val="both"/>
            <w:rPr>
              <w:rFonts w:ascii="Polo" w:hAnsi="Polo" w:cs="Times New Roman"/>
              <w:sz w:val="18"/>
              <w:szCs w:val="18"/>
            </w:rPr>
          </w:pPr>
          <w:r w:rsidRPr="006B7B44">
            <w:rPr>
              <w:rFonts w:ascii="Polo" w:hAnsi="Polo" w:cs="Times New Roman"/>
              <w:sz w:val="18"/>
              <w:szCs w:val="18"/>
            </w:rPr>
            <w:t xml:space="preserve"> </w:t>
          </w:r>
        </w:p>
        <w:p w:rsidR="00527213" w:rsidRDefault="00527213" w:rsidP="008E0DE6">
          <w:pPr>
            <w:spacing w:after="0" w:line="220" w:lineRule="exact"/>
            <w:ind w:left="142" w:hanging="284"/>
            <w:contextualSpacing/>
            <w:jc w:val="both"/>
            <w:rPr>
              <w:rFonts w:ascii="Polo" w:hAnsi="Polo" w:cs="Times New Roman"/>
              <w:sz w:val="18"/>
              <w:szCs w:val="18"/>
            </w:rPr>
            <w:sectPr w:rsidR="00527213" w:rsidSect="00413818">
              <w:type w:val="continuous"/>
              <w:pgSz w:w="11906" w:h="16838"/>
              <w:pgMar w:top="720" w:right="566" w:bottom="720" w:left="720" w:header="708" w:footer="301" w:gutter="0"/>
              <w:cols w:num="2" w:space="708"/>
              <w:docGrid w:linePitch="360"/>
            </w:sectPr>
          </w:pPr>
        </w:p>
        <w:p w:rsidR="00527213" w:rsidRPr="00E37BEE" w:rsidRDefault="00527213" w:rsidP="008E0DE6">
          <w:pPr>
            <w:tabs>
              <w:tab w:val="left" w:pos="284"/>
            </w:tabs>
            <w:spacing w:after="0" w:line="240" w:lineRule="auto"/>
            <w:ind w:left="142" w:hanging="284"/>
            <w:contextualSpacing/>
            <w:jc w:val="both"/>
            <w:rPr>
              <w:rFonts w:ascii="Polo" w:hAnsi="Polo" w:cs="Times New Roman"/>
              <w:b/>
              <w:sz w:val="17"/>
              <w:szCs w:val="17"/>
            </w:rPr>
          </w:pPr>
          <w:r>
            <w:rPr>
              <w:rFonts w:ascii="Polo" w:hAnsi="Polo" w:cs="Times New Roman"/>
              <w:b/>
              <w:sz w:val="17"/>
              <w:szCs w:val="17"/>
            </w:rPr>
            <w:t>1</w:t>
          </w:r>
          <w:r w:rsidRPr="00E37BEE">
            <w:rPr>
              <w:rFonts w:ascii="Polo" w:hAnsi="Polo" w:cs="Times New Roman"/>
              <w:b/>
              <w:sz w:val="17"/>
              <w:szCs w:val="17"/>
            </w:rPr>
            <w:tab/>
            <w:t>Obecná ustanovení</w:t>
          </w:r>
        </w:p>
        <w:p w:rsidR="00527213" w:rsidRPr="00F579FD" w:rsidRDefault="00527213" w:rsidP="008E0DE6">
          <w:pPr>
            <w:tabs>
              <w:tab w:val="left" w:pos="284"/>
              <w:tab w:val="left" w:pos="567"/>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1.1</w:t>
          </w:r>
          <w:r w:rsidRPr="00F579FD">
            <w:rPr>
              <w:rFonts w:ascii="Polo" w:hAnsi="Polo" w:cs="Times New Roman"/>
              <w:sz w:val="17"/>
              <w:szCs w:val="17"/>
            </w:rPr>
            <w:tab/>
            <w:t xml:space="preserve">Tyto OP upravují další práva a povinnosti založené Smlouvou </w:t>
          </w:r>
          <w:r>
            <w:rPr>
              <w:rFonts w:ascii="Polo" w:hAnsi="Polo" w:cs="Times New Roman"/>
              <w:sz w:val="17"/>
              <w:szCs w:val="17"/>
            </w:rPr>
            <w:br/>
          </w:r>
          <w:r w:rsidRPr="00F579FD">
            <w:rPr>
              <w:rFonts w:ascii="Polo" w:hAnsi="Polo" w:cs="Times New Roman"/>
              <w:sz w:val="17"/>
              <w:szCs w:val="17"/>
            </w:rPr>
            <w:t xml:space="preserve">o dodávce elektřiny nebo Smlouvou o sdružených službách dodávky elektřiny (dále jen „Smlouva“) uzavřené mezi společností E. ON Energie, a. s., se sídlem F. A. Gerstnera 2151/6, České Budějovice 7, 370 01 České Budějovice, IČ: 26078201, zapsanou v OR vedeném u KS </w:t>
          </w:r>
          <w:r>
            <w:rPr>
              <w:rFonts w:ascii="Polo" w:hAnsi="Polo" w:cs="Times New Roman"/>
              <w:sz w:val="17"/>
              <w:szCs w:val="17"/>
            </w:rPr>
            <w:br/>
          </w:r>
          <w:r w:rsidRPr="00F579FD">
            <w:rPr>
              <w:rFonts w:ascii="Polo" w:hAnsi="Polo" w:cs="Times New Roman"/>
              <w:sz w:val="17"/>
              <w:szCs w:val="17"/>
            </w:rPr>
            <w:t xml:space="preserve">v Českých Budějovicích v oddíle B, vložka 1390 (dále jen „Dodavatel“) </w:t>
          </w:r>
          <w:r>
            <w:rPr>
              <w:rFonts w:ascii="Polo" w:hAnsi="Polo" w:cs="Times New Roman"/>
              <w:sz w:val="17"/>
              <w:szCs w:val="17"/>
            </w:rPr>
            <w:br/>
          </w:r>
          <w:r w:rsidRPr="00F579FD">
            <w:rPr>
              <w:rFonts w:ascii="Polo" w:hAnsi="Polo" w:cs="Times New Roman"/>
              <w:sz w:val="17"/>
              <w:szCs w:val="17"/>
            </w:rPr>
            <w:t xml:space="preserve">a Zákazníkem uvedeným ve Smlouvě. Pokud se v OP hovoří </w:t>
          </w:r>
          <w:r>
            <w:rPr>
              <w:rFonts w:ascii="Polo" w:hAnsi="Polo" w:cs="Times New Roman"/>
              <w:sz w:val="17"/>
              <w:szCs w:val="17"/>
            </w:rPr>
            <w:br/>
          </w:r>
          <w:r w:rsidRPr="00F579FD">
            <w:rPr>
              <w:rFonts w:ascii="Polo" w:hAnsi="Polo" w:cs="Times New Roman"/>
              <w:sz w:val="17"/>
              <w:szCs w:val="17"/>
            </w:rPr>
            <w:t xml:space="preserve">o Smlouvě je vždy uvažována jako jeden celek společně s OP, nevylučuje-li to povaha příslušného ustanovení Smlouvy nebo OP. </w:t>
          </w:r>
        </w:p>
        <w:p w:rsidR="00527213" w:rsidRPr="00F579FD" w:rsidRDefault="00527213" w:rsidP="008E0DE6">
          <w:pPr>
            <w:tabs>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1.2</w:t>
          </w:r>
          <w:r w:rsidRPr="00F579FD">
            <w:rPr>
              <w:rFonts w:ascii="Polo" w:hAnsi="Polo" w:cs="Times New Roman"/>
              <w:sz w:val="17"/>
              <w:szCs w:val="17"/>
            </w:rPr>
            <w:tab/>
            <w:t xml:space="preserve">Smluvní strany se zavazují při plnění Smlouvy postupovat v souladu </w:t>
          </w:r>
          <w:r>
            <w:rPr>
              <w:rFonts w:ascii="Polo" w:hAnsi="Polo" w:cs="Times New Roman"/>
              <w:sz w:val="17"/>
              <w:szCs w:val="17"/>
            </w:rPr>
            <w:br/>
          </w:r>
          <w:r w:rsidRPr="00F579FD">
            <w:rPr>
              <w:rFonts w:ascii="Polo" w:hAnsi="Polo" w:cs="Times New Roman"/>
              <w:sz w:val="17"/>
              <w:szCs w:val="17"/>
            </w:rPr>
            <w:t>s platným a účinným zněním Pravidel provozování distribuční soustavy, ke které je odběrné zařízení Zákazníka připojeno.</w:t>
          </w:r>
        </w:p>
        <w:p w:rsidR="00527213" w:rsidRPr="00F579FD" w:rsidRDefault="00527213" w:rsidP="008E0DE6">
          <w:pPr>
            <w:tabs>
              <w:tab w:val="left" w:pos="284"/>
            </w:tabs>
            <w:spacing w:after="0" w:line="240" w:lineRule="auto"/>
            <w:ind w:left="142" w:hanging="284"/>
            <w:contextualSpacing/>
            <w:jc w:val="both"/>
            <w:rPr>
              <w:rFonts w:ascii="Polo" w:hAnsi="Polo" w:cs="Times New Roman"/>
              <w:sz w:val="17"/>
              <w:szCs w:val="17"/>
            </w:rPr>
          </w:pPr>
        </w:p>
        <w:p w:rsidR="00527213" w:rsidRPr="00F579FD" w:rsidRDefault="00527213" w:rsidP="008E0DE6">
          <w:pPr>
            <w:tabs>
              <w:tab w:val="left" w:pos="284"/>
            </w:tabs>
            <w:spacing w:after="0" w:line="240" w:lineRule="auto"/>
            <w:ind w:left="142" w:hanging="284"/>
            <w:contextualSpacing/>
            <w:jc w:val="both"/>
            <w:rPr>
              <w:rFonts w:ascii="Polo" w:hAnsi="Polo" w:cs="Times New Roman"/>
              <w:b/>
              <w:sz w:val="17"/>
              <w:szCs w:val="17"/>
            </w:rPr>
          </w:pPr>
          <w:r>
            <w:rPr>
              <w:rFonts w:ascii="Polo" w:hAnsi="Polo" w:cs="Times New Roman"/>
              <w:b/>
              <w:sz w:val="17"/>
              <w:szCs w:val="17"/>
            </w:rPr>
            <w:t>2</w:t>
          </w:r>
          <w:r w:rsidRPr="00F579FD">
            <w:rPr>
              <w:rFonts w:ascii="Polo" w:hAnsi="Polo" w:cs="Times New Roman"/>
              <w:b/>
              <w:sz w:val="17"/>
              <w:szCs w:val="17"/>
            </w:rPr>
            <w:tab/>
            <w:t>Práva a povinnosti smluvních stran</w:t>
          </w:r>
        </w:p>
        <w:p w:rsidR="00527213" w:rsidRPr="00F579FD" w:rsidRDefault="00527213" w:rsidP="008E0DE6">
          <w:pPr>
            <w:tabs>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2.1</w:t>
          </w:r>
          <w:r w:rsidRPr="00F579FD">
            <w:rPr>
              <w:rFonts w:ascii="Polo" w:hAnsi="Polo" w:cs="Times New Roman"/>
              <w:sz w:val="17"/>
              <w:szCs w:val="17"/>
            </w:rPr>
            <w:tab/>
            <w:t xml:space="preserve">Dodavatel se zavazuje zahájit dodávku elektřiny neprodleně </w:t>
          </w:r>
          <w:r>
            <w:rPr>
              <w:rFonts w:ascii="Polo" w:hAnsi="Polo" w:cs="Times New Roman"/>
              <w:sz w:val="17"/>
              <w:szCs w:val="17"/>
            </w:rPr>
            <w:br/>
          </w:r>
          <w:r w:rsidRPr="00F579FD">
            <w:rPr>
              <w:rFonts w:ascii="Polo" w:hAnsi="Polo" w:cs="Times New Roman"/>
              <w:sz w:val="17"/>
              <w:szCs w:val="17"/>
            </w:rPr>
            <w:t>po provedení všech úkonů nezbytných k zahájení dodávky, pokud Zákazník splnil všechny podmínky pro její zahájení.</w:t>
          </w:r>
        </w:p>
        <w:p w:rsidR="00527213" w:rsidRPr="00F579FD" w:rsidRDefault="00527213" w:rsidP="008E0DE6">
          <w:pPr>
            <w:tabs>
              <w:tab w:val="left" w:pos="0"/>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2.2</w:t>
          </w:r>
          <w:r w:rsidRPr="00F579FD">
            <w:rPr>
              <w:rFonts w:ascii="Polo" w:hAnsi="Polo" w:cs="Times New Roman"/>
              <w:sz w:val="17"/>
              <w:szCs w:val="17"/>
            </w:rPr>
            <w:tab/>
            <w:t xml:space="preserve">Zákazník se zavazuje s ohledem na převzetí (přechod) odpovědnosti </w:t>
          </w:r>
          <w:r w:rsidRPr="00F579FD">
            <w:rPr>
              <w:rFonts w:ascii="Polo" w:hAnsi="Polo" w:cs="Times New Roman"/>
              <w:sz w:val="17"/>
              <w:szCs w:val="17"/>
            </w:rPr>
            <w:br/>
            <w:t>za odchylku Dodavatelem v období od zahájení dodávky do skončení platnosti Smlouvy odebírat</w:t>
          </w:r>
          <w:r>
            <w:rPr>
              <w:rFonts w:ascii="Polo" w:hAnsi="Polo" w:cs="Times New Roman"/>
              <w:sz w:val="17"/>
              <w:szCs w:val="17"/>
            </w:rPr>
            <w:t xml:space="preserve"> elektřinu pouze od Dodavatele.</w:t>
          </w:r>
          <w:r w:rsidRPr="00F579FD">
            <w:rPr>
              <w:rFonts w:ascii="Polo" w:hAnsi="Polo" w:cs="Times New Roman"/>
              <w:sz w:val="17"/>
              <w:szCs w:val="17"/>
            </w:rPr>
            <w:t xml:space="preserve"> Toto ustanovení se nevztahuje na dodávku elektřiny z výrobny Zákazníka instalované v odběrném místě (dále jen „OM“).</w:t>
          </w:r>
        </w:p>
        <w:p w:rsidR="00527213" w:rsidRPr="00F579FD" w:rsidRDefault="00527213" w:rsidP="008E0DE6">
          <w:pPr>
            <w:tabs>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2.3</w:t>
          </w:r>
          <w:r w:rsidRPr="00F579FD">
            <w:rPr>
              <w:rFonts w:ascii="Polo" w:hAnsi="Polo" w:cs="Times New Roman"/>
              <w:sz w:val="17"/>
              <w:szCs w:val="17"/>
            </w:rPr>
            <w:tab/>
            <w:t xml:space="preserve">Zákazník se zavazuje kromě oprávnění vyplývajících z právních předpisů týkajících se ochrany spotřebitele neprovádět žádné právní </w:t>
          </w:r>
          <w:r>
            <w:rPr>
              <w:rFonts w:ascii="Polo" w:hAnsi="Polo" w:cs="Times New Roman"/>
              <w:sz w:val="17"/>
              <w:szCs w:val="17"/>
            </w:rPr>
            <w:br/>
          </w:r>
          <w:r w:rsidRPr="00F579FD">
            <w:rPr>
              <w:rFonts w:ascii="Polo" w:hAnsi="Polo" w:cs="Times New Roman"/>
              <w:sz w:val="17"/>
              <w:szCs w:val="17"/>
            </w:rPr>
            <w:t>a jiné úkony nebo jednání, které by bránily Doda</w:t>
          </w:r>
          <w:r>
            <w:rPr>
              <w:rFonts w:ascii="Polo" w:hAnsi="Polo" w:cs="Times New Roman"/>
              <w:sz w:val="17"/>
              <w:szCs w:val="17"/>
            </w:rPr>
            <w:t xml:space="preserve">vateli provést změnu dodavatele </w:t>
          </w:r>
          <w:r w:rsidRPr="00F579FD">
            <w:rPr>
              <w:rFonts w:ascii="Polo" w:hAnsi="Polo" w:cs="Times New Roman"/>
              <w:sz w:val="17"/>
              <w:szCs w:val="17"/>
            </w:rPr>
            <w:t xml:space="preserve">k předpokládanému termínu zahájení dodávky uvedenému ve Smlouvě. </w:t>
          </w:r>
        </w:p>
        <w:p w:rsidR="00527213" w:rsidRPr="00F579FD" w:rsidRDefault="00527213" w:rsidP="008E0DE6">
          <w:pPr>
            <w:tabs>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2.4</w:t>
          </w:r>
          <w:r w:rsidRPr="00F579FD">
            <w:rPr>
              <w:rFonts w:ascii="Polo" w:hAnsi="Polo" w:cs="Times New Roman"/>
              <w:sz w:val="17"/>
              <w:szCs w:val="17"/>
            </w:rPr>
            <w:tab/>
            <w:t xml:space="preserve">Jestliže Zákazník požaduje dodávku elektřiny osvobozené od daně </w:t>
          </w:r>
          <w:r>
            <w:rPr>
              <w:rFonts w:ascii="Polo" w:hAnsi="Polo" w:cs="Times New Roman"/>
              <w:sz w:val="17"/>
              <w:szCs w:val="17"/>
            </w:rPr>
            <w:br/>
          </w:r>
          <w:r w:rsidRPr="00F579FD">
            <w:rPr>
              <w:rFonts w:ascii="Polo" w:hAnsi="Polo" w:cs="Times New Roman"/>
              <w:sz w:val="17"/>
              <w:szCs w:val="17"/>
            </w:rPr>
            <w:t>z elektřiny, je povinen splnit pro takovou dodávku veškeré podmínky požadované příslušným právním předpisem a podle potřeby toto splnění podmínek hodnověrně doložit Dodavateli. Zároveň je Zákazník povinen oznámit a doložit bez zbytečného odkladu skutečnosti,</w:t>
          </w:r>
          <w:r>
            <w:rPr>
              <w:rFonts w:ascii="Polo" w:hAnsi="Polo" w:cs="Times New Roman"/>
              <w:sz w:val="17"/>
              <w:szCs w:val="17"/>
            </w:rPr>
            <w:t xml:space="preserve"> které mají nebo mohou mít vliv </w:t>
          </w:r>
          <w:r w:rsidRPr="00F579FD">
            <w:rPr>
              <w:rFonts w:ascii="Polo" w:hAnsi="Polo" w:cs="Times New Roman"/>
              <w:sz w:val="17"/>
              <w:szCs w:val="17"/>
            </w:rPr>
            <w:t xml:space="preserve">na změnu povinností Dodavatele </w:t>
          </w:r>
          <w:r>
            <w:rPr>
              <w:rFonts w:ascii="Polo" w:hAnsi="Polo" w:cs="Times New Roman"/>
              <w:sz w:val="17"/>
              <w:szCs w:val="17"/>
            </w:rPr>
            <w:br/>
          </w:r>
          <w:r w:rsidRPr="00F579FD">
            <w:rPr>
              <w:rFonts w:ascii="Polo" w:hAnsi="Polo" w:cs="Times New Roman"/>
              <w:sz w:val="17"/>
              <w:szCs w:val="17"/>
            </w:rPr>
            <w:t xml:space="preserve">v souvislosti s daní z elektřiny. Jestliže Zákazník hodlá nabýt elektřinu osvobozenou od daně v případech, kdy ji lze takto nabýt pouze </w:t>
          </w:r>
          <w:r>
            <w:rPr>
              <w:rFonts w:ascii="Polo" w:hAnsi="Polo" w:cs="Times New Roman"/>
              <w:sz w:val="17"/>
              <w:szCs w:val="17"/>
            </w:rPr>
            <w:br/>
          </w:r>
          <w:r w:rsidRPr="00F579FD">
            <w:rPr>
              <w:rFonts w:ascii="Polo" w:hAnsi="Polo" w:cs="Times New Roman"/>
              <w:sz w:val="17"/>
              <w:szCs w:val="17"/>
            </w:rPr>
            <w:t xml:space="preserve">na základě povolení k nabytí elektřiny bez daně (případně jiného dokumentu), je povinen tento dokument vždy předložit Dodavateli, </w:t>
          </w:r>
          <w:r>
            <w:rPr>
              <w:rFonts w:ascii="Polo" w:hAnsi="Polo" w:cs="Times New Roman"/>
              <w:sz w:val="17"/>
              <w:szCs w:val="17"/>
            </w:rPr>
            <w:br/>
          </w:r>
          <w:r w:rsidRPr="00F579FD">
            <w:rPr>
              <w:rFonts w:ascii="Polo" w:hAnsi="Polo" w:cs="Times New Roman"/>
              <w:sz w:val="17"/>
              <w:szCs w:val="17"/>
            </w:rPr>
            <w:t xml:space="preserve">a to včetně jeho změn. Zákazník se zavazuje uhradit Dodavateli veškeré náklady, které mu vzniknou na základě nebo v souvislosti </w:t>
          </w:r>
          <w:r>
            <w:rPr>
              <w:rFonts w:ascii="Polo" w:hAnsi="Polo" w:cs="Times New Roman"/>
              <w:sz w:val="17"/>
              <w:szCs w:val="17"/>
            </w:rPr>
            <w:br/>
          </w:r>
          <w:r w:rsidRPr="00F579FD">
            <w:rPr>
              <w:rFonts w:ascii="Polo" w:hAnsi="Polo" w:cs="Times New Roman"/>
              <w:sz w:val="17"/>
              <w:szCs w:val="17"/>
            </w:rPr>
            <w:t>s porušením povinností Zákazníka uvedené v tomto odstavci (zejména náklady za uložené sankce).</w:t>
          </w:r>
        </w:p>
        <w:p w:rsidR="00527213" w:rsidRPr="00F579FD" w:rsidRDefault="00527213" w:rsidP="008E0DE6">
          <w:pPr>
            <w:tabs>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2.5</w:t>
          </w:r>
          <w:r w:rsidRPr="00F579FD">
            <w:rPr>
              <w:rFonts w:ascii="Polo" w:hAnsi="Polo" w:cs="Times New Roman"/>
              <w:sz w:val="17"/>
              <w:szCs w:val="17"/>
            </w:rPr>
            <w:tab/>
            <w:t>Při předcházení stavu nouze, ve stavu nouze a při odstraňování následků stavu nouze se Zákazník zavazuje dodržovat opatření (zejména omezení spotřeby nebo změny dodávek elektřiny), která pro tyto situace stanoví provozovatel distribuční soustavy (dále jen „PDS“) v souladu s příslušnými právními předpisy.</w:t>
          </w:r>
        </w:p>
        <w:p w:rsidR="00527213" w:rsidRPr="00F579FD" w:rsidRDefault="00527213" w:rsidP="008E0DE6">
          <w:pPr>
            <w:tabs>
              <w:tab w:val="left" w:pos="284"/>
            </w:tabs>
            <w:spacing w:after="0" w:line="240" w:lineRule="auto"/>
            <w:ind w:left="142" w:hanging="284"/>
            <w:contextualSpacing/>
            <w:jc w:val="both"/>
            <w:rPr>
              <w:rFonts w:ascii="Polo" w:hAnsi="Polo" w:cs="Times New Roman"/>
              <w:sz w:val="17"/>
              <w:szCs w:val="17"/>
            </w:rPr>
          </w:pPr>
        </w:p>
        <w:p w:rsidR="00527213" w:rsidRPr="00F579FD" w:rsidRDefault="00527213" w:rsidP="008E0DE6">
          <w:pPr>
            <w:tabs>
              <w:tab w:val="left" w:pos="284"/>
            </w:tabs>
            <w:spacing w:after="0" w:line="240" w:lineRule="auto"/>
            <w:ind w:left="142" w:hanging="284"/>
            <w:contextualSpacing/>
            <w:jc w:val="both"/>
            <w:rPr>
              <w:rFonts w:ascii="Polo" w:hAnsi="Polo" w:cs="Times New Roman"/>
              <w:b/>
              <w:sz w:val="17"/>
              <w:szCs w:val="17"/>
            </w:rPr>
          </w:pPr>
          <w:r w:rsidRPr="00F579FD">
            <w:rPr>
              <w:rFonts w:ascii="Polo" w:hAnsi="Polo" w:cs="Times New Roman"/>
              <w:b/>
              <w:sz w:val="17"/>
              <w:szCs w:val="17"/>
            </w:rPr>
            <w:t>3</w:t>
          </w:r>
          <w:r w:rsidRPr="00F579FD">
            <w:rPr>
              <w:rFonts w:ascii="Polo" w:hAnsi="Polo" w:cs="Times New Roman"/>
              <w:b/>
              <w:sz w:val="17"/>
              <w:szCs w:val="17"/>
            </w:rPr>
            <w:tab/>
            <w:t>Měření a provádění odečtů</w:t>
          </w:r>
        </w:p>
        <w:p w:rsidR="00527213" w:rsidRPr="00F579FD" w:rsidRDefault="00527213" w:rsidP="008E0DE6">
          <w:pPr>
            <w:tabs>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3.1</w:t>
          </w:r>
          <w:r w:rsidRPr="00F579FD">
            <w:rPr>
              <w:rFonts w:ascii="Polo" w:hAnsi="Polo" w:cs="Times New Roman"/>
              <w:sz w:val="17"/>
              <w:szCs w:val="17"/>
            </w:rPr>
            <w:tab/>
            <w:t xml:space="preserve">Pro určení výše odběru elektřiny se použijí údaje poskytnuté PDS. </w:t>
          </w:r>
          <w:r>
            <w:rPr>
              <w:rFonts w:ascii="Polo" w:hAnsi="Polo" w:cs="Times New Roman"/>
              <w:sz w:val="17"/>
              <w:szCs w:val="17"/>
            </w:rPr>
            <w:br/>
          </w:r>
          <w:r w:rsidRPr="00F579FD">
            <w:rPr>
              <w:rFonts w:ascii="Polo" w:hAnsi="Polo" w:cs="Times New Roman"/>
              <w:sz w:val="17"/>
              <w:szCs w:val="17"/>
            </w:rPr>
            <w:t xml:space="preserve">V případě, že tyto údaje nejsou k dispozici, množství odebrané elektřiny určí Dodavatel způsobem stanoveným právními předpisy. Měření odběru elektřiny je prováděno měřicím zařízením </w:t>
          </w:r>
          <w:r>
            <w:rPr>
              <w:rFonts w:ascii="Polo" w:hAnsi="Polo" w:cs="Times New Roman"/>
              <w:sz w:val="17"/>
              <w:szCs w:val="17"/>
            </w:rPr>
            <w:br/>
          </w:r>
          <w:r w:rsidRPr="00F579FD">
            <w:rPr>
              <w:rFonts w:ascii="Polo" w:hAnsi="Polo" w:cs="Times New Roman"/>
              <w:sz w:val="17"/>
              <w:szCs w:val="17"/>
            </w:rPr>
            <w:t xml:space="preserve">ve vlastnictví PDS, který zodpovídá za správnost naměřených údajů. </w:t>
          </w:r>
          <w:r>
            <w:rPr>
              <w:rFonts w:ascii="Polo" w:hAnsi="Polo" w:cs="Times New Roman"/>
              <w:sz w:val="17"/>
              <w:szCs w:val="17"/>
            </w:rPr>
            <w:br/>
          </w:r>
          <w:r w:rsidRPr="00F579FD">
            <w:rPr>
              <w:rFonts w:ascii="Polo" w:hAnsi="Polo" w:cs="Times New Roman"/>
              <w:sz w:val="17"/>
              <w:szCs w:val="17"/>
            </w:rPr>
            <w:t>V případě pochybností o správnosti měření bude vždy za správný považován ten údaj, který potvrdí PDS.</w:t>
          </w:r>
        </w:p>
        <w:p w:rsidR="00527213" w:rsidRPr="00F579FD" w:rsidRDefault="00527213" w:rsidP="008E0DE6">
          <w:pPr>
            <w:tabs>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3.2</w:t>
          </w:r>
          <w:r w:rsidRPr="00F579FD">
            <w:rPr>
              <w:rFonts w:ascii="Polo" w:hAnsi="Polo" w:cs="Times New Roman"/>
              <w:sz w:val="17"/>
              <w:szCs w:val="17"/>
            </w:rPr>
            <w:tab/>
            <w:t xml:space="preserve">Zákazník je povinen v souladu s právními předpisy umožnit přístup příslušnému PDS k měřicímu zařízení (např. za účelem jeho odečtu, kontroly, montáže, výměny, demontáže nebo údržby). Zákazník se zavazuje uhradit Dodavateli veškeré náklady, které mu vzniknou </w:t>
          </w:r>
          <w:r>
            <w:rPr>
              <w:rFonts w:ascii="Polo" w:hAnsi="Polo" w:cs="Times New Roman"/>
              <w:sz w:val="17"/>
              <w:szCs w:val="17"/>
            </w:rPr>
            <w:br/>
          </w:r>
          <w:r w:rsidRPr="00F579FD">
            <w:rPr>
              <w:rFonts w:ascii="Polo" w:hAnsi="Polo" w:cs="Times New Roman"/>
              <w:sz w:val="17"/>
              <w:szCs w:val="17"/>
            </w:rPr>
            <w:t>na základě nebo v souvislosti s porušením povinností Zákazníka uvedené v tomto odstavci.</w:t>
          </w:r>
        </w:p>
        <w:p w:rsidR="00527213" w:rsidRPr="00F579FD" w:rsidRDefault="00527213" w:rsidP="008E0DE6">
          <w:pPr>
            <w:tabs>
              <w:tab w:val="left" w:pos="284"/>
            </w:tabs>
            <w:spacing w:after="0" w:line="240" w:lineRule="auto"/>
            <w:ind w:left="142" w:hanging="284"/>
            <w:contextualSpacing/>
            <w:jc w:val="both"/>
            <w:rPr>
              <w:rFonts w:ascii="Polo" w:hAnsi="Polo" w:cs="Times New Roman"/>
              <w:sz w:val="17"/>
              <w:szCs w:val="17"/>
            </w:rPr>
          </w:pPr>
        </w:p>
        <w:p w:rsidR="00527213" w:rsidRPr="00F579FD" w:rsidRDefault="00527213" w:rsidP="008E0DE6">
          <w:pPr>
            <w:tabs>
              <w:tab w:val="left" w:pos="284"/>
            </w:tabs>
            <w:spacing w:after="0" w:line="240" w:lineRule="auto"/>
            <w:ind w:left="142" w:hanging="284"/>
            <w:contextualSpacing/>
            <w:jc w:val="both"/>
            <w:rPr>
              <w:rFonts w:ascii="Polo" w:hAnsi="Polo" w:cs="Times New Roman"/>
              <w:b/>
              <w:sz w:val="17"/>
              <w:szCs w:val="17"/>
            </w:rPr>
          </w:pPr>
          <w:r w:rsidRPr="00F579FD">
            <w:rPr>
              <w:rFonts w:ascii="Polo" w:hAnsi="Polo" w:cs="Times New Roman"/>
              <w:b/>
              <w:sz w:val="17"/>
              <w:szCs w:val="17"/>
            </w:rPr>
            <w:t xml:space="preserve">4 </w:t>
          </w:r>
          <w:r w:rsidRPr="00F579FD">
            <w:rPr>
              <w:rFonts w:ascii="Polo" w:hAnsi="Polo" w:cs="Times New Roman"/>
              <w:b/>
              <w:sz w:val="17"/>
              <w:szCs w:val="17"/>
            </w:rPr>
            <w:tab/>
            <w:t xml:space="preserve">Ceny, způsob a místo plnění  </w:t>
          </w:r>
          <w:r w:rsidRPr="00F579FD">
            <w:rPr>
              <w:rFonts w:ascii="Polo" w:hAnsi="Polo" w:cs="Times New Roman"/>
              <w:b/>
              <w:sz w:val="17"/>
              <w:szCs w:val="17"/>
            </w:rPr>
            <w:tab/>
          </w:r>
        </w:p>
        <w:p w:rsidR="00527213" w:rsidRPr="00F579FD" w:rsidRDefault="00527213" w:rsidP="008E0DE6">
          <w:pPr>
            <w:tabs>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4.1</w:t>
          </w:r>
          <w:r w:rsidRPr="00F579FD">
            <w:rPr>
              <w:rFonts w:ascii="Polo" w:hAnsi="Polo" w:cs="Times New Roman"/>
              <w:sz w:val="17"/>
              <w:szCs w:val="17"/>
            </w:rPr>
            <w:tab/>
            <w:t xml:space="preserve">Zákazník se zavazuje zaplatit Dodavateli za poskytovaná plnění cenu </w:t>
          </w:r>
          <w:r w:rsidRPr="00F579FD">
            <w:rPr>
              <w:rFonts w:ascii="Polo" w:hAnsi="Polo" w:cs="Times New Roman"/>
              <w:sz w:val="17"/>
              <w:szCs w:val="17"/>
            </w:rPr>
            <w:br/>
            <w:t xml:space="preserve">za dodávku elektřiny stanovenou Smlouvou a cenu za související služby v elektroenergetice uplatňovanou v souladu s cenovou regulací a rovněž všechny daně a ostatní platby, zejména daň z elektřiny a daň z přidané hodnoty (dále jen „Celková cena“). </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4.2</w:t>
          </w:r>
          <w:r w:rsidRPr="00F579FD">
            <w:rPr>
              <w:rFonts w:ascii="Polo" w:hAnsi="Polo" w:cs="Times New Roman"/>
              <w:sz w:val="17"/>
              <w:szCs w:val="17"/>
            </w:rPr>
            <w:tab/>
            <w:t xml:space="preserve">Zákazník se zavazuje platit Dodavateli za každé fakturační období Celkovou cenu formou záloh, a to způsobem uvedeným ve Smlouvě. Výše záloh pro první fakturační období je sjednána ve Smlouvě. Výše záloh pro každé následující fakturační období, které je Zákazník povinen platit, je uvedena na příslušném předpisu záloh nebo faktuře. Zálohy jsou splatné do 15. dne prvního kalendářního měsíce (v případě měsíční zálohy každého měsíce) zálohového období (cyklus záloh) s tím, že první záloha je splatná ve lhůtě stanovené Dodavatelem, která nesmí být kratší než 10 dní od oznámení této lhůty Zákazníkovi. </w:t>
          </w:r>
          <w:r w:rsidRPr="00F579FD">
            <w:rPr>
              <w:rFonts w:ascii="Polo" w:hAnsi="Polo" w:cs="Times New Roman"/>
              <w:sz w:val="17"/>
              <w:szCs w:val="17"/>
            </w:rPr>
            <w:tab/>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4.3</w:t>
          </w:r>
          <w:r w:rsidRPr="00F579FD">
            <w:rPr>
              <w:rFonts w:ascii="Polo" w:hAnsi="Polo" w:cs="Times New Roman"/>
              <w:sz w:val="17"/>
              <w:szCs w:val="17"/>
            </w:rPr>
            <w:tab/>
            <w:t>Fakturační období je každ</w:t>
          </w:r>
          <w:r>
            <w:rPr>
              <w:rFonts w:ascii="Polo" w:hAnsi="Polo" w:cs="Times New Roman"/>
              <w:sz w:val="17"/>
              <w:szCs w:val="17"/>
            </w:rPr>
            <w:t xml:space="preserve">é období, za které je provedeno </w:t>
          </w:r>
          <w:r w:rsidRPr="00F579FD">
            <w:rPr>
              <w:rFonts w:ascii="Polo" w:hAnsi="Polo" w:cs="Times New Roman"/>
              <w:sz w:val="17"/>
              <w:szCs w:val="17"/>
            </w:rPr>
            <w:t xml:space="preserve">Dodavatelem vyúčtování Celkové ceny a vystaven příslušný doklad (dále jen „faktura“). První fakturační období začíná zahájením dodávky. Délka fakturačního období je předpokládána 12 měsíců </w:t>
          </w:r>
          <w:r>
            <w:rPr>
              <w:rFonts w:ascii="Polo" w:hAnsi="Polo" w:cs="Times New Roman"/>
              <w:sz w:val="17"/>
              <w:szCs w:val="17"/>
            </w:rPr>
            <w:t xml:space="preserve">a jeho </w:t>
          </w:r>
          <w:r w:rsidRPr="00F579FD">
            <w:rPr>
              <w:rFonts w:ascii="Polo" w:hAnsi="Polo" w:cs="Times New Roman"/>
              <w:sz w:val="17"/>
              <w:szCs w:val="17"/>
            </w:rPr>
            <w:t xml:space="preserve">skutečnou délku určuje Dodavatel, a to zejména s ohledem </w:t>
          </w:r>
          <w:r>
            <w:rPr>
              <w:rFonts w:ascii="Polo" w:hAnsi="Polo" w:cs="Times New Roman"/>
              <w:sz w:val="17"/>
              <w:szCs w:val="17"/>
            </w:rPr>
            <w:br/>
          </w:r>
          <w:r w:rsidRPr="00F579FD">
            <w:rPr>
              <w:rFonts w:ascii="Polo" w:hAnsi="Polo" w:cs="Times New Roman"/>
              <w:sz w:val="17"/>
              <w:szCs w:val="17"/>
            </w:rPr>
            <w:t>na odečty spotřeby elektřiny prováděné PDS.</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4.4</w:t>
          </w:r>
          <w:r w:rsidRPr="00F579FD">
            <w:rPr>
              <w:rFonts w:ascii="Polo" w:hAnsi="Polo" w:cs="Times New Roman"/>
              <w:sz w:val="17"/>
              <w:szCs w:val="17"/>
            </w:rPr>
            <w:tab/>
            <w:t>Veškeré peněžité závaz</w:t>
          </w:r>
          <w:r>
            <w:rPr>
              <w:rFonts w:ascii="Polo" w:hAnsi="Polo" w:cs="Times New Roman"/>
              <w:sz w:val="17"/>
              <w:szCs w:val="17"/>
            </w:rPr>
            <w:t xml:space="preserve">ky Zákazníka jsou hrazeny pouze </w:t>
          </w:r>
          <w:r w:rsidRPr="00F579FD">
            <w:rPr>
              <w:rFonts w:ascii="Polo" w:hAnsi="Polo" w:cs="Times New Roman"/>
              <w:sz w:val="17"/>
              <w:szCs w:val="17"/>
            </w:rPr>
            <w:t>bezhotovostní formou (prostřednictvím poskytovatele platebních služeb) a jsou považovány za splněné okamžikem připsání dlužné částky na bankovní účet Dodavatele a pod variabilním symbolem, který je uveden</w:t>
          </w:r>
          <w:r>
            <w:rPr>
              <w:rFonts w:ascii="Polo" w:hAnsi="Polo" w:cs="Times New Roman"/>
              <w:sz w:val="17"/>
              <w:szCs w:val="17"/>
            </w:rPr>
            <w:t xml:space="preserve"> v příslušném platebním dokladu </w:t>
          </w:r>
          <w:r w:rsidRPr="00F579FD">
            <w:rPr>
              <w:rFonts w:ascii="Polo" w:hAnsi="Polo" w:cs="Times New Roman"/>
              <w:sz w:val="17"/>
              <w:szCs w:val="17"/>
            </w:rPr>
            <w:t>(např. faktura, před</w:t>
          </w:r>
          <w:r>
            <w:rPr>
              <w:rFonts w:ascii="Polo" w:hAnsi="Polo" w:cs="Times New Roman"/>
              <w:sz w:val="17"/>
              <w:szCs w:val="17"/>
            </w:rPr>
            <w:t xml:space="preserve">pis záloh, </w:t>
          </w:r>
          <w:r w:rsidRPr="00F579FD">
            <w:rPr>
              <w:rFonts w:ascii="Polo" w:hAnsi="Polo" w:cs="Times New Roman"/>
              <w:sz w:val="17"/>
              <w:szCs w:val="17"/>
            </w:rPr>
            <w:t>upomínka), na jehož základě je tato částka účtována.</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4.5</w:t>
          </w:r>
          <w:r w:rsidRPr="00F579FD">
            <w:rPr>
              <w:rFonts w:ascii="Polo" w:hAnsi="Polo" w:cs="Times New Roman"/>
              <w:sz w:val="17"/>
              <w:szCs w:val="17"/>
            </w:rPr>
            <w:tab/>
            <w:t xml:space="preserve">Veškeré peněžité závazky Dodavatele hrazené v bezhotovostní formě (prostřednictvím poskytovatele platebních služeb) jsou považovány </w:t>
          </w:r>
          <w:r w:rsidRPr="00F579FD">
            <w:rPr>
              <w:rFonts w:ascii="Polo" w:hAnsi="Polo" w:cs="Times New Roman"/>
              <w:sz w:val="17"/>
              <w:szCs w:val="17"/>
            </w:rPr>
            <w:br/>
            <w:t>za splněné okamžikem připsání dlužné částky na bankovní účet Zákazníka, jehož číslo je uvedeno ve Smlouvě, případně na jiný účet, jehož číslo bylo Dodavateli oznámeno Zákazníkem v souladu s touto Smlouvou. V ostatních případech se peněžité závazky Dodavatele považují za splněné okamžikem doručení peněžní pouká</w:t>
          </w:r>
          <w:r>
            <w:rPr>
              <w:rFonts w:ascii="Polo" w:hAnsi="Polo" w:cs="Times New Roman"/>
              <w:sz w:val="17"/>
              <w:szCs w:val="17"/>
            </w:rPr>
            <w:t xml:space="preserve">zky </w:t>
          </w:r>
          <w:r>
            <w:rPr>
              <w:rFonts w:ascii="Polo" w:hAnsi="Polo" w:cs="Times New Roman"/>
              <w:sz w:val="17"/>
              <w:szCs w:val="17"/>
            </w:rPr>
            <w:br/>
            <w:t>n</w:t>
          </w:r>
          <w:r w:rsidRPr="00F579FD">
            <w:rPr>
              <w:rFonts w:ascii="Polo" w:hAnsi="Polo" w:cs="Times New Roman"/>
              <w:sz w:val="17"/>
              <w:szCs w:val="17"/>
            </w:rPr>
            <w:t>a dlužnou částku Zákazníkovi.</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4.6</w:t>
          </w:r>
          <w:r w:rsidRPr="00F579FD">
            <w:rPr>
              <w:rFonts w:ascii="Polo" w:hAnsi="Polo" w:cs="Times New Roman"/>
              <w:sz w:val="17"/>
              <w:szCs w:val="17"/>
            </w:rPr>
            <w:tab/>
            <w:t>Pokud Zákazník poukáže platbu s nesprávným variabilním symbolem nebo ji poukáže na nesprávný bankovní účet Dodavatele, je Dodavatel oprávněn mu platbu vrátit jako neidentifikovatelnou a účtovat mu úrok z prodlení za opožděné placení od data splatnosti až do obdržení správně poukázané a označené platby.</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4.7</w:t>
          </w:r>
          <w:r w:rsidRPr="00F579FD">
            <w:rPr>
              <w:rFonts w:ascii="Polo" w:hAnsi="Polo" w:cs="Times New Roman"/>
              <w:sz w:val="17"/>
              <w:szCs w:val="17"/>
            </w:rPr>
            <w:tab/>
            <w:t xml:space="preserve">V případě, že na základě vyúčtování Celkové ceny je zjištěn doplatek, Zákazník jej uhradí na základě faktury a ve lhůtě uvedené ve faktuře. </w:t>
          </w:r>
          <w:r w:rsidRPr="00F579FD">
            <w:rPr>
              <w:rFonts w:ascii="Polo" w:hAnsi="Polo" w:cs="Times New Roman"/>
              <w:sz w:val="17"/>
              <w:szCs w:val="17"/>
            </w:rPr>
            <w:br/>
            <w:t>V případě, že je na základě vyúčtování Celkové ceny zjištěn přeplatek, bude tento přeplatek vrácen Dodavatelem na základě faktury vystavené Dodavatelem, a</w:t>
          </w:r>
          <w:r>
            <w:rPr>
              <w:rFonts w:ascii="Polo" w:hAnsi="Polo" w:cs="Times New Roman"/>
              <w:sz w:val="17"/>
              <w:szCs w:val="17"/>
            </w:rPr>
            <w:t xml:space="preserve"> to způsobem a ve lhůtě uvedené </w:t>
          </w:r>
          <w:r w:rsidRPr="00F579FD">
            <w:rPr>
              <w:rFonts w:ascii="Polo" w:hAnsi="Polo" w:cs="Times New Roman"/>
              <w:sz w:val="17"/>
              <w:szCs w:val="17"/>
            </w:rPr>
            <w:t xml:space="preserve">ve faktuře. </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4.8</w:t>
          </w:r>
          <w:r w:rsidRPr="00F579FD">
            <w:rPr>
              <w:rFonts w:ascii="Polo" w:hAnsi="Polo" w:cs="Times New Roman"/>
              <w:sz w:val="17"/>
              <w:szCs w:val="17"/>
            </w:rPr>
            <w:tab/>
            <w:t>Má-li Zákazník sjednáno zasílání faktur v elektronické podobě, vyhrazuje si Dodavatel v odůvodněných případech právo zasílat faktury Zákazníkovi v listinné podobě.</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4.9</w:t>
          </w:r>
          <w:r w:rsidRPr="00F579FD">
            <w:rPr>
              <w:rFonts w:ascii="Polo" w:hAnsi="Polo" w:cs="Times New Roman"/>
              <w:sz w:val="17"/>
              <w:szCs w:val="17"/>
            </w:rPr>
            <w:tab/>
            <w:t xml:space="preserve"> Zákazník má v případě zjištění chyby ve vyúčtování plateb dle Smlouvy, zejména pak při zjištění chyby ve faktuře, právo příslušnou chybu písemně reklamovat na kontaktní adrese Dodavatele, a to </w:t>
          </w:r>
          <w:r>
            <w:rPr>
              <w:rFonts w:ascii="Polo" w:hAnsi="Polo" w:cs="Times New Roman"/>
              <w:sz w:val="17"/>
              <w:szCs w:val="17"/>
            </w:rPr>
            <w:br/>
          </w:r>
          <w:r w:rsidRPr="00F579FD">
            <w:rPr>
              <w:rFonts w:ascii="Polo" w:hAnsi="Polo" w:cs="Times New Roman"/>
              <w:sz w:val="17"/>
              <w:szCs w:val="17"/>
            </w:rPr>
            <w:t>ve lhůtě nejpozději do 90 kalendářních dnů ode dne splatnosti předmětné platby. Reklamace nemá odkladný účinek na splatnost platby, nedohodnou-li se smluvní strany jinak.</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4.10</w:t>
          </w:r>
          <w:r w:rsidRPr="00F579FD">
            <w:rPr>
              <w:rFonts w:ascii="Polo" w:hAnsi="Polo" w:cs="Times New Roman"/>
              <w:sz w:val="17"/>
              <w:szCs w:val="17"/>
            </w:rPr>
            <w:tab/>
            <w:t>V případě prodlení s plněním svých peněžitých závazků se smluvní strana, která je v prodlení, zavazuje uhradit druhé smluvní straně úrok z prodlení ve výši stanovené příslušným právním předpisem, a pokud jej nelze takto stanovit (např. předpis pozbude účinnosti), pak ve výši 0,05 % z dlužné částky za každý započatý den prodlení.</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p>
        <w:p w:rsidR="00527213" w:rsidRPr="00F579FD" w:rsidRDefault="00527213" w:rsidP="008E0DE6">
          <w:pPr>
            <w:tabs>
              <w:tab w:val="left" w:pos="284"/>
            </w:tabs>
            <w:spacing w:after="0" w:line="240" w:lineRule="auto"/>
            <w:ind w:left="142" w:right="-12" w:hanging="284"/>
            <w:contextualSpacing/>
            <w:jc w:val="both"/>
            <w:rPr>
              <w:rFonts w:ascii="Polo" w:hAnsi="Polo" w:cs="Times New Roman"/>
              <w:b/>
              <w:sz w:val="17"/>
              <w:szCs w:val="17"/>
            </w:rPr>
          </w:pPr>
          <w:r w:rsidRPr="00F579FD">
            <w:rPr>
              <w:rFonts w:ascii="Polo" w:hAnsi="Polo" w:cs="Times New Roman"/>
              <w:b/>
              <w:sz w:val="17"/>
              <w:szCs w:val="17"/>
            </w:rPr>
            <w:t>5</w:t>
          </w:r>
          <w:r w:rsidRPr="00F579FD">
            <w:rPr>
              <w:rFonts w:ascii="Polo" w:hAnsi="Polo" w:cs="Times New Roman"/>
              <w:b/>
              <w:sz w:val="17"/>
              <w:szCs w:val="17"/>
            </w:rPr>
            <w:tab/>
            <w:t>Změna smluvních údajů</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5.1</w:t>
          </w:r>
          <w:r w:rsidRPr="00F579FD">
            <w:rPr>
              <w:rFonts w:ascii="Polo" w:hAnsi="Polo" w:cs="Times New Roman"/>
              <w:sz w:val="17"/>
              <w:szCs w:val="17"/>
            </w:rPr>
            <w:tab/>
            <w:t>Smlouva může být měněna či doplňována pouze písemnou dohodou, není-li dále stanoveno jinak.</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5.2</w:t>
          </w:r>
          <w:r w:rsidRPr="00F579FD">
            <w:rPr>
              <w:rFonts w:ascii="Polo" w:hAnsi="Polo" w:cs="Times New Roman"/>
              <w:sz w:val="17"/>
              <w:szCs w:val="17"/>
            </w:rPr>
            <w:tab/>
            <w:t xml:space="preserve">Změnu výše záloh, cyklu záloh a způsobu zasílání faktur lze provést dohodou smluvních stran, vedle způsobu uvedeného v odst. 5.1, také elektronicky prostým emailem, nahrávaným telefonním hovorem </w:t>
          </w:r>
          <w:r>
            <w:rPr>
              <w:rFonts w:ascii="Polo" w:hAnsi="Polo" w:cs="Times New Roman"/>
              <w:sz w:val="17"/>
              <w:szCs w:val="17"/>
            </w:rPr>
            <w:br/>
          </w:r>
          <w:r w:rsidRPr="00F579FD">
            <w:rPr>
              <w:rFonts w:ascii="Polo" w:hAnsi="Polo" w:cs="Times New Roman"/>
              <w:sz w:val="17"/>
              <w:szCs w:val="17"/>
            </w:rPr>
            <w:t xml:space="preserve">u Dodavatele nebo prostřednictvím zákaznického portálu Dodavatele (Energie24). Zároveň platí, že v případě přepisu (změny Zákazníka </w:t>
          </w:r>
          <w:r>
            <w:rPr>
              <w:rFonts w:ascii="Polo" w:hAnsi="Polo" w:cs="Times New Roman"/>
              <w:sz w:val="17"/>
              <w:szCs w:val="17"/>
            </w:rPr>
            <w:br/>
          </w:r>
          <w:r w:rsidRPr="00F579FD">
            <w:rPr>
              <w:rFonts w:ascii="Polo" w:hAnsi="Polo" w:cs="Times New Roman"/>
              <w:sz w:val="17"/>
              <w:szCs w:val="17"/>
            </w:rPr>
            <w:t xml:space="preserve">v OM) je možné Smlouvu se stávajícím Zákazníkem ukončit </w:t>
          </w:r>
          <w:r>
            <w:rPr>
              <w:rFonts w:ascii="Polo" w:hAnsi="Polo" w:cs="Times New Roman"/>
              <w:sz w:val="17"/>
              <w:szCs w:val="17"/>
            </w:rPr>
            <w:br/>
          </w:r>
          <w:r w:rsidRPr="00F579FD">
            <w:rPr>
              <w:rFonts w:ascii="Polo" w:hAnsi="Polo" w:cs="Times New Roman"/>
              <w:sz w:val="17"/>
              <w:szCs w:val="17"/>
            </w:rPr>
            <w:t xml:space="preserve">i telefonicky, a to za současné účasti stávajícího a nového Zákazníka </w:t>
          </w:r>
          <w:r>
            <w:rPr>
              <w:rFonts w:ascii="Polo" w:hAnsi="Polo" w:cs="Times New Roman"/>
              <w:sz w:val="17"/>
              <w:szCs w:val="17"/>
            </w:rPr>
            <w:br/>
          </w:r>
          <w:r w:rsidRPr="00F579FD">
            <w:rPr>
              <w:rFonts w:ascii="Polo" w:hAnsi="Polo" w:cs="Times New Roman"/>
              <w:sz w:val="17"/>
              <w:szCs w:val="17"/>
            </w:rPr>
            <w:t xml:space="preserve">u telefonické dohody. Účinnost ukončení Smlouvy se stávajícím Zákazníkem v případě přepisu nastává okamžikem zahájení dodávky novému Zákazníkovi na základě Smlouvy uzavřené s Dodavatelem. </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5.3 Smluvní údaje mohou být upraveny prostřednictvím zákaznického portálu Dodavatele (Energie24) nebo na základě jednostranného oznámení provedeného v písemné formě, prostým emailem nebo nahrávaným telefonním hovorem u Dodavatele, a to v případech, kdy dochází ke změně:</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 xml:space="preserve">            a) způsobu úhrady faktur nebo záloh,</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 xml:space="preserve">            b) bankovního spojení,</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 xml:space="preserve">            c) telefonního čísla, mobilního čísla, čísla faxu nebo e-mailu,</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 xml:space="preserve">            d) adresy pro doručování,</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 xml:space="preserve">            e) osoby oprávněné k zastupování Zákazníka,</w:t>
          </w:r>
        </w:p>
        <w:p w:rsidR="00527213" w:rsidRPr="00F579FD" w:rsidRDefault="00527213" w:rsidP="008E0DE6">
          <w:pPr>
            <w:tabs>
              <w:tab w:val="left" w:pos="567"/>
            </w:tabs>
            <w:spacing w:after="0" w:line="240" w:lineRule="auto"/>
            <w:ind w:left="567" w:right="-12" w:hanging="567"/>
            <w:contextualSpacing/>
            <w:jc w:val="both"/>
            <w:rPr>
              <w:rFonts w:ascii="Polo" w:hAnsi="Polo" w:cs="Times New Roman"/>
              <w:sz w:val="17"/>
              <w:szCs w:val="17"/>
            </w:rPr>
          </w:pPr>
          <w:r w:rsidRPr="00F579FD">
            <w:rPr>
              <w:rFonts w:ascii="Polo" w:hAnsi="Polo" w:cs="Times New Roman"/>
              <w:sz w:val="17"/>
              <w:szCs w:val="17"/>
            </w:rPr>
            <w:t xml:space="preserve">        </w:t>
          </w:r>
          <w:r>
            <w:rPr>
              <w:rFonts w:ascii="Polo" w:hAnsi="Polo" w:cs="Times New Roman"/>
              <w:sz w:val="17"/>
              <w:szCs w:val="17"/>
            </w:rPr>
            <w:t xml:space="preserve"> </w:t>
          </w:r>
          <w:r w:rsidRPr="00F579FD">
            <w:rPr>
              <w:rFonts w:ascii="Polo" w:hAnsi="Polo" w:cs="Times New Roman"/>
              <w:sz w:val="17"/>
              <w:szCs w:val="17"/>
            </w:rPr>
            <w:t>f) DIČ, názvu obchodní firmy, sí</w:t>
          </w:r>
          <w:r>
            <w:rPr>
              <w:rFonts w:ascii="Polo" w:hAnsi="Polo" w:cs="Times New Roman"/>
              <w:sz w:val="17"/>
              <w:szCs w:val="17"/>
            </w:rPr>
            <w:t xml:space="preserve">dla firmy nebo místa podnikání </w:t>
          </w:r>
          <w:r w:rsidRPr="00F579FD">
            <w:rPr>
              <w:rFonts w:ascii="Polo" w:hAnsi="Polo" w:cs="Times New Roman"/>
              <w:sz w:val="17"/>
              <w:szCs w:val="17"/>
            </w:rPr>
            <w:t>Zákazníka,</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 xml:space="preserve">            g) příjmení Zákazníka,</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 xml:space="preserve">            h) adresy odběrného místa Zákazníka.</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ab/>
            <w:t>V případě, že Dodavatel požádá Zákazníka o doložení oznamovaných skutečností dle písm. e) až h), je Zákazník povinen tyto skutečnosti Dodavateli neprodleně doložit, jinak není Dodavatel povinen změnu přijmout, případně je oprávněn přijatou změnu odmítnout.</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Pr>
              <w:rFonts w:ascii="Polo" w:hAnsi="Polo" w:cs="Times New Roman"/>
              <w:sz w:val="17"/>
              <w:szCs w:val="17"/>
            </w:rPr>
            <w:t>5.4</w:t>
          </w:r>
          <w:r>
            <w:rPr>
              <w:rFonts w:ascii="Polo" w:hAnsi="Polo" w:cs="Times New Roman"/>
              <w:sz w:val="17"/>
              <w:szCs w:val="17"/>
            </w:rPr>
            <w:tab/>
            <w:t xml:space="preserve">V </w:t>
          </w:r>
          <w:r w:rsidRPr="00F579FD">
            <w:rPr>
              <w:rFonts w:ascii="Polo" w:hAnsi="Polo" w:cs="Times New Roman"/>
              <w:sz w:val="17"/>
              <w:szCs w:val="17"/>
            </w:rPr>
            <w:t>případě změny provád</w:t>
          </w:r>
          <w:r>
            <w:rPr>
              <w:rFonts w:ascii="Polo" w:hAnsi="Polo" w:cs="Times New Roman"/>
              <w:sz w:val="17"/>
              <w:szCs w:val="17"/>
            </w:rPr>
            <w:t xml:space="preserve">ěné prostřednictvím nahrávaného </w:t>
          </w:r>
          <w:r w:rsidRPr="00F579FD">
            <w:rPr>
              <w:rFonts w:ascii="Polo" w:hAnsi="Polo" w:cs="Times New Roman"/>
              <w:sz w:val="17"/>
              <w:szCs w:val="17"/>
            </w:rPr>
            <w:t>telefonního hovoru se Zákazník prokazuje minimálně třemi identifikátory OM uvedeného ve Smlouvě (např. jméno a příjmení, EAN, adresa OM, číslo místa spotřeby, číslo Smlouvy, zákaznické číslo atd.). Na nahrávání telefonního hovoru bude Zákazník upozorněn. V případě změny prováděné prostřednictvím zákaznického portálu Dodavatele je Zákazník povinen se řídit podmínkami užívání tohoto zákaznického portálu.</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5.5</w:t>
          </w:r>
          <w:r w:rsidRPr="00F579FD">
            <w:rPr>
              <w:rFonts w:ascii="Polo" w:hAnsi="Polo" w:cs="Times New Roman"/>
              <w:sz w:val="17"/>
              <w:szCs w:val="17"/>
            </w:rPr>
            <w:tab/>
            <w:t>Smluvní strany jsou povinny zajistit, aby jejich identifikační (komunikační) údaje odpovídaly skutečnému a použitelnému stavu. Smluvní strany nesou odpovědnost za funkčnost komunikačních kanálů, které může druhá smluvní strana v souladu se Smlouvu použít.</w:t>
          </w:r>
        </w:p>
        <w:p w:rsidR="00527213" w:rsidRDefault="00527213" w:rsidP="008E0DE6">
          <w:pPr>
            <w:tabs>
              <w:tab w:val="left" w:pos="284"/>
            </w:tabs>
            <w:spacing w:after="0" w:line="240" w:lineRule="auto"/>
            <w:ind w:right="-12"/>
            <w:contextualSpacing/>
            <w:jc w:val="both"/>
            <w:rPr>
              <w:rFonts w:ascii="Polo" w:hAnsi="Polo" w:cs="Times New Roman"/>
              <w:sz w:val="17"/>
              <w:szCs w:val="17"/>
            </w:rPr>
          </w:pPr>
        </w:p>
        <w:p w:rsidR="00527213" w:rsidRDefault="00527213" w:rsidP="008E0DE6">
          <w:pPr>
            <w:tabs>
              <w:tab w:val="left" w:pos="284"/>
            </w:tabs>
            <w:spacing w:after="0" w:line="240" w:lineRule="auto"/>
            <w:ind w:right="-12"/>
            <w:contextualSpacing/>
            <w:jc w:val="both"/>
            <w:rPr>
              <w:rFonts w:ascii="Polo" w:hAnsi="Polo" w:cs="Times New Roman"/>
              <w:sz w:val="17"/>
              <w:szCs w:val="17"/>
            </w:rPr>
          </w:pPr>
        </w:p>
        <w:p w:rsidR="00527213" w:rsidRDefault="00527213" w:rsidP="008E0DE6">
          <w:pPr>
            <w:tabs>
              <w:tab w:val="left" w:pos="284"/>
            </w:tabs>
            <w:spacing w:after="0" w:line="240" w:lineRule="auto"/>
            <w:ind w:right="-12"/>
            <w:contextualSpacing/>
            <w:jc w:val="both"/>
            <w:rPr>
              <w:rFonts w:ascii="Polo" w:hAnsi="Polo" w:cs="Times New Roman"/>
              <w:sz w:val="17"/>
              <w:szCs w:val="17"/>
            </w:rPr>
          </w:pPr>
        </w:p>
        <w:p w:rsidR="00527213" w:rsidRDefault="00527213" w:rsidP="008E0DE6">
          <w:pPr>
            <w:tabs>
              <w:tab w:val="left" w:pos="284"/>
            </w:tabs>
            <w:spacing w:after="0" w:line="240" w:lineRule="auto"/>
            <w:ind w:right="-12"/>
            <w:contextualSpacing/>
            <w:jc w:val="both"/>
            <w:rPr>
              <w:rFonts w:ascii="Polo" w:hAnsi="Polo" w:cs="Times New Roman"/>
              <w:sz w:val="17"/>
              <w:szCs w:val="17"/>
            </w:rPr>
          </w:pPr>
        </w:p>
        <w:p w:rsidR="00527213" w:rsidRDefault="00527213" w:rsidP="008E0DE6">
          <w:pPr>
            <w:tabs>
              <w:tab w:val="left" w:pos="284"/>
            </w:tabs>
            <w:spacing w:after="0" w:line="240" w:lineRule="auto"/>
            <w:ind w:right="-12"/>
            <w:contextualSpacing/>
            <w:jc w:val="both"/>
            <w:rPr>
              <w:rFonts w:ascii="Polo" w:hAnsi="Polo" w:cs="Times New Roman"/>
              <w:sz w:val="17"/>
              <w:szCs w:val="17"/>
            </w:rPr>
          </w:pPr>
        </w:p>
        <w:p w:rsidR="00527213" w:rsidRDefault="00527213" w:rsidP="008E0DE6">
          <w:pPr>
            <w:tabs>
              <w:tab w:val="left" w:pos="284"/>
            </w:tabs>
            <w:spacing w:after="0" w:line="240" w:lineRule="auto"/>
            <w:ind w:right="-12"/>
            <w:contextualSpacing/>
            <w:jc w:val="both"/>
            <w:rPr>
              <w:rFonts w:ascii="Polo" w:hAnsi="Polo" w:cs="Times New Roman"/>
              <w:sz w:val="17"/>
              <w:szCs w:val="17"/>
            </w:rPr>
          </w:pPr>
        </w:p>
        <w:p w:rsidR="00527213" w:rsidRDefault="00527213" w:rsidP="008E0DE6">
          <w:pPr>
            <w:tabs>
              <w:tab w:val="left" w:pos="284"/>
            </w:tabs>
            <w:spacing w:after="0" w:line="240" w:lineRule="auto"/>
            <w:ind w:right="-12"/>
            <w:contextualSpacing/>
            <w:jc w:val="both"/>
            <w:rPr>
              <w:rFonts w:ascii="Polo" w:hAnsi="Polo" w:cs="Times New Roman"/>
              <w:sz w:val="17"/>
              <w:szCs w:val="17"/>
            </w:rPr>
          </w:pPr>
        </w:p>
        <w:p w:rsidR="00527213" w:rsidRDefault="00527213" w:rsidP="008E0DE6">
          <w:pPr>
            <w:tabs>
              <w:tab w:val="left" w:pos="284"/>
            </w:tabs>
            <w:spacing w:after="0" w:line="240" w:lineRule="auto"/>
            <w:ind w:right="-12"/>
            <w:contextualSpacing/>
            <w:jc w:val="both"/>
            <w:rPr>
              <w:rFonts w:ascii="Polo" w:hAnsi="Polo" w:cs="Times New Roman"/>
              <w:sz w:val="17"/>
              <w:szCs w:val="17"/>
            </w:rPr>
          </w:pPr>
        </w:p>
        <w:p w:rsidR="00527213" w:rsidRDefault="00527213" w:rsidP="008E0DE6">
          <w:pPr>
            <w:tabs>
              <w:tab w:val="left" w:pos="284"/>
            </w:tabs>
            <w:spacing w:after="0" w:line="240" w:lineRule="auto"/>
            <w:ind w:right="-12"/>
            <w:contextualSpacing/>
            <w:jc w:val="both"/>
            <w:rPr>
              <w:rFonts w:ascii="Polo" w:hAnsi="Polo" w:cs="Times New Roman"/>
              <w:sz w:val="17"/>
              <w:szCs w:val="17"/>
            </w:rPr>
          </w:pPr>
        </w:p>
        <w:p w:rsidR="00527213" w:rsidRDefault="00527213" w:rsidP="008E0DE6">
          <w:pPr>
            <w:tabs>
              <w:tab w:val="left" w:pos="284"/>
            </w:tabs>
            <w:spacing w:after="0" w:line="240" w:lineRule="auto"/>
            <w:ind w:right="-12"/>
            <w:contextualSpacing/>
            <w:jc w:val="both"/>
            <w:rPr>
              <w:rFonts w:ascii="Polo" w:hAnsi="Polo" w:cs="Times New Roman"/>
              <w:sz w:val="17"/>
              <w:szCs w:val="17"/>
            </w:rPr>
          </w:pPr>
        </w:p>
        <w:p w:rsidR="00527213" w:rsidRDefault="00527213" w:rsidP="008E0DE6">
          <w:pPr>
            <w:tabs>
              <w:tab w:val="left" w:pos="284"/>
            </w:tabs>
            <w:spacing w:after="0" w:line="240" w:lineRule="auto"/>
            <w:ind w:right="-12"/>
            <w:contextualSpacing/>
            <w:jc w:val="both"/>
            <w:rPr>
              <w:rFonts w:ascii="Polo" w:hAnsi="Polo" w:cs="Times New Roman"/>
              <w:sz w:val="17"/>
              <w:szCs w:val="17"/>
            </w:rPr>
          </w:pPr>
        </w:p>
        <w:p w:rsidR="00527213" w:rsidRDefault="00527213" w:rsidP="008E0DE6">
          <w:pPr>
            <w:tabs>
              <w:tab w:val="left" w:pos="284"/>
            </w:tabs>
            <w:spacing w:after="0" w:line="240" w:lineRule="auto"/>
            <w:ind w:right="-12"/>
            <w:contextualSpacing/>
            <w:jc w:val="both"/>
            <w:rPr>
              <w:rFonts w:ascii="Polo" w:hAnsi="Polo" w:cs="Times New Roman"/>
              <w:sz w:val="17"/>
              <w:szCs w:val="17"/>
            </w:rPr>
          </w:pPr>
        </w:p>
        <w:p w:rsidR="00527213" w:rsidRDefault="00527213" w:rsidP="008E0DE6">
          <w:pPr>
            <w:tabs>
              <w:tab w:val="left" w:pos="142"/>
            </w:tabs>
            <w:spacing w:after="0" w:line="240" w:lineRule="auto"/>
            <w:ind w:right="-12"/>
            <w:contextualSpacing/>
            <w:jc w:val="both"/>
            <w:rPr>
              <w:rFonts w:ascii="Polo" w:hAnsi="Polo" w:cs="Times New Roman"/>
              <w:sz w:val="17"/>
              <w:szCs w:val="17"/>
            </w:rPr>
          </w:pPr>
        </w:p>
        <w:p w:rsidR="00527213" w:rsidRPr="00F579FD" w:rsidRDefault="00527213" w:rsidP="008E0DE6">
          <w:pPr>
            <w:tabs>
              <w:tab w:val="left" w:pos="142"/>
            </w:tabs>
            <w:spacing w:after="0" w:line="240" w:lineRule="auto"/>
            <w:ind w:left="142" w:right="-12" w:hanging="284"/>
            <w:contextualSpacing/>
            <w:jc w:val="both"/>
            <w:rPr>
              <w:rFonts w:ascii="Polo" w:hAnsi="Polo" w:cs="Times New Roman"/>
              <w:b/>
              <w:sz w:val="17"/>
              <w:szCs w:val="17"/>
            </w:rPr>
          </w:pPr>
          <w:r w:rsidRPr="00F579FD">
            <w:rPr>
              <w:rFonts w:ascii="Polo" w:hAnsi="Polo" w:cs="Times New Roman"/>
              <w:b/>
              <w:sz w:val="17"/>
              <w:szCs w:val="17"/>
            </w:rPr>
            <w:t>6</w:t>
          </w:r>
          <w:r w:rsidRPr="00F579FD">
            <w:rPr>
              <w:rFonts w:ascii="Polo" w:hAnsi="Polo" w:cs="Times New Roman"/>
              <w:b/>
              <w:sz w:val="17"/>
              <w:szCs w:val="17"/>
            </w:rPr>
            <w:tab/>
            <w:t>Zánik Smlouvy, přerušení, ukončení dodávky elektřiny</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6.1</w:t>
          </w:r>
          <w:r w:rsidRPr="00F579FD">
            <w:rPr>
              <w:rFonts w:ascii="Polo" w:hAnsi="Polo" w:cs="Times New Roman"/>
              <w:sz w:val="17"/>
              <w:szCs w:val="17"/>
            </w:rPr>
            <w:tab/>
            <w:t xml:space="preserve">Je-li Smlouva uzavřena na dobu neurčitou, může ji písemně vypovědět kterákoli ze smluvních stran s výpovědní dobou 3 měsíce. Výpovědní doba začíná běžet prvním dnem kalendářního měsíce následujícího </w:t>
          </w:r>
          <w:r>
            <w:rPr>
              <w:rFonts w:ascii="Polo" w:hAnsi="Polo" w:cs="Times New Roman"/>
              <w:sz w:val="17"/>
              <w:szCs w:val="17"/>
            </w:rPr>
            <w:br/>
          </w:r>
          <w:r w:rsidRPr="00F579FD">
            <w:rPr>
              <w:rFonts w:ascii="Polo" w:hAnsi="Polo" w:cs="Times New Roman"/>
              <w:sz w:val="17"/>
              <w:szCs w:val="17"/>
            </w:rPr>
            <w:t>po doručení písemné výpovědi.</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6.2</w:t>
          </w:r>
          <w:r w:rsidRPr="00F579FD">
            <w:rPr>
              <w:rFonts w:ascii="Polo" w:hAnsi="Polo" w:cs="Times New Roman"/>
              <w:sz w:val="17"/>
              <w:szCs w:val="17"/>
            </w:rPr>
            <w:tab/>
            <w:t xml:space="preserve">Každá ze smluvních stran je oprávněna odstoupit </w:t>
          </w:r>
          <w:r>
            <w:rPr>
              <w:rFonts w:ascii="Polo" w:hAnsi="Polo" w:cs="Times New Roman"/>
              <w:sz w:val="17"/>
              <w:szCs w:val="17"/>
            </w:rPr>
            <w:t xml:space="preserve">od Smlouvy </w:t>
          </w:r>
          <w:r>
            <w:rPr>
              <w:rFonts w:ascii="Polo" w:hAnsi="Polo" w:cs="Times New Roman"/>
              <w:sz w:val="17"/>
              <w:szCs w:val="17"/>
            </w:rPr>
            <w:br/>
          </w:r>
          <w:r w:rsidRPr="00F579FD">
            <w:rPr>
              <w:rFonts w:ascii="Polo" w:hAnsi="Polo" w:cs="Times New Roman"/>
              <w:sz w:val="17"/>
              <w:szCs w:val="17"/>
            </w:rPr>
            <w:t>v případě neplnění smluvních povinností druhé smluvní strany.</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6.3</w:t>
          </w:r>
          <w:r w:rsidRPr="00F579FD">
            <w:rPr>
              <w:rFonts w:ascii="Polo" w:hAnsi="Polo" w:cs="Times New Roman"/>
              <w:sz w:val="17"/>
              <w:szCs w:val="17"/>
            </w:rPr>
            <w:tab/>
            <w:t xml:space="preserve">Odstoupení od Smlouvy musí být učiněno písemně a je účinné ke dni jeho doručení, pokud odstupující smluvní strana neuvede pozdější datum. </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6.4</w:t>
          </w:r>
          <w:r w:rsidRPr="00F579FD">
            <w:rPr>
              <w:rFonts w:ascii="Polo" w:hAnsi="Polo" w:cs="Times New Roman"/>
              <w:sz w:val="17"/>
              <w:szCs w:val="17"/>
            </w:rPr>
            <w:tab/>
            <w:t xml:space="preserve">Smluvní strany se dohodly, že v případě přerušení dodávky elektřiny </w:t>
          </w:r>
          <w:r>
            <w:rPr>
              <w:rFonts w:ascii="Polo" w:hAnsi="Polo" w:cs="Times New Roman"/>
              <w:sz w:val="17"/>
              <w:szCs w:val="17"/>
            </w:rPr>
            <w:br/>
          </w:r>
          <w:r w:rsidRPr="00F579FD">
            <w:rPr>
              <w:rFonts w:ascii="Polo" w:hAnsi="Polo" w:cs="Times New Roman"/>
              <w:sz w:val="17"/>
              <w:szCs w:val="17"/>
            </w:rPr>
            <w:t>z důvodu neoprávněného odběru elektřiny vzniká Dodavateli právo odstoupit od Smlouvy.</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6.5</w:t>
          </w:r>
          <w:r w:rsidRPr="00F579FD">
            <w:rPr>
              <w:rFonts w:ascii="Polo" w:hAnsi="Polo" w:cs="Times New Roman"/>
              <w:sz w:val="17"/>
              <w:szCs w:val="17"/>
            </w:rPr>
            <w:tab/>
            <w:t>Přerušení nebo ukončení dodávky elektřiny provede PDS na žádost Dodavatele. Zákazník se zavazuje uhradit Dodavateli veškeré náklady, které mu vznikly buď přímo n</w:t>
          </w:r>
          <w:r>
            <w:rPr>
              <w:rFonts w:ascii="Polo" w:hAnsi="Polo" w:cs="Times New Roman"/>
              <w:sz w:val="17"/>
              <w:szCs w:val="17"/>
            </w:rPr>
            <w:t xml:space="preserve">ebo v souvislosti s přerušením, </w:t>
          </w:r>
          <w:r w:rsidRPr="00F579FD">
            <w:rPr>
              <w:rFonts w:ascii="Polo" w:hAnsi="Polo" w:cs="Times New Roman"/>
              <w:sz w:val="17"/>
              <w:szCs w:val="17"/>
            </w:rPr>
            <w:t>ukončením dodávky elektřiny nebo opětovným obnovením dodávky elektřiny do OM.</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6.6</w:t>
          </w:r>
          <w:r w:rsidRPr="00F579FD">
            <w:rPr>
              <w:rFonts w:ascii="Polo" w:hAnsi="Polo" w:cs="Times New Roman"/>
              <w:sz w:val="17"/>
              <w:szCs w:val="17"/>
            </w:rPr>
            <w:tab/>
            <w:t>Ke dni zániku Smlouvy zanikají veškerá prá</w:t>
          </w:r>
          <w:r>
            <w:rPr>
              <w:rFonts w:ascii="Polo" w:hAnsi="Polo" w:cs="Times New Roman"/>
              <w:sz w:val="17"/>
              <w:szCs w:val="17"/>
            </w:rPr>
            <w:t xml:space="preserve">va a povinnosti smluvních stran </w:t>
          </w:r>
          <w:r w:rsidRPr="00F579FD">
            <w:rPr>
              <w:rFonts w:ascii="Polo" w:hAnsi="Polo" w:cs="Times New Roman"/>
              <w:sz w:val="17"/>
              <w:szCs w:val="17"/>
            </w:rPr>
            <w:t>z této Smlouvy vyplýva</w:t>
          </w:r>
          <w:r>
            <w:rPr>
              <w:rFonts w:ascii="Polo" w:hAnsi="Polo" w:cs="Times New Roman"/>
              <w:sz w:val="17"/>
              <w:szCs w:val="17"/>
            </w:rPr>
            <w:t xml:space="preserve">jících, s výjimkou těch závazků </w:t>
          </w:r>
          <w:r w:rsidRPr="00F579FD">
            <w:rPr>
              <w:rFonts w:ascii="Polo" w:hAnsi="Polo" w:cs="Times New Roman"/>
              <w:sz w:val="17"/>
              <w:szCs w:val="17"/>
            </w:rPr>
            <w:t>obsažených v jejich ustanoveních, z jejichž povahy vyplývá, že mají trvat i nadále.</w:t>
          </w:r>
        </w:p>
        <w:p w:rsidR="00527213" w:rsidRPr="00F579FD" w:rsidRDefault="00527213" w:rsidP="008E0DE6">
          <w:pPr>
            <w:tabs>
              <w:tab w:val="left" w:pos="284"/>
            </w:tabs>
            <w:spacing w:after="0" w:line="240" w:lineRule="auto"/>
            <w:ind w:right="-12"/>
            <w:contextualSpacing/>
            <w:jc w:val="both"/>
            <w:rPr>
              <w:rFonts w:ascii="Polo" w:hAnsi="Polo" w:cs="Times New Roman"/>
              <w:sz w:val="17"/>
              <w:szCs w:val="17"/>
            </w:rPr>
          </w:pPr>
        </w:p>
        <w:p w:rsidR="00527213" w:rsidRPr="00F579FD" w:rsidRDefault="00527213" w:rsidP="008E0DE6">
          <w:pPr>
            <w:tabs>
              <w:tab w:val="left" w:pos="284"/>
            </w:tabs>
            <w:spacing w:after="0" w:line="240" w:lineRule="auto"/>
            <w:ind w:left="142" w:right="-12" w:hanging="284"/>
            <w:contextualSpacing/>
            <w:jc w:val="both"/>
            <w:rPr>
              <w:rFonts w:ascii="Polo" w:hAnsi="Polo" w:cs="Times New Roman"/>
              <w:b/>
              <w:sz w:val="17"/>
              <w:szCs w:val="17"/>
            </w:rPr>
          </w:pPr>
          <w:r w:rsidRPr="00F579FD">
            <w:rPr>
              <w:rFonts w:ascii="Polo" w:hAnsi="Polo" w:cs="Times New Roman"/>
              <w:b/>
              <w:sz w:val="17"/>
              <w:szCs w:val="17"/>
            </w:rPr>
            <w:t xml:space="preserve">7 </w:t>
          </w:r>
          <w:r>
            <w:rPr>
              <w:rFonts w:ascii="Polo" w:hAnsi="Polo" w:cs="Times New Roman"/>
              <w:b/>
              <w:sz w:val="17"/>
              <w:szCs w:val="17"/>
            </w:rPr>
            <w:tab/>
          </w:r>
          <w:r w:rsidRPr="00F579FD">
            <w:rPr>
              <w:rFonts w:ascii="Polo" w:hAnsi="Polo" w:cs="Times New Roman"/>
              <w:b/>
              <w:sz w:val="17"/>
              <w:szCs w:val="17"/>
            </w:rPr>
            <w:t>Ustanovení přechodná a závěrečná</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7.1</w:t>
          </w:r>
          <w:r w:rsidRPr="00F579FD">
            <w:rPr>
              <w:rFonts w:ascii="Polo" w:hAnsi="Polo" w:cs="Times New Roman"/>
              <w:sz w:val="17"/>
              <w:szCs w:val="17"/>
            </w:rPr>
            <w:tab/>
            <w:t xml:space="preserve"> Zahájením dodávky elektřiny dle Smlouvy se ruší všechny dříve uzavřené smluvní vztahy, jejichž předmětem je dodávka elektřiny </w:t>
          </w:r>
          <w:r>
            <w:rPr>
              <w:rFonts w:ascii="Polo" w:hAnsi="Polo" w:cs="Times New Roman"/>
              <w:sz w:val="17"/>
              <w:szCs w:val="17"/>
            </w:rPr>
            <w:br/>
          </w:r>
          <w:r w:rsidRPr="00F579FD">
            <w:rPr>
              <w:rFonts w:ascii="Polo" w:hAnsi="Polo" w:cs="Times New Roman"/>
              <w:sz w:val="17"/>
              <w:szCs w:val="17"/>
            </w:rPr>
            <w:t>do odběrných míst uvedených ve Smlouvě uzavřené mezi stejnými smluvními stranami nebo jejich právními předchůdci.</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7.2</w:t>
          </w:r>
          <w:r w:rsidRPr="00F579FD">
            <w:rPr>
              <w:rFonts w:ascii="Polo" w:hAnsi="Polo" w:cs="Times New Roman"/>
              <w:sz w:val="17"/>
              <w:szCs w:val="17"/>
            </w:rPr>
            <w:tab/>
            <w:t>V případě konání právního jednání Dodavatele včetně uzavírání, změny a ukončování Smlouvy, lze vlastnoruční podpis zástupce Dodavatele nahradit faksimilií tohoto podpisu.</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i/>
              <w:sz w:val="17"/>
              <w:szCs w:val="17"/>
            </w:rPr>
          </w:pPr>
          <w:r w:rsidRPr="00F579FD">
            <w:rPr>
              <w:rFonts w:ascii="Polo" w:hAnsi="Polo" w:cs="Times New Roman"/>
              <w:i/>
              <w:sz w:val="17"/>
              <w:szCs w:val="17"/>
            </w:rPr>
            <w:t>7.3</w:t>
          </w:r>
          <w:r w:rsidRPr="00F579FD">
            <w:rPr>
              <w:rFonts w:ascii="Polo" w:hAnsi="Polo" w:cs="Times New Roman"/>
              <w:i/>
              <w:sz w:val="17"/>
              <w:szCs w:val="17"/>
            </w:rPr>
            <w:tab/>
            <w:t xml:space="preserve">Původní znění tohoto odstavce obsahující znění souhlasu se zpracováním osobních údajů se neuplatňuje z důvodu zajištění souladu s obecně závaznými právními předpisy v oblasti ochrany osobních údajů. </w:t>
          </w:r>
        </w:p>
        <w:p w:rsidR="00527213" w:rsidRPr="00F579FD" w:rsidRDefault="00527213" w:rsidP="00527213">
          <w:pPr>
            <w:pStyle w:val="Odstavecseseznamem"/>
            <w:numPr>
              <w:ilvl w:val="1"/>
              <w:numId w:val="1"/>
            </w:numPr>
            <w:tabs>
              <w:tab w:val="left" w:pos="142"/>
            </w:tabs>
            <w:spacing w:after="0" w:line="240" w:lineRule="auto"/>
            <w:ind w:left="142" w:right="-12" w:hanging="284"/>
            <w:jc w:val="both"/>
            <w:rPr>
              <w:rFonts w:ascii="Polo" w:hAnsi="Polo" w:cs="Times New Roman"/>
              <w:sz w:val="17"/>
              <w:szCs w:val="17"/>
            </w:rPr>
          </w:pPr>
          <w:r w:rsidRPr="00F579FD">
            <w:rPr>
              <w:rFonts w:ascii="Polo" w:hAnsi="Polo" w:cs="Times New Roman"/>
              <w:sz w:val="17"/>
              <w:szCs w:val="17"/>
            </w:rPr>
            <w:t>Orgánem, který je oprávněn v zákonem stanovených případech rozhodovat spory mezi Zákazníkem a Dodavatelem a přijímat stížnosti Zákazníka je Energetický regulační úřad (www.eru.cz).</w:t>
          </w:r>
        </w:p>
        <w:p w:rsidR="00527213" w:rsidRPr="00F579FD" w:rsidRDefault="00527213" w:rsidP="00527213">
          <w:pPr>
            <w:pStyle w:val="Odstavecseseznamem"/>
            <w:numPr>
              <w:ilvl w:val="1"/>
              <w:numId w:val="1"/>
            </w:numPr>
            <w:tabs>
              <w:tab w:val="left" w:pos="142"/>
            </w:tabs>
            <w:spacing w:after="0" w:line="240" w:lineRule="auto"/>
            <w:ind w:left="142" w:right="-12" w:hanging="284"/>
            <w:jc w:val="both"/>
            <w:rPr>
              <w:rFonts w:ascii="Polo" w:hAnsi="Polo" w:cs="Times New Roman"/>
              <w:sz w:val="17"/>
              <w:szCs w:val="17"/>
            </w:rPr>
          </w:pPr>
          <w:r w:rsidRPr="00F579FD">
            <w:rPr>
              <w:rFonts w:ascii="Polo" w:hAnsi="Polo" w:cs="Times New Roman"/>
              <w:sz w:val="17"/>
              <w:szCs w:val="17"/>
            </w:rPr>
            <w:t xml:space="preserve">Ve smyslu ustanovení § 89a občanského soudního řádu se obě smluvní strany dohodly, že v případě řešení sporů soudní cestou bude místně příslušným soudem Okresní soud v Českých Budějovicích, popř. Krajský soud v Českých Budějovicích. Toto ustanovení platí pouze </w:t>
          </w:r>
          <w:r>
            <w:rPr>
              <w:rFonts w:ascii="Polo" w:hAnsi="Polo" w:cs="Times New Roman"/>
              <w:sz w:val="17"/>
              <w:szCs w:val="17"/>
            </w:rPr>
            <w:br/>
          </w:r>
          <w:r w:rsidRPr="00F579FD">
            <w:rPr>
              <w:rFonts w:ascii="Polo" w:hAnsi="Polo" w:cs="Times New Roman"/>
              <w:sz w:val="17"/>
              <w:szCs w:val="17"/>
            </w:rPr>
            <w:t>pro Zákazníky, kteří nejsou spotřebitelé.</w:t>
          </w:r>
        </w:p>
        <w:p w:rsidR="00527213" w:rsidRPr="00F579FD" w:rsidRDefault="00527213" w:rsidP="008E0DE6">
          <w:pPr>
            <w:tabs>
              <w:tab w:val="left" w:pos="142"/>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7.6</w:t>
          </w:r>
          <w:r w:rsidRPr="00F579FD">
            <w:rPr>
              <w:rFonts w:ascii="Polo" w:hAnsi="Polo" w:cs="Times New Roman"/>
              <w:sz w:val="17"/>
              <w:szCs w:val="17"/>
            </w:rPr>
            <w:tab/>
            <w:t>V případě rozporu mezi Smlouvou a těmito OP mají přednost ustanovení uvedená ve Smlouvě.</w:t>
          </w:r>
        </w:p>
        <w:p w:rsidR="00527213" w:rsidRPr="00F579FD" w:rsidRDefault="00527213" w:rsidP="008E0DE6">
          <w:pPr>
            <w:tabs>
              <w:tab w:val="left" w:pos="142"/>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7.7</w:t>
          </w:r>
          <w:r w:rsidRPr="00F579FD">
            <w:rPr>
              <w:rFonts w:ascii="Polo" w:hAnsi="Polo" w:cs="Times New Roman"/>
              <w:sz w:val="17"/>
              <w:szCs w:val="17"/>
            </w:rPr>
            <w:tab/>
            <w:t>Tyto OP nenahrazují obchodní podmínky, které jsou součástí smluv uzavřených do 31. 12. 2015.</w:t>
          </w:r>
        </w:p>
        <w:p w:rsidR="00527213" w:rsidRPr="00F579FD" w:rsidRDefault="00527213" w:rsidP="008E0DE6">
          <w:pPr>
            <w:tabs>
              <w:tab w:val="left" w:pos="142"/>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7.8</w:t>
          </w:r>
          <w:r w:rsidRPr="00F579FD">
            <w:rPr>
              <w:rFonts w:ascii="Polo" w:hAnsi="Polo" w:cs="Times New Roman"/>
              <w:sz w:val="17"/>
              <w:szCs w:val="17"/>
            </w:rPr>
            <w:tab/>
            <w:t xml:space="preserve">Tyto OP nabývají účinnosti dnem 1. 1. 2016  </w:t>
          </w: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p>
        <w:p w:rsidR="00527213" w:rsidRPr="00F579FD" w:rsidRDefault="00527213" w:rsidP="008E0DE6">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V Českých Budějovicích dne: 3. 11. 2015</w:t>
          </w:r>
        </w:p>
        <w:p w:rsidR="00527213" w:rsidRPr="00F579FD" w:rsidRDefault="00527213" w:rsidP="008E0DE6">
          <w:pPr>
            <w:tabs>
              <w:tab w:val="left" w:pos="284"/>
            </w:tabs>
            <w:spacing w:after="0" w:line="240" w:lineRule="auto"/>
            <w:ind w:left="142" w:right="142" w:hanging="284"/>
            <w:contextualSpacing/>
            <w:jc w:val="both"/>
            <w:rPr>
              <w:rFonts w:ascii="Polo" w:hAnsi="Polo" w:cs="Times New Roman"/>
              <w:sz w:val="17"/>
              <w:szCs w:val="17"/>
            </w:rPr>
          </w:pPr>
          <w:r w:rsidRPr="00F579FD">
            <w:rPr>
              <w:rFonts w:ascii="Polo" w:hAnsi="Polo" w:cs="Times New Roman"/>
              <w:sz w:val="17"/>
              <w:szCs w:val="17"/>
            </w:rPr>
            <w:t>Představenstvo E.ON Energie, a.s.</w:t>
          </w:r>
        </w:p>
        <w:p w:rsidR="00527213" w:rsidRDefault="003E7B63" w:rsidP="008E0DE6">
          <w:pPr>
            <w:tabs>
              <w:tab w:val="left" w:pos="284"/>
            </w:tabs>
            <w:spacing w:after="0" w:line="240" w:lineRule="auto"/>
            <w:ind w:left="142" w:hanging="284"/>
            <w:contextualSpacing/>
            <w:jc w:val="both"/>
            <w:rPr>
              <w:rFonts w:ascii="Polo" w:hAnsi="Polo" w:cs="Times New Roman"/>
              <w:sz w:val="15"/>
              <w:szCs w:val="15"/>
            </w:rPr>
          </w:pPr>
        </w:p>
      </w:sdtContent>
    </w:sdt>
    <w:p w:rsidR="00527213" w:rsidRDefault="00527213" w:rsidP="008E0DE6">
      <w:pPr>
        <w:tabs>
          <w:tab w:val="left" w:pos="284"/>
        </w:tabs>
        <w:spacing w:after="0" w:line="240" w:lineRule="auto"/>
        <w:ind w:left="142" w:right="142" w:hanging="284"/>
        <w:contextualSpacing/>
        <w:jc w:val="both"/>
        <w:rPr>
          <w:rFonts w:ascii="Polo" w:hAnsi="Polo" w:cs="Times New Roman"/>
          <w:sz w:val="15"/>
          <w:szCs w:val="15"/>
        </w:rPr>
        <w:sectPr w:rsidR="00527213" w:rsidSect="0039604A">
          <w:type w:val="continuous"/>
          <w:pgSz w:w="11906" w:h="16838"/>
          <w:pgMar w:top="1843" w:right="720" w:bottom="720" w:left="720" w:header="708" w:footer="301" w:gutter="0"/>
          <w:cols w:num="2" w:space="566"/>
          <w:docGrid w:linePitch="360"/>
        </w:sectPr>
      </w:pPr>
    </w:p>
    <w:p w:rsidR="00527213" w:rsidRPr="004866F2" w:rsidRDefault="00527213" w:rsidP="008E0DE6">
      <w:pPr>
        <w:keepNext/>
        <w:spacing w:line="150" w:lineRule="atLeast"/>
        <w:ind w:right="3376"/>
        <w:outlineLvl w:val="4"/>
        <w:rPr>
          <w:rFonts w:ascii="Polo" w:hAnsi="Polo" w:cs="Times New Roman"/>
          <w:b/>
          <w:kern w:val="20"/>
          <w:sz w:val="28"/>
          <w:szCs w:val="18"/>
        </w:rPr>
      </w:pPr>
      <w:r w:rsidRPr="004866F2">
        <w:rPr>
          <w:rFonts w:ascii="Polo" w:hAnsi="Polo" w:cs="Times New Roman"/>
          <w:b/>
          <w:kern w:val="20"/>
          <w:sz w:val="28"/>
          <w:szCs w:val="18"/>
        </w:rPr>
        <w:t>Příloha č. 1 – Specifikace odběrných míst</w:t>
      </w:r>
    </w:p>
    <w:p w:rsidR="00527213" w:rsidRPr="004866F2" w:rsidRDefault="00527213" w:rsidP="008E0DE6">
      <w:pPr>
        <w:keepNext/>
        <w:spacing w:line="150" w:lineRule="atLeast"/>
        <w:ind w:right="3376"/>
        <w:outlineLvl w:val="4"/>
        <w:rPr>
          <w:rFonts w:ascii="Polo" w:hAnsi="Polo" w:cs="Times New Roman"/>
          <w:b/>
          <w:kern w:val="20"/>
          <w:sz w:val="18"/>
          <w:szCs w:val="18"/>
        </w:rPr>
      </w:pPr>
    </w:p>
    <w:p w:rsidR="00527213" w:rsidRDefault="00527213" w:rsidP="008E0DE6">
      <w:pPr>
        <w:spacing w:line="180" w:lineRule="exact"/>
        <w:rPr>
          <w:rFonts w:ascii="Polo" w:hAnsi="Polo" w:cs="Times New Roman"/>
          <w:bCs/>
          <w:sz w:val="18"/>
          <w:szCs w:val="18"/>
        </w:rPr>
      </w:pPr>
      <w:r>
        <w:rPr>
          <w:rFonts w:ascii="Polo" w:hAnsi="Polo" w:cs="Times New Roman"/>
          <w:iCs/>
          <w:kern w:val="20"/>
          <w:sz w:val="18"/>
          <w:szCs w:val="18"/>
        </w:rPr>
        <w:t>Číslo S</w:t>
      </w:r>
      <w:r w:rsidRPr="004866F2">
        <w:rPr>
          <w:rFonts w:ascii="Polo" w:hAnsi="Polo" w:cs="Times New Roman"/>
          <w:iCs/>
          <w:kern w:val="20"/>
          <w:sz w:val="18"/>
          <w:szCs w:val="18"/>
        </w:rPr>
        <w:t xml:space="preserve">mlouvy: </w:t>
      </w:r>
      <w:r w:rsidRPr="00FA5231">
        <w:rPr>
          <w:rFonts w:ascii="Polo" w:hAnsi="Polo" w:cs="Times New Roman"/>
          <w:bCs/>
          <w:noProof/>
          <w:sz w:val="18"/>
          <w:szCs w:val="18"/>
        </w:rPr>
        <w:t>9551725787</w:t>
      </w:r>
      <w:r w:rsidRPr="004866F2">
        <w:rPr>
          <w:rFonts w:ascii="Polo" w:hAnsi="Polo" w:cs="Times New Roman"/>
          <w:bCs/>
          <w:sz w:val="18"/>
          <w:szCs w:val="18"/>
        </w:rPr>
        <w:t xml:space="preserve"> </w:t>
      </w:r>
    </w:p>
    <w:p w:rsidR="00527213" w:rsidRDefault="00527213" w:rsidP="008E0DE6">
      <w:pPr>
        <w:rPr>
          <w:rFonts w:ascii="Polo" w:hAnsi="Polo"/>
          <w:sz w:val="18"/>
          <w:szCs w:val="18"/>
        </w:rPr>
      </w:pPr>
      <w:r w:rsidRPr="004866F2">
        <w:rPr>
          <w:rFonts w:ascii="Polo" w:hAnsi="Polo"/>
          <w:sz w:val="18"/>
          <w:szCs w:val="18"/>
        </w:rPr>
        <w:object w:dxaOrig="25270" w:dyaOrig="7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25pt;height:243.75pt" o:ole="">
            <v:imagedata r:id="rId8" o:title=""/>
          </v:shape>
          <o:OLEObject Type="Embed" ProgID="Excel.Sheet.8" ShapeID="_x0000_i1025" DrawAspect="Content" ObjectID="_1614655129" r:id="rId9"/>
        </w:object>
      </w:r>
    </w:p>
    <w:p w:rsidR="00527213" w:rsidRDefault="00527213" w:rsidP="008E0DE6">
      <w:pPr>
        <w:pStyle w:val="text"/>
        <w:tabs>
          <w:tab w:val="left" w:pos="4870"/>
        </w:tabs>
        <w:spacing w:line="240" w:lineRule="auto"/>
        <w:rPr>
          <w:rFonts w:ascii="Polo" w:hAnsi="Polo"/>
          <w:b/>
          <w:bCs/>
          <w:sz w:val="18"/>
          <w:szCs w:val="18"/>
        </w:rPr>
      </w:pPr>
    </w:p>
    <w:p w:rsidR="00527213" w:rsidRDefault="00527213" w:rsidP="008E0DE6">
      <w:pPr>
        <w:pStyle w:val="text"/>
        <w:tabs>
          <w:tab w:val="left" w:pos="4870"/>
        </w:tabs>
        <w:spacing w:line="240" w:lineRule="auto"/>
        <w:rPr>
          <w:rFonts w:ascii="Polo" w:hAnsi="Polo"/>
          <w:b/>
          <w:bCs/>
          <w:sz w:val="18"/>
          <w:szCs w:val="18"/>
        </w:rPr>
        <w:sectPr w:rsidR="00527213" w:rsidSect="004439E9">
          <w:pgSz w:w="16838" w:h="11906" w:orient="landscape"/>
          <w:pgMar w:top="720" w:right="720" w:bottom="720" w:left="720" w:header="708" w:footer="301" w:gutter="0"/>
          <w:cols w:space="566"/>
          <w:docGrid w:linePitch="360"/>
        </w:sectPr>
      </w:pPr>
    </w:p>
    <w:tbl>
      <w:tblPr>
        <w:tblStyle w:val="Mkatabulky"/>
        <w:tblpPr w:leftFromText="141" w:rightFromText="141" w:vertAnchor="text" w:horzAnchor="margin" w:tblpY="123"/>
        <w:tblOverlap w:val="nev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410"/>
        <w:gridCol w:w="2268"/>
        <w:gridCol w:w="2268"/>
      </w:tblGrid>
      <w:tr w:rsidR="00527213" w:rsidRPr="004866F2" w:rsidTr="008E0DE6">
        <w:trPr>
          <w:trHeight w:val="398"/>
        </w:trPr>
        <w:tc>
          <w:tcPr>
            <w:tcW w:w="4928" w:type="dxa"/>
            <w:gridSpan w:val="2"/>
          </w:tcPr>
          <w:p w:rsidR="00527213" w:rsidRDefault="00527213" w:rsidP="008E0DE6">
            <w:pPr>
              <w:pStyle w:val="text"/>
              <w:tabs>
                <w:tab w:val="left" w:pos="4870"/>
              </w:tabs>
              <w:spacing w:line="240" w:lineRule="auto"/>
              <w:rPr>
                <w:rFonts w:ascii="Polo" w:hAnsi="Polo" w:cstheme="minorBidi"/>
                <w:b/>
                <w:noProof/>
                <w:sz w:val="18"/>
                <w:szCs w:val="18"/>
              </w:rPr>
            </w:pPr>
            <w:r w:rsidRPr="004866F2">
              <w:rPr>
                <w:rFonts w:ascii="Polo" w:hAnsi="Polo"/>
                <w:b/>
                <w:bCs/>
                <w:sz w:val="18"/>
                <w:szCs w:val="18"/>
              </w:rPr>
              <w:t xml:space="preserve">Za </w:t>
            </w:r>
            <w:r w:rsidRPr="00FA5231">
              <w:rPr>
                <w:rFonts w:ascii="Polo" w:hAnsi="Polo" w:cstheme="minorBidi"/>
                <w:noProof/>
                <w:sz w:val="18"/>
                <w:szCs w:val="18"/>
              </w:rPr>
              <w:t xml:space="preserve"> </w:t>
            </w:r>
            <w:r w:rsidRPr="00527213">
              <w:rPr>
                <w:rFonts w:ascii="Polo" w:hAnsi="Polo" w:cstheme="minorBidi"/>
                <w:b/>
                <w:noProof/>
                <w:sz w:val="18"/>
                <w:szCs w:val="18"/>
              </w:rPr>
              <w:t xml:space="preserve">Základní škola a mateřská škola Oskava, </w:t>
            </w:r>
          </w:p>
          <w:p w:rsidR="00527213" w:rsidRPr="004866F2" w:rsidRDefault="00527213" w:rsidP="008E0DE6">
            <w:pPr>
              <w:pStyle w:val="text"/>
              <w:tabs>
                <w:tab w:val="left" w:pos="4870"/>
              </w:tabs>
              <w:spacing w:line="240" w:lineRule="auto"/>
              <w:rPr>
                <w:rFonts w:ascii="Polo" w:hAnsi="Polo"/>
                <w:b/>
                <w:bCs/>
                <w:sz w:val="18"/>
                <w:szCs w:val="18"/>
              </w:rPr>
            </w:pPr>
            <w:r w:rsidRPr="00527213">
              <w:rPr>
                <w:rFonts w:ascii="Polo" w:hAnsi="Polo" w:cstheme="minorBidi"/>
                <w:b/>
                <w:noProof/>
                <w:sz w:val="18"/>
                <w:szCs w:val="18"/>
              </w:rPr>
              <w:t>příspěvková organizace</w:t>
            </w:r>
            <w:r w:rsidRPr="004866F2">
              <w:rPr>
                <w:rFonts w:ascii="Polo" w:hAnsi="Polo"/>
                <w:b/>
                <w:bCs/>
                <w:sz w:val="18"/>
                <w:szCs w:val="18"/>
              </w:rPr>
              <w:t xml:space="preserve"> :</w:t>
            </w:r>
          </w:p>
        </w:tc>
        <w:tc>
          <w:tcPr>
            <w:tcW w:w="4536" w:type="dxa"/>
            <w:gridSpan w:val="2"/>
          </w:tcPr>
          <w:p w:rsidR="00527213" w:rsidRPr="004866F2" w:rsidRDefault="00527213" w:rsidP="008E0DE6">
            <w:pPr>
              <w:pStyle w:val="text"/>
              <w:tabs>
                <w:tab w:val="left" w:pos="4870"/>
              </w:tabs>
              <w:spacing w:line="240" w:lineRule="auto"/>
              <w:rPr>
                <w:rFonts w:ascii="Polo" w:hAnsi="Polo"/>
                <w:b/>
                <w:bCs/>
                <w:sz w:val="18"/>
                <w:szCs w:val="18"/>
              </w:rPr>
            </w:pPr>
            <w:r w:rsidRPr="004866F2">
              <w:rPr>
                <w:rFonts w:ascii="Polo" w:hAnsi="Polo"/>
                <w:b/>
                <w:bCs/>
                <w:sz w:val="18"/>
                <w:szCs w:val="18"/>
              </w:rPr>
              <w:t>Za E.ON Energie, a.s.:</w:t>
            </w:r>
          </w:p>
        </w:tc>
      </w:tr>
      <w:tr w:rsidR="00527213" w:rsidRPr="004866F2" w:rsidTr="008E0DE6">
        <w:trPr>
          <w:trHeight w:val="398"/>
        </w:trPr>
        <w:tc>
          <w:tcPr>
            <w:tcW w:w="2518" w:type="dxa"/>
          </w:tcPr>
          <w:p w:rsidR="00527213" w:rsidRPr="004866F2" w:rsidRDefault="00527213" w:rsidP="008E0DE6">
            <w:pPr>
              <w:pStyle w:val="text"/>
              <w:tabs>
                <w:tab w:val="left" w:pos="4870"/>
              </w:tabs>
              <w:spacing w:line="240" w:lineRule="auto"/>
              <w:rPr>
                <w:rFonts w:ascii="Polo" w:hAnsi="Polo"/>
                <w:bCs/>
                <w:sz w:val="18"/>
                <w:szCs w:val="18"/>
              </w:rPr>
            </w:pPr>
            <w:r w:rsidRPr="004866F2">
              <w:rPr>
                <w:rFonts w:ascii="Polo" w:hAnsi="Polo"/>
                <w:bCs/>
                <w:sz w:val="18"/>
                <w:szCs w:val="18"/>
              </w:rPr>
              <w:t>V</w:t>
            </w:r>
            <w:r>
              <w:rPr>
                <w:rFonts w:ascii="Polo" w:hAnsi="Polo"/>
                <w:bCs/>
                <w:sz w:val="18"/>
                <w:szCs w:val="18"/>
              </w:rPr>
              <w:t xml:space="preserve"> Oskavě</w:t>
            </w:r>
          </w:p>
        </w:tc>
        <w:tc>
          <w:tcPr>
            <w:tcW w:w="2410" w:type="dxa"/>
          </w:tcPr>
          <w:p w:rsidR="00527213" w:rsidRPr="004866F2" w:rsidRDefault="00527213" w:rsidP="008E0DE6">
            <w:pPr>
              <w:pStyle w:val="text"/>
              <w:tabs>
                <w:tab w:val="left" w:pos="4870"/>
              </w:tabs>
              <w:spacing w:line="240" w:lineRule="auto"/>
              <w:rPr>
                <w:rFonts w:ascii="Polo" w:hAnsi="Polo"/>
                <w:bCs/>
                <w:sz w:val="18"/>
                <w:szCs w:val="18"/>
              </w:rPr>
            </w:pPr>
            <w:r w:rsidRPr="004866F2">
              <w:rPr>
                <w:rFonts w:ascii="Polo" w:hAnsi="Polo"/>
                <w:bCs/>
                <w:sz w:val="18"/>
                <w:szCs w:val="18"/>
              </w:rPr>
              <w:t xml:space="preserve">Dne </w:t>
            </w:r>
          </w:p>
        </w:tc>
        <w:tc>
          <w:tcPr>
            <w:tcW w:w="2268" w:type="dxa"/>
          </w:tcPr>
          <w:p w:rsidR="00527213" w:rsidRPr="004866F2" w:rsidRDefault="00527213" w:rsidP="008E0DE6">
            <w:pPr>
              <w:pStyle w:val="text"/>
              <w:tabs>
                <w:tab w:val="left" w:pos="4870"/>
              </w:tabs>
              <w:spacing w:line="240" w:lineRule="auto"/>
              <w:rPr>
                <w:rFonts w:ascii="Polo" w:hAnsi="Polo"/>
                <w:bCs/>
                <w:sz w:val="18"/>
                <w:szCs w:val="18"/>
              </w:rPr>
            </w:pPr>
            <w:r w:rsidRPr="004866F2">
              <w:rPr>
                <w:rFonts w:ascii="Polo" w:hAnsi="Polo"/>
                <w:bCs/>
                <w:sz w:val="18"/>
                <w:szCs w:val="18"/>
              </w:rPr>
              <w:t xml:space="preserve">V </w:t>
            </w:r>
            <w:r>
              <w:rPr>
                <w:rFonts w:ascii="Polo" w:hAnsi="Polo"/>
                <w:bCs/>
                <w:sz w:val="18"/>
                <w:szCs w:val="18"/>
              </w:rPr>
              <w:t>Hodoníně</w:t>
            </w:r>
          </w:p>
        </w:tc>
        <w:tc>
          <w:tcPr>
            <w:tcW w:w="2268" w:type="dxa"/>
          </w:tcPr>
          <w:p w:rsidR="00527213" w:rsidRPr="004866F2" w:rsidRDefault="00527213" w:rsidP="008E0DE6">
            <w:pPr>
              <w:pStyle w:val="text"/>
              <w:tabs>
                <w:tab w:val="left" w:pos="4870"/>
              </w:tabs>
              <w:spacing w:line="240" w:lineRule="auto"/>
              <w:rPr>
                <w:rFonts w:ascii="Polo" w:hAnsi="Polo"/>
                <w:bCs/>
                <w:sz w:val="18"/>
                <w:szCs w:val="18"/>
              </w:rPr>
            </w:pPr>
            <w:r w:rsidRPr="004866F2">
              <w:rPr>
                <w:rFonts w:ascii="Polo" w:hAnsi="Polo"/>
                <w:bCs/>
                <w:sz w:val="18"/>
                <w:szCs w:val="18"/>
              </w:rPr>
              <w:t xml:space="preserve">Dne </w:t>
            </w:r>
            <w:r>
              <w:rPr>
                <w:rFonts w:ascii="Polo" w:hAnsi="Polo"/>
                <w:bCs/>
                <w:sz w:val="18"/>
                <w:szCs w:val="18"/>
              </w:rPr>
              <w:t>19.12.2018</w:t>
            </w:r>
          </w:p>
        </w:tc>
      </w:tr>
      <w:tr w:rsidR="00527213" w:rsidRPr="004866F2" w:rsidTr="008E0DE6">
        <w:trPr>
          <w:trHeight w:val="398"/>
        </w:trPr>
        <w:tc>
          <w:tcPr>
            <w:tcW w:w="4928" w:type="dxa"/>
            <w:gridSpan w:val="2"/>
          </w:tcPr>
          <w:p w:rsidR="00527213" w:rsidRPr="004866F2" w:rsidRDefault="00527213" w:rsidP="008E0DE6">
            <w:pPr>
              <w:pStyle w:val="text"/>
              <w:tabs>
                <w:tab w:val="left" w:pos="4870"/>
              </w:tabs>
              <w:spacing w:line="240" w:lineRule="auto"/>
              <w:rPr>
                <w:rFonts w:ascii="Polo" w:hAnsi="Polo"/>
                <w:bCs/>
                <w:sz w:val="18"/>
                <w:szCs w:val="18"/>
              </w:rPr>
            </w:pPr>
            <w:r w:rsidRPr="004866F2">
              <w:rPr>
                <w:rFonts w:ascii="Polo" w:hAnsi="Polo"/>
                <w:bCs/>
                <w:sz w:val="18"/>
                <w:szCs w:val="18"/>
              </w:rPr>
              <w:t xml:space="preserve">Osoba oprávněná k podpisu </w:t>
            </w:r>
          </w:p>
        </w:tc>
        <w:tc>
          <w:tcPr>
            <w:tcW w:w="4536" w:type="dxa"/>
            <w:gridSpan w:val="2"/>
          </w:tcPr>
          <w:p w:rsidR="00527213" w:rsidRPr="004866F2" w:rsidRDefault="00527213" w:rsidP="008E0DE6">
            <w:pPr>
              <w:pStyle w:val="text"/>
              <w:tabs>
                <w:tab w:val="left" w:pos="4870"/>
              </w:tabs>
              <w:spacing w:line="240" w:lineRule="auto"/>
              <w:rPr>
                <w:rFonts w:ascii="Polo" w:hAnsi="Polo"/>
                <w:bCs/>
                <w:sz w:val="18"/>
                <w:szCs w:val="18"/>
              </w:rPr>
            </w:pPr>
            <w:r w:rsidRPr="004866F2">
              <w:rPr>
                <w:rFonts w:ascii="Polo" w:hAnsi="Polo"/>
                <w:bCs/>
                <w:sz w:val="18"/>
                <w:szCs w:val="18"/>
              </w:rPr>
              <w:t>Osoba oprávněná k podpisu na základě pověření</w:t>
            </w:r>
          </w:p>
        </w:tc>
      </w:tr>
      <w:tr w:rsidR="00527213" w:rsidRPr="004866F2" w:rsidTr="008E0DE6">
        <w:trPr>
          <w:trHeight w:val="398"/>
        </w:trPr>
        <w:tc>
          <w:tcPr>
            <w:tcW w:w="4928" w:type="dxa"/>
            <w:gridSpan w:val="2"/>
          </w:tcPr>
          <w:p w:rsidR="00527213" w:rsidRPr="004866F2" w:rsidRDefault="00527213" w:rsidP="008E0DE6">
            <w:pPr>
              <w:pStyle w:val="text"/>
              <w:tabs>
                <w:tab w:val="left" w:pos="4870"/>
              </w:tabs>
              <w:spacing w:line="240" w:lineRule="auto"/>
              <w:rPr>
                <w:rFonts w:ascii="Polo" w:hAnsi="Polo"/>
                <w:bCs/>
                <w:sz w:val="18"/>
                <w:szCs w:val="18"/>
              </w:rPr>
            </w:pPr>
            <w:r w:rsidRPr="004866F2">
              <w:rPr>
                <w:rFonts w:ascii="Polo" w:hAnsi="Polo"/>
                <w:bCs/>
                <w:sz w:val="18"/>
                <w:szCs w:val="18"/>
              </w:rPr>
              <w:t xml:space="preserve">Jméno: </w:t>
            </w:r>
          </w:p>
          <w:p w:rsidR="00527213" w:rsidRPr="004866F2" w:rsidRDefault="00527213" w:rsidP="008E0DE6">
            <w:pPr>
              <w:pStyle w:val="text"/>
              <w:tabs>
                <w:tab w:val="left" w:pos="4870"/>
              </w:tabs>
              <w:spacing w:line="240" w:lineRule="auto"/>
              <w:rPr>
                <w:rFonts w:ascii="Polo" w:hAnsi="Polo"/>
                <w:bCs/>
                <w:sz w:val="18"/>
                <w:szCs w:val="18"/>
              </w:rPr>
            </w:pPr>
            <w:r w:rsidRPr="004866F2">
              <w:rPr>
                <w:rFonts w:ascii="Polo" w:hAnsi="Polo"/>
                <w:bCs/>
                <w:sz w:val="18"/>
                <w:szCs w:val="18"/>
              </w:rPr>
              <w:t xml:space="preserve">Funkce: </w:t>
            </w:r>
          </w:p>
        </w:tc>
        <w:tc>
          <w:tcPr>
            <w:tcW w:w="4536" w:type="dxa"/>
            <w:gridSpan w:val="2"/>
          </w:tcPr>
          <w:p w:rsidR="00527213" w:rsidRPr="004866F2" w:rsidRDefault="00527213" w:rsidP="008E0DE6">
            <w:pPr>
              <w:pStyle w:val="text"/>
              <w:tabs>
                <w:tab w:val="left" w:pos="4870"/>
              </w:tabs>
              <w:spacing w:line="240" w:lineRule="auto"/>
              <w:rPr>
                <w:rFonts w:ascii="Polo" w:hAnsi="Polo"/>
                <w:bCs/>
                <w:sz w:val="18"/>
                <w:szCs w:val="18"/>
              </w:rPr>
            </w:pPr>
            <w:r w:rsidRPr="004866F2">
              <w:rPr>
                <w:rFonts w:ascii="Polo" w:hAnsi="Polo"/>
                <w:bCs/>
                <w:sz w:val="18"/>
                <w:szCs w:val="18"/>
              </w:rPr>
              <w:t xml:space="preserve">Jméno: </w:t>
            </w:r>
            <w:r>
              <w:rPr>
                <w:rFonts w:ascii="Polo" w:hAnsi="Polo"/>
                <w:bCs/>
                <w:sz w:val="18"/>
                <w:szCs w:val="18"/>
              </w:rPr>
              <w:t>Jan Holešinský</w:t>
            </w:r>
          </w:p>
          <w:p w:rsidR="00527213" w:rsidRPr="004866F2" w:rsidRDefault="00527213" w:rsidP="008E0DE6">
            <w:pPr>
              <w:pStyle w:val="text"/>
              <w:tabs>
                <w:tab w:val="left" w:pos="4870"/>
              </w:tabs>
              <w:spacing w:line="240" w:lineRule="auto"/>
              <w:rPr>
                <w:rFonts w:ascii="Polo" w:hAnsi="Polo"/>
                <w:bCs/>
                <w:sz w:val="18"/>
                <w:szCs w:val="18"/>
              </w:rPr>
            </w:pPr>
            <w:r w:rsidRPr="004866F2">
              <w:rPr>
                <w:rFonts w:ascii="Polo" w:hAnsi="Polo"/>
                <w:bCs/>
                <w:sz w:val="18"/>
                <w:szCs w:val="18"/>
              </w:rPr>
              <w:t xml:space="preserve">Funkce: </w:t>
            </w:r>
            <w:r>
              <w:rPr>
                <w:rFonts w:ascii="Polo" w:hAnsi="Polo"/>
                <w:sz w:val="18"/>
                <w:szCs w:val="18"/>
              </w:rPr>
              <w:t>Key Account Manager</w:t>
            </w:r>
          </w:p>
        </w:tc>
      </w:tr>
      <w:tr w:rsidR="00527213" w:rsidRPr="004866F2" w:rsidTr="008E0DE6">
        <w:trPr>
          <w:trHeight w:val="398"/>
        </w:trPr>
        <w:tc>
          <w:tcPr>
            <w:tcW w:w="4928" w:type="dxa"/>
            <w:gridSpan w:val="2"/>
          </w:tcPr>
          <w:p w:rsidR="00527213" w:rsidRPr="004866F2" w:rsidRDefault="00527213" w:rsidP="008E0DE6">
            <w:pPr>
              <w:pStyle w:val="text"/>
              <w:tabs>
                <w:tab w:val="left" w:pos="4870"/>
              </w:tabs>
              <w:spacing w:line="240" w:lineRule="auto"/>
              <w:rPr>
                <w:rFonts w:ascii="Polo" w:hAnsi="Polo"/>
                <w:bCs/>
                <w:sz w:val="18"/>
                <w:szCs w:val="18"/>
              </w:rPr>
            </w:pPr>
          </w:p>
          <w:p w:rsidR="00527213" w:rsidRDefault="00527213" w:rsidP="008E0DE6">
            <w:pPr>
              <w:pStyle w:val="text"/>
              <w:tabs>
                <w:tab w:val="left" w:pos="4870"/>
              </w:tabs>
              <w:spacing w:line="240" w:lineRule="auto"/>
              <w:rPr>
                <w:rFonts w:ascii="Polo" w:hAnsi="Polo"/>
                <w:bCs/>
                <w:sz w:val="18"/>
                <w:szCs w:val="18"/>
              </w:rPr>
            </w:pPr>
          </w:p>
          <w:p w:rsidR="00527213" w:rsidRDefault="00527213" w:rsidP="008E0DE6">
            <w:pPr>
              <w:pStyle w:val="text"/>
              <w:tabs>
                <w:tab w:val="left" w:pos="4870"/>
              </w:tabs>
              <w:spacing w:line="240" w:lineRule="auto"/>
              <w:rPr>
                <w:rFonts w:ascii="Polo" w:hAnsi="Polo"/>
                <w:bCs/>
                <w:sz w:val="18"/>
                <w:szCs w:val="18"/>
              </w:rPr>
            </w:pPr>
          </w:p>
          <w:p w:rsidR="00527213" w:rsidRPr="004866F2" w:rsidRDefault="00527213" w:rsidP="008E0DE6">
            <w:pPr>
              <w:pStyle w:val="text"/>
              <w:tabs>
                <w:tab w:val="left" w:pos="4870"/>
              </w:tabs>
              <w:spacing w:line="240" w:lineRule="auto"/>
              <w:rPr>
                <w:rFonts w:ascii="Polo" w:hAnsi="Polo"/>
                <w:bCs/>
                <w:sz w:val="18"/>
                <w:szCs w:val="18"/>
              </w:rPr>
            </w:pPr>
          </w:p>
          <w:p w:rsidR="00527213" w:rsidRPr="004866F2" w:rsidRDefault="00527213" w:rsidP="008E0DE6">
            <w:pPr>
              <w:pStyle w:val="text"/>
              <w:tabs>
                <w:tab w:val="left" w:pos="4870"/>
              </w:tabs>
              <w:spacing w:line="240" w:lineRule="auto"/>
              <w:rPr>
                <w:rFonts w:ascii="Polo" w:hAnsi="Polo"/>
                <w:bCs/>
                <w:sz w:val="18"/>
                <w:szCs w:val="18"/>
              </w:rPr>
            </w:pPr>
            <w:r w:rsidRPr="004866F2">
              <w:rPr>
                <w:rFonts w:ascii="Polo" w:hAnsi="Polo"/>
                <w:bCs/>
                <w:sz w:val="18"/>
                <w:szCs w:val="18"/>
              </w:rPr>
              <w:t>__________________________</w:t>
            </w:r>
          </w:p>
          <w:p w:rsidR="00527213" w:rsidRPr="004866F2" w:rsidRDefault="00527213" w:rsidP="008E0DE6">
            <w:pPr>
              <w:pStyle w:val="text"/>
              <w:tabs>
                <w:tab w:val="left" w:pos="4870"/>
              </w:tabs>
              <w:spacing w:line="240" w:lineRule="auto"/>
              <w:rPr>
                <w:rFonts w:ascii="Polo" w:hAnsi="Polo"/>
                <w:bCs/>
                <w:sz w:val="18"/>
                <w:szCs w:val="18"/>
              </w:rPr>
            </w:pPr>
            <w:r w:rsidRPr="004866F2">
              <w:rPr>
                <w:rFonts w:ascii="Polo" w:hAnsi="Polo"/>
                <w:bCs/>
                <w:sz w:val="18"/>
                <w:szCs w:val="18"/>
              </w:rPr>
              <w:t>Podpis</w:t>
            </w:r>
          </w:p>
        </w:tc>
        <w:tc>
          <w:tcPr>
            <w:tcW w:w="4536" w:type="dxa"/>
            <w:gridSpan w:val="2"/>
          </w:tcPr>
          <w:p w:rsidR="00527213" w:rsidRDefault="00527213" w:rsidP="008E0DE6">
            <w:pPr>
              <w:pStyle w:val="text"/>
              <w:tabs>
                <w:tab w:val="left" w:pos="4870"/>
              </w:tabs>
              <w:spacing w:line="240" w:lineRule="auto"/>
              <w:rPr>
                <w:rFonts w:ascii="Polo" w:hAnsi="Polo"/>
                <w:bCs/>
                <w:sz w:val="18"/>
                <w:szCs w:val="18"/>
              </w:rPr>
            </w:pPr>
          </w:p>
          <w:p w:rsidR="00527213" w:rsidRDefault="00527213" w:rsidP="008E0DE6">
            <w:pPr>
              <w:pStyle w:val="text"/>
              <w:tabs>
                <w:tab w:val="left" w:pos="4870"/>
              </w:tabs>
              <w:spacing w:line="240" w:lineRule="auto"/>
              <w:rPr>
                <w:rFonts w:ascii="Polo" w:hAnsi="Polo"/>
                <w:bCs/>
                <w:sz w:val="18"/>
                <w:szCs w:val="18"/>
              </w:rPr>
            </w:pPr>
          </w:p>
          <w:p w:rsidR="00527213" w:rsidRPr="004866F2" w:rsidRDefault="00527213" w:rsidP="008E0DE6">
            <w:pPr>
              <w:pStyle w:val="text"/>
              <w:tabs>
                <w:tab w:val="left" w:pos="4870"/>
              </w:tabs>
              <w:spacing w:line="240" w:lineRule="auto"/>
              <w:rPr>
                <w:rFonts w:ascii="Polo" w:hAnsi="Polo"/>
                <w:bCs/>
                <w:sz w:val="18"/>
                <w:szCs w:val="18"/>
              </w:rPr>
            </w:pPr>
          </w:p>
          <w:p w:rsidR="00527213" w:rsidRPr="004866F2" w:rsidRDefault="00527213" w:rsidP="008E0DE6">
            <w:pPr>
              <w:pStyle w:val="text"/>
              <w:tabs>
                <w:tab w:val="left" w:pos="4870"/>
              </w:tabs>
              <w:spacing w:line="240" w:lineRule="auto"/>
              <w:rPr>
                <w:rFonts w:ascii="Polo" w:hAnsi="Polo"/>
                <w:bCs/>
                <w:sz w:val="18"/>
                <w:szCs w:val="18"/>
              </w:rPr>
            </w:pPr>
          </w:p>
          <w:p w:rsidR="00527213" w:rsidRDefault="00527213" w:rsidP="008E0DE6">
            <w:pPr>
              <w:pStyle w:val="text"/>
              <w:tabs>
                <w:tab w:val="left" w:pos="4870"/>
              </w:tabs>
              <w:spacing w:line="240" w:lineRule="auto"/>
              <w:rPr>
                <w:rFonts w:ascii="Polo" w:hAnsi="Polo"/>
                <w:bCs/>
                <w:sz w:val="18"/>
                <w:szCs w:val="18"/>
              </w:rPr>
            </w:pPr>
            <w:r>
              <w:rPr>
                <w:rFonts w:ascii="Polo" w:hAnsi="Polo"/>
                <w:bCs/>
                <w:sz w:val="18"/>
                <w:szCs w:val="18"/>
              </w:rPr>
              <w:t>_______________________</w:t>
            </w:r>
          </w:p>
          <w:p w:rsidR="00527213" w:rsidRPr="004866F2" w:rsidRDefault="00527213" w:rsidP="008E0DE6">
            <w:pPr>
              <w:pStyle w:val="text"/>
              <w:tabs>
                <w:tab w:val="left" w:pos="4870"/>
              </w:tabs>
              <w:spacing w:line="240" w:lineRule="auto"/>
              <w:rPr>
                <w:rFonts w:ascii="Polo" w:hAnsi="Polo"/>
                <w:bCs/>
                <w:sz w:val="18"/>
                <w:szCs w:val="18"/>
              </w:rPr>
            </w:pPr>
            <w:r>
              <w:rPr>
                <w:rFonts w:ascii="Polo" w:hAnsi="Polo"/>
                <w:bCs/>
                <w:sz w:val="18"/>
                <w:szCs w:val="18"/>
              </w:rPr>
              <w:t>Podpis</w:t>
            </w:r>
          </w:p>
        </w:tc>
      </w:tr>
    </w:tbl>
    <w:p w:rsidR="00527213" w:rsidRDefault="00527213" w:rsidP="00527213">
      <w:pPr>
        <w:spacing w:line="180" w:lineRule="exact"/>
        <w:rPr>
          <w:rFonts w:ascii="Polo" w:hAnsi="Polo" w:cs="Times New Roman"/>
          <w:bCs/>
          <w:sz w:val="18"/>
          <w:szCs w:val="18"/>
        </w:rPr>
      </w:pPr>
    </w:p>
    <w:p w:rsidR="00527213" w:rsidRPr="004866F2" w:rsidRDefault="00527213" w:rsidP="00527213">
      <w:pPr>
        <w:spacing w:line="180" w:lineRule="exact"/>
        <w:rPr>
          <w:rFonts w:ascii="Polo" w:hAnsi="Polo" w:cs="Times New Roman"/>
          <w:bCs/>
          <w:sz w:val="18"/>
          <w:szCs w:val="18"/>
        </w:rPr>
      </w:pPr>
    </w:p>
    <w:p w:rsidR="00527213" w:rsidRPr="004866F2" w:rsidRDefault="00527213" w:rsidP="00527213">
      <w:pPr>
        <w:rPr>
          <w:rFonts w:ascii="Polo" w:hAnsi="Polo"/>
          <w:sz w:val="18"/>
          <w:szCs w:val="18"/>
        </w:rPr>
      </w:pPr>
    </w:p>
    <w:p w:rsidR="00527213" w:rsidRDefault="00527213" w:rsidP="00527213">
      <w:pPr>
        <w:spacing w:after="0" w:line="240" w:lineRule="auto"/>
        <w:contextualSpacing/>
        <w:rPr>
          <w:rFonts w:ascii="Polo" w:hAnsi="Polo" w:cs="Times New Roman"/>
          <w:sz w:val="18"/>
          <w:szCs w:val="18"/>
        </w:rPr>
      </w:pPr>
    </w:p>
    <w:p w:rsidR="00527213" w:rsidRDefault="00527213" w:rsidP="00527213">
      <w:pPr>
        <w:tabs>
          <w:tab w:val="left" w:pos="284"/>
        </w:tabs>
        <w:spacing w:after="0" w:line="240" w:lineRule="auto"/>
        <w:ind w:left="142" w:right="142" w:hanging="284"/>
        <w:contextualSpacing/>
        <w:jc w:val="both"/>
        <w:rPr>
          <w:rFonts w:ascii="Polo" w:hAnsi="Polo" w:cs="Times New Roman"/>
          <w:sz w:val="15"/>
          <w:szCs w:val="15"/>
        </w:rPr>
      </w:pPr>
    </w:p>
    <w:p w:rsidR="00527213" w:rsidRDefault="00527213" w:rsidP="00527213">
      <w:pPr>
        <w:tabs>
          <w:tab w:val="left" w:pos="284"/>
        </w:tabs>
        <w:spacing w:after="0" w:line="240" w:lineRule="auto"/>
        <w:ind w:left="142" w:right="142" w:hanging="284"/>
        <w:contextualSpacing/>
        <w:jc w:val="both"/>
        <w:rPr>
          <w:rFonts w:ascii="Polo" w:hAnsi="Polo" w:cs="Times New Roman"/>
          <w:sz w:val="15"/>
          <w:szCs w:val="15"/>
        </w:rPr>
      </w:pPr>
    </w:p>
    <w:p w:rsidR="00527213" w:rsidRDefault="00527213" w:rsidP="00527213">
      <w:pPr>
        <w:tabs>
          <w:tab w:val="left" w:pos="284"/>
        </w:tabs>
        <w:spacing w:after="0" w:line="240" w:lineRule="auto"/>
        <w:ind w:left="142" w:right="142" w:hanging="284"/>
        <w:contextualSpacing/>
        <w:jc w:val="both"/>
        <w:rPr>
          <w:rFonts w:ascii="Polo" w:hAnsi="Polo" w:cs="Times New Roman"/>
          <w:sz w:val="15"/>
          <w:szCs w:val="15"/>
        </w:rPr>
      </w:pPr>
    </w:p>
    <w:p w:rsidR="00527213" w:rsidRDefault="00527213" w:rsidP="00527213">
      <w:pPr>
        <w:tabs>
          <w:tab w:val="left" w:pos="284"/>
        </w:tabs>
        <w:spacing w:after="0" w:line="240" w:lineRule="auto"/>
        <w:ind w:left="142" w:right="142" w:hanging="284"/>
        <w:contextualSpacing/>
        <w:jc w:val="both"/>
        <w:rPr>
          <w:rFonts w:ascii="Polo" w:hAnsi="Polo" w:cs="Times New Roman"/>
          <w:sz w:val="15"/>
          <w:szCs w:val="15"/>
        </w:rPr>
        <w:sectPr w:rsidR="00527213" w:rsidSect="004439E9">
          <w:type w:val="continuous"/>
          <w:pgSz w:w="16838" w:h="11906" w:orient="landscape"/>
          <w:pgMar w:top="720" w:right="720" w:bottom="720" w:left="720" w:header="708" w:footer="301" w:gutter="0"/>
          <w:cols w:num="2" w:space="566"/>
          <w:docGrid w:linePitch="360"/>
        </w:sectPr>
      </w:pPr>
    </w:p>
    <w:p w:rsidR="00527213" w:rsidRPr="008754AD" w:rsidRDefault="00527213" w:rsidP="00527213">
      <w:pPr>
        <w:tabs>
          <w:tab w:val="left" w:pos="284"/>
        </w:tabs>
        <w:spacing w:after="0" w:line="240" w:lineRule="auto"/>
        <w:ind w:left="142" w:right="142" w:hanging="284"/>
        <w:contextualSpacing/>
        <w:jc w:val="both"/>
        <w:rPr>
          <w:rFonts w:ascii="Polo" w:hAnsi="Polo" w:cs="Times New Roman"/>
          <w:sz w:val="15"/>
          <w:szCs w:val="15"/>
        </w:rPr>
      </w:pPr>
    </w:p>
    <w:p w:rsidR="00FF5F3A" w:rsidRPr="00527213" w:rsidRDefault="00FF5F3A" w:rsidP="00527213"/>
    <w:sectPr w:rsidR="00FF5F3A" w:rsidRPr="00527213" w:rsidSect="00EC055D">
      <w:type w:val="continuous"/>
      <w:pgSz w:w="16838" w:h="11906" w:orient="landscape"/>
      <w:pgMar w:top="720" w:right="720" w:bottom="720" w:left="720" w:header="708" w:footer="301"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B63" w:rsidRDefault="003E7B63">
      <w:pPr>
        <w:spacing w:after="0" w:line="240" w:lineRule="auto"/>
      </w:pPr>
      <w:r>
        <w:separator/>
      </w:r>
    </w:p>
  </w:endnote>
  <w:endnote w:type="continuationSeparator" w:id="0">
    <w:p w:rsidR="003E7B63" w:rsidRDefault="003E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olo">
    <w:altName w:val="Calibri"/>
    <w:charset w:val="EE"/>
    <w:family w:val="auto"/>
    <w:pitch w:val="variable"/>
    <w:sig w:usb0="800000AF" w:usb1="0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55D" w:rsidRPr="008A3FF6" w:rsidRDefault="0084423A" w:rsidP="000D1C9C">
    <w:pPr>
      <w:pStyle w:val="Zpat"/>
      <w:rPr>
        <w:rFonts w:ascii="Polo" w:hAnsi="Polo" w:cs="Times New Roman"/>
        <w:sz w:val="16"/>
        <w:szCs w:val="16"/>
      </w:rPr>
    </w:pPr>
    <w:r w:rsidRPr="00915FD1">
      <w:rPr>
        <w:rFonts w:ascii="Polo" w:hAnsi="Polo" w:cs="Times New Roman"/>
        <w:sz w:val="16"/>
        <w:szCs w:val="16"/>
      </w:rPr>
      <w:t xml:space="preserve">Kontaktní údaje Dodavatele: </w:t>
    </w:r>
    <w:r>
      <w:rPr>
        <w:rFonts w:ascii="Polo" w:hAnsi="Polo" w:cs="Times New Roman"/>
        <w:sz w:val="16"/>
        <w:szCs w:val="16"/>
      </w:rPr>
      <w:t>E.ON Zákaznická linka 800 77 33 22</w:t>
    </w:r>
    <w:r w:rsidRPr="00915FD1">
      <w:rPr>
        <w:rFonts w:ascii="Polo" w:hAnsi="Polo" w:cs="Times New Roman"/>
        <w:sz w:val="16"/>
        <w:szCs w:val="16"/>
      </w:rPr>
      <w:t xml:space="preserve">, </w:t>
    </w:r>
    <w:hyperlink r:id="rId1" w:history="1">
      <w:r w:rsidRPr="00915FD1">
        <w:rPr>
          <w:rStyle w:val="Hypertextovodkaz"/>
          <w:rFonts w:ascii="Polo" w:hAnsi="Polo" w:cs="Times New Roman"/>
          <w:sz w:val="16"/>
          <w:szCs w:val="16"/>
        </w:rPr>
        <w:t>info@eon.cz</w:t>
      </w:r>
    </w:hyperlink>
    <w:r w:rsidRPr="00915FD1">
      <w:rPr>
        <w:rFonts w:ascii="Polo" w:hAnsi="Polo" w:cs="Times New Roman"/>
        <w:sz w:val="16"/>
        <w:szCs w:val="16"/>
      </w:rPr>
      <w:t xml:space="preserve">, </w:t>
    </w:r>
    <w:hyperlink r:id="rId2" w:history="1">
      <w:r w:rsidRPr="00915FD1">
        <w:rPr>
          <w:rStyle w:val="Hypertextovodkaz"/>
          <w:rFonts w:ascii="Polo" w:hAnsi="Polo" w:cs="Times New Roman"/>
          <w:sz w:val="16"/>
          <w:szCs w:val="16"/>
        </w:rPr>
        <w:t>www.eon.cz</w:t>
      </w:r>
    </w:hyperlink>
    <w:r>
      <w:rPr>
        <w:rFonts w:ascii="Polo" w:hAnsi="Polo"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B63" w:rsidRDefault="003E7B63">
      <w:pPr>
        <w:spacing w:after="0" w:line="240" w:lineRule="auto"/>
      </w:pPr>
      <w:r>
        <w:separator/>
      </w:r>
    </w:p>
  </w:footnote>
  <w:footnote w:type="continuationSeparator" w:id="0">
    <w:p w:rsidR="003E7B63" w:rsidRDefault="003E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E2B1242"/>
    <w:multiLevelType w:val="multilevel"/>
    <w:tmpl w:val="6838B6CC"/>
    <w:lvl w:ilvl="0">
      <w:start w:val="7"/>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76" w:hanging="36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10" w:hanging="720"/>
      </w:pPr>
      <w:rPr>
        <w:rFonts w:hint="default"/>
      </w:rPr>
    </w:lvl>
    <w:lvl w:ilvl="6">
      <w:start w:val="1"/>
      <w:numFmt w:val="decimal"/>
      <w:lvlText w:val="%1.%2.%3.%4.%5.%6.%7"/>
      <w:lvlJc w:val="left"/>
      <w:pPr>
        <w:ind w:left="-132" w:hanging="72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56"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13"/>
    <w:rsid w:val="003E7B63"/>
    <w:rsid w:val="00527213"/>
    <w:rsid w:val="007605F9"/>
    <w:rsid w:val="0084423A"/>
    <w:rsid w:val="00FF5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0A131-040A-4B38-8BF9-F269C216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2721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527213"/>
    <w:pPr>
      <w:spacing w:after="0" w:line="280" w:lineRule="exact"/>
    </w:pPr>
    <w:rPr>
      <w:rFonts w:ascii="Times New Roman" w:eastAsia="Times New Roman" w:hAnsi="Times New Roman" w:cs="Times New Roman"/>
      <w:sz w:val="24"/>
      <w:szCs w:val="24"/>
      <w:lang w:eastAsia="cs-CZ"/>
    </w:rPr>
  </w:style>
  <w:style w:type="character" w:styleId="Odkaznakoment">
    <w:name w:val="annotation reference"/>
    <w:uiPriority w:val="99"/>
    <w:rsid w:val="00527213"/>
    <w:rPr>
      <w:sz w:val="16"/>
      <w:szCs w:val="16"/>
    </w:rPr>
  </w:style>
  <w:style w:type="paragraph" w:styleId="Textkomente">
    <w:name w:val="annotation text"/>
    <w:basedOn w:val="Normln"/>
    <w:link w:val="TextkomenteChar"/>
    <w:uiPriority w:val="99"/>
    <w:rsid w:val="0052721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52721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27213"/>
    <w:pPr>
      <w:tabs>
        <w:tab w:val="center" w:pos="4536"/>
        <w:tab w:val="right" w:pos="9072"/>
      </w:tabs>
      <w:spacing w:after="0" w:line="240" w:lineRule="auto"/>
    </w:pPr>
  </w:style>
  <w:style w:type="character" w:customStyle="1" w:styleId="ZpatChar">
    <w:name w:val="Zápatí Char"/>
    <w:basedOn w:val="Standardnpsmoodstavce"/>
    <w:link w:val="Zpat"/>
    <w:uiPriority w:val="99"/>
    <w:rsid w:val="00527213"/>
  </w:style>
  <w:style w:type="character" w:styleId="Hypertextovodkaz">
    <w:name w:val="Hyperlink"/>
    <w:basedOn w:val="Standardnpsmoodstavce"/>
    <w:uiPriority w:val="99"/>
    <w:unhideWhenUsed/>
    <w:rsid w:val="00527213"/>
    <w:rPr>
      <w:color w:val="0563C1" w:themeColor="hyperlink"/>
      <w:u w:val="single"/>
    </w:rPr>
  </w:style>
  <w:style w:type="table" w:styleId="Mkatabulky">
    <w:name w:val="Table Grid"/>
    <w:basedOn w:val="Normlntabulka"/>
    <w:uiPriority w:val="59"/>
    <w:rsid w:val="00527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27213"/>
    <w:pPr>
      <w:ind w:left="720"/>
      <w:contextualSpacing/>
    </w:pPr>
  </w:style>
  <w:style w:type="paragraph" w:styleId="Textbubliny">
    <w:name w:val="Balloon Text"/>
    <w:basedOn w:val="Normln"/>
    <w:link w:val="TextbublinyChar"/>
    <w:uiPriority w:val="99"/>
    <w:semiHidden/>
    <w:unhideWhenUsed/>
    <w:rsid w:val="005272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7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Excel_97-2003_Worksheet.xls"/></Relationships>
</file>

<file path=word/_rels/footer1.xml.rels><?xml version="1.0" encoding="UTF-8" standalone="yes"?>
<Relationships xmlns="http://schemas.openxmlformats.org/package/2006/relationships"><Relationship Id="rId2" Type="http://schemas.openxmlformats.org/officeDocument/2006/relationships/hyperlink" Target="http://www.eon.cz" TargetMode="External"/><Relationship Id="rId1" Type="http://schemas.openxmlformats.org/officeDocument/2006/relationships/hyperlink" Target="mailto:info@eon.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819A9A986E4A61BB97BD7E0E9076CB"/>
        <w:category>
          <w:name w:val="Obecné"/>
          <w:gallery w:val="placeholder"/>
        </w:category>
        <w:types>
          <w:type w:val="bbPlcHdr"/>
        </w:types>
        <w:behaviors>
          <w:behavior w:val="content"/>
        </w:behaviors>
        <w:guid w:val="{124DF3AD-F1A6-4F06-868F-193BC16DAA13}"/>
      </w:docPartPr>
      <w:docPartBody>
        <w:p w:rsidR="00F456F5" w:rsidRDefault="00D06942" w:rsidP="00D06942">
          <w:pPr>
            <w:pStyle w:val="50819A9A986E4A61BB97BD7E0E9076CB"/>
          </w:pPr>
          <w:r w:rsidRPr="00B43F25">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olo">
    <w:altName w:val="Calibri"/>
    <w:charset w:val="EE"/>
    <w:family w:val="auto"/>
    <w:pitch w:val="variable"/>
    <w:sig w:usb0="800000AF" w:usb1="0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42"/>
    <w:rsid w:val="00D06942"/>
    <w:rsid w:val="00ED7E07"/>
    <w:rsid w:val="00F456F5"/>
    <w:rsid w:val="00F844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06942"/>
    <w:rPr>
      <w:color w:val="808080"/>
    </w:rPr>
  </w:style>
  <w:style w:type="paragraph" w:customStyle="1" w:styleId="50819A9A986E4A61BB97BD7E0E9076CB">
    <w:name w:val="50819A9A986E4A61BB97BD7E0E9076CB"/>
    <w:rsid w:val="00D06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3161</Words>
  <Characters>18651</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Rothová, Miroslava</dc:creator>
  <cp:keywords/>
  <dc:description/>
  <cp:lastModifiedBy>Administrator</cp:lastModifiedBy>
  <cp:revision>3</cp:revision>
  <dcterms:created xsi:type="dcterms:W3CDTF">2019-03-21T05:32:00Z</dcterms:created>
  <dcterms:modified xsi:type="dcterms:W3CDTF">2019-03-21T05:32:00Z</dcterms:modified>
</cp:coreProperties>
</file>