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6249E" w14:textId="77777777" w:rsidR="00CE7606" w:rsidRPr="004F0997" w:rsidRDefault="002829FB">
      <w:pPr>
        <w:rPr>
          <w:spacing w:val="-4"/>
          <w:sz w:val="22"/>
          <w:szCs w:val="22"/>
        </w:rPr>
      </w:pPr>
      <w:r w:rsidRPr="004F0997">
        <w:rPr>
          <w:spacing w:val="-4"/>
          <w:sz w:val="22"/>
          <w:szCs w:val="22"/>
        </w:rPr>
        <w:t>Příloha č. 1: Plán realizace a vzory dokumentů nutné pro realizaci</w:t>
      </w:r>
    </w:p>
    <w:p w14:paraId="3217A50E" w14:textId="77777777" w:rsidR="002829FB" w:rsidRPr="004F0997" w:rsidRDefault="002829FB">
      <w:pPr>
        <w:rPr>
          <w:rFonts w:cstheme="minorHAnsi"/>
          <w:sz w:val="22"/>
          <w:szCs w:val="22"/>
        </w:rPr>
      </w:pPr>
    </w:p>
    <w:p w14:paraId="5023D3E4" w14:textId="77777777" w:rsidR="00CE7606" w:rsidRPr="004F0997" w:rsidRDefault="00CE7606" w:rsidP="0097029A">
      <w:pPr>
        <w:spacing w:after="120" w:line="264" w:lineRule="auto"/>
        <w:jc w:val="center"/>
        <w:rPr>
          <w:rFonts w:cstheme="minorHAnsi"/>
          <w:b/>
          <w:sz w:val="22"/>
          <w:szCs w:val="22"/>
          <w:u w:val="single"/>
        </w:rPr>
      </w:pPr>
      <w:r w:rsidRPr="004F0997">
        <w:rPr>
          <w:rFonts w:cstheme="minorHAnsi"/>
          <w:b/>
          <w:sz w:val="22"/>
          <w:szCs w:val="22"/>
          <w:u w:val="single"/>
        </w:rPr>
        <w:t>Popis předmětu plnění a plánu jeho realizace</w:t>
      </w:r>
    </w:p>
    <w:p w14:paraId="0984A873" w14:textId="09C9A93B" w:rsidR="00CE7606" w:rsidRPr="004F0997" w:rsidRDefault="00CE7606" w:rsidP="00CE7606">
      <w:pPr>
        <w:rPr>
          <w:rFonts w:cstheme="minorHAnsi"/>
          <w:sz w:val="22"/>
          <w:szCs w:val="22"/>
        </w:rPr>
      </w:pPr>
      <w:r w:rsidRPr="004F0997">
        <w:rPr>
          <w:rFonts w:cstheme="minorHAnsi"/>
          <w:sz w:val="22"/>
          <w:szCs w:val="22"/>
        </w:rPr>
        <w:t>„</w:t>
      </w:r>
      <w:r w:rsidR="00C15505">
        <w:rPr>
          <w:rFonts w:cstheme="minorHAnsi"/>
          <w:i/>
          <w:sz w:val="22"/>
          <w:szCs w:val="22"/>
        </w:rPr>
        <w:t>Z</w:t>
      </w:r>
      <w:r w:rsidRPr="004F0997">
        <w:rPr>
          <w:rFonts w:cstheme="minorHAnsi"/>
          <w:i/>
          <w:sz w:val="22"/>
          <w:szCs w:val="22"/>
        </w:rPr>
        <w:t xml:space="preserve">prostředkování </w:t>
      </w:r>
      <w:r w:rsidR="0097029A">
        <w:rPr>
          <w:rFonts w:cstheme="minorHAnsi"/>
          <w:i/>
          <w:sz w:val="22"/>
          <w:szCs w:val="22"/>
        </w:rPr>
        <w:t xml:space="preserve">dalších </w:t>
      </w:r>
      <w:r w:rsidRPr="004F0997">
        <w:rPr>
          <w:rFonts w:cstheme="minorHAnsi"/>
          <w:i/>
          <w:sz w:val="22"/>
          <w:szCs w:val="22"/>
        </w:rPr>
        <w:t>dodávek služebních psů pro kynologickou službu Daňové a celní správy Gruzie</w:t>
      </w:r>
      <w:r w:rsidRPr="004F0997">
        <w:rPr>
          <w:rFonts w:cstheme="minorHAnsi"/>
          <w:sz w:val="22"/>
          <w:szCs w:val="22"/>
        </w:rPr>
        <w:t>“ budou realizovány v rámci projektu „</w:t>
      </w:r>
      <w:r w:rsidRPr="004F0997">
        <w:rPr>
          <w:rFonts w:cstheme="minorHAnsi"/>
          <w:i/>
          <w:sz w:val="22"/>
          <w:szCs w:val="22"/>
        </w:rPr>
        <w:t xml:space="preserve">Zvýšení kapacit a efektivity gruzínské kynologické služby“ </w:t>
      </w:r>
      <w:r w:rsidRPr="004F0997">
        <w:rPr>
          <w:rFonts w:cstheme="minorHAnsi"/>
          <w:sz w:val="22"/>
          <w:szCs w:val="22"/>
        </w:rPr>
        <w:t>(GE-2016-083-RO-15113, dále také Projekt)</w:t>
      </w:r>
      <w:r w:rsidRPr="004F0997">
        <w:rPr>
          <w:rFonts w:cstheme="minorHAnsi"/>
          <w:i/>
          <w:sz w:val="22"/>
          <w:szCs w:val="22"/>
        </w:rPr>
        <w:t>,</w:t>
      </w:r>
      <w:r w:rsidRPr="004F0997">
        <w:rPr>
          <w:rFonts w:cstheme="minorHAnsi"/>
          <w:sz w:val="22"/>
          <w:szCs w:val="22"/>
        </w:rPr>
        <w:t xml:space="preserve"> který je realizován v letech 2017–2019 a vychází z požadavku Daňové a celní správy Gruzie o asistenci při rozšíření kapacit a efektivity její Kynologické služby tak, aby mohla účinněji reagovat na pohyb nezákonných prostředků, a to zejména drog a nelegálního tabáku.</w:t>
      </w:r>
    </w:p>
    <w:p w14:paraId="413EF65B" w14:textId="77777777" w:rsidR="00CE7606" w:rsidRPr="004F0997" w:rsidRDefault="00CE7606" w:rsidP="00CE7606">
      <w:pPr>
        <w:rPr>
          <w:rFonts w:cstheme="minorHAnsi"/>
          <w:sz w:val="22"/>
          <w:szCs w:val="22"/>
        </w:rPr>
      </w:pPr>
      <w:r w:rsidRPr="004F0997">
        <w:rPr>
          <w:rFonts w:cstheme="minorHAnsi"/>
          <w:sz w:val="22"/>
          <w:szCs w:val="22"/>
        </w:rPr>
        <w:t xml:space="preserve">Pro efektivní dosažení cíle je Projekt rozdělen do 2 částí. První část je realizována v letech 2017–2019 Generálním ředitelstvím cel, sestává přitom zejména z odborných školení a konzultací. Druhá část je přímo navázána na část první, představují ji dodávky nových pomůcek a vybavení uskutečněné v roce 2017 společností GAPPAY s.r.o.  </w:t>
      </w:r>
    </w:p>
    <w:p w14:paraId="277DCBD7" w14:textId="77777777" w:rsidR="00CE7606" w:rsidRPr="004F0997" w:rsidRDefault="00CE7606" w:rsidP="00CE7606">
      <w:pPr>
        <w:rPr>
          <w:rFonts w:cstheme="minorHAnsi"/>
          <w:sz w:val="22"/>
          <w:szCs w:val="22"/>
        </w:rPr>
      </w:pPr>
    </w:p>
    <w:p w14:paraId="2001B539" w14:textId="77777777" w:rsidR="00CE7606" w:rsidRPr="004F0997" w:rsidRDefault="00CE7606" w:rsidP="00CE7606">
      <w:pPr>
        <w:rPr>
          <w:rFonts w:cstheme="minorHAnsi"/>
          <w:sz w:val="22"/>
          <w:szCs w:val="22"/>
        </w:rPr>
      </w:pPr>
      <w:r w:rsidRPr="004F0997">
        <w:rPr>
          <w:rFonts w:cstheme="minorHAnsi"/>
          <w:sz w:val="22"/>
          <w:szCs w:val="22"/>
          <w:u w:val="single"/>
        </w:rPr>
        <w:t>Plán odborných konzultací, výkupu a zprostředkování dodávek služebních psů pro kynologickou službu Daňové a celní správy Gruzie</w:t>
      </w:r>
      <w:r w:rsidRPr="004F0997">
        <w:rPr>
          <w:rFonts w:cstheme="minorHAnsi"/>
          <w:sz w:val="22"/>
          <w:szCs w:val="22"/>
        </w:rPr>
        <w:t xml:space="preserve"> je jejich metodickým postupem, kterým je definován předmět plnění, plán jeho realizace s jednotlivými etapami, dílčími činnostmi a jejich odbornou úrovní (dále jen „Předmět plnění“).  </w:t>
      </w:r>
    </w:p>
    <w:p w14:paraId="7C92156F" w14:textId="77777777" w:rsidR="00CE7606" w:rsidRPr="004F0997" w:rsidRDefault="00CE7606" w:rsidP="00CE7606">
      <w:pPr>
        <w:rPr>
          <w:rFonts w:cstheme="minorHAnsi"/>
          <w:sz w:val="22"/>
          <w:szCs w:val="22"/>
        </w:rPr>
      </w:pPr>
      <w:r w:rsidRPr="004F0997">
        <w:rPr>
          <w:rFonts w:cstheme="minorHAnsi"/>
          <w:sz w:val="22"/>
          <w:szCs w:val="22"/>
        </w:rPr>
        <w:t>Předmět plnění je implementován expertem (realizátorem) na výkup služebních psů (dále také jen „expert“).</w:t>
      </w:r>
    </w:p>
    <w:p w14:paraId="0B4D3957" w14:textId="77777777" w:rsidR="00CE7606" w:rsidRPr="004F0997" w:rsidRDefault="00CE7606" w:rsidP="00CE7606">
      <w:pPr>
        <w:rPr>
          <w:rFonts w:cstheme="minorHAnsi"/>
          <w:sz w:val="22"/>
          <w:szCs w:val="22"/>
        </w:rPr>
      </w:pPr>
      <w:r w:rsidRPr="004F0997">
        <w:rPr>
          <w:rFonts w:cstheme="minorHAnsi"/>
          <w:sz w:val="22"/>
          <w:szCs w:val="22"/>
        </w:rPr>
        <w:t>A je rozdělen do tří dílčích částí:</w:t>
      </w:r>
      <w:bookmarkStart w:id="0" w:name="_GoBack"/>
      <w:bookmarkEnd w:id="0"/>
    </w:p>
    <w:p w14:paraId="2C9D7561" w14:textId="77777777" w:rsidR="00CE7606" w:rsidRPr="004F0997" w:rsidRDefault="00CE7606" w:rsidP="00CE7606">
      <w:pPr>
        <w:rPr>
          <w:rFonts w:cstheme="minorHAnsi"/>
          <w:sz w:val="22"/>
          <w:szCs w:val="22"/>
        </w:rPr>
      </w:pPr>
      <w:r w:rsidRPr="004F0997">
        <w:rPr>
          <w:rFonts w:cstheme="minorHAnsi"/>
          <w:sz w:val="22"/>
          <w:szCs w:val="22"/>
        </w:rPr>
        <w:t xml:space="preserve"> </w:t>
      </w:r>
    </w:p>
    <w:p w14:paraId="2FACDB9D" w14:textId="77777777" w:rsidR="00CE7606" w:rsidRPr="004F0997" w:rsidRDefault="00CE7606" w:rsidP="00E65C44">
      <w:pPr>
        <w:pStyle w:val="Odstavecseseznamem"/>
      </w:pPr>
      <w:r w:rsidRPr="004F0997">
        <w:rPr>
          <w:b/>
          <w:i/>
        </w:rPr>
        <w:t>odborné konzultace</w:t>
      </w:r>
      <w:r w:rsidRPr="004F0997">
        <w:t xml:space="preserve"> spočívající ve vytipování vhodných psů, a to včetně související komunikace s Generálním ředitelstvím cel, Českou rozvojovou agenturou (dále také ČRA) a Daňovou a celní správou Gruzie;  </w:t>
      </w:r>
    </w:p>
    <w:p w14:paraId="1571D38E" w14:textId="57DA05BA" w:rsidR="00CE7606" w:rsidRPr="004F0997" w:rsidRDefault="00CE7606" w:rsidP="00E65C44">
      <w:pPr>
        <w:pStyle w:val="Odstavecseseznamem"/>
      </w:pPr>
      <w:r w:rsidRPr="004F0997">
        <w:rPr>
          <w:b/>
          <w:i/>
        </w:rPr>
        <w:t xml:space="preserve">účast na odborném posouzení </w:t>
      </w:r>
      <w:r w:rsidRPr="004F0997">
        <w:t>spočívající v účasti na posouzení vhodnosti vytipovaného psa k výkonu služební práce, tj. zajištění dopravy vytipovaného psa a</w:t>
      </w:r>
      <w:r w:rsidR="00C15505">
        <w:t> </w:t>
      </w:r>
      <w:r w:rsidRPr="004F0997">
        <w:t>vlastní účasti na posouzení jeho fyzických dispozic, socializačních schopností a</w:t>
      </w:r>
      <w:r w:rsidR="00C15505">
        <w:t> </w:t>
      </w:r>
      <w:r w:rsidRPr="004F0997">
        <w:t>odborného potenciálu, dále v zajištění dopravy vytipovaného psa</w:t>
      </w:r>
      <w:r w:rsidR="00DD643C" w:rsidRPr="004F0997">
        <w:t xml:space="preserve"> v rámci území </w:t>
      </w:r>
      <w:r w:rsidR="004F0997" w:rsidRPr="004F0997">
        <w:t>Č</w:t>
      </w:r>
      <w:r w:rsidR="00DD643C" w:rsidRPr="004F0997">
        <w:t>eské republiky</w:t>
      </w:r>
      <w:r w:rsidRPr="004F0997">
        <w:t xml:space="preserve"> a vlastní účasti během jeho veterinárních prohlídek, a to včetně související komunikace s Generálním ředitelstvím cel, ČRA a Daňovou a celní správou Gruzie;  </w:t>
      </w:r>
    </w:p>
    <w:p w14:paraId="4ACDA6EF" w14:textId="77777777" w:rsidR="00CE7606" w:rsidRPr="004F0997" w:rsidRDefault="00CE7606" w:rsidP="00E65C44">
      <w:pPr>
        <w:pStyle w:val="Odstavecseseznamem"/>
      </w:pPr>
      <w:r w:rsidRPr="004F0997">
        <w:rPr>
          <w:b/>
          <w:i/>
        </w:rPr>
        <w:t xml:space="preserve">zprostředkování výkupu a dodávek </w:t>
      </w:r>
      <w:r w:rsidRPr="004F0997">
        <w:t>spočívající v přípravách osobních dokumentačních složek vybraných psů a jejich překladu do anglického jazyka, dále v zajištění dopravy vybraného psa a jeho předání Daňové a celní správě Gruzie na předem stanoveném místě v České republice, a to včetně související komunikace s Generálním ředitelstvím cel, ČRA a Daňovou a celní správou Gruzie.</w:t>
      </w:r>
    </w:p>
    <w:p w14:paraId="4E89E914" w14:textId="77777777" w:rsidR="00CE7606" w:rsidRPr="004F0997" w:rsidRDefault="00CE7606" w:rsidP="00CE7606">
      <w:pPr>
        <w:rPr>
          <w:rFonts w:cstheme="minorHAnsi"/>
          <w:sz w:val="22"/>
          <w:szCs w:val="22"/>
        </w:rPr>
      </w:pPr>
    </w:p>
    <w:p w14:paraId="1BBF7E55" w14:textId="77777777" w:rsidR="007C7C72" w:rsidRPr="004F0997" w:rsidRDefault="007C7C72" w:rsidP="00E65C44">
      <w:pPr>
        <w:pStyle w:val="Odstavecseseznamem"/>
        <w:numPr>
          <w:ilvl w:val="0"/>
          <w:numId w:val="10"/>
        </w:numPr>
      </w:pPr>
      <w:r w:rsidRPr="004F0997">
        <w:t xml:space="preserve">Východiska pro předmět plnění </w:t>
      </w:r>
    </w:p>
    <w:p w14:paraId="1C5E4318" w14:textId="77777777" w:rsidR="007C7C72" w:rsidRPr="004F0997" w:rsidRDefault="007C7C72" w:rsidP="007C7C72">
      <w:pPr>
        <w:rPr>
          <w:rFonts w:cstheme="minorHAnsi"/>
          <w:sz w:val="22"/>
          <w:szCs w:val="22"/>
        </w:rPr>
      </w:pPr>
      <w:r w:rsidRPr="004F0997">
        <w:rPr>
          <w:rFonts w:cstheme="minorHAnsi"/>
          <w:sz w:val="22"/>
          <w:szCs w:val="22"/>
        </w:rPr>
        <w:t>Plán odborných konzultací, výkupu a zprostředkování dodávek služebních psů pro kynologickou službu Daňové a celní správy Gruzie vychází z metodických pokynů, služebních postupů a dalších odborných podkladů, které v současné době používá pro pořizování služebních psů Generální ředitelství cel, respektive Výcvikové zařízení služební kynologie Celní správy České republiky (dále také VZSK Celní správy ČR), konkrétně se jedná o následující:</w:t>
      </w:r>
    </w:p>
    <w:p w14:paraId="6740BCBE" w14:textId="77777777" w:rsidR="007C7C72" w:rsidRPr="004F0997" w:rsidRDefault="007C7C72" w:rsidP="00E65C44">
      <w:pPr>
        <w:pStyle w:val="Odstavecseseznamem"/>
        <w:numPr>
          <w:ilvl w:val="0"/>
          <w:numId w:val="6"/>
        </w:numPr>
      </w:pPr>
      <w:r w:rsidRPr="004F0997">
        <w:t>Rozkaz ŘO 33 GŘC č.: 1/2016: Postup při pořizování služebních psů Celní správy České republiky;</w:t>
      </w:r>
    </w:p>
    <w:p w14:paraId="4029A5D9" w14:textId="621AA049" w:rsidR="007C7C72" w:rsidRPr="004F0997" w:rsidRDefault="007C7C72" w:rsidP="0097029A">
      <w:pPr>
        <w:pStyle w:val="Odstavecseseznamem"/>
        <w:numPr>
          <w:ilvl w:val="0"/>
          <w:numId w:val="6"/>
        </w:numPr>
      </w:pPr>
      <w:r w:rsidRPr="004F0997">
        <w:t xml:space="preserve">Příloha č. 1 Rozkazu ŘO 33 GŘC č. 1/2016: Metodika při pořizování (nákupu) služebních psů Celní správy ČR.  </w:t>
      </w:r>
    </w:p>
    <w:p w14:paraId="18CC50B9" w14:textId="77777777" w:rsidR="007C7C72" w:rsidRPr="003D258F" w:rsidRDefault="007C7C72" w:rsidP="007C7C72">
      <w:pPr>
        <w:spacing w:line="240" w:lineRule="auto"/>
        <w:rPr>
          <w:rFonts w:cstheme="minorHAnsi"/>
          <w:sz w:val="22"/>
          <w:szCs w:val="22"/>
        </w:rPr>
      </w:pPr>
      <w:r w:rsidRPr="003D258F">
        <w:rPr>
          <w:rFonts w:cstheme="minorHAnsi"/>
          <w:sz w:val="22"/>
          <w:szCs w:val="22"/>
        </w:rPr>
        <w:t xml:space="preserve">Uvedené dokumenty jsou interní a důvěrné povahy, ČRA je využívá výhradně pro účely realizace tohoto Předmětu plnění či jeho případných změn. </w:t>
      </w:r>
    </w:p>
    <w:p w14:paraId="71418958" w14:textId="77777777" w:rsidR="00CE7606" w:rsidRPr="003D258F" w:rsidRDefault="00CE7606" w:rsidP="00CE7606">
      <w:pPr>
        <w:rPr>
          <w:rFonts w:cstheme="minorHAnsi"/>
          <w:sz w:val="22"/>
          <w:szCs w:val="22"/>
        </w:rPr>
      </w:pPr>
    </w:p>
    <w:p w14:paraId="7A3EE163" w14:textId="77777777" w:rsidR="007C7C72" w:rsidRPr="004F0997" w:rsidRDefault="007C7C72" w:rsidP="00E65C44">
      <w:pPr>
        <w:pStyle w:val="Odstavecseseznamem"/>
        <w:numPr>
          <w:ilvl w:val="0"/>
          <w:numId w:val="5"/>
        </w:numPr>
      </w:pPr>
      <w:r w:rsidRPr="004F0997">
        <w:lastRenderedPageBreak/>
        <w:t xml:space="preserve">Prověření vhodnosti psa </w:t>
      </w:r>
    </w:p>
    <w:p w14:paraId="59598CDF" w14:textId="77777777" w:rsidR="0094710C" w:rsidRPr="003D258F" w:rsidRDefault="0094710C" w:rsidP="0094710C">
      <w:pPr>
        <w:spacing w:after="0" w:line="240" w:lineRule="auto"/>
        <w:rPr>
          <w:rFonts w:cstheme="minorHAnsi"/>
          <w:sz w:val="22"/>
          <w:szCs w:val="22"/>
        </w:rPr>
      </w:pPr>
    </w:p>
    <w:p w14:paraId="5B7E353B" w14:textId="406A72DC" w:rsidR="0094710C" w:rsidRPr="003D258F" w:rsidRDefault="0094710C" w:rsidP="0094710C">
      <w:pPr>
        <w:rPr>
          <w:rFonts w:cstheme="minorHAnsi"/>
          <w:sz w:val="22"/>
          <w:szCs w:val="22"/>
        </w:rPr>
      </w:pPr>
      <w:r w:rsidRPr="003D258F">
        <w:rPr>
          <w:rFonts w:cstheme="minorHAnsi"/>
          <w:sz w:val="22"/>
          <w:szCs w:val="22"/>
        </w:rPr>
        <w:t>Expert vytipuje několik psů na základě předchozí konzultace s Generálním ředitelství</w:t>
      </w:r>
      <w:r w:rsidR="00C15505">
        <w:rPr>
          <w:rFonts w:cstheme="minorHAnsi"/>
          <w:sz w:val="22"/>
          <w:szCs w:val="22"/>
        </w:rPr>
        <w:t>m</w:t>
      </w:r>
      <w:r w:rsidR="00354BBC" w:rsidRPr="003D258F">
        <w:rPr>
          <w:rFonts w:cstheme="minorHAnsi"/>
          <w:sz w:val="22"/>
          <w:szCs w:val="22"/>
        </w:rPr>
        <w:t xml:space="preserve"> cel, které uzná za vhodné </w:t>
      </w:r>
      <w:r w:rsidRPr="003D258F">
        <w:rPr>
          <w:rFonts w:cstheme="minorHAnsi"/>
          <w:sz w:val="22"/>
          <w:szCs w:val="22"/>
        </w:rPr>
        <w:t xml:space="preserve">min. </w:t>
      </w:r>
      <w:r w:rsidR="00A13E16">
        <w:rPr>
          <w:rFonts w:cstheme="minorHAnsi"/>
          <w:sz w:val="22"/>
          <w:szCs w:val="22"/>
        </w:rPr>
        <w:t>6</w:t>
      </w:r>
      <w:r w:rsidR="00A13E16" w:rsidRPr="003D258F">
        <w:rPr>
          <w:rFonts w:cstheme="minorHAnsi"/>
          <w:sz w:val="22"/>
          <w:szCs w:val="22"/>
        </w:rPr>
        <w:t xml:space="preserve"> ps</w:t>
      </w:r>
      <w:r w:rsidR="00A13E16">
        <w:rPr>
          <w:rFonts w:cstheme="minorHAnsi"/>
          <w:sz w:val="22"/>
          <w:szCs w:val="22"/>
        </w:rPr>
        <w:t>ů</w:t>
      </w:r>
      <w:r w:rsidR="00A13E16" w:rsidRPr="003D258F">
        <w:rPr>
          <w:rFonts w:cstheme="minorHAnsi"/>
          <w:sz w:val="22"/>
          <w:szCs w:val="22"/>
        </w:rPr>
        <w:t xml:space="preserve"> </w:t>
      </w:r>
      <w:r w:rsidRPr="003D258F">
        <w:rPr>
          <w:rFonts w:cstheme="minorHAnsi"/>
          <w:sz w:val="22"/>
          <w:szCs w:val="22"/>
        </w:rPr>
        <w:t xml:space="preserve">k přezkoušení jako „vzorky“. V případě, že budou daní psi k přezkoušení shledáni jako nevyhovující, bude dodávat postupně další </w:t>
      </w:r>
      <w:r w:rsidR="004F0997" w:rsidRPr="003D258F">
        <w:rPr>
          <w:rFonts w:cstheme="minorHAnsi"/>
          <w:sz w:val="22"/>
          <w:szCs w:val="22"/>
        </w:rPr>
        <w:t xml:space="preserve">psy </w:t>
      </w:r>
      <w:r w:rsidRPr="003D258F">
        <w:rPr>
          <w:rFonts w:cstheme="minorHAnsi"/>
          <w:sz w:val="22"/>
          <w:szCs w:val="22"/>
        </w:rPr>
        <w:t>k přezkoušení, než se povede dosáhnout požadovaných výsledků.</w:t>
      </w:r>
    </w:p>
    <w:p w14:paraId="13CCF9B2" w14:textId="77777777" w:rsidR="0094710C" w:rsidRPr="003D258F" w:rsidRDefault="0094710C" w:rsidP="0094710C">
      <w:pPr>
        <w:rPr>
          <w:rFonts w:cstheme="minorHAnsi"/>
          <w:sz w:val="22"/>
          <w:szCs w:val="22"/>
        </w:rPr>
      </w:pPr>
    </w:p>
    <w:p w14:paraId="3993CC4D" w14:textId="77777777" w:rsidR="0094710C" w:rsidRPr="003D258F" w:rsidRDefault="0094710C" w:rsidP="0094710C">
      <w:pPr>
        <w:rPr>
          <w:rFonts w:cstheme="minorHAnsi"/>
          <w:sz w:val="22"/>
          <w:szCs w:val="22"/>
        </w:rPr>
      </w:pPr>
      <w:r w:rsidRPr="003D258F">
        <w:rPr>
          <w:rFonts w:cstheme="minorHAnsi"/>
          <w:b/>
          <w:sz w:val="22"/>
          <w:szCs w:val="22"/>
        </w:rPr>
        <w:t>Vzorky budou vždy důkladně prověřeny</w:t>
      </w:r>
      <w:r w:rsidRPr="003D258F">
        <w:rPr>
          <w:rFonts w:cstheme="minorHAnsi"/>
          <w:sz w:val="22"/>
          <w:szCs w:val="22"/>
        </w:rPr>
        <w:t xml:space="preserve">, stane se tak na předem stanoveném místě v České republice během schůzky za účasti experta na výkup psů a zástupce z Generálního ředitelství cel a dále Daňové a celní správy Gruzie, které musí být o termínu a čase prověřování informováno nejpozději 72 hodin předem od jeho vlastního konání.  </w:t>
      </w:r>
    </w:p>
    <w:p w14:paraId="76116702" w14:textId="77777777" w:rsidR="0094710C" w:rsidRPr="003D258F" w:rsidRDefault="0094710C" w:rsidP="0094710C">
      <w:pPr>
        <w:rPr>
          <w:rFonts w:cstheme="minorHAnsi"/>
          <w:sz w:val="22"/>
          <w:szCs w:val="22"/>
        </w:rPr>
      </w:pPr>
    </w:p>
    <w:p w14:paraId="14A9AB0B" w14:textId="4EC5352B" w:rsidR="0094710C" w:rsidRPr="003D258F" w:rsidRDefault="0094710C" w:rsidP="0094710C">
      <w:pPr>
        <w:rPr>
          <w:rFonts w:cstheme="minorHAnsi"/>
          <w:sz w:val="22"/>
          <w:szCs w:val="22"/>
        </w:rPr>
      </w:pPr>
      <w:r w:rsidRPr="003D258F">
        <w:rPr>
          <w:rFonts w:cstheme="minorHAnsi"/>
          <w:sz w:val="22"/>
          <w:szCs w:val="22"/>
        </w:rPr>
        <w:t>Na schůzce musí být bezpodmínečně přítomen také nabízený pes, který bude v bdělém stavu a</w:t>
      </w:r>
      <w:r w:rsidR="005702D9">
        <w:rPr>
          <w:rFonts w:cstheme="minorHAnsi"/>
          <w:sz w:val="22"/>
          <w:szCs w:val="22"/>
        </w:rPr>
        <w:t> </w:t>
      </w:r>
      <w:r w:rsidRPr="003D258F">
        <w:rPr>
          <w:rFonts w:cstheme="minorHAnsi"/>
          <w:sz w:val="22"/>
          <w:szCs w:val="22"/>
        </w:rPr>
        <w:t xml:space="preserve">schopen plnohodnotného prověření. V případě pochybností o bdělosti nebo jeho schopnosti být plnohodnotně prověřen bude schůzka ihned ukončena. </w:t>
      </w:r>
      <w:r w:rsidRPr="003D258F">
        <w:rPr>
          <w:rFonts w:cstheme="minorHAnsi"/>
          <w:sz w:val="22"/>
          <w:szCs w:val="22"/>
          <w:u w:val="single"/>
        </w:rPr>
        <w:t>Prověřovat vhodnost nabízeného psa na dálku – například prostřednictvím fotografií nebo telekonference – není přípustné.</w:t>
      </w:r>
      <w:r w:rsidRPr="003D258F">
        <w:rPr>
          <w:rFonts w:cstheme="minorHAnsi"/>
          <w:sz w:val="22"/>
          <w:szCs w:val="22"/>
        </w:rPr>
        <w:t xml:space="preserve"> </w:t>
      </w:r>
    </w:p>
    <w:p w14:paraId="4C138D74" w14:textId="77777777" w:rsidR="007C7C72" w:rsidRPr="003D258F" w:rsidRDefault="0094710C" w:rsidP="0094710C">
      <w:pPr>
        <w:rPr>
          <w:rFonts w:cstheme="minorHAnsi"/>
          <w:sz w:val="22"/>
          <w:szCs w:val="22"/>
        </w:rPr>
      </w:pPr>
      <w:r w:rsidRPr="003D258F">
        <w:rPr>
          <w:rFonts w:cstheme="minorHAnsi"/>
          <w:sz w:val="22"/>
          <w:szCs w:val="22"/>
        </w:rPr>
        <w:t xml:space="preserve">Prověření nabízeného psa proběhne podle </w:t>
      </w:r>
      <w:r w:rsidRPr="003D258F">
        <w:rPr>
          <w:rFonts w:cstheme="minorHAnsi"/>
          <w:b/>
          <w:sz w:val="22"/>
          <w:szCs w:val="22"/>
        </w:rPr>
        <w:t>kritérií pro posouzení psa</w:t>
      </w:r>
      <w:r w:rsidRPr="003D258F">
        <w:rPr>
          <w:rStyle w:val="Znakapoznpodarou"/>
          <w:rFonts w:cstheme="minorHAnsi"/>
          <w:b/>
          <w:sz w:val="22"/>
          <w:szCs w:val="22"/>
        </w:rPr>
        <w:footnoteReference w:id="1"/>
      </w:r>
      <w:r w:rsidRPr="003D258F">
        <w:rPr>
          <w:rFonts w:cstheme="minorHAnsi"/>
          <w:b/>
          <w:sz w:val="22"/>
          <w:szCs w:val="22"/>
        </w:rPr>
        <w:t xml:space="preserve"> </w:t>
      </w:r>
      <w:r w:rsidRPr="003D258F">
        <w:rPr>
          <w:rFonts w:cstheme="minorHAnsi"/>
          <w:sz w:val="22"/>
          <w:szCs w:val="22"/>
        </w:rPr>
        <w:t>– a to zejména pro práce pachové. Kritéria pro posouzení psa pro práce pachové jsou pak uvedeny v příloze c) tohoto Předmětu plnění.</w:t>
      </w:r>
    </w:p>
    <w:p w14:paraId="2526676B" w14:textId="77777777" w:rsidR="0094710C" w:rsidRPr="003D258F" w:rsidRDefault="0094710C">
      <w:pPr>
        <w:rPr>
          <w:rFonts w:cstheme="minorHAnsi"/>
          <w:sz w:val="22"/>
          <w:szCs w:val="22"/>
        </w:rPr>
      </w:pPr>
    </w:p>
    <w:p w14:paraId="4D5A4A43" w14:textId="77777777" w:rsidR="0094710C" w:rsidRPr="003D258F" w:rsidRDefault="0094710C" w:rsidP="0094710C">
      <w:pPr>
        <w:spacing w:line="240" w:lineRule="auto"/>
        <w:rPr>
          <w:rFonts w:cstheme="minorHAnsi"/>
          <w:sz w:val="22"/>
          <w:szCs w:val="22"/>
        </w:rPr>
      </w:pPr>
      <w:r w:rsidRPr="003D258F">
        <w:rPr>
          <w:rFonts w:cstheme="minorHAnsi"/>
          <w:sz w:val="22"/>
          <w:szCs w:val="22"/>
        </w:rPr>
        <w:t xml:space="preserve">Na základě těchto kritérií určí zástupce z Generálního ředitelství cel, zda se pes hodí pro práce pachové. </w:t>
      </w:r>
    </w:p>
    <w:p w14:paraId="1BDFD6BE" w14:textId="77777777" w:rsidR="0094710C" w:rsidRPr="003D258F" w:rsidRDefault="0094710C" w:rsidP="0094710C">
      <w:pPr>
        <w:spacing w:line="240" w:lineRule="auto"/>
        <w:rPr>
          <w:rFonts w:cstheme="minorHAnsi"/>
          <w:sz w:val="22"/>
          <w:szCs w:val="22"/>
        </w:rPr>
      </w:pPr>
      <w:r w:rsidRPr="003D258F">
        <w:rPr>
          <w:rFonts w:cstheme="minorHAnsi"/>
          <w:sz w:val="22"/>
          <w:szCs w:val="22"/>
        </w:rPr>
        <w:t xml:space="preserve">Při posouzení nabídky bude </w:t>
      </w:r>
      <w:r w:rsidRPr="003D258F">
        <w:rPr>
          <w:rFonts w:cstheme="minorHAnsi"/>
          <w:sz w:val="22"/>
          <w:szCs w:val="22"/>
          <w:u w:val="single"/>
        </w:rPr>
        <w:t>kladen zvláštní důraz na následující oblasti</w:t>
      </w:r>
      <w:r w:rsidRPr="003D258F">
        <w:rPr>
          <w:rFonts w:cstheme="minorHAnsi"/>
          <w:sz w:val="22"/>
          <w:szCs w:val="22"/>
        </w:rPr>
        <w:t xml:space="preserve">: </w:t>
      </w:r>
    </w:p>
    <w:p w14:paraId="753DE7CD" w14:textId="77777777" w:rsidR="0094710C" w:rsidRPr="0069265F" w:rsidRDefault="0094710C" w:rsidP="00E65C44">
      <w:pPr>
        <w:pStyle w:val="Odstavecseseznamem"/>
      </w:pPr>
      <w:r w:rsidRPr="003D258F">
        <w:t>Nabízený pes musí být důkladně označen čipem, číslo čipu bude zkontrolováno</w:t>
      </w:r>
      <w:r w:rsidRPr="003D258F">
        <w:rPr>
          <w:rStyle w:val="Znakapoznpodarou"/>
          <w:rFonts w:cstheme="minorHAnsi"/>
        </w:rPr>
        <w:footnoteReference w:id="2"/>
      </w:r>
      <w:r w:rsidRPr="003D258F">
        <w:t xml:space="preserve"> zástupcem Generálního ředitelství cel a na místě zaneseno do zápisu o prověření nabízeného psa, viz dále</w:t>
      </w:r>
      <w:r w:rsidR="003D258F">
        <w:t>.</w:t>
      </w:r>
    </w:p>
    <w:p w14:paraId="62F286D3" w14:textId="7E9584E4" w:rsidR="0094710C" w:rsidRPr="0069265F" w:rsidRDefault="0094710C" w:rsidP="00E65C44">
      <w:pPr>
        <w:pStyle w:val="Odstavecseseznamem"/>
      </w:pPr>
      <w:r w:rsidRPr="0069265F">
        <w:t xml:space="preserve">Nabízený pes musí mít vystaven očkovací průkaz a/nebo pas s platnou vakcinací proti vzteklině, </w:t>
      </w:r>
      <w:proofErr w:type="spellStart"/>
      <w:r w:rsidRPr="0069265F">
        <w:t>parvoviróze</w:t>
      </w:r>
      <w:proofErr w:type="spellEnd"/>
      <w:r w:rsidRPr="0069265F">
        <w:t>, infekčnímu kašli, psince a infekčnímu zánětu jater a dále s potvrzením podání preventivních přípravků proti vnějším i vnitřním parazitům, očkovací průkaz a/nebo pas přitom nesmí být starší 21 dní ode dne provedení očkování a podání preventivních přípravků proti vnějším a vnitřním parazitům. (Očkování a</w:t>
      </w:r>
      <w:r w:rsidR="00C15505">
        <w:t> </w:t>
      </w:r>
      <w:r w:rsidRPr="0069265F">
        <w:t>podání preventivních přípravků proti vnějším a vnitřním parazitům musí být podle vakcinačního schématu požadovaného výrobcem považováno za poslední proočkování, přeočkování nebo podání preventivních přípravků proti vnějším a vnitřním parazitům, pokud byla očkovací látka podána během doby platnosti předchozího očkování.)</w:t>
      </w:r>
    </w:p>
    <w:p w14:paraId="0D2B4777" w14:textId="4918099A" w:rsidR="0094710C" w:rsidRPr="0069265F" w:rsidRDefault="0094710C" w:rsidP="00E65C44">
      <w:pPr>
        <w:pStyle w:val="Odstavecseseznamem"/>
      </w:pPr>
      <w:r w:rsidRPr="0069265F">
        <w:t>Pokud bude nabízený pes shledán jako vhodný, označí jej zástupce Generálního ředitelství cel za vhodného k</w:t>
      </w:r>
      <w:r w:rsidR="00DA50E7" w:rsidRPr="0069265F">
        <w:t> </w:t>
      </w:r>
      <w:r w:rsidRPr="0069265F">
        <w:t>výkupu</w:t>
      </w:r>
      <w:r w:rsidR="00DA50E7" w:rsidRPr="0069265F">
        <w:t>,</w:t>
      </w:r>
      <w:r w:rsidRPr="0069265F">
        <w:t xml:space="preserve"> do zápisu o prověření nabízeného psa, viz dále, a</w:t>
      </w:r>
      <w:r w:rsidR="00C15505">
        <w:t> </w:t>
      </w:r>
      <w:r w:rsidRPr="0069265F">
        <w:t xml:space="preserve">provede základní prohlídku jeho fyzických dispozic. </w:t>
      </w:r>
    </w:p>
    <w:p w14:paraId="5061488B" w14:textId="77777777" w:rsidR="0094710C" w:rsidRPr="0069265F" w:rsidRDefault="0094710C" w:rsidP="00E65C44">
      <w:pPr>
        <w:pStyle w:val="Odstavecseseznamem"/>
      </w:pPr>
      <w:r w:rsidRPr="0069265F">
        <w:t xml:space="preserve">Následně pořídí expert na výkup psů jeho důkladnou fotodokumentaci, fotodokumentaci předá přímo na místě na elektronickém nosiči zástupci Generálního ředitelství cel. Fotodokumentace bude provedena tak, aby z ní bylo zcela zřejmé, že se jedná o konkrétního (nabízeného) psa. Budou tak vytvořeny snímky se záběrem na celé jeho tělo, dále pak snímky se záběrem jen na jeho hlavu, trup, končetiny, pohlavních orgány a (případně také) ocas. Pokud bude mít nabízený pes zvláštní znamení nebo tetování, tak bude zaznamenán i tento detail. Fotodokumentace bude pořizována podle pokynů zástupce Generálního ředitelství cel. (Pořízena může být také případně </w:t>
      </w:r>
      <w:proofErr w:type="spellStart"/>
      <w:r w:rsidRPr="0069265F">
        <w:t>videodokumentace</w:t>
      </w:r>
      <w:proofErr w:type="spellEnd"/>
      <w:r w:rsidRPr="0069265F">
        <w:t>, která zachytí speciální verbální, pohybové a jiné vlastnosti nabízeného psa.)</w:t>
      </w:r>
    </w:p>
    <w:p w14:paraId="3F28CBB2" w14:textId="3A352CA4" w:rsidR="0094710C" w:rsidRPr="0069265F" w:rsidRDefault="0094710C" w:rsidP="0094710C">
      <w:pPr>
        <w:spacing w:line="240" w:lineRule="auto"/>
        <w:rPr>
          <w:rFonts w:cstheme="minorHAnsi"/>
          <w:sz w:val="22"/>
          <w:szCs w:val="22"/>
        </w:rPr>
      </w:pPr>
      <w:r w:rsidRPr="0069265F">
        <w:rPr>
          <w:rFonts w:cstheme="minorHAnsi"/>
          <w:sz w:val="22"/>
          <w:szCs w:val="22"/>
        </w:rPr>
        <w:lastRenderedPageBreak/>
        <w:t>Prověření každého nabízeného psa bude shrnuto v </w:t>
      </w:r>
      <w:bookmarkStart w:id="1" w:name="_Hlk511686064"/>
      <w:r w:rsidRPr="0069265F">
        <w:rPr>
          <w:rFonts w:cstheme="minorHAnsi"/>
          <w:b/>
          <w:sz w:val="22"/>
          <w:szCs w:val="22"/>
        </w:rPr>
        <w:t>zápise o prověření nabízeného psa</w:t>
      </w:r>
      <w:r w:rsidRPr="0069265F">
        <w:rPr>
          <w:rFonts w:cstheme="minorHAnsi"/>
          <w:sz w:val="22"/>
          <w:szCs w:val="22"/>
        </w:rPr>
        <w:t xml:space="preserve"> </w:t>
      </w:r>
      <w:bookmarkEnd w:id="1"/>
      <w:r w:rsidRPr="0069265F">
        <w:rPr>
          <w:rFonts w:cstheme="minorHAnsi"/>
          <w:sz w:val="22"/>
          <w:szCs w:val="22"/>
        </w:rPr>
        <w:t>o</w:t>
      </w:r>
      <w:r w:rsidR="00C15505">
        <w:rPr>
          <w:rFonts w:cstheme="minorHAnsi"/>
          <w:sz w:val="22"/>
          <w:szCs w:val="22"/>
        </w:rPr>
        <w:t> </w:t>
      </w:r>
      <w:r w:rsidRPr="0069265F">
        <w:rPr>
          <w:rFonts w:cstheme="minorHAnsi"/>
          <w:sz w:val="22"/>
          <w:szCs w:val="22"/>
        </w:rPr>
        <w:t>min. rozsahu 1 normostrany bez příloh v českém jazyce, které bude strukturováno podle kritérií pro posouzení psa.</w:t>
      </w:r>
      <w:r w:rsidRPr="0069265F">
        <w:rPr>
          <w:rStyle w:val="Znakapoznpodarou"/>
          <w:rFonts w:cstheme="minorHAnsi"/>
          <w:sz w:val="22"/>
          <w:szCs w:val="22"/>
        </w:rPr>
        <w:footnoteReference w:id="3"/>
      </w:r>
      <w:r w:rsidRPr="0069265F">
        <w:rPr>
          <w:rFonts w:cstheme="minorHAnsi"/>
          <w:sz w:val="22"/>
          <w:szCs w:val="22"/>
        </w:rPr>
        <w:t xml:space="preserve"> </w:t>
      </w:r>
      <w:r w:rsidRPr="0069265F">
        <w:rPr>
          <w:rFonts w:cstheme="minorHAnsi"/>
          <w:b/>
          <w:sz w:val="22"/>
          <w:szCs w:val="22"/>
          <w:u w:val="single"/>
        </w:rPr>
        <w:t>Definitivní a nezvratné posouzení, zda je či není pes vhodný k výkupu, bude stanoveno přítomným zástupcem Generálního ředitelství cel.</w:t>
      </w:r>
      <w:r w:rsidRPr="0069265F">
        <w:rPr>
          <w:rFonts w:cstheme="minorHAnsi"/>
          <w:sz w:val="22"/>
          <w:szCs w:val="22"/>
          <w:u w:val="single"/>
        </w:rPr>
        <w:t xml:space="preserve"> </w:t>
      </w:r>
      <w:r w:rsidRPr="0069265F">
        <w:rPr>
          <w:rFonts w:cstheme="minorHAnsi"/>
          <w:b/>
          <w:sz w:val="22"/>
          <w:szCs w:val="22"/>
          <w:u w:val="single"/>
        </w:rPr>
        <w:t>Proti tomuto rozhodnutí nebude možné podat odvolání v jakékoliv podobě.</w:t>
      </w:r>
    </w:p>
    <w:p w14:paraId="1B1B4548" w14:textId="77777777" w:rsidR="0094710C" w:rsidRPr="0069265F" w:rsidRDefault="0094710C" w:rsidP="0094710C">
      <w:pPr>
        <w:rPr>
          <w:rFonts w:cstheme="minorHAnsi"/>
          <w:sz w:val="22"/>
          <w:szCs w:val="22"/>
        </w:rPr>
      </w:pPr>
      <w:r w:rsidRPr="0069265F">
        <w:rPr>
          <w:rFonts w:cstheme="minorHAnsi"/>
          <w:sz w:val="22"/>
          <w:szCs w:val="22"/>
        </w:rPr>
        <w:t>Zápis bude proveden na konci samotné schůzky a podepsán všemi přítomnými, tedy expertem na výkup psů a zástupcem Generálního ředitelství cel. Pokud bude nabídka shledána jako nevhodná, bude uvedené řádně zaznamenáno a detailně odůvodněno.</w:t>
      </w:r>
    </w:p>
    <w:p w14:paraId="003D97ED" w14:textId="77777777" w:rsidR="00E64025" w:rsidRPr="0069265F" w:rsidRDefault="00E64025" w:rsidP="0094710C">
      <w:pPr>
        <w:rPr>
          <w:rFonts w:cstheme="minorHAnsi"/>
          <w:sz w:val="22"/>
          <w:szCs w:val="22"/>
        </w:rPr>
      </w:pPr>
    </w:p>
    <w:p w14:paraId="55FA1E7C" w14:textId="24FE654C" w:rsidR="00E64025" w:rsidRPr="004F0997" w:rsidRDefault="00E64025" w:rsidP="00E65C44">
      <w:pPr>
        <w:pStyle w:val="Odstavecseseznamem"/>
        <w:numPr>
          <w:ilvl w:val="0"/>
          <w:numId w:val="5"/>
        </w:numPr>
      </w:pPr>
      <w:r w:rsidRPr="004F0997">
        <w:t>Vstupní veterinární kontrola a schválení vhodnosti služebního psa Daňovou a</w:t>
      </w:r>
      <w:r w:rsidR="00C15505">
        <w:t> </w:t>
      </w:r>
      <w:r w:rsidRPr="004F0997">
        <w:t>celní správou Gruzie</w:t>
      </w:r>
    </w:p>
    <w:p w14:paraId="77706E83" w14:textId="77777777" w:rsidR="00E64025" w:rsidRPr="0069265F" w:rsidRDefault="00E64025" w:rsidP="00E64025">
      <w:pPr>
        <w:spacing w:line="240" w:lineRule="auto"/>
        <w:rPr>
          <w:rFonts w:cstheme="minorHAnsi"/>
          <w:sz w:val="22"/>
          <w:szCs w:val="22"/>
        </w:rPr>
      </w:pPr>
      <w:r w:rsidRPr="0069265F">
        <w:rPr>
          <w:rFonts w:cstheme="minorHAnsi"/>
          <w:sz w:val="22"/>
          <w:szCs w:val="22"/>
        </w:rPr>
        <w:t xml:space="preserve">Pokud bude nabízený pes shledán jako vhodný výkupu, bude toho samého nebo následujícího dne převezen na </w:t>
      </w:r>
      <w:r w:rsidRPr="0069265F">
        <w:rPr>
          <w:rFonts w:cstheme="minorHAnsi"/>
          <w:b/>
          <w:sz w:val="22"/>
          <w:szCs w:val="22"/>
        </w:rPr>
        <w:t>vstupní veterinární kontrolu</w:t>
      </w:r>
      <w:r w:rsidRPr="0069265F">
        <w:rPr>
          <w:rFonts w:cstheme="minorHAnsi"/>
          <w:sz w:val="22"/>
          <w:szCs w:val="22"/>
        </w:rPr>
        <w:t xml:space="preserve">. Vstupní veterinární kontrola bude provedena u veterinárního lékaře, kterého předem stanoví Generální ředitelství cel. </w:t>
      </w:r>
    </w:p>
    <w:p w14:paraId="2F4C7C4B" w14:textId="77777777" w:rsidR="00E64025" w:rsidRPr="0069265F" w:rsidRDefault="00E64025" w:rsidP="00E64025">
      <w:pPr>
        <w:spacing w:line="240" w:lineRule="auto"/>
        <w:rPr>
          <w:rFonts w:cstheme="minorHAnsi"/>
          <w:sz w:val="22"/>
          <w:szCs w:val="22"/>
        </w:rPr>
      </w:pPr>
      <w:r w:rsidRPr="0069265F">
        <w:rPr>
          <w:rFonts w:cstheme="minorHAnsi"/>
          <w:sz w:val="22"/>
          <w:szCs w:val="22"/>
        </w:rPr>
        <w:t>Součástí vstupní veterinární kontroly bude komplexní preventivní prohlídka nabízeného psa, která bude obsahovat minimálně následující:</w:t>
      </w:r>
    </w:p>
    <w:p w14:paraId="244927E2" w14:textId="77777777" w:rsidR="00E64025" w:rsidRPr="004F0997" w:rsidRDefault="00E64025" w:rsidP="00E65C44">
      <w:pPr>
        <w:pStyle w:val="Odstavecseseznamem"/>
      </w:pPr>
      <w:r w:rsidRPr="004F0997">
        <w:t>celkové klinické vyšetření nabízeného psa, a to včetně vizuálního posouzení na přítomnost zevních parazitů a rozbor moči a trusu pro posouzení na přítomnost vnitřních parazitů;</w:t>
      </w:r>
    </w:p>
    <w:p w14:paraId="258BCC64" w14:textId="77777777" w:rsidR="00E64025" w:rsidRPr="004F0997" w:rsidRDefault="00E64025" w:rsidP="00E65C44">
      <w:pPr>
        <w:pStyle w:val="Odstavecseseznamem"/>
      </w:pPr>
      <w:r w:rsidRPr="004F0997">
        <w:t>odběr krve pro hematologická a biochemická vyšetření, a to konkrétně zjištění stavu glukózy (</w:t>
      </w:r>
      <w:proofErr w:type="spellStart"/>
      <w:r w:rsidRPr="004F0997">
        <w:t>Glu</w:t>
      </w:r>
      <w:proofErr w:type="spellEnd"/>
      <w:r w:rsidRPr="004F0997">
        <w:t xml:space="preserve">), alkalické fosfatázy (ALP), </w:t>
      </w:r>
      <w:proofErr w:type="spellStart"/>
      <w:r w:rsidRPr="004F0997">
        <w:t>alaninaminotransferázy</w:t>
      </w:r>
      <w:proofErr w:type="spellEnd"/>
      <w:r w:rsidRPr="004F0997">
        <w:t xml:space="preserve"> (ALT), obsahu močoviny (UREA),  poměru močoviny a kreatininu pro hodnocení katabolismu bílkovin (UREA/CREA), celkové bílkoviny (TP);</w:t>
      </w:r>
    </w:p>
    <w:p w14:paraId="2FC8B656" w14:textId="77777777" w:rsidR="005702D9" w:rsidRDefault="00E64025" w:rsidP="00E65C44">
      <w:pPr>
        <w:pStyle w:val="Odstavecseseznamem"/>
      </w:pPr>
      <w:r w:rsidRPr="004F0997">
        <w:t>provedení EKG a dále RTG nabízeného psa, a to s důrazem na zachycení a posouzení stavu jeho páteře, loktů, ramen, kyčlí, břišní a dutiny hrudní</w:t>
      </w:r>
      <w:r w:rsidR="005702D9">
        <w:t>;</w:t>
      </w:r>
    </w:p>
    <w:p w14:paraId="7F2CD025" w14:textId="065A31E6" w:rsidR="00E64025" w:rsidRPr="004F0997" w:rsidRDefault="00D05A25" w:rsidP="00E65C44">
      <w:pPr>
        <w:pStyle w:val="Odstavecseseznamem"/>
      </w:pPr>
      <w:r>
        <w:t>laboratorní vyšetření protilátek na vzteklinu (TITR)</w:t>
      </w:r>
    </w:p>
    <w:p w14:paraId="753A2801" w14:textId="77777777" w:rsidR="00E64025" w:rsidRPr="0069265F" w:rsidRDefault="00E64025" w:rsidP="00E64025">
      <w:pPr>
        <w:spacing w:line="240" w:lineRule="auto"/>
        <w:rPr>
          <w:rFonts w:cstheme="minorHAnsi"/>
          <w:sz w:val="22"/>
          <w:szCs w:val="22"/>
        </w:rPr>
      </w:pPr>
      <w:r w:rsidRPr="0069265F">
        <w:rPr>
          <w:rFonts w:cstheme="minorHAnsi"/>
          <w:sz w:val="22"/>
          <w:szCs w:val="22"/>
        </w:rPr>
        <w:t xml:space="preserve">Další úkony mohou být provedeny na základě rozhodnutí veterinárního lékaře dle aktuální potřeby. </w:t>
      </w:r>
    </w:p>
    <w:p w14:paraId="531DA546" w14:textId="77777777" w:rsidR="00E64025" w:rsidRPr="0069265F" w:rsidRDefault="00E64025" w:rsidP="00E64025">
      <w:pPr>
        <w:spacing w:line="240" w:lineRule="auto"/>
        <w:rPr>
          <w:rFonts w:cstheme="minorHAnsi"/>
          <w:sz w:val="22"/>
          <w:szCs w:val="22"/>
        </w:rPr>
      </w:pPr>
      <w:r w:rsidRPr="0069265F">
        <w:rPr>
          <w:rFonts w:cstheme="minorHAnsi"/>
          <w:sz w:val="22"/>
          <w:szCs w:val="22"/>
        </w:rPr>
        <w:t xml:space="preserve">Kopie </w:t>
      </w:r>
      <w:bookmarkStart w:id="2" w:name="_Hlk511688612"/>
      <w:r w:rsidRPr="0069265F">
        <w:rPr>
          <w:rFonts w:cstheme="minorHAnsi"/>
          <w:sz w:val="22"/>
          <w:szCs w:val="22"/>
        </w:rPr>
        <w:t>veterinární zprávy ze vstupní kontroly</w:t>
      </w:r>
      <w:bookmarkEnd w:id="2"/>
      <w:r w:rsidRPr="0069265F">
        <w:rPr>
          <w:rFonts w:cstheme="minorHAnsi"/>
          <w:sz w:val="22"/>
          <w:szCs w:val="22"/>
        </w:rPr>
        <w:t xml:space="preserve"> bude součástí osobní dokumentační složky psa, viz dále.</w:t>
      </w:r>
    </w:p>
    <w:p w14:paraId="335A5276" w14:textId="77777777" w:rsidR="00E64025" w:rsidRPr="0069265F" w:rsidRDefault="00E64025" w:rsidP="0094710C">
      <w:pPr>
        <w:rPr>
          <w:rFonts w:cstheme="minorHAnsi"/>
          <w:sz w:val="22"/>
          <w:szCs w:val="22"/>
        </w:rPr>
      </w:pPr>
    </w:p>
    <w:p w14:paraId="2B1A3F27" w14:textId="77777777" w:rsidR="00E64025" w:rsidRPr="004F0997" w:rsidRDefault="00E64025" w:rsidP="00E65C44">
      <w:pPr>
        <w:pStyle w:val="Odstavecseseznamem"/>
        <w:numPr>
          <w:ilvl w:val="0"/>
          <w:numId w:val="5"/>
        </w:numPr>
      </w:pPr>
      <w:r w:rsidRPr="004F0997">
        <w:t xml:space="preserve">Založení </w:t>
      </w:r>
      <w:bookmarkStart w:id="3" w:name="_Hlk510558411"/>
      <w:r w:rsidRPr="004F0997">
        <w:t>osobní dokumentační složky psa</w:t>
      </w:r>
      <w:bookmarkEnd w:id="3"/>
    </w:p>
    <w:p w14:paraId="28F57D2E" w14:textId="77777777" w:rsidR="00E64025" w:rsidRPr="0069265F" w:rsidRDefault="00E64025" w:rsidP="00E64025">
      <w:pPr>
        <w:spacing w:line="240" w:lineRule="auto"/>
        <w:rPr>
          <w:rFonts w:cstheme="minorHAnsi"/>
          <w:sz w:val="22"/>
          <w:szCs w:val="22"/>
        </w:rPr>
      </w:pPr>
      <w:r w:rsidRPr="0069265F">
        <w:rPr>
          <w:rFonts w:cstheme="minorHAnsi"/>
          <w:sz w:val="22"/>
          <w:szCs w:val="22"/>
        </w:rPr>
        <w:t xml:space="preserve">Do </w:t>
      </w:r>
      <w:r w:rsidRPr="0069265F">
        <w:rPr>
          <w:rFonts w:cstheme="minorHAnsi"/>
          <w:b/>
          <w:sz w:val="22"/>
          <w:szCs w:val="22"/>
        </w:rPr>
        <w:t>osobní dokumentační složky</w:t>
      </w:r>
      <w:r w:rsidRPr="0069265F">
        <w:rPr>
          <w:rFonts w:cstheme="minorHAnsi"/>
          <w:sz w:val="22"/>
          <w:szCs w:val="22"/>
        </w:rPr>
        <w:t xml:space="preserve"> psa budou postupně ukládány veškeré dokumenty spojené s ním a jeho výkupem. </w:t>
      </w:r>
    </w:p>
    <w:p w14:paraId="6CD02886" w14:textId="4D38EDD7" w:rsidR="00E64025" w:rsidRPr="0069265F" w:rsidRDefault="00E64025" w:rsidP="00E64025">
      <w:pPr>
        <w:spacing w:line="240" w:lineRule="auto"/>
        <w:rPr>
          <w:rFonts w:cstheme="minorHAnsi"/>
          <w:sz w:val="22"/>
          <w:szCs w:val="22"/>
        </w:rPr>
      </w:pPr>
      <w:r w:rsidRPr="0069265F">
        <w:rPr>
          <w:rFonts w:cstheme="minorHAnsi"/>
          <w:sz w:val="22"/>
          <w:szCs w:val="22"/>
        </w:rPr>
        <w:t xml:space="preserve">Osobní dokumentační složka psa bude obsahovat </w:t>
      </w:r>
      <w:r w:rsidRPr="0069265F">
        <w:rPr>
          <w:rFonts w:cstheme="minorHAnsi"/>
          <w:b/>
          <w:sz w:val="22"/>
          <w:szCs w:val="22"/>
          <w:u w:val="single"/>
        </w:rPr>
        <w:t>následující povinné údaje a</w:t>
      </w:r>
      <w:r w:rsidR="00C15505">
        <w:rPr>
          <w:rFonts w:cstheme="minorHAnsi"/>
          <w:b/>
          <w:sz w:val="22"/>
          <w:szCs w:val="22"/>
          <w:u w:val="single"/>
        </w:rPr>
        <w:t> </w:t>
      </w:r>
      <w:r w:rsidRPr="0069265F">
        <w:rPr>
          <w:rFonts w:cstheme="minorHAnsi"/>
          <w:b/>
          <w:sz w:val="22"/>
          <w:szCs w:val="22"/>
          <w:u w:val="single"/>
        </w:rPr>
        <w:t>dokumenty</w:t>
      </w:r>
      <w:r w:rsidRPr="0069265F">
        <w:rPr>
          <w:rFonts w:cstheme="minorHAnsi"/>
          <w:sz w:val="22"/>
          <w:szCs w:val="22"/>
        </w:rPr>
        <w:t xml:space="preserve">: </w:t>
      </w:r>
    </w:p>
    <w:p w14:paraId="08AF7C38" w14:textId="77777777" w:rsidR="00E64025" w:rsidRPr="004F0997" w:rsidRDefault="00E64025" w:rsidP="00E65C44">
      <w:pPr>
        <w:pStyle w:val="Odstavecseseznamem"/>
      </w:pPr>
      <w:r w:rsidRPr="004F0997">
        <w:t>základní údaje o psu (jméno, původ/chovatelská stanice, číslo čipu, datum narození, kategorie a specializace služebního psa, jméno a příjmení psovoda nebo instruktora);</w:t>
      </w:r>
    </w:p>
    <w:p w14:paraId="4F3D143C" w14:textId="77777777" w:rsidR="00E64025" w:rsidRPr="004F0997" w:rsidRDefault="00E64025" w:rsidP="00E65C44">
      <w:pPr>
        <w:pStyle w:val="Odstavecseseznamem"/>
      </w:pPr>
      <w:r w:rsidRPr="004F0997">
        <w:t>zápis o prověření nabízeného psa, který bude strukturován podle kritérií pro posouzení psa</w:t>
      </w:r>
      <w:r w:rsidRPr="0069265F">
        <w:rPr>
          <w:rStyle w:val="Znakapoznpodarou"/>
          <w:rFonts w:cstheme="minorHAnsi"/>
        </w:rPr>
        <w:footnoteReference w:id="4"/>
      </w:r>
      <w:r w:rsidRPr="004F0997">
        <w:t>;</w:t>
      </w:r>
    </w:p>
    <w:p w14:paraId="753E1BDC" w14:textId="77777777" w:rsidR="00E64025" w:rsidRPr="004F0997" w:rsidRDefault="00E64025" w:rsidP="00E65C44">
      <w:pPr>
        <w:pStyle w:val="Odstavecseseznamem"/>
      </w:pPr>
      <w:r w:rsidRPr="004F0997">
        <w:t xml:space="preserve">fotodokumentace a případně také </w:t>
      </w:r>
      <w:proofErr w:type="spellStart"/>
      <w:r w:rsidRPr="004F0997">
        <w:t>videodokumentace</w:t>
      </w:r>
      <w:proofErr w:type="spellEnd"/>
      <w:r w:rsidRPr="004F0997">
        <w:t xml:space="preserve"> ze schůzky k prověření vhodnosti nabízeného psa, eventuálně také další fotodokumentace nebo </w:t>
      </w:r>
      <w:proofErr w:type="spellStart"/>
      <w:r w:rsidRPr="004F0997">
        <w:t>videodokumentace</w:t>
      </w:r>
      <w:proofErr w:type="spellEnd"/>
      <w:r w:rsidRPr="004F0997">
        <w:t xml:space="preserve"> psa dle potřeby;</w:t>
      </w:r>
    </w:p>
    <w:p w14:paraId="6ABFAD7F" w14:textId="1C092E2B" w:rsidR="00E64025" w:rsidRPr="0069265F" w:rsidRDefault="00E64025" w:rsidP="00E65C44">
      <w:pPr>
        <w:pStyle w:val="Odstavecseseznamem"/>
      </w:pPr>
      <w:r w:rsidRPr="0069265F">
        <w:t>kopie veterinární zprávy ze vstupní kontroly, eventuálně také zprávy z preventivních a</w:t>
      </w:r>
      <w:r w:rsidR="00C15505">
        <w:t> </w:t>
      </w:r>
      <w:r w:rsidRPr="0069265F">
        <w:t>případně jiných prohlídek.</w:t>
      </w:r>
    </w:p>
    <w:p w14:paraId="566FD49A" w14:textId="77777777" w:rsidR="008E06A5" w:rsidRPr="0069265F" w:rsidRDefault="008E06A5" w:rsidP="00E64025">
      <w:pPr>
        <w:rPr>
          <w:rFonts w:cstheme="minorHAnsi"/>
          <w:sz w:val="22"/>
          <w:szCs w:val="22"/>
        </w:rPr>
      </w:pPr>
    </w:p>
    <w:p w14:paraId="1B3BEE44" w14:textId="77777777" w:rsidR="008E06A5" w:rsidRPr="004F0997" w:rsidRDefault="008E06A5" w:rsidP="00E65C44">
      <w:pPr>
        <w:pStyle w:val="Odstavecseseznamem"/>
        <w:numPr>
          <w:ilvl w:val="0"/>
          <w:numId w:val="5"/>
        </w:numPr>
      </w:pPr>
      <w:r w:rsidRPr="004F0997">
        <w:t xml:space="preserve">Převzetí psa do karanténní doby a odborného výcviku </w:t>
      </w:r>
    </w:p>
    <w:p w14:paraId="653063C5" w14:textId="7F9B0EA1" w:rsidR="008E06A5" w:rsidRPr="0069265F" w:rsidRDefault="006E0741" w:rsidP="008E06A5">
      <w:pPr>
        <w:rPr>
          <w:rFonts w:cstheme="minorHAnsi"/>
          <w:b/>
          <w:sz w:val="22"/>
          <w:szCs w:val="22"/>
        </w:rPr>
      </w:pPr>
      <w:r w:rsidRPr="0069265F">
        <w:rPr>
          <w:rFonts w:cstheme="minorHAnsi"/>
          <w:sz w:val="22"/>
          <w:szCs w:val="22"/>
        </w:rPr>
        <w:lastRenderedPageBreak/>
        <w:t xml:space="preserve">Každý </w:t>
      </w:r>
      <w:proofErr w:type="gramStart"/>
      <w:r w:rsidRPr="0069265F">
        <w:rPr>
          <w:rFonts w:cstheme="minorHAnsi"/>
          <w:sz w:val="22"/>
          <w:szCs w:val="22"/>
        </w:rPr>
        <w:t>ze</w:t>
      </w:r>
      <w:proofErr w:type="gramEnd"/>
      <w:r w:rsidRPr="0069265F">
        <w:rPr>
          <w:rFonts w:cstheme="minorHAnsi"/>
          <w:sz w:val="22"/>
          <w:szCs w:val="22"/>
        </w:rPr>
        <w:t xml:space="preserve"> </w:t>
      </w:r>
      <w:r w:rsidR="00A13E16">
        <w:rPr>
          <w:rFonts w:cstheme="minorHAnsi"/>
          <w:sz w:val="22"/>
          <w:szCs w:val="22"/>
        </w:rPr>
        <w:t>6</w:t>
      </w:r>
      <w:r w:rsidR="00A13E16" w:rsidRPr="0069265F">
        <w:rPr>
          <w:rFonts w:cstheme="minorHAnsi"/>
          <w:sz w:val="22"/>
          <w:szCs w:val="22"/>
        </w:rPr>
        <w:t xml:space="preserve"> </w:t>
      </w:r>
      <w:r w:rsidRPr="0069265F">
        <w:rPr>
          <w:rFonts w:cstheme="minorHAnsi"/>
          <w:sz w:val="22"/>
          <w:szCs w:val="22"/>
        </w:rPr>
        <w:t>vybraných</w:t>
      </w:r>
      <w:r w:rsidR="008E06A5" w:rsidRPr="0069265F">
        <w:rPr>
          <w:rFonts w:cstheme="minorHAnsi"/>
          <w:sz w:val="22"/>
          <w:szCs w:val="22"/>
        </w:rPr>
        <w:t xml:space="preserve"> služebních psů pro Daňovou a celní správu v Gruzii musí absolvovat </w:t>
      </w:r>
      <w:r w:rsidR="008E06A5" w:rsidRPr="0069265F">
        <w:rPr>
          <w:rFonts w:cstheme="minorHAnsi"/>
          <w:b/>
          <w:sz w:val="22"/>
          <w:szCs w:val="22"/>
        </w:rPr>
        <w:t>7</w:t>
      </w:r>
      <w:r w:rsidR="00C15505">
        <w:rPr>
          <w:rFonts w:cstheme="minorHAnsi"/>
          <w:b/>
          <w:sz w:val="22"/>
          <w:szCs w:val="22"/>
        </w:rPr>
        <w:t> </w:t>
      </w:r>
      <w:r w:rsidR="008E06A5" w:rsidRPr="0069265F">
        <w:rPr>
          <w:rFonts w:cstheme="minorHAnsi"/>
          <w:b/>
          <w:sz w:val="22"/>
          <w:szCs w:val="22"/>
        </w:rPr>
        <w:t xml:space="preserve">denní karanténní dobu, za kterou plně zodpovídá Generální ředitelství cel, a to včetně ustájení psa a péči o něj. </w:t>
      </w:r>
    </w:p>
    <w:p w14:paraId="0C7057D5" w14:textId="77777777" w:rsidR="009B7D1C" w:rsidRPr="0069265F" w:rsidRDefault="009B7D1C" w:rsidP="008E06A5">
      <w:pPr>
        <w:rPr>
          <w:rFonts w:cstheme="minorHAnsi"/>
          <w:b/>
          <w:sz w:val="22"/>
          <w:szCs w:val="22"/>
        </w:rPr>
      </w:pPr>
    </w:p>
    <w:p w14:paraId="4CE642FF" w14:textId="77777777" w:rsidR="009B7D1C" w:rsidRPr="0069265F" w:rsidRDefault="009B7D1C" w:rsidP="009B7D1C">
      <w:pPr>
        <w:rPr>
          <w:rFonts w:cstheme="minorHAnsi"/>
          <w:sz w:val="22"/>
          <w:szCs w:val="22"/>
        </w:rPr>
      </w:pPr>
      <w:r w:rsidRPr="0069265F">
        <w:rPr>
          <w:rFonts w:cstheme="minorHAnsi"/>
          <w:sz w:val="22"/>
          <w:szCs w:val="22"/>
        </w:rPr>
        <w:t xml:space="preserve">V rámci karanténní doby a výcviku může pes absolvovat dodatečná vyšetření a pozorování k jeho dalšímu prověření. </w:t>
      </w:r>
    </w:p>
    <w:p w14:paraId="38A50874" w14:textId="77777777" w:rsidR="009B7D1C" w:rsidRPr="0069265F" w:rsidRDefault="009B7D1C" w:rsidP="009B7D1C">
      <w:pPr>
        <w:rPr>
          <w:rFonts w:cstheme="minorHAnsi"/>
          <w:sz w:val="22"/>
          <w:szCs w:val="22"/>
        </w:rPr>
      </w:pPr>
    </w:p>
    <w:p w14:paraId="2E421F7C" w14:textId="7A8D3BA2" w:rsidR="009B7D1C" w:rsidRPr="0069265F" w:rsidRDefault="009B7D1C" w:rsidP="009B7D1C">
      <w:pPr>
        <w:spacing w:line="240" w:lineRule="auto"/>
        <w:rPr>
          <w:rFonts w:cstheme="minorHAnsi"/>
          <w:b/>
          <w:sz w:val="22"/>
          <w:szCs w:val="22"/>
          <w:u w:val="single"/>
        </w:rPr>
      </w:pPr>
      <w:r w:rsidRPr="0069265F">
        <w:rPr>
          <w:rFonts w:cstheme="minorHAnsi"/>
          <w:sz w:val="22"/>
          <w:szCs w:val="22"/>
        </w:rPr>
        <w:t xml:space="preserve">Pokud se v rámci karanténní doby a výcviku zjistí, že pes </w:t>
      </w:r>
      <w:r w:rsidRPr="0069265F">
        <w:rPr>
          <w:rFonts w:cstheme="minorHAnsi"/>
          <w:i/>
          <w:sz w:val="22"/>
          <w:szCs w:val="22"/>
        </w:rPr>
        <w:t>nesplňuje požadavky na výkup a</w:t>
      </w:r>
      <w:r w:rsidR="00C15505">
        <w:rPr>
          <w:rFonts w:cstheme="minorHAnsi"/>
          <w:i/>
          <w:sz w:val="22"/>
          <w:szCs w:val="22"/>
        </w:rPr>
        <w:t> </w:t>
      </w:r>
      <w:r w:rsidRPr="0069265F">
        <w:rPr>
          <w:rFonts w:cstheme="minorHAnsi"/>
          <w:i/>
          <w:sz w:val="22"/>
          <w:szCs w:val="22"/>
        </w:rPr>
        <w:t>nasazení do služby</w:t>
      </w:r>
      <w:r w:rsidRPr="0069265F">
        <w:rPr>
          <w:rFonts w:cstheme="minorHAnsi"/>
          <w:sz w:val="22"/>
          <w:szCs w:val="22"/>
        </w:rPr>
        <w:t xml:space="preserve">, například pro špatné socializační schopnosti, budou automaticky zneplatněny předávací protokoly, které byly vyhotoveny v bodě V tohoto Předmětu plnění podle vzoru uvedeného v příloze a) tohoto Předmětu plnění – a na základě předávacího protokolu bude pes </w:t>
      </w:r>
      <w:r w:rsidRPr="0069265F">
        <w:rPr>
          <w:rFonts w:cstheme="minorHAnsi"/>
          <w:b/>
          <w:sz w:val="22"/>
          <w:szCs w:val="22"/>
        </w:rPr>
        <w:t>vrácen dodavateli.</w:t>
      </w:r>
      <w:r w:rsidRPr="0069265F">
        <w:rPr>
          <w:rFonts w:cstheme="minorHAnsi"/>
          <w:sz w:val="22"/>
          <w:szCs w:val="22"/>
        </w:rPr>
        <w:t xml:space="preserve"> Vzor Předávacího protokolu k vrácení psa dodavateli je uveden v příloze b) tohoto Předmětu plnění. </w:t>
      </w:r>
      <w:r w:rsidRPr="0069265F">
        <w:rPr>
          <w:rFonts w:cstheme="minorHAnsi"/>
          <w:b/>
          <w:sz w:val="22"/>
          <w:szCs w:val="22"/>
          <w:u w:val="single"/>
        </w:rPr>
        <w:t>Celý proces bude v tom případě opakován dle bodů II až VI</w:t>
      </w:r>
      <w:r w:rsidRPr="0069265F">
        <w:rPr>
          <w:rFonts w:cstheme="minorHAnsi"/>
          <w:sz w:val="22"/>
          <w:szCs w:val="22"/>
          <w:u w:val="single"/>
        </w:rPr>
        <w:t xml:space="preserve"> </w:t>
      </w:r>
      <w:r w:rsidRPr="0069265F">
        <w:rPr>
          <w:rFonts w:cstheme="minorHAnsi"/>
          <w:b/>
          <w:sz w:val="22"/>
          <w:szCs w:val="22"/>
          <w:u w:val="single"/>
        </w:rPr>
        <w:t>tohoto Předmětu plnění, než se povede dosáhnout požadovaných výsledků.</w:t>
      </w:r>
    </w:p>
    <w:p w14:paraId="39BEAD9E" w14:textId="77777777" w:rsidR="009B7D1C" w:rsidRPr="0069265F" w:rsidRDefault="009B7D1C" w:rsidP="009B7D1C">
      <w:pPr>
        <w:spacing w:line="240" w:lineRule="auto"/>
        <w:rPr>
          <w:rFonts w:cstheme="minorHAnsi"/>
          <w:sz w:val="22"/>
          <w:szCs w:val="22"/>
        </w:rPr>
      </w:pPr>
    </w:p>
    <w:p w14:paraId="63174A82" w14:textId="1735AD84" w:rsidR="009B7D1C" w:rsidRPr="0069265F" w:rsidRDefault="009B7D1C" w:rsidP="009B7D1C">
      <w:pPr>
        <w:rPr>
          <w:rFonts w:cstheme="minorHAnsi"/>
          <w:b/>
          <w:sz w:val="22"/>
          <w:szCs w:val="22"/>
          <w:u w:val="single"/>
        </w:rPr>
      </w:pPr>
      <w:r w:rsidRPr="0069265F">
        <w:rPr>
          <w:rFonts w:cstheme="minorHAnsi"/>
          <w:b/>
          <w:sz w:val="22"/>
          <w:szCs w:val="22"/>
          <w:u w:val="single"/>
        </w:rPr>
        <w:t>Definitivní a nezvratné posouzení, zda je či není pes vhodný k výkupu, může být stanoveno zástupcem Generálního ředitelství cel během karanténní doby a</w:t>
      </w:r>
      <w:r w:rsidR="00C15505">
        <w:rPr>
          <w:rFonts w:cstheme="minorHAnsi"/>
          <w:b/>
          <w:sz w:val="22"/>
          <w:szCs w:val="22"/>
          <w:u w:val="single"/>
        </w:rPr>
        <w:t> </w:t>
      </w:r>
      <w:r w:rsidRPr="0069265F">
        <w:rPr>
          <w:rFonts w:cstheme="minorHAnsi"/>
          <w:b/>
          <w:sz w:val="22"/>
          <w:szCs w:val="22"/>
          <w:u w:val="single"/>
        </w:rPr>
        <w:t>výcviku.</w:t>
      </w:r>
      <w:r w:rsidRPr="0069265F">
        <w:rPr>
          <w:rFonts w:cstheme="minorHAnsi"/>
          <w:sz w:val="22"/>
          <w:szCs w:val="22"/>
          <w:u w:val="single"/>
        </w:rPr>
        <w:t xml:space="preserve"> </w:t>
      </w:r>
      <w:r w:rsidRPr="0069265F">
        <w:rPr>
          <w:rFonts w:cstheme="minorHAnsi"/>
          <w:b/>
          <w:sz w:val="22"/>
          <w:szCs w:val="22"/>
          <w:u w:val="single"/>
        </w:rPr>
        <w:t>Proti tomuto rozhodnutí nebude možné podat odvolání v jakékoliv podobě.</w:t>
      </w:r>
    </w:p>
    <w:p w14:paraId="0F923B57" w14:textId="77777777" w:rsidR="009B7D1C" w:rsidRPr="0069265F" w:rsidRDefault="009B7D1C" w:rsidP="009B7D1C">
      <w:pPr>
        <w:rPr>
          <w:rFonts w:cstheme="minorHAnsi"/>
          <w:b/>
          <w:sz w:val="22"/>
          <w:szCs w:val="22"/>
          <w:u w:val="single"/>
        </w:rPr>
      </w:pPr>
    </w:p>
    <w:p w14:paraId="77FB3179" w14:textId="77777777" w:rsidR="009B7D1C" w:rsidRPr="0069265F" w:rsidRDefault="009B7D1C" w:rsidP="009B7D1C">
      <w:pPr>
        <w:rPr>
          <w:rFonts w:cstheme="minorHAnsi"/>
          <w:b/>
          <w:sz w:val="22"/>
          <w:szCs w:val="22"/>
          <w:u w:val="single"/>
        </w:rPr>
      </w:pPr>
    </w:p>
    <w:p w14:paraId="7AA5E9FC" w14:textId="77777777" w:rsidR="009B7D1C" w:rsidRPr="004F0997" w:rsidRDefault="009B7D1C" w:rsidP="00E65C44">
      <w:pPr>
        <w:pStyle w:val="Odstavecseseznamem"/>
        <w:numPr>
          <w:ilvl w:val="0"/>
          <w:numId w:val="5"/>
        </w:numPr>
      </w:pPr>
      <w:r w:rsidRPr="004F0997">
        <w:t>Ověření stavu realizace Předmětu plnění, jeho pojištění a změny</w:t>
      </w:r>
    </w:p>
    <w:p w14:paraId="4A0E72A4" w14:textId="77777777" w:rsidR="009B7D1C" w:rsidRPr="0069265F" w:rsidRDefault="009B7D1C" w:rsidP="009B7D1C">
      <w:pPr>
        <w:spacing w:line="240" w:lineRule="auto"/>
        <w:rPr>
          <w:rFonts w:cstheme="minorHAnsi"/>
          <w:sz w:val="22"/>
          <w:szCs w:val="22"/>
        </w:rPr>
      </w:pPr>
      <w:r w:rsidRPr="0069265F">
        <w:rPr>
          <w:rFonts w:cstheme="minorHAnsi"/>
          <w:sz w:val="22"/>
          <w:szCs w:val="22"/>
        </w:rPr>
        <w:t>Generální ředitelství cel je odborným garantem Projektu a tudíž mu patří i plné právo zkontrolovat a </w:t>
      </w:r>
      <w:r w:rsidRPr="0069265F">
        <w:rPr>
          <w:rFonts w:cstheme="minorHAnsi"/>
          <w:b/>
          <w:sz w:val="22"/>
          <w:szCs w:val="22"/>
        </w:rPr>
        <w:t>ověřit stav realizace Předmětu plnění</w:t>
      </w:r>
      <w:r w:rsidRPr="0069265F">
        <w:rPr>
          <w:rFonts w:cstheme="minorHAnsi"/>
          <w:sz w:val="22"/>
          <w:szCs w:val="22"/>
        </w:rPr>
        <w:t xml:space="preserve"> nebo pravdivost dokládaných údajů.  Může se tak stát např. formou vytvoření externího posudku odborníka na kynologii nebo veterinárního lékaře. </w:t>
      </w:r>
    </w:p>
    <w:p w14:paraId="2750CE6D" w14:textId="77777777" w:rsidR="009B7D1C" w:rsidRPr="0069265F" w:rsidRDefault="009B7D1C" w:rsidP="009B7D1C">
      <w:pPr>
        <w:spacing w:line="240" w:lineRule="auto"/>
        <w:rPr>
          <w:rFonts w:cstheme="minorHAnsi"/>
          <w:sz w:val="22"/>
          <w:szCs w:val="22"/>
        </w:rPr>
      </w:pPr>
    </w:p>
    <w:p w14:paraId="620C050F" w14:textId="77777777" w:rsidR="009B7D1C" w:rsidRPr="0069265F" w:rsidRDefault="009B7D1C" w:rsidP="009B7D1C">
      <w:pPr>
        <w:spacing w:line="240" w:lineRule="auto"/>
        <w:rPr>
          <w:rFonts w:cstheme="minorHAnsi"/>
          <w:sz w:val="22"/>
          <w:szCs w:val="22"/>
        </w:rPr>
      </w:pPr>
      <w:r w:rsidRPr="0069265F">
        <w:rPr>
          <w:rFonts w:cstheme="minorHAnsi"/>
          <w:sz w:val="22"/>
          <w:szCs w:val="22"/>
        </w:rPr>
        <w:t xml:space="preserve">Generální ředitelství cel bude informovat o kontrole a ověření stavu realizace Předmětu plnění nebo pravdivosti dokládaných údajů nejpozději 48 hodin před jejich zahájením. Stejná práva budou patřit také ČRA. </w:t>
      </w:r>
    </w:p>
    <w:p w14:paraId="022B0C03" w14:textId="77777777" w:rsidR="009B7D1C" w:rsidRPr="0069265F" w:rsidRDefault="009B7D1C" w:rsidP="009B7D1C">
      <w:pPr>
        <w:rPr>
          <w:rFonts w:cstheme="minorHAnsi"/>
          <w:sz w:val="22"/>
          <w:szCs w:val="22"/>
        </w:rPr>
      </w:pPr>
    </w:p>
    <w:p w14:paraId="4878705C" w14:textId="77777777" w:rsidR="009B7D1C" w:rsidRPr="0069265F" w:rsidRDefault="009B7D1C">
      <w:pPr>
        <w:rPr>
          <w:rFonts w:cstheme="minorHAnsi"/>
          <w:sz w:val="22"/>
          <w:szCs w:val="22"/>
        </w:rPr>
      </w:pPr>
    </w:p>
    <w:sectPr w:rsidR="009B7D1C" w:rsidRPr="006926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12AC8" w14:textId="77777777" w:rsidR="00A14D14" w:rsidRDefault="00A14D14" w:rsidP="0094710C">
      <w:pPr>
        <w:spacing w:after="0" w:line="240" w:lineRule="auto"/>
      </w:pPr>
      <w:r>
        <w:separator/>
      </w:r>
    </w:p>
  </w:endnote>
  <w:endnote w:type="continuationSeparator" w:id="0">
    <w:p w14:paraId="35A48977" w14:textId="77777777" w:rsidR="00A14D14" w:rsidRDefault="00A14D14" w:rsidP="0094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D2D96" w14:textId="77777777" w:rsidR="00A14D14" w:rsidRDefault="00A14D14" w:rsidP="0094710C">
      <w:pPr>
        <w:spacing w:after="0" w:line="240" w:lineRule="auto"/>
      </w:pPr>
      <w:r>
        <w:separator/>
      </w:r>
    </w:p>
  </w:footnote>
  <w:footnote w:type="continuationSeparator" w:id="0">
    <w:p w14:paraId="7470E60D" w14:textId="77777777" w:rsidR="00A14D14" w:rsidRDefault="00A14D14" w:rsidP="0094710C">
      <w:pPr>
        <w:spacing w:after="0" w:line="240" w:lineRule="auto"/>
      </w:pPr>
      <w:r>
        <w:continuationSeparator/>
      </w:r>
    </w:p>
  </w:footnote>
  <w:footnote w:id="1">
    <w:p w14:paraId="246E549F" w14:textId="77777777" w:rsidR="0094710C" w:rsidRDefault="0094710C">
      <w:pPr>
        <w:pStyle w:val="Textpoznpodarou"/>
      </w:pPr>
      <w:r>
        <w:rPr>
          <w:rStyle w:val="Znakapoznpodarou"/>
        </w:rPr>
        <w:footnoteRef/>
      </w:r>
      <w:r>
        <w:t xml:space="preserve"> Rámec závazných kritérií je obsahem </w:t>
      </w:r>
      <w:r w:rsidRPr="00CF110A">
        <w:t>přílohy c)  tohoto</w:t>
      </w:r>
      <w:r>
        <w:t xml:space="preserve"> Předmětu plnění.</w:t>
      </w:r>
    </w:p>
  </w:footnote>
  <w:footnote w:id="2">
    <w:p w14:paraId="37B117D4" w14:textId="77777777" w:rsidR="0094710C" w:rsidRDefault="0094710C" w:rsidP="0094710C">
      <w:pPr>
        <w:pStyle w:val="Textpoznpodarou"/>
      </w:pPr>
      <w:r>
        <w:rPr>
          <w:rStyle w:val="Znakapoznpodarou"/>
        </w:rPr>
        <w:footnoteRef/>
      </w:r>
      <w:r>
        <w:t xml:space="preserve"> Pro ověření čísla čipu může být použitá výhradně čtečka ve vlastnictví Generálního ředitelství cel.</w:t>
      </w:r>
    </w:p>
  </w:footnote>
  <w:footnote w:id="3">
    <w:p w14:paraId="1FEBDF1C" w14:textId="77777777" w:rsidR="0094710C" w:rsidRDefault="0094710C" w:rsidP="0094710C">
      <w:pPr>
        <w:pStyle w:val="Textpoznpodarou"/>
      </w:pPr>
      <w:r>
        <w:rPr>
          <w:rStyle w:val="Znakapoznpodarou"/>
        </w:rPr>
        <w:footnoteRef/>
      </w:r>
      <w:r>
        <w:t xml:space="preserve"> </w:t>
      </w:r>
      <w:r w:rsidRPr="0041278F">
        <w:t xml:space="preserve">Kritéria pro posouzení psa pro práce pachové jsou pak uvedeny v příloze </w:t>
      </w:r>
      <w:r>
        <w:t>c</w:t>
      </w:r>
      <w:r w:rsidRPr="0041278F">
        <w:t>) tohoto Předmětu plnění.</w:t>
      </w:r>
    </w:p>
  </w:footnote>
  <w:footnote w:id="4">
    <w:p w14:paraId="36DAE667" w14:textId="77777777" w:rsidR="00E64025" w:rsidRDefault="00E64025" w:rsidP="00E64025">
      <w:pPr>
        <w:pStyle w:val="Textpoznpodarou"/>
      </w:pPr>
      <w:r>
        <w:rPr>
          <w:rStyle w:val="Znakapoznpodarou"/>
        </w:rPr>
        <w:footnoteRef/>
      </w:r>
      <w:r>
        <w:t xml:space="preserve"> </w:t>
      </w:r>
      <w:r w:rsidRPr="0041278F">
        <w:t xml:space="preserve">Kritéria pro posouzení psa pro práce pachové jsou pak uvedeny v příloze </w:t>
      </w:r>
      <w:r>
        <w:t>c</w:t>
      </w:r>
      <w:r w:rsidRPr="0041278F">
        <w:t>) tohoto Předmětu plnění.</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65A0"/>
    <w:multiLevelType w:val="multilevel"/>
    <w:tmpl w:val="DA2424CE"/>
    <w:lvl w:ilvl="0">
      <w:start w:val="1"/>
      <w:numFmt w:val="decimal"/>
      <w:lvlText w:val="%1."/>
      <w:lvlJc w:val="left"/>
      <w:pPr>
        <w:ind w:left="284" w:firstLine="76"/>
      </w:pPr>
      <w:rPr>
        <w:rFonts w:cs="Times New Roman" w:hint="default"/>
      </w:rPr>
    </w:lvl>
    <w:lvl w:ilvl="1">
      <w:start w:val="1"/>
      <w:numFmt w:val="decimal"/>
      <w:isLgl/>
      <w:lvlText w:val="%1.%2."/>
      <w:lvlJc w:val="left"/>
      <w:pPr>
        <w:ind w:left="928" w:hanging="644"/>
      </w:pPr>
      <w:rPr>
        <w:rFonts w:ascii="Georgia" w:hAnsi="Georgia" w:cs="Times New Roman" w:hint="default"/>
        <w:b w:val="0"/>
        <w:sz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15:restartNumberingAfterBreak="0">
    <w:nsid w:val="1C8266C1"/>
    <w:multiLevelType w:val="hybridMultilevel"/>
    <w:tmpl w:val="3D4268AA"/>
    <w:lvl w:ilvl="0" w:tplc="A3C8E15C">
      <w:start w:val="1"/>
      <w:numFmt w:val="bullet"/>
      <w:pStyle w:val="Odstavecseseznamem"/>
      <w:lvlText w:val=""/>
      <w:lvlJc w:val="left"/>
      <w:pPr>
        <w:ind w:left="720" w:hanging="360"/>
      </w:pPr>
      <w:rPr>
        <w:rFonts w:ascii="Symbol" w:hAnsi="Symbol" w:hint="default"/>
        <w:color w:val="auto"/>
      </w:rPr>
    </w:lvl>
    <w:lvl w:ilvl="1" w:tplc="C47A2920">
      <w:start w:val="1"/>
      <w:numFmt w:val="lowerLetter"/>
      <w:lvlText w:val="%2)"/>
      <w:lvlJc w:val="left"/>
      <w:pPr>
        <w:ind w:left="1440" w:hanging="360"/>
      </w:pPr>
      <w:rPr>
        <w:rFonts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550B0B"/>
    <w:multiLevelType w:val="hybridMultilevel"/>
    <w:tmpl w:val="D29EB2C6"/>
    <w:lvl w:ilvl="0" w:tplc="567A1C10">
      <w:start w:val="2"/>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1C34837"/>
    <w:multiLevelType w:val="multilevel"/>
    <w:tmpl w:val="36501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49449A"/>
    <w:multiLevelType w:val="hybridMultilevel"/>
    <w:tmpl w:val="C3AC1A1E"/>
    <w:lvl w:ilvl="0" w:tplc="7C30BD1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5AF36737"/>
    <w:multiLevelType w:val="hybridMultilevel"/>
    <w:tmpl w:val="EB9C56FC"/>
    <w:lvl w:ilvl="0" w:tplc="D0E68056">
      <w:start w:val="1"/>
      <w:numFmt w:val="decimal"/>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6" w15:restartNumberingAfterBreak="0">
    <w:nsid w:val="5CA14501"/>
    <w:multiLevelType w:val="hybridMultilevel"/>
    <w:tmpl w:val="8D86F976"/>
    <w:lvl w:ilvl="0" w:tplc="219CB6F6">
      <w:start w:val="4"/>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ECD301E"/>
    <w:multiLevelType w:val="hybridMultilevel"/>
    <w:tmpl w:val="54A48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F725C7"/>
    <w:multiLevelType w:val="hybridMultilevel"/>
    <w:tmpl w:val="A5DC6598"/>
    <w:lvl w:ilvl="0" w:tplc="0C78D6E4">
      <w:start w:val="7"/>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FB49F8"/>
    <w:multiLevelType w:val="hybridMultilevel"/>
    <w:tmpl w:val="17100F26"/>
    <w:lvl w:ilvl="0" w:tplc="9B06A5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8"/>
  </w:num>
  <w:num w:numId="5">
    <w:abstractNumId w:val="2"/>
  </w:num>
  <w:num w:numId="6">
    <w:abstractNumId w:val="7"/>
  </w:num>
  <w:num w:numId="7">
    <w:abstractNumId w:val="9"/>
  </w:num>
  <w:num w:numId="8">
    <w:abstractNumId w:val="1"/>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06"/>
    <w:rsid w:val="000D47EE"/>
    <w:rsid w:val="00102AB2"/>
    <w:rsid w:val="001431AF"/>
    <w:rsid w:val="00167E5A"/>
    <w:rsid w:val="002063E7"/>
    <w:rsid w:val="002335BC"/>
    <w:rsid w:val="00241510"/>
    <w:rsid w:val="00274079"/>
    <w:rsid w:val="002829FB"/>
    <w:rsid w:val="00354BBC"/>
    <w:rsid w:val="00391182"/>
    <w:rsid w:val="003C41CB"/>
    <w:rsid w:val="003D258F"/>
    <w:rsid w:val="00433E8F"/>
    <w:rsid w:val="004F0997"/>
    <w:rsid w:val="005702D9"/>
    <w:rsid w:val="005A63C7"/>
    <w:rsid w:val="005B15A1"/>
    <w:rsid w:val="005B3B8E"/>
    <w:rsid w:val="005E04DE"/>
    <w:rsid w:val="005E6739"/>
    <w:rsid w:val="005E71A4"/>
    <w:rsid w:val="00686313"/>
    <w:rsid w:val="0069265F"/>
    <w:rsid w:val="006E0741"/>
    <w:rsid w:val="007C7C72"/>
    <w:rsid w:val="007D768C"/>
    <w:rsid w:val="008021B2"/>
    <w:rsid w:val="008E06A5"/>
    <w:rsid w:val="008F2534"/>
    <w:rsid w:val="0094710C"/>
    <w:rsid w:val="0097029A"/>
    <w:rsid w:val="009B7D1C"/>
    <w:rsid w:val="00A13E16"/>
    <w:rsid w:val="00A14D14"/>
    <w:rsid w:val="00C15505"/>
    <w:rsid w:val="00C5045F"/>
    <w:rsid w:val="00C7717E"/>
    <w:rsid w:val="00CD4C48"/>
    <w:rsid w:val="00CE7606"/>
    <w:rsid w:val="00D05A25"/>
    <w:rsid w:val="00D666E2"/>
    <w:rsid w:val="00DA50E7"/>
    <w:rsid w:val="00DD643C"/>
    <w:rsid w:val="00DE59FD"/>
    <w:rsid w:val="00DF068B"/>
    <w:rsid w:val="00E64025"/>
    <w:rsid w:val="00E65C44"/>
    <w:rsid w:val="00EA3AB0"/>
    <w:rsid w:val="00F15B3D"/>
    <w:rsid w:val="00FE7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8A4F"/>
  <w15:chartTrackingRefBased/>
  <w15:docId w15:val="{7151824B-B75F-4824-8044-D31F85F0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Arial"/>
        <w:sz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35BC"/>
    <w:pPr>
      <w:spacing w:after="5" w:line="250" w:lineRule="auto"/>
      <w:ind w:left="10" w:right="11" w:hanging="10"/>
      <w:jc w:val="both"/>
    </w:pPr>
  </w:style>
  <w:style w:type="paragraph" w:styleId="Nadpis1">
    <w:name w:val="heading 1"/>
    <w:basedOn w:val="Normln"/>
    <w:next w:val="Normln"/>
    <w:link w:val="Nadpis1Char"/>
    <w:autoRedefine/>
    <w:qFormat/>
    <w:rsid w:val="00D666E2"/>
    <w:pPr>
      <w:keepNext/>
      <w:suppressAutoHyphens/>
      <w:spacing w:before="240" w:after="240" w:line="276" w:lineRule="auto"/>
      <w:ind w:left="0" w:right="0" w:firstLine="708"/>
      <w:jc w:val="left"/>
      <w:outlineLvl w:val="0"/>
    </w:pPr>
    <w:rPr>
      <w:rFonts w:ascii="Times New Roman" w:eastAsia="Times New Roman" w:hAnsi="Times New Roman"/>
      <w:b/>
      <w:bCs/>
      <w:sz w:val="32"/>
      <w:szCs w:val="24"/>
      <w:lang w:eastAsia="cs-CZ"/>
    </w:rPr>
  </w:style>
  <w:style w:type="paragraph" w:styleId="Nadpis2">
    <w:name w:val="heading 2"/>
    <w:basedOn w:val="Normln"/>
    <w:next w:val="Normln"/>
    <w:link w:val="Nadpis2Char"/>
    <w:autoRedefine/>
    <w:uiPriority w:val="9"/>
    <w:semiHidden/>
    <w:unhideWhenUsed/>
    <w:qFormat/>
    <w:rsid w:val="00102AB2"/>
    <w:pPr>
      <w:keepNext/>
      <w:keepLines/>
      <w:spacing w:before="40" w:after="0" w:line="276" w:lineRule="auto"/>
      <w:outlineLvl w:val="1"/>
    </w:pPr>
    <w:rPr>
      <w:rFonts w:ascii="Times New Roman" w:eastAsiaTheme="majorEastAsia" w:hAnsi="Times New Roman" w:cstheme="majorBidi"/>
      <w:color w:val="000000" w:themeColor="text1"/>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6E2"/>
    <w:rPr>
      <w:rFonts w:ascii="Times New Roman" w:eastAsia="Times New Roman" w:hAnsi="Times New Roman"/>
      <w:b/>
      <w:bCs/>
      <w:sz w:val="32"/>
      <w:szCs w:val="24"/>
      <w:lang w:eastAsia="cs-CZ"/>
    </w:rPr>
  </w:style>
  <w:style w:type="character" w:customStyle="1" w:styleId="Nadpis2Char">
    <w:name w:val="Nadpis 2 Char"/>
    <w:basedOn w:val="Standardnpsmoodstavce"/>
    <w:link w:val="Nadpis2"/>
    <w:uiPriority w:val="9"/>
    <w:semiHidden/>
    <w:rsid w:val="00102AB2"/>
    <w:rPr>
      <w:rFonts w:ascii="Times New Roman" w:eastAsiaTheme="majorEastAsia" w:hAnsi="Times New Roman" w:cstheme="majorBidi"/>
      <w:color w:val="000000" w:themeColor="text1"/>
      <w:sz w:val="26"/>
      <w:szCs w:val="26"/>
      <w:lang w:eastAsia="cs-CZ"/>
    </w:rPr>
  </w:style>
  <w:style w:type="paragraph" w:styleId="Odstavecseseznamem">
    <w:name w:val="List Paragraph"/>
    <w:basedOn w:val="Normln"/>
    <w:link w:val="OdstavecseseznamemChar"/>
    <w:autoRedefine/>
    <w:uiPriority w:val="34"/>
    <w:qFormat/>
    <w:rsid w:val="00E65C44"/>
    <w:pPr>
      <w:numPr>
        <w:numId w:val="8"/>
      </w:numPr>
      <w:spacing w:after="120" w:line="264" w:lineRule="auto"/>
      <w:ind w:right="0"/>
      <w:contextualSpacing/>
    </w:pPr>
    <w:rPr>
      <w:rFonts w:cs="Times New Roman"/>
      <w:sz w:val="22"/>
      <w:szCs w:val="22"/>
    </w:rPr>
  </w:style>
  <w:style w:type="character" w:customStyle="1" w:styleId="OdstavecseseznamemChar">
    <w:name w:val="Odstavec se seznamem Char"/>
    <w:link w:val="Odstavecseseznamem"/>
    <w:uiPriority w:val="34"/>
    <w:locked/>
    <w:rsid w:val="00E65C44"/>
    <w:rPr>
      <w:rFonts w:cs="Times New Roman"/>
      <w:sz w:val="22"/>
      <w:szCs w:val="22"/>
    </w:rPr>
  </w:style>
  <w:style w:type="paragraph" w:styleId="Textpoznpodarou">
    <w:name w:val="footnote text"/>
    <w:aliases w:val="Footnote Text Char1,Footnote Text Char Char,Char,Char Char Char Char,Char Char Char Char Char Char,Footnote,Geneva 9,Font: Geneva 9,Boston 10,f,DSE note,ft,single space,fn"/>
    <w:basedOn w:val="Normln"/>
    <w:link w:val="TextpoznpodarouChar"/>
    <w:uiPriority w:val="99"/>
    <w:unhideWhenUsed/>
    <w:rsid w:val="0094710C"/>
    <w:pPr>
      <w:spacing w:after="0" w:line="240" w:lineRule="auto"/>
    </w:pPr>
    <w:rPr>
      <w:sz w:val="20"/>
    </w:rPr>
  </w:style>
  <w:style w:type="character" w:customStyle="1" w:styleId="TextpoznpodarouChar">
    <w:name w:val="Text pozn. pod čarou Char"/>
    <w:aliases w:val="Footnote Text Char1 Char,Footnote Text Char Char Char,Char Char,Char Char Char Char Char,Char Char Char Char Char Char Char,Footnote Char,Geneva 9 Char,Font: Geneva 9 Char,Boston 10 Char,f Char,DSE note Char,ft Char,fn Char"/>
    <w:basedOn w:val="Standardnpsmoodstavce"/>
    <w:link w:val="Textpoznpodarou"/>
    <w:uiPriority w:val="99"/>
    <w:semiHidden/>
    <w:rsid w:val="0094710C"/>
    <w:rPr>
      <w:sz w:val="20"/>
    </w:rPr>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
    <w:basedOn w:val="Standardnpsmoodstavce"/>
    <w:link w:val="footnotenumberCharChar1CharCharChar1CharCharCharCharChar"/>
    <w:uiPriority w:val="99"/>
    <w:unhideWhenUsed/>
    <w:rsid w:val="0094710C"/>
    <w:rPr>
      <w:vertAlign w:val="superscript"/>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uiPriority w:val="99"/>
    <w:rsid w:val="0094710C"/>
    <w:pPr>
      <w:spacing w:after="160" w:line="240" w:lineRule="exact"/>
      <w:ind w:left="0" w:right="0" w:firstLine="0"/>
      <w:jc w:val="left"/>
    </w:pPr>
    <w:rPr>
      <w:vertAlign w:val="superscript"/>
    </w:rPr>
  </w:style>
  <w:style w:type="character" w:styleId="Odkaznakoment">
    <w:name w:val="annotation reference"/>
    <w:basedOn w:val="Standardnpsmoodstavce"/>
    <w:uiPriority w:val="99"/>
    <w:semiHidden/>
    <w:unhideWhenUsed/>
    <w:rsid w:val="004F0997"/>
    <w:rPr>
      <w:sz w:val="16"/>
      <w:szCs w:val="16"/>
    </w:rPr>
  </w:style>
  <w:style w:type="paragraph" w:styleId="Textkomente">
    <w:name w:val="annotation text"/>
    <w:basedOn w:val="Normln"/>
    <w:link w:val="TextkomenteChar"/>
    <w:uiPriority w:val="99"/>
    <w:semiHidden/>
    <w:unhideWhenUsed/>
    <w:rsid w:val="004F0997"/>
    <w:pPr>
      <w:spacing w:line="240" w:lineRule="auto"/>
    </w:pPr>
    <w:rPr>
      <w:sz w:val="20"/>
    </w:rPr>
  </w:style>
  <w:style w:type="character" w:customStyle="1" w:styleId="TextkomenteChar">
    <w:name w:val="Text komentáře Char"/>
    <w:basedOn w:val="Standardnpsmoodstavce"/>
    <w:link w:val="Textkomente"/>
    <w:uiPriority w:val="99"/>
    <w:semiHidden/>
    <w:rsid w:val="004F0997"/>
    <w:rPr>
      <w:sz w:val="20"/>
    </w:rPr>
  </w:style>
  <w:style w:type="paragraph" w:styleId="Pedmtkomente">
    <w:name w:val="annotation subject"/>
    <w:basedOn w:val="Textkomente"/>
    <w:next w:val="Textkomente"/>
    <w:link w:val="PedmtkomenteChar"/>
    <w:uiPriority w:val="99"/>
    <w:semiHidden/>
    <w:unhideWhenUsed/>
    <w:rsid w:val="004F0997"/>
    <w:rPr>
      <w:b/>
      <w:bCs/>
    </w:rPr>
  </w:style>
  <w:style w:type="character" w:customStyle="1" w:styleId="PedmtkomenteChar">
    <w:name w:val="Předmět komentáře Char"/>
    <w:basedOn w:val="TextkomenteChar"/>
    <w:link w:val="Pedmtkomente"/>
    <w:uiPriority w:val="99"/>
    <w:semiHidden/>
    <w:rsid w:val="004F0997"/>
    <w:rPr>
      <w:b/>
      <w:bCs/>
      <w:sz w:val="20"/>
    </w:rPr>
  </w:style>
  <w:style w:type="paragraph" w:styleId="Textbubliny">
    <w:name w:val="Balloon Text"/>
    <w:basedOn w:val="Normln"/>
    <w:link w:val="TextbublinyChar"/>
    <w:uiPriority w:val="99"/>
    <w:semiHidden/>
    <w:unhideWhenUsed/>
    <w:rsid w:val="004F099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0997"/>
    <w:rPr>
      <w:rFonts w:ascii="Segoe UI" w:hAnsi="Segoe UI" w:cs="Segoe UI"/>
      <w:sz w:val="18"/>
      <w:szCs w:val="18"/>
    </w:rPr>
  </w:style>
  <w:style w:type="paragraph" w:styleId="Revize">
    <w:name w:val="Revision"/>
    <w:hidden/>
    <w:uiPriority w:val="99"/>
    <w:semiHidden/>
    <w:rsid w:val="004F0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418A8-25D3-4EA2-88FD-9A1CC973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9537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Flekac Stanislav</dc:creator>
  <cp:keywords/>
  <dc:description/>
  <cp:lastModifiedBy>Mojzisova Petra</cp:lastModifiedBy>
  <cp:revision>2</cp:revision>
  <dcterms:created xsi:type="dcterms:W3CDTF">2019-04-01T12:14:00Z</dcterms:created>
  <dcterms:modified xsi:type="dcterms:W3CDTF">2019-04-01T12:14:00Z</dcterms:modified>
</cp:coreProperties>
</file>