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 w:rsidR="000466B7">
        <w:rPr>
          <w:b/>
          <w:sz w:val="28"/>
          <w:szCs w:val="28"/>
        </w:rPr>
        <w:t>1899</w:t>
      </w:r>
      <w:r w:rsidR="00C80A29">
        <w:rPr>
          <w:b/>
          <w:sz w:val="28"/>
          <w:szCs w:val="28"/>
        </w:rPr>
        <w:t>/1</w:t>
      </w:r>
      <w:r w:rsidR="00E4062C">
        <w:rPr>
          <w:b/>
          <w:sz w:val="28"/>
          <w:szCs w:val="28"/>
        </w:rPr>
        <w:t>9</w:t>
      </w:r>
    </w:p>
    <w:p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:rsidR="003202A3" w:rsidRDefault="003202A3" w:rsidP="003202A3">
      <w:pPr>
        <w:rPr>
          <w:szCs w:val="20"/>
        </w:rPr>
      </w:pPr>
    </w:p>
    <w:p w:rsidR="00B6545B" w:rsidRPr="006274B7" w:rsidRDefault="00B6545B" w:rsidP="00B6545B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 w:rsidRPr="006274B7">
        <w:rPr>
          <w:b/>
          <w:szCs w:val="20"/>
        </w:rPr>
        <w:t>Vodovody a kanalizace Vysoké Mýto, s.r.o.,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Pr="006274B7">
        <w:rPr>
          <w:szCs w:val="20"/>
        </w:rPr>
        <w:t>25923099,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společnost se sídlem Čelakovského 6, </w:t>
      </w:r>
      <w:r w:rsidR="00DA4A7A">
        <w:rPr>
          <w:szCs w:val="20"/>
        </w:rPr>
        <w:t xml:space="preserve">Pražské Předměstí, </w:t>
      </w:r>
      <w:r>
        <w:rPr>
          <w:szCs w:val="20"/>
        </w:rPr>
        <w:t>566 01 Vysoké Mýto,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zapsaná v obchodním rejstříku Krajského </w:t>
      </w:r>
      <w:r w:rsidRPr="006274B7">
        <w:rPr>
          <w:szCs w:val="20"/>
        </w:rPr>
        <w:t>soudu v Hradci Králové pod sp</w:t>
      </w:r>
      <w:r>
        <w:rPr>
          <w:szCs w:val="20"/>
        </w:rPr>
        <w:t xml:space="preserve">. </w:t>
      </w:r>
      <w:r w:rsidRPr="006274B7">
        <w:rPr>
          <w:szCs w:val="20"/>
        </w:rPr>
        <w:t>zn. C 14804,</w:t>
      </w:r>
    </w:p>
    <w:p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CB3691">
        <w:rPr>
          <w:szCs w:val="20"/>
        </w:rPr>
        <w:t>xxxxxxxxxxxxxxxxxxx</w:t>
      </w:r>
      <w:r>
        <w:rPr>
          <w:szCs w:val="20"/>
        </w:rPr>
        <w:t>, jednatel společnosti,</w:t>
      </w:r>
    </w:p>
    <w:p w:rsidR="00B6545B" w:rsidRDefault="00B6545B" w:rsidP="00B6545B">
      <w:pPr>
        <w:ind w:left="567"/>
        <w:rPr>
          <w:szCs w:val="20"/>
        </w:rPr>
      </w:pPr>
      <w:r>
        <w:rPr>
          <w:szCs w:val="20"/>
        </w:rPr>
        <w:t>bankovní spojení:</w:t>
      </w:r>
      <w:r w:rsidR="00B54C42">
        <w:rPr>
          <w:szCs w:val="20"/>
        </w:rPr>
        <w:t xml:space="preserve"> </w:t>
      </w:r>
      <w:r w:rsidR="00CB3691">
        <w:rPr>
          <w:szCs w:val="20"/>
        </w:rPr>
        <w:t>xxxxxxxxxxxxxxxxxxxxxxxxxxxxxxxxxxxxxxxxxxxx</w:t>
      </w:r>
    </w:p>
    <w:p w:rsidR="003202A3" w:rsidRDefault="00B6545B" w:rsidP="00B6545B">
      <w:pPr>
        <w:ind w:left="567"/>
        <w:rPr>
          <w:szCs w:val="20"/>
        </w:rPr>
      </w:pPr>
      <w:r>
        <w:rPr>
          <w:szCs w:val="20"/>
        </w:rPr>
        <w:t xml:space="preserve"> </w:t>
      </w:r>
      <w:r w:rsidR="003202A3">
        <w:rPr>
          <w:szCs w:val="20"/>
        </w:rPr>
        <w:t>(dále jen „</w:t>
      </w:r>
      <w:r w:rsidR="003202A3">
        <w:rPr>
          <w:b/>
          <w:szCs w:val="20"/>
        </w:rPr>
        <w:t>Objednatel</w:t>
      </w:r>
      <w:r w:rsidR="003202A3"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:rsidR="003202A3" w:rsidRDefault="003202A3" w:rsidP="003202A3">
      <w:pPr>
        <w:rPr>
          <w:szCs w:val="20"/>
        </w:rPr>
      </w:pPr>
    </w:p>
    <w:p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</w:t>
      </w:r>
      <w:r w:rsidR="007125C2">
        <w:rPr>
          <w:szCs w:val="20"/>
        </w:rPr>
        <w:t>a</w:t>
      </w:r>
      <w:r>
        <w:rPr>
          <w:szCs w:val="20"/>
        </w:rPr>
        <w:t>, 779 00 Olomouc – Chválkovice,</w:t>
      </w:r>
    </w:p>
    <w:p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sp.zn. C 1897,</w:t>
      </w:r>
    </w:p>
    <w:p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r w:rsidR="00CB3691">
        <w:rPr>
          <w:szCs w:val="20"/>
        </w:rPr>
        <w:t>xxxxxxxxxxxxxxxx</w:t>
      </w:r>
      <w:r w:rsidR="003038DE">
        <w:rPr>
          <w:szCs w:val="20"/>
        </w:rPr>
        <w:t>, jednatel společnosti</w:t>
      </w:r>
      <w:r w:rsidR="00DD7E75">
        <w:rPr>
          <w:szCs w:val="20"/>
        </w:rPr>
        <w:t>,</w:t>
      </w:r>
    </w:p>
    <w:p w:rsidR="00C65962" w:rsidRDefault="00C65962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ab/>
      </w:r>
      <w:r w:rsidR="00CB3691">
        <w:rPr>
          <w:szCs w:val="20"/>
        </w:rPr>
        <w:t>xxxxxxxxxxxxxxxxxxxx</w:t>
      </w:r>
      <w:r>
        <w:rPr>
          <w:szCs w:val="20"/>
        </w:rPr>
        <w:t>, výrobní ředitel (na základě plné moci)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r w:rsidR="00CB3691">
        <w:rPr>
          <w:szCs w:val="20"/>
        </w:rPr>
        <w:t>xxxxxxxxxxxxxxxxxxxxxxxxxxxxxxxxxx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ind w:left="567"/>
        <w:rPr>
          <w:szCs w:val="20"/>
        </w:rPr>
      </w:pPr>
    </w:p>
    <w:p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:rsidR="003202A3" w:rsidRDefault="003202A3" w:rsidP="003202A3">
      <w:pPr>
        <w:jc w:val="center"/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:rsidR="003202A3" w:rsidRPr="00735F6B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 w:rsidRPr="00735F6B">
        <w:rPr>
          <w:szCs w:val="20"/>
        </w:rPr>
        <w:t>Zhotovitel se zavazuje v rámci akce „</w:t>
      </w:r>
      <w:r w:rsidR="005438C9">
        <w:rPr>
          <w:b/>
          <w:szCs w:val="20"/>
        </w:rPr>
        <w:t>Vysoké Mýto,</w:t>
      </w:r>
      <w:r w:rsidR="009D66AD" w:rsidRPr="009D66AD">
        <w:rPr>
          <w:b/>
          <w:szCs w:val="20"/>
        </w:rPr>
        <w:t xml:space="preserve"> ul.</w:t>
      </w:r>
      <w:r w:rsidR="00E4062C">
        <w:rPr>
          <w:b/>
          <w:szCs w:val="20"/>
        </w:rPr>
        <w:t xml:space="preserve"> </w:t>
      </w:r>
      <w:r w:rsidR="000466B7">
        <w:rPr>
          <w:b/>
          <w:szCs w:val="20"/>
        </w:rPr>
        <w:t>Husova</w:t>
      </w:r>
      <w:r w:rsidR="00CC16E0">
        <w:rPr>
          <w:b/>
          <w:szCs w:val="20"/>
        </w:rPr>
        <w:t xml:space="preserve"> rekonstrukce komunikace E 35</w:t>
      </w:r>
      <w:r w:rsidRPr="00735F6B">
        <w:rPr>
          <w:szCs w:val="20"/>
        </w:rPr>
        <w:t xml:space="preserve">“ </w:t>
      </w:r>
      <w:r>
        <w:rPr>
          <w:szCs w:val="20"/>
        </w:rPr>
        <w:t>p</w:t>
      </w:r>
      <w:r w:rsidRPr="00735F6B">
        <w:rPr>
          <w:szCs w:val="20"/>
        </w:rPr>
        <w:t xml:space="preserve">rovést pro Objednatele opravu </w:t>
      </w:r>
      <w:r w:rsidR="00CC16E0">
        <w:rPr>
          <w:szCs w:val="20"/>
        </w:rPr>
        <w:t>k</w:t>
      </w:r>
      <w:r w:rsidRPr="00735F6B">
        <w:rPr>
          <w:szCs w:val="20"/>
        </w:rPr>
        <w:t>analizace</w:t>
      </w:r>
      <w:r w:rsidR="00CC16E0">
        <w:rPr>
          <w:szCs w:val="20"/>
        </w:rPr>
        <w:t xml:space="preserve"> v úseku „Krytý bazén – Orlovna“</w:t>
      </w:r>
      <w:r w:rsidRPr="00735F6B">
        <w:rPr>
          <w:szCs w:val="20"/>
        </w:rPr>
        <w:t>, a to:</w:t>
      </w:r>
    </w:p>
    <w:p w:rsidR="009D66AD" w:rsidRDefault="00407247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B6545B">
        <w:rPr>
          <w:szCs w:val="20"/>
        </w:rPr>
        <w:t>vložkování úseku Š</w:t>
      </w:r>
      <w:r w:rsidR="000466B7">
        <w:rPr>
          <w:szCs w:val="20"/>
        </w:rPr>
        <w:t>1</w:t>
      </w:r>
      <w:r w:rsidRPr="00B6545B">
        <w:rPr>
          <w:szCs w:val="20"/>
        </w:rPr>
        <w:t>-</w:t>
      </w:r>
      <w:r w:rsidR="00C65962">
        <w:rPr>
          <w:szCs w:val="20"/>
        </w:rPr>
        <w:t>Š</w:t>
      </w:r>
      <w:r w:rsidR="000466B7">
        <w:rPr>
          <w:szCs w:val="20"/>
        </w:rPr>
        <w:t>2</w:t>
      </w:r>
      <w:r>
        <w:rPr>
          <w:szCs w:val="20"/>
        </w:rPr>
        <w:t>,</w:t>
      </w:r>
      <w:r w:rsidRPr="00B6545B">
        <w:rPr>
          <w:szCs w:val="20"/>
        </w:rPr>
        <w:t xml:space="preserve"> DN </w:t>
      </w:r>
      <w:r w:rsidR="007125C2">
        <w:rPr>
          <w:szCs w:val="20"/>
        </w:rPr>
        <w:t>30</w:t>
      </w:r>
      <w:r w:rsidR="00A9195C">
        <w:rPr>
          <w:szCs w:val="20"/>
        </w:rPr>
        <w:t>0</w:t>
      </w:r>
      <w:r w:rsidR="009D66AD">
        <w:rPr>
          <w:szCs w:val="20"/>
        </w:rPr>
        <w:t>/450</w:t>
      </w:r>
      <w:r w:rsidRPr="00B6545B">
        <w:rPr>
          <w:szCs w:val="20"/>
        </w:rPr>
        <w:t xml:space="preserve"> mm v délce </w:t>
      </w:r>
      <w:r w:rsidR="000466B7">
        <w:rPr>
          <w:szCs w:val="20"/>
        </w:rPr>
        <w:t>77,15</w:t>
      </w:r>
      <w:r w:rsidRPr="00B6545B">
        <w:rPr>
          <w:szCs w:val="20"/>
        </w:rPr>
        <w:t xml:space="preserve"> bm</w:t>
      </w:r>
      <w:r w:rsidR="009D66AD">
        <w:rPr>
          <w:szCs w:val="20"/>
        </w:rPr>
        <w:t>,</w:t>
      </w:r>
    </w:p>
    <w:p w:rsidR="00407247" w:rsidRDefault="00407247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práce robotem – frézování překážek </w:t>
      </w:r>
      <w:r w:rsidR="000466B7">
        <w:rPr>
          <w:szCs w:val="20"/>
        </w:rPr>
        <w:t xml:space="preserve">a přesazených přípojek </w:t>
      </w:r>
      <w:r>
        <w:rPr>
          <w:szCs w:val="20"/>
        </w:rPr>
        <w:t>v potrubí před sanací,</w:t>
      </w:r>
    </w:p>
    <w:p w:rsidR="00A9195C" w:rsidRDefault="00A9195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práce robotem – otevření přípojek po sanaci</w:t>
      </w:r>
      <w:r w:rsidR="00E4062C">
        <w:rPr>
          <w:szCs w:val="20"/>
        </w:rPr>
        <w:t>,</w:t>
      </w:r>
    </w:p>
    <w:p w:rsidR="003202A3" w:rsidRPr="00774052" w:rsidRDefault="00A9195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vyčištění</w:t>
      </w:r>
      <w:r w:rsidR="003202A3" w:rsidRPr="00774052">
        <w:rPr>
          <w:szCs w:val="20"/>
        </w:rPr>
        <w:t xml:space="preserve"> kanalizace před sanací</w:t>
      </w:r>
      <w:r w:rsidR="003202A3"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 xml:space="preserve">TV monitoring </w:t>
      </w:r>
      <w:r w:rsidR="000466B7">
        <w:rPr>
          <w:szCs w:val="20"/>
        </w:rPr>
        <w:t xml:space="preserve">před a </w:t>
      </w:r>
      <w:r w:rsidRPr="00774052">
        <w:rPr>
          <w:szCs w:val="20"/>
        </w:rPr>
        <w:t>po sanaci</w:t>
      </w:r>
      <w:r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úklid staveniště, odvoz a likvidace odpadu ze stavby</w:t>
      </w:r>
      <w:r>
        <w:rPr>
          <w:szCs w:val="20"/>
        </w:rPr>
        <w:t>,</w:t>
      </w:r>
    </w:p>
    <w:p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přečerpávání odpadních vod po dobu sanace</w:t>
      </w:r>
      <w:r>
        <w:rPr>
          <w:szCs w:val="20"/>
        </w:rPr>
        <w:t>,</w:t>
      </w:r>
    </w:p>
    <w:p w:rsidR="003202A3" w:rsidRDefault="003202A3" w:rsidP="003202A3">
      <w:pPr>
        <w:pStyle w:val="Odstavecseseznamem"/>
        <w:numPr>
          <w:ilvl w:val="0"/>
          <w:numId w:val="3"/>
        </w:numPr>
        <w:ind w:left="993" w:hanging="426"/>
        <w:contextualSpacing w:val="0"/>
        <w:rPr>
          <w:szCs w:val="20"/>
        </w:rPr>
      </w:pPr>
      <w:r w:rsidRPr="00774052">
        <w:rPr>
          <w:szCs w:val="20"/>
        </w:rPr>
        <w:t>doprava materiálu a techniky</w:t>
      </w:r>
      <w:r>
        <w:rPr>
          <w:szCs w:val="20"/>
        </w:rPr>
        <w:t>.</w:t>
      </w:r>
    </w:p>
    <w:p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:rsidR="00F54B58" w:rsidRDefault="00F54B58" w:rsidP="003202A3">
      <w:pPr>
        <w:spacing w:after="0"/>
        <w:jc w:val="center"/>
        <w:rPr>
          <w:b/>
          <w:szCs w:val="20"/>
        </w:rPr>
      </w:pPr>
    </w:p>
    <w:p w:rsidR="00F54B58" w:rsidRDefault="00F54B58" w:rsidP="003202A3">
      <w:pPr>
        <w:spacing w:after="0"/>
        <w:jc w:val="center"/>
        <w:rPr>
          <w:b/>
          <w:szCs w:val="20"/>
        </w:rPr>
      </w:pPr>
    </w:p>
    <w:p w:rsidR="00B54C42" w:rsidRDefault="00B54C42" w:rsidP="003202A3">
      <w:pPr>
        <w:spacing w:after="0"/>
        <w:jc w:val="center"/>
        <w:rPr>
          <w:b/>
          <w:szCs w:val="20"/>
        </w:rPr>
      </w:pPr>
    </w:p>
    <w:p w:rsidR="00F2779D" w:rsidRDefault="00F2779D" w:rsidP="003202A3">
      <w:pPr>
        <w:spacing w:after="0"/>
        <w:jc w:val="center"/>
        <w:rPr>
          <w:b/>
          <w:szCs w:val="20"/>
        </w:rPr>
      </w:pPr>
    </w:p>
    <w:p w:rsidR="00F2779D" w:rsidRDefault="00F2779D" w:rsidP="003202A3">
      <w:pPr>
        <w:spacing w:after="0"/>
        <w:jc w:val="center"/>
        <w:rPr>
          <w:b/>
          <w:szCs w:val="20"/>
        </w:rPr>
      </w:pPr>
    </w:p>
    <w:p w:rsidR="00B6545B" w:rsidRDefault="00B6545B" w:rsidP="003202A3">
      <w:pPr>
        <w:spacing w:after="0"/>
        <w:jc w:val="center"/>
        <w:rPr>
          <w:b/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595692">
        <w:rPr>
          <w:szCs w:val="20"/>
        </w:rPr>
        <w:t xml:space="preserve">provést </w:t>
      </w:r>
      <w:r w:rsidR="007125C2">
        <w:rPr>
          <w:szCs w:val="20"/>
        </w:rPr>
        <w:t>D</w:t>
      </w:r>
      <w:r w:rsidR="00595692">
        <w:rPr>
          <w:szCs w:val="20"/>
        </w:rPr>
        <w:t xml:space="preserve">ílo </w:t>
      </w:r>
      <w:r w:rsidR="00C65962">
        <w:rPr>
          <w:szCs w:val="20"/>
        </w:rPr>
        <w:t xml:space="preserve">v termínu </w:t>
      </w:r>
      <w:r w:rsidR="00C65962" w:rsidRPr="00C65962">
        <w:rPr>
          <w:b/>
          <w:szCs w:val="20"/>
        </w:rPr>
        <w:t>4</w:t>
      </w:r>
      <w:r w:rsidR="000466B7">
        <w:rPr>
          <w:b/>
          <w:szCs w:val="20"/>
        </w:rPr>
        <w:t xml:space="preserve"> - 5</w:t>
      </w:r>
      <w:r w:rsidR="00C65962" w:rsidRPr="00C65962">
        <w:rPr>
          <w:b/>
          <w:szCs w:val="20"/>
        </w:rPr>
        <w:t>/2019</w:t>
      </w:r>
      <w:r w:rsidR="00595692" w:rsidRPr="00F63FC1">
        <w:rPr>
          <w:b/>
          <w:szCs w:val="20"/>
        </w:rPr>
        <w:t>.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 předání dokončeného Díla bude sepsán předávací protokol podepsaný oběma Smluvními stranami. V předávacím protokolu bude uvedeno, zda Objednatel přebírá dokončené Dílo s výhradami nebo bez výhrad.</w:t>
      </w:r>
    </w:p>
    <w:p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Cena Díla je stanovena </w:t>
      </w:r>
      <w:r w:rsidR="00DA22A0">
        <w:rPr>
          <w:szCs w:val="20"/>
        </w:rPr>
        <w:t xml:space="preserve">na základě cenové nabídky, </w:t>
      </w:r>
      <w:r>
        <w:rPr>
          <w:szCs w:val="20"/>
        </w:rPr>
        <w:t>dohodou Smluvních stran v souladu se zákonem č. 526/1990 Sb., tak že: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F54B58">
        <w:rPr>
          <w:szCs w:val="20"/>
        </w:rPr>
        <w:tab/>
      </w:r>
      <w:r w:rsidR="004E0783">
        <w:rPr>
          <w:b/>
          <w:szCs w:val="20"/>
        </w:rPr>
        <w:t>687.164</w:t>
      </w:r>
      <w:r w:rsidR="00A9195C">
        <w:rPr>
          <w:b/>
          <w:szCs w:val="20"/>
        </w:rPr>
        <w:t>,00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DPH ve výši 21</w:t>
      </w:r>
      <w:r w:rsidR="00707FE5">
        <w:rPr>
          <w:szCs w:val="20"/>
        </w:rPr>
        <w:t xml:space="preserve"> </w:t>
      </w:r>
      <w:r>
        <w:rPr>
          <w:szCs w:val="20"/>
        </w:rPr>
        <w:t xml:space="preserve">% činí: </w:t>
      </w:r>
      <w:r w:rsidR="00F54B58">
        <w:rPr>
          <w:szCs w:val="20"/>
        </w:rPr>
        <w:tab/>
      </w:r>
      <w:r w:rsidR="004E0783">
        <w:rPr>
          <w:b/>
          <w:szCs w:val="20"/>
        </w:rPr>
        <w:t>144.304</w:t>
      </w:r>
      <w:r w:rsidR="002802FB">
        <w:rPr>
          <w:b/>
          <w:szCs w:val="20"/>
        </w:rPr>
        <w:t>,</w:t>
      </w:r>
      <w:r w:rsidR="00C65962">
        <w:rPr>
          <w:b/>
          <w:szCs w:val="20"/>
        </w:rPr>
        <w:t>5</w:t>
      </w:r>
      <w:r w:rsidR="00A9195C">
        <w:rPr>
          <w:b/>
          <w:szCs w:val="20"/>
        </w:rPr>
        <w:t>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>
        <w:rPr>
          <w:szCs w:val="20"/>
        </w:rPr>
        <w:tab/>
      </w:r>
      <w:r w:rsidR="004E0783">
        <w:rPr>
          <w:b/>
          <w:szCs w:val="20"/>
        </w:rPr>
        <w:t>831.468</w:t>
      </w:r>
      <w:r w:rsidR="00B6545B" w:rsidRPr="00A9195C">
        <w:rPr>
          <w:b/>
          <w:szCs w:val="20"/>
        </w:rPr>
        <w:t>,</w:t>
      </w:r>
      <w:r w:rsidR="00C65962">
        <w:rPr>
          <w:b/>
          <w:szCs w:val="20"/>
        </w:rPr>
        <w:t>5</w:t>
      </w:r>
      <w:r w:rsidR="00A9195C" w:rsidRPr="00A9195C">
        <w:rPr>
          <w:b/>
          <w:szCs w:val="20"/>
        </w:rPr>
        <w:t>0</w:t>
      </w:r>
      <w:r w:rsidRPr="00407247">
        <w:rPr>
          <w:b/>
          <w:szCs w:val="20"/>
        </w:rPr>
        <w:t xml:space="preserve"> Kč</w:t>
      </w:r>
      <w:r w:rsidR="00F2779D">
        <w:rPr>
          <w:szCs w:val="20"/>
        </w:rPr>
        <w:t>.</w:t>
      </w:r>
    </w:p>
    <w:p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46492B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46492B" w:rsidRDefault="0046492B" w:rsidP="003202A3">
      <w:pPr>
        <w:rPr>
          <w:szCs w:val="20"/>
        </w:rPr>
      </w:pPr>
    </w:p>
    <w:p w:rsidR="00F54B58" w:rsidRDefault="00F54B58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:rsidR="003202A3" w:rsidRPr="00F354E4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</w:t>
      </w:r>
      <w:r w:rsidRPr="00F354E4">
        <w:rPr>
          <w:szCs w:val="20"/>
        </w:rPr>
        <w:t xml:space="preserve">zástupcem Objednatele </w:t>
      </w:r>
      <w:r w:rsidR="00CB3691">
        <w:rPr>
          <w:szCs w:val="20"/>
        </w:rPr>
        <w:t>xxxxxxxxxxxxxxx</w:t>
      </w:r>
      <w:r w:rsidR="00C346B6">
        <w:rPr>
          <w:szCs w:val="20"/>
        </w:rPr>
        <w:t xml:space="preserve"> </w:t>
      </w:r>
      <w:r w:rsidR="00CB3691">
        <w:rPr>
          <w:szCs w:val="20"/>
        </w:rPr>
        <w:t>xxxxx</w:t>
      </w:r>
      <w:r w:rsidR="00C346B6">
        <w:rPr>
          <w:szCs w:val="20"/>
        </w:rPr>
        <w:t>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poskytnout Zhotoviteli veškerou potřebnou součinnost nutnou k řádnému provedení Díla, zejména zajistit přístup k místu zhotovování Díla (sanovaná kanalizace) pro technologii a 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Případné vícepráce, jejichž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:rsidR="00C83B90" w:rsidRDefault="00C83B90" w:rsidP="001245DF">
      <w:pPr>
        <w:pStyle w:val="Odstavecseseznamem"/>
        <w:numPr>
          <w:ilvl w:val="0"/>
          <w:numId w:val="7"/>
        </w:numPr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r w:rsidR="00CB3691">
        <w:rPr>
          <w:szCs w:val="20"/>
        </w:rPr>
        <w:t>xxxxxxxxxxxxx</w:t>
      </w:r>
      <w:r w:rsidR="001245DF" w:rsidRPr="001245DF">
        <w:rPr>
          <w:szCs w:val="20"/>
        </w:rPr>
        <w:t xml:space="preserve">, mistr, mob.: </w:t>
      </w:r>
      <w:r w:rsidR="00CB3691">
        <w:rPr>
          <w:szCs w:val="20"/>
        </w:rPr>
        <w:t>xxxxxxxxxxx</w:t>
      </w:r>
      <w:r w:rsidR="0023681B">
        <w:rPr>
          <w:szCs w:val="20"/>
        </w:rPr>
        <w:t>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odpovědný</w:t>
      </w:r>
      <w:r w:rsidR="00F30BFB">
        <w:rPr>
          <w:szCs w:val="20"/>
        </w:rPr>
        <w:t>,</w:t>
      </w:r>
      <w:r>
        <w:rPr>
          <w:szCs w:val="20"/>
        </w:rPr>
        <w:t xml:space="preserve"> </w:t>
      </w:r>
      <w:r w:rsidR="00737E18">
        <w:rPr>
          <w:szCs w:val="20"/>
        </w:rPr>
        <w:t>po dobu uvedenou v čl. VI, odst. 1</w:t>
      </w:r>
      <w:r w:rsidR="00F30BFB">
        <w:rPr>
          <w:szCs w:val="20"/>
        </w:rPr>
        <w:t xml:space="preserve">, </w:t>
      </w:r>
      <w:r>
        <w:rPr>
          <w:szCs w:val="20"/>
        </w:rPr>
        <w:t>za vady Díla, které mělo Dílo při předání Díla Objednateli, byť se projeví později, a za vady Díla vzniklé po jeho předání Objednateli, pokud vznikly porušením povinnosti Zhotovitele.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má v případě podstatné vady Díla právo na odstranění vady opravou. Je-li vada neodstranitelná opravou, má Objednatel právo na přiměřenou slevu z kupní ceny odpovídající rozsahu a </w:t>
      </w:r>
      <w:r>
        <w:rPr>
          <w:szCs w:val="20"/>
        </w:rPr>
        <w:lastRenderedPageBreak/>
        <w:t>závažnosti vady Díla nebo právo od smlouvy odstoupit. Neoznámí-li Objednatel podstatnou vadu Díla Zhotoviteli včas v souladu s ustanoveními tohoto článku smlouvy, pozbývá právo odstoupit od smlouvy.</w:t>
      </w:r>
    </w:p>
    <w:p w:rsidR="00EA13D6" w:rsidRDefault="00EA13D6" w:rsidP="003202A3">
      <w:pPr>
        <w:spacing w:after="0"/>
        <w:jc w:val="center"/>
        <w:rPr>
          <w:b/>
          <w:szCs w:val="20"/>
        </w:rPr>
      </w:pPr>
    </w:p>
    <w:p w:rsidR="00C83B90" w:rsidRDefault="00C83B90" w:rsidP="003202A3">
      <w:pPr>
        <w:spacing w:after="0"/>
        <w:jc w:val="center"/>
        <w:rPr>
          <w:b/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80A29">
        <w:rPr>
          <w:szCs w:val="20"/>
        </w:rPr>
        <w:t>60</w:t>
      </w:r>
      <w:r>
        <w:rPr>
          <w:szCs w:val="20"/>
        </w:rPr>
        <w:t xml:space="preserve"> měsíců.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:rsidR="003202A3" w:rsidRPr="00FE0388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0,05% ze smluvené ceny Díla za každý den prodlení Zhotovitele s dokončením Díla v termínu stanoveném v čl. II. odst. (1) této smlouvy.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je povinen zaplatit Zhotoviteli smluvní pokutu ve výši 0,05%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lastRenderedPageBreak/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je vyhotovena ve </w:t>
      </w:r>
      <w:r w:rsidR="00F354E4">
        <w:rPr>
          <w:szCs w:val="20"/>
        </w:rPr>
        <w:t>dvou</w:t>
      </w:r>
      <w:r w:rsidRPr="00A040FE">
        <w:rPr>
          <w:szCs w:val="20"/>
        </w:rPr>
        <w:t xml:space="preserve"> stejnopisech, přičemž každá ze smluvních stran obdrží po podpisu smlouvy </w:t>
      </w:r>
      <w:r w:rsidR="00F354E4">
        <w:rPr>
          <w:szCs w:val="20"/>
        </w:rPr>
        <w:t>jeden</w:t>
      </w:r>
      <w:r w:rsidRPr="00A040FE">
        <w:rPr>
          <w:szCs w:val="20"/>
        </w:rPr>
        <w:t xml:space="preserve"> stejnopis.</w:t>
      </w:r>
    </w:p>
    <w:p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  <w:r>
        <w:rPr>
          <w:szCs w:val="20"/>
        </w:rPr>
        <w:t>V</w:t>
      </w:r>
      <w:r w:rsidR="00C80A29">
        <w:rPr>
          <w:szCs w:val="20"/>
        </w:rPr>
        <w:t>e Vysokém Mýtě</w:t>
      </w:r>
      <w:r>
        <w:rPr>
          <w:szCs w:val="20"/>
        </w:rPr>
        <w:t xml:space="preserve"> dne </w:t>
      </w:r>
      <w:r w:rsidR="00CC16E0">
        <w:rPr>
          <w:szCs w:val="20"/>
        </w:rPr>
        <w:t>1</w:t>
      </w:r>
      <w:r w:rsidR="008D3FB9">
        <w:rPr>
          <w:szCs w:val="20"/>
        </w:rPr>
        <w:t>5</w:t>
      </w:r>
      <w:r w:rsidR="00CC16E0">
        <w:rPr>
          <w:szCs w:val="20"/>
        </w:rPr>
        <w:t>.4.</w:t>
      </w:r>
      <w:r w:rsidR="000821A2">
        <w:rPr>
          <w:szCs w:val="20"/>
        </w:rPr>
        <w:t>201</w:t>
      </w:r>
      <w:r w:rsidR="00E4062C">
        <w:rPr>
          <w:szCs w:val="20"/>
        </w:rPr>
        <w:t>9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C16E0">
        <w:rPr>
          <w:szCs w:val="20"/>
        </w:rPr>
        <w:t xml:space="preserve">              </w:t>
      </w:r>
      <w:r>
        <w:rPr>
          <w:szCs w:val="20"/>
        </w:rPr>
        <w:t xml:space="preserve">V </w:t>
      </w:r>
      <w:r w:rsidR="00F54B58">
        <w:rPr>
          <w:szCs w:val="20"/>
        </w:rPr>
        <w:t>Olomouci</w:t>
      </w:r>
      <w:r>
        <w:rPr>
          <w:szCs w:val="20"/>
        </w:rPr>
        <w:t xml:space="preserve"> dne </w:t>
      </w:r>
      <w:r w:rsidR="008D3FB9">
        <w:rPr>
          <w:szCs w:val="20"/>
        </w:rPr>
        <w:t>15</w:t>
      </w:r>
      <w:r w:rsidR="00E4062C">
        <w:rPr>
          <w:szCs w:val="20"/>
        </w:rPr>
        <w:t>.0</w:t>
      </w:r>
      <w:r w:rsidR="000466B7">
        <w:rPr>
          <w:szCs w:val="20"/>
        </w:rPr>
        <w:t>4</w:t>
      </w:r>
      <w:r w:rsidR="007125C2">
        <w:rPr>
          <w:szCs w:val="20"/>
        </w:rPr>
        <w:t>.</w:t>
      </w:r>
      <w:r w:rsidR="00C80A29">
        <w:rPr>
          <w:szCs w:val="20"/>
        </w:rPr>
        <w:t>201</w:t>
      </w:r>
      <w:r w:rsidR="00E4062C">
        <w:rPr>
          <w:szCs w:val="20"/>
        </w:rPr>
        <w:t>9</w:t>
      </w: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F30BFB" w:rsidRDefault="00F30BFB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spacing w:after="0"/>
        <w:rPr>
          <w:szCs w:val="20"/>
        </w:rPr>
      </w:pPr>
      <w:r>
        <w:rPr>
          <w:szCs w:val="20"/>
        </w:rPr>
        <w:t>_________________________________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</w:t>
      </w:r>
    </w:p>
    <w:p w:rsidR="003202A3" w:rsidRDefault="003202A3" w:rsidP="003202A3">
      <w:pPr>
        <w:spacing w:after="0"/>
        <w:rPr>
          <w:b/>
          <w:szCs w:val="20"/>
        </w:rPr>
      </w:pPr>
      <w:r>
        <w:rPr>
          <w:szCs w:val="20"/>
        </w:rPr>
        <w:t>Objednatel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</w:t>
      </w:r>
      <w:r w:rsidR="003D2D19">
        <w:rPr>
          <w:b/>
          <w:szCs w:val="20"/>
        </w:rPr>
        <w:t xml:space="preserve"> </w:t>
      </w:r>
      <w:r>
        <w:rPr>
          <w:b/>
          <w:szCs w:val="20"/>
        </w:rPr>
        <w:t>r.o.</w:t>
      </w:r>
    </w:p>
    <w:p w:rsidR="003202A3" w:rsidRDefault="0071325D" w:rsidP="003202A3">
      <w:pPr>
        <w:spacing w:after="0"/>
        <w:rPr>
          <w:szCs w:val="20"/>
        </w:rPr>
      </w:pPr>
      <w:r>
        <w:rPr>
          <w:szCs w:val="20"/>
        </w:rPr>
        <w:t>xxxxxxxxxxxxxxxxxxx</w:t>
      </w:r>
      <w:r w:rsidR="00A9195C">
        <w:rPr>
          <w:szCs w:val="20"/>
        </w:rPr>
        <w:t>, jednatel společnosti</w:t>
      </w:r>
      <w:r w:rsidR="003202A3"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  <w:t>Zhotovitel</w:t>
      </w:r>
    </w:p>
    <w:p w:rsidR="003202A3" w:rsidRDefault="00C80A29" w:rsidP="00C65962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1325D">
        <w:rPr>
          <w:szCs w:val="20"/>
        </w:rPr>
        <w:t>xxxxxxxxxxxxxxxx</w:t>
      </w:r>
      <w:r w:rsidR="000466B7">
        <w:rPr>
          <w:szCs w:val="20"/>
        </w:rPr>
        <w:t xml:space="preserve">, </w:t>
      </w:r>
      <w:r w:rsidR="0025318B">
        <w:rPr>
          <w:szCs w:val="20"/>
        </w:rPr>
        <w:t>výrobní ředitel</w:t>
      </w:r>
    </w:p>
    <w:p w:rsidR="0025318B" w:rsidRDefault="0025318B" w:rsidP="00C65962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(na základě plné moci)</w:t>
      </w:r>
      <w:bookmarkStart w:id="0" w:name="_GoBack"/>
      <w:bookmarkEnd w:id="0"/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rPr>
          <w:szCs w:val="20"/>
        </w:rPr>
      </w:pPr>
    </w:p>
    <w:p w:rsidR="003202A3" w:rsidRDefault="003202A3" w:rsidP="003202A3">
      <w:pPr>
        <w:ind w:left="4248" w:firstLine="708"/>
        <w:rPr>
          <w:szCs w:val="20"/>
        </w:rPr>
      </w:pPr>
    </w:p>
    <w:sectPr w:rsidR="003202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45" w:rsidRDefault="000F3445" w:rsidP="00263F3D">
      <w:pPr>
        <w:spacing w:after="0"/>
      </w:pPr>
      <w:r>
        <w:separator/>
      </w:r>
    </w:p>
  </w:endnote>
  <w:endnote w:type="continuationSeparator" w:id="0">
    <w:p w:rsidR="000F3445" w:rsidRDefault="000F3445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97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8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45" w:rsidRDefault="000F3445" w:rsidP="00263F3D">
      <w:pPr>
        <w:spacing w:after="0"/>
      </w:pPr>
      <w:r>
        <w:separator/>
      </w:r>
    </w:p>
  </w:footnote>
  <w:footnote w:type="continuationSeparator" w:id="0">
    <w:p w:rsidR="000F3445" w:rsidRDefault="000F3445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3"/>
    <w:rsid w:val="00022B26"/>
    <w:rsid w:val="000466B7"/>
    <w:rsid w:val="000821A2"/>
    <w:rsid w:val="000F3445"/>
    <w:rsid w:val="001245DF"/>
    <w:rsid w:val="001441CA"/>
    <w:rsid w:val="001E0ADE"/>
    <w:rsid w:val="00204452"/>
    <w:rsid w:val="0023681B"/>
    <w:rsid w:val="0025318B"/>
    <w:rsid w:val="00263F3D"/>
    <w:rsid w:val="002802FB"/>
    <w:rsid w:val="00287759"/>
    <w:rsid w:val="003038DE"/>
    <w:rsid w:val="00305E00"/>
    <w:rsid w:val="003202A3"/>
    <w:rsid w:val="00341E2E"/>
    <w:rsid w:val="003D2D19"/>
    <w:rsid w:val="003F4763"/>
    <w:rsid w:val="00407247"/>
    <w:rsid w:val="0046438A"/>
    <w:rsid w:val="0046492B"/>
    <w:rsid w:val="004D6C8E"/>
    <w:rsid w:val="004E0783"/>
    <w:rsid w:val="005438C9"/>
    <w:rsid w:val="00595692"/>
    <w:rsid w:val="005B0257"/>
    <w:rsid w:val="006A6B7B"/>
    <w:rsid w:val="00707FE5"/>
    <w:rsid w:val="007125C2"/>
    <w:rsid w:val="0071325D"/>
    <w:rsid w:val="00737E18"/>
    <w:rsid w:val="00752FC1"/>
    <w:rsid w:val="007561F5"/>
    <w:rsid w:val="007623EC"/>
    <w:rsid w:val="007E595E"/>
    <w:rsid w:val="00813DB6"/>
    <w:rsid w:val="00841443"/>
    <w:rsid w:val="008A799E"/>
    <w:rsid w:val="008D3FB9"/>
    <w:rsid w:val="00966942"/>
    <w:rsid w:val="0097376C"/>
    <w:rsid w:val="009D66AD"/>
    <w:rsid w:val="00A136C5"/>
    <w:rsid w:val="00A9195C"/>
    <w:rsid w:val="00AB3BFB"/>
    <w:rsid w:val="00AD5CB6"/>
    <w:rsid w:val="00B2212C"/>
    <w:rsid w:val="00B43F53"/>
    <w:rsid w:val="00B54C42"/>
    <w:rsid w:val="00B6545B"/>
    <w:rsid w:val="00B77412"/>
    <w:rsid w:val="00B958DA"/>
    <w:rsid w:val="00BA1BA9"/>
    <w:rsid w:val="00C0495B"/>
    <w:rsid w:val="00C346B6"/>
    <w:rsid w:val="00C65962"/>
    <w:rsid w:val="00C6693F"/>
    <w:rsid w:val="00C80A29"/>
    <w:rsid w:val="00C83B90"/>
    <w:rsid w:val="00CB3691"/>
    <w:rsid w:val="00CC16E0"/>
    <w:rsid w:val="00DA22A0"/>
    <w:rsid w:val="00DA4A7A"/>
    <w:rsid w:val="00DB3FB3"/>
    <w:rsid w:val="00DC2DF7"/>
    <w:rsid w:val="00DD4388"/>
    <w:rsid w:val="00DD7E75"/>
    <w:rsid w:val="00DE0F22"/>
    <w:rsid w:val="00DF15F4"/>
    <w:rsid w:val="00DF7DAC"/>
    <w:rsid w:val="00E4062C"/>
    <w:rsid w:val="00EA13D6"/>
    <w:rsid w:val="00F00077"/>
    <w:rsid w:val="00F00A47"/>
    <w:rsid w:val="00F2779D"/>
    <w:rsid w:val="00F30BFB"/>
    <w:rsid w:val="00F354E4"/>
    <w:rsid w:val="00F54B58"/>
    <w:rsid w:val="00F63FC1"/>
    <w:rsid w:val="00FA0A4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CEE3-030D-4EA1-A290-3DD1F59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KOTYZA</cp:lastModifiedBy>
  <cp:revision>8</cp:revision>
  <cp:lastPrinted>2019-04-11T10:33:00Z</cp:lastPrinted>
  <dcterms:created xsi:type="dcterms:W3CDTF">2019-04-09T11:18:00Z</dcterms:created>
  <dcterms:modified xsi:type="dcterms:W3CDTF">2019-04-17T08:10:00Z</dcterms:modified>
</cp:coreProperties>
</file>