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80DF7">
        <w:rPr>
          <w:b/>
          <w:noProof/>
          <w:sz w:val="28"/>
        </w:rPr>
        <w:t>19/1/18/65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380DF7">
            <w:r>
              <w:rPr>
                <w:b/>
                <w:noProof/>
                <w:sz w:val="24"/>
              </w:rPr>
              <w:t>Martin Holý</w:t>
            </w:r>
          </w:p>
          <w:p w:rsidR="00B8387D" w:rsidRDefault="00B8387D"/>
          <w:p w:rsidR="00B8387D" w:rsidRDefault="00B8387D" w:rsidP="00380DF7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80DF7">
        <w:rPr>
          <w:b/>
          <w:noProof/>
          <w:sz w:val="24"/>
        </w:rPr>
        <w:t>71866469</w:t>
      </w:r>
      <w:r>
        <w:rPr>
          <w:sz w:val="24"/>
        </w:rPr>
        <w:t xml:space="preserve"> , DIČ: </w:t>
      </w:r>
      <w:r w:rsidR="00380DF7">
        <w:rPr>
          <w:b/>
          <w:noProof/>
          <w:sz w:val="24"/>
        </w:rPr>
        <w:t>CZ7805080800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380DF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D29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80DF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380DF7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 IP audio systém HB školy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380DF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66 356,00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380DF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66 356,00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380DF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F45B7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380DF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76AC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380DF7">
            <w:pPr>
              <w:rPr>
                <w:sz w:val="24"/>
              </w:rPr>
            </w:pPr>
            <w:r>
              <w:rPr>
                <w:noProof/>
                <w:sz w:val="24"/>
              </w:rPr>
              <w:t>12. 3. 2018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80DF7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80DF7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80DF7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80DF7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80DF7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380DF7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380DF7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380DF7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80DF7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E3" w:rsidRDefault="00DE4DE3">
      <w:r>
        <w:separator/>
      </w:r>
    </w:p>
  </w:endnote>
  <w:endnote w:type="continuationSeparator" w:id="0">
    <w:p w:rsidR="00DE4DE3" w:rsidRDefault="00D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E3" w:rsidRDefault="00DE4DE3">
      <w:r>
        <w:separator/>
      </w:r>
    </w:p>
  </w:footnote>
  <w:footnote w:type="continuationSeparator" w:id="0">
    <w:p w:rsidR="00DE4DE3" w:rsidRDefault="00DE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F7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80DF7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DE4DE3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B10C-CD28-4D6C-BA03-C361891F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2019-04-16T10:48:00Z</dcterms:created>
  <dcterms:modified xsi:type="dcterms:W3CDTF">2019-04-16T10:50:00Z</dcterms:modified>
</cp:coreProperties>
</file>