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8EF6" w14:textId="77777777" w:rsidR="00647C88" w:rsidRDefault="00647C88" w:rsidP="00647C88">
      <w:pPr>
        <w:pStyle w:val="Zkladntext"/>
        <w:rPr>
          <w:rFonts w:ascii="Arial" w:hAnsi="Arial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8861B4" wp14:editId="3F190271">
            <wp:simplePos x="0" y="0"/>
            <wp:positionH relativeFrom="margin">
              <wp:posOffset>-276225</wp:posOffset>
            </wp:positionH>
            <wp:positionV relativeFrom="paragraph">
              <wp:posOffset>-249555</wp:posOffset>
            </wp:positionV>
            <wp:extent cx="1326515" cy="436245"/>
            <wp:effectExtent l="0" t="0" r="698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10194" w:type="dxa"/>
        <w:jc w:val="center"/>
        <w:tblLook w:val="04A0" w:firstRow="1" w:lastRow="0" w:firstColumn="1" w:lastColumn="0" w:noHBand="0" w:noVBand="1"/>
      </w:tblPr>
      <w:tblGrid>
        <w:gridCol w:w="5097"/>
        <w:gridCol w:w="5097"/>
      </w:tblGrid>
      <w:tr w:rsidR="00032542" w:rsidRPr="00032542" w14:paraId="0C284CDF" w14:textId="77777777" w:rsidTr="00032542">
        <w:trPr>
          <w:jc w:val="center"/>
        </w:trPr>
        <w:tc>
          <w:tcPr>
            <w:tcW w:w="5097" w:type="dxa"/>
          </w:tcPr>
          <w:p w14:paraId="38C262C9" w14:textId="77777777" w:rsidR="00032542" w:rsidRPr="00032542" w:rsidRDefault="00032542" w:rsidP="00032542">
            <w:pPr>
              <w:pStyle w:val="Zkladntext"/>
              <w:jc w:val="center"/>
              <w:rPr>
                <w:rFonts w:ascii="Tahoma" w:hAnsi="Tahoma"/>
                <w:b/>
                <w:sz w:val="20"/>
              </w:rPr>
            </w:pPr>
            <w:r w:rsidRPr="00032542">
              <w:rPr>
                <w:rFonts w:ascii="Tahoma" w:hAnsi="Tahoma"/>
                <w:sz w:val="20"/>
              </w:rPr>
              <w:t>Číslo smlouvy poskytovatele</w:t>
            </w:r>
          </w:p>
        </w:tc>
        <w:tc>
          <w:tcPr>
            <w:tcW w:w="5097" w:type="dxa"/>
          </w:tcPr>
          <w:p w14:paraId="145496C2" w14:textId="77777777" w:rsidR="00032542" w:rsidRPr="00032542" w:rsidRDefault="00032542" w:rsidP="00032542">
            <w:pPr>
              <w:pStyle w:val="Zkladntext"/>
              <w:jc w:val="center"/>
              <w:rPr>
                <w:rFonts w:ascii="Tahoma" w:hAnsi="Tahoma"/>
                <w:b/>
                <w:sz w:val="20"/>
              </w:rPr>
            </w:pPr>
            <w:r w:rsidRPr="00032542">
              <w:rPr>
                <w:rFonts w:ascii="Tahoma" w:hAnsi="Tahoma"/>
                <w:sz w:val="20"/>
              </w:rPr>
              <w:t>Číslo smlouvy objednatele</w:t>
            </w:r>
          </w:p>
        </w:tc>
      </w:tr>
      <w:tr w:rsidR="00032542" w14:paraId="02A27780" w14:textId="77777777" w:rsidTr="00032542">
        <w:trPr>
          <w:jc w:val="center"/>
        </w:trPr>
        <w:tc>
          <w:tcPr>
            <w:tcW w:w="5097" w:type="dxa"/>
          </w:tcPr>
          <w:p w14:paraId="0119C9ED" w14:textId="77777777" w:rsidR="00032542" w:rsidRDefault="00032542" w:rsidP="00B33486">
            <w:pPr>
              <w:pStyle w:val="Zkladntext"/>
              <w:jc w:val="center"/>
              <w:rPr>
                <w:rFonts w:ascii="Tahoma" w:hAnsi="Tahoma"/>
                <w:b/>
                <w:sz w:val="32"/>
              </w:rPr>
            </w:pPr>
            <w:r w:rsidRPr="00950900">
              <w:rPr>
                <w:rFonts w:ascii="Tahoma" w:hAnsi="Tahoma"/>
                <w:b/>
                <w:sz w:val="32"/>
              </w:rPr>
              <w:t>0</w:t>
            </w:r>
            <w:r w:rsidR="00A82CE3" w:rsidRPr="00950900">
              <w:rPr>
                <w:rFonts w:ascii="Tahoma" w:hAnsi="Tahoma"/>
                <w:b/>
                <w:sz w:val="32"/>
              </w:rPr>
              <w:t>0</w:t>
            </w:r>
            <w:r w:rsidR="004073F9" w:rsidRPr="00950900">
              <w:rPr>
                <w:rFonts w:ascii="Tahoma" w:hAnsi="Tahoma"/>
                <w:b/>
                <w:sz w:val="32"/>
              </w:rPr>
              <w:t>2</w:t>
            </w:r>
            <w:r w:rsidR="00FD4715" w:rsidRPr="00950900">
              <w:rPr>
                <w:rFonts w:ascii="Tahoma" w:hAnsi="Tahoma"/>
                <w:b/>
                <w:sz w:val="32"/>
              </w:rPr>
              <w:t>/201</w:t>
            </w:r>
            <w:r w:rsidR="00A82CE3" w:rsidRPr="00950900">
              <w:rPr>
                <w:rFonts w:ascii="Tahoma" w:hAnsi="Tahoma"/>
                <w:b/>
                <w:sz w:val="32"/>
              </w:rPr>
              <w:t>9</w:t>
            </w:r>
          </w:p>
        </w:tc>
        <w:tc>
          <w:tcPr>
            <w:tcW w:w="5097" w:type="dxa"/>
          </w:tcPr>
          <w:p w14:paraId="55644471" w14:textId="77777777" w:rsidR="00032542" w:rsidRDefault="00950900" w:rsidP="00032542">
            <w:pPr>
              <w:pStyle w:val="Zkladntext"/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1/2019</w:t>
            </w:r>
          </w:p>
        </w:tc>
      </w:tr>
    </w:tbl>
    <w:p w14:paraId="2DCF1D47" w14:textId="77777777" w:rsidR="00032542" w:rsidRDefault="00032542" w:rsidP="00647C88">
      <w:pPr>
        <w:pStyle w:val="Zkladntext"/>
        <w:ind w:left="2124" w:hanging="2124"/>
        <w:jc w:val="center"/>
        <w:rPr>
          <w:rFonts w:ascii="Tahoma" w:hAnsi="Tahoma"/>
          <w:b/>
          <w:sz w:val="32"/>
        </w:rPr>
      </w:pPr>
    </w:p>
    <w:p w14:paraId="7DA2F3F9" w14:textId="77777777" w:rsidR="00647C88" w:rsidRDefault="00647C88" w:rsidP="00647C88">
      <w:pPr>
        <w:pStyle w:val="Zkladntext"/>
        <w:ind w:left="2124" w:hanging="2124"/>
        <w:jc w:val="center"/>
        <w:rPr>
          <w:rFonts w:ascii="Tahoma" w:hAnsi="Tahoma"/>
          <w:b/>
          <w:sz w:val="32"/>
        </w:rPr>
      </w:pPr>
      <w:r w:rsidRPr="00032542">
        <w:rPr>
          <w:rFonts w:ascii="Tahoma" w:hAnsi="Tahoma"/>
          <w:b/>
          <w:sz w:val="48"/>
        </w:rPr>
        <w:t>SMLOUVA</w:t>
      </w:r>
      <w:r>
        <w:rPr>
          <w:rFonts w:ascii="Tahoma" w:hAnsi="Tahoma"/>
          <w:b/>
          <w:sz w:val="32"/>
        </w:rPr>
        <w:t xml:space="preserve"> </w:t>
      </w:r>
    </w:p>
    <w:p w14:paraId="6F769DBA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o poskytování služeb v oboru bezpečnosti a ochrany zdraví při práci   </w:t>
      </w:r>
    </w:p>
    <w:p w14:paraId="348DD598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sz w:val="30"/>
          <w:szCs w:val="30"/>
        </w:rPr>
      </w:pPr>
      <w:r w:rsidRPr="00032542">
        <w:rPr>
          <w:rFonts w:ascii="Tahoma" w:hAnsi="Tahoma"/>
          <w:b/>
          <w:sz w:val="30"/>
          <w:szCs w:val="30"/>
        </w:rPr>
        <w:t xml:space="preserve">o poskytování služeb v oboru požární ochrany </w:t>
      </w:r>
    </w:p>
    <w:p w14:paraId="4047E6C9" w14:textId="77777777" w:rsidR="00032542" w:rsidRDefault="00032542" w:rsidP="00647C88">
      <w:pPr>
        <w:pStyle w:val="Zkladntext"/>
        <w:jc w:val="center"/>
        <w:rPr>
          <w:rFonts w:ascii="Tahoma" w:hAnsi="Tahoma"/>
          <w:b/>
        </w:rPr>
      </w:pPr>
    </w:p>
    <w:p w14:paraId="216D7A33" w14:textId="77777777" w:rsidR="00032542" w:rsidRDefault="00032542" w:rsidP="00647C88">
      <w:pPr>
        <w:pStyle w:val="Zkladntext"/>
        <w:jc w:val="center"/>
        <w:rPr>
          <w:rFonts w:ascii="Tahoma" w:hAnsi="Tahoma"/>
          <w:b/>
        </w:rPr>
      </w:pPr>
    </w:p>
    <w:p w14:paraId="7FF5AD72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Vymezení</w:t>
      </w:r>
      <w:r w:rsidR="00032542" w:rsidRPr="00032542">
        <w:rPr>
          <w:rFonts w:ascii="Tahoma" w:hAnsi="Tahoma"/>
          <w:b/>
          <w:caps/>
          <w:sz w:val="20"/>
        </w:rPr>
        <w:t xml:space="preserve"> smluvních</w:t>
      </w:r>
      <w:r w:rsidRPr="00032542">
        <w:rPr>
          <w:rFonts w:ascii="Tahoma" w:hAnsi="Tahoma"/>
          <w:b/>
          <w:caps/>
          <w:sz w:val="20"/>
        </w:rPr>
        <w:t xml:space="preserve"> stran</w:t>
      </w:r>
    </w:p>
    <w:p w14:paraId="0F0BF417" w14:textId="77777777" w:rsidR="00A11227" w:rsidRDefault="00A11227" w:rsidP="00647C88">
      <w:pPr>
        <w:pStyle w:val="Zkladntext"/>
        <w:jc w:val="center"/>
        <w:rPr>
          <w:rFonts w:ascii="Tahoma" w:hAnsi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682"/>
        <w:gridCol w:w="3682"/>
      </w:tblGrid>
      <w:tr w:rsidR="00A11227" w14:paraId="78D1337C" w14:textId="77777777" w:rsidTr="00A11227">
        <w:tc>
          <w:tcPr>
            <w:tcW w:w="2830" w:type="dxa"/>
          </w:tcPr>
          <w:p w14:paraId="589FCBA1" w14:textId="77777777" w:rsidR="00A11227" w:rsidRDefault="00A11227" w:rsidP="00A11227">
            <w:pPr>
              <w:pStyle w:val="Zkladntex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Poskytovatel</w:t>
            </w:r>
          </w:p>
        </w:tc>
        <w:tc>
          <w:tcPr>
            <w:tcW w:w="7364" w:type="dxa"/>
            <w:gridSpan w:val="2"/>
          </w:tcPr>
          <w:p w14:paraId="0553BEF3" w14:textId="77777777" w:rsidR="00A11227" w:rsidRPr="007C0DE9" w:rsidRDefault="00A11227" w:rsidP="00EA65FB">
            <w:pPr>
              <w:pStyle w:val="Zkladntext"/>
              <w:rPr>
                <w:rFonts w:ascii="Tahoma" w:hAnsi="Tahoma"/>
                <w:b/>
              </w:rPr>
            </w:pPr>
            <w:r w:rsidRPr="007C0DE9">
              <w:rPr>
                <w:rFonts w:ascii="Tahoma" w:hAnsi="Tahoma"/>
                <w:b/>
              </w:rPr>
              <w:t>Pavel S</w:t>
            </w:r>
            <w:r w:rsidR="00EA65FB">
              <w:rPr>
                <w:rFonts w:ascii="Tahoma" w:hAnsi="Tahoma"/>
                <w:b/>
              </w:rPr>
              <w:t>VOBODA</w:t>
            </w:r>
          </w:p>
        </w:tc>
      </w:tr>
      <w:tr w:rsidR="00A11227" w14:paraId="4EDE80F3" w14:textId="77777777" w:rsidTr="00A11227">
        <w:tc>
          <w:tcPr>
            <w:tcW w:w="2830" w:type="dxa"/>
          </w:tcPr>
          <w:p w14:paraId="0CB119A1" w14:textId="77777777" w:rsidR="00A11227" w:rsidRDefault="00A11227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  <w:proofErr w:type="gramStart"/>
            <w:r>
              <w:rPr>
                <w:rFonts w:ascii="Tahoma" w:hAnsi="Tahoma"/>
              </w:rPr>
              <w:tab/>
              <w:t xml:space="preserve"> :</w:t>
            </w:r>
            <w:proofErr w:type="gramEnd"/>
          </w:p>
        </w:tc>
        <w:tc>
          <w:tcPr>
            <w:tcW w:w="7364" w:type="dxa"/>
            <w:gridSpan w:val="2"/>
          </w:tcPr>
          <w:p w14:paraId="0130F974" w14:textId="77777777" w:rsidR="00A11227" w:rsidRDefault="00A11227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Na Vinohradech 117, 267 01 Králův Dvůr – </w:t>
            </w:r>
            <w:proofErr w:type="spellStart"/>
            <w:r>
              <w:rPr>
                <w:rFonts w:ascii="Tahoma" w:hAnsi="Tahoma"/>
              </w:rPr>
              <w:t>Křižatky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</w:tc>
      </w:tr>
      <w:tr w:rsidR="000F44C4" w14:paraId="1191CE5D" w14:textId="77777777" w:rsidTr="003760D1">
        <w:tc>
          <w:tcPr>
            <w:tcW w:w="2830" w:type="dxa"/>
          </w:tcPr>
          <w:p w14:paraId="4905D1C1" w14:textId="77777777" w:rsidR="000F44C4" w:rsidRDefault="000F44C4" w:rsidP="003760D1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IČO/</w:t>
            </w:r>
            <w:proofErr w:type="gramStart"/>
            <w:r>
              <w:rPr>
                <w:rFonts w:ascii="Tahoma" w:hAnsi="Tahoma"/>
              </w:rPr>
              <w:t>DIČ :</w:t>
            </w:r>
            <w:proofErr w:type="gramEnd"/>
          </w:p>
        </w:tc>
        <w:tc>
          <w:tcPr>
            <w:tcW w:w="3682" w:type="dxa"/>
          </w:tcPr>
          <w:p w14:paraId="7F4CB87E" w14:textId="77777777" w:rsidR="000F44C4" w:rsidRPr="00B43257" w:rsidRDefault="000F44C4" w:rsidP="003760D1">
            <w:pPr>
              <w:pStyle w:val="Zkladntext"/>
              <w:rPr>
                <w:rFonts w:ascii="Tahoma" w:hAnsi="Tahoma"/>
              </w:rPr>
            </w:pPr>
            <w:r w:rsidRPr="005A443C">
              <w:rPr>
                <w:rFonts w:ascii="Tahoma" w:hAnsi="Tahoma"/>
              </w:rPr>
              <w:t>69465347</w:t>
            </w:r>
          </w:p>
        </w:tc>
        <w:tc>
          <w:tcPr>
            <w:tcW w:w="3682" w:type="dxa"/>
          </w:tcPr>
          <w:p w14:paraId="3D4EC2BE" w14:textId="77777777" w:rsidR="000F44C4" w:rsidRPr="00B43257" w:rsidRDefault="000F44C4" w:rsidP="003760D1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CZ</w:t>
            </w:r>
            <w:r w:rsidR="00113B68">
              <w:rPr>
                <w:rFonts w:ascii="Tahoma" w:hAnsi="Tahoma"/>
              </w:rPr>
              <w:t>XXXXX</w:t>
            </w:r>
          </w:p>
        </w:tc>
      </w:tr>
      <w:tr w:rsidR="00A11227" w14:paraId="687A4D80" w14:textId="77777777" w:rsidTr="00A11227">
        <w:tc>
          <w:tcPr>
            <w:tcW w:w="2830" w:type="dxa"/>
          </w:tcPr>
          <w:p w14:paraId="21A6895F" w14:textId="77777777" w:rsidR="00A11227" w:rsidRDefault="006F3356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bankovní spojení</w:t>
            </w:r>
            <w:r w:rsidR="00A11227">
              <w:rPr>
                <w:rFonts w:ascii="Tahoma" w:hAnsi="Tahoma"/>
              </w:rPr>
              <w:t>:</w:t>
            </w:r>
          </w:p>
        </w:tc>
        <w:tc>
          <w:tcPr>
            <w:tcW w:w="7364" w:type="dxa"/>
            <w:gridSpan w:val="2"/>
          </w:tcPr>
          <w:p w14:paraId="0CF0D536" w14:textId="77777777" w:rsidR="00A11227" w:rsidRPr="00B86DD1" w:rsidRDefault="00A11227" w:rsidP="00A11227">
            <w:pPr>
              <w:pStyle w:val="Zkladntext"/>
              <w:rPr>
                <w:rFonts w:ascii="Tahoma" w:hAnsi="Tahoma"/>
              </w:rPr>
            </w:pPr>
            <w:r w:rsidRPr="00B86DD1">
              <w:rPr>
                <w:rFonts w:ascii="Tahoma" w:hAnsi="Tahoma"/>
              </w:rPr>
              <w:t>mBank</w:t>
            </w:r>
            <w:r w:rsidRPr="00B86DD1">
              <w:rPr>
                <w:rFonts w:ascii="Tahoma" w:hAnsi="Tahoma"/>
              </w:rPr>
              <w:tab/>
            </w:r>
          </w:p>
          <w:p w14:paraId="0E3027FA" w14:textId="77777777" w:rsidR="00A11227" w:rsidRPr="005A443C" w:rsidRDefault="00A11227" w:rsidP="00A11227">
            <w:pPr>
              <w:pStyle w:val="Zkladntext"/>
              <w:rPr>
                <w:rFonts w:ascii="Tahoma" w:hAnsi="Tahoma"/>
              </w:rPr>
            </w:pPr>
            <w:r w:rsidRPr="00B86DD1">
              <w:rPr>
                <w:rFonts w:ascii="Tahoma" w:hAnsi="Tahoma" w:cs="Calibri"/>
              </w:rPr>
              <w:t>Č</w:t>
            </w:r>
            <w:r w:rsidRPr="00B86DD1">
              <w:rPr>
                <w:rFonts w:ascii="Tahoma" w:hAnsi="Tahoma" w:cs="Copperplate Gothic Bold"/>
              </w:rPr>
              <w:t>í</w:t>
            </w:r>
            <w:r w:rsidRPr="00B86DD1">
              <w:rPr>
                <w:rFonts w:ascii="Tahoma" w:hAnsi="Tahoma"/>
              </w:rPr>
              <w:t>slo ú</w:t>
            </w:r>
            <w:r w:rsidRPr="00B86DD1">
              <w:rPr>
                <w:rFonts w:ascii="Tahoma" w:hAnsi="Tahoma" w:cs="Calibri"/>
              </w:rPr>
              <w:t>č</w:t>
            </w:r>
            <w:r w:rsidRPr="00B86DD1">
              <w:rPr>
                <w:rFonts w:ascii="Tahoma" w:hAnsi="Tahoma"/>
              </w:rPr>
              <w:t>tu:</w:t>
            </w:r>
            <w:r>
              <w:rPr>
                <w:rFonts w:ascii="Tahoma" w:hAnsi="Tahoma"/>
              </w:rPr>
              <w:t xml:space="preserve"> </w:t>
            </w:r>
            <w:r w:rsidR="00113B68">
              <w:rPr>
                <w:rFonts w:ascii="Tahoma" w:hAnsi="Tahoma"/>
              </w:rPr>
              <w:t>XXXXX</w:t>
            </w:r>
          </w:p>
        </w:tc>
      </w:tr>
      <w:tr w:rsidR="00032542" w14:paraId="79D7B0FE" w14:textId="77777777" w:rsidTr="00A11227">
        <w:tc>
          <w:tcPr>
            <w:tcW w:w="2830" w:type="dxa"/>
          </w:tcPr>
          <w:p w14:paraId="36FC23BB" w14:textId="77777777" w:rsidR="00032542" w:rsidRDefault="00032542" w:rsidP="00A1122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zastup</w:t>
            </w:r>
            <w:r w:rsidR="00A82CE3">
              <w:rPr>
                <w:rFonts w:ascii="Tahoma" w:hAnsi="Tahoma"/>
              </w:rPr>
              <w:t>uje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7364" w:type="dxa"/>
            <w:gridSpan w:val="2"/>
          </w:tcPr>
          <w:p w14:paraId="01F39CEC" w14:textId="77777777" w:rsidR="00032542" w:rsidRPr="00B86DD1" w:rsidRDefault="00032542" w:rsidP="00F12D1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Pav</w:t>
            </w:r>
            <w:r w:rsidR="00F12D17">
              <w:rPr>
                <w:rFonts w:ascii="Tahoma" w:hAnsi="Tahoma"/>
              </w:rPr>
              <w:t>el</w:t>
            </w:r>
            <w:r>
              <w:rPr>
                <w:rFonts w:ascii="Tahoma" w:hAnsi="Tahoma"/>
              </w:rPr>
              <w:t xml:space="preserve"> Svobod</w:t>
            </w:r>
            <w:r w:rsidR="00F12D17">
              <w:rPr>
                <w:rFonts w:ascii="Tahoma" w:hAnsi="Tahoma"/>
              </w:rPr>
              <w:t>a</w:t>
            </w:r>
          </w:p>
        </w:tc>
      </w:tr>
    </w:tbl>
    <w:p w14:paraId="62AE075F" w14:textId="77777777" w:rsidR="00647C88" w:rsidRDefault="00647C88" w:rsidP="00647C88">
      <w:pPr>
        <w:pStyle w:val="Zkladntext"/>
        <w:jc w:val="center"/>
        <w:rPr>
          <w:rFonts w:ascii="Tahoma" w:hAnsi="Tahoma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682"/>
        <w:gridCol w:w="3682"/>
      </w:tblGrid>
      <w:tr w:rsidR="00A11227" w14:paraId="3E5E5D12" w14:textId="77777777" w:rsidTr="00264C37">
        <w:tc>
          <w:tcPr>
            <w:tcW w:w="2830" w:type="dxa"/>
          </w:tcPr>
          <w:p w14:paraId="495DA519" w14:textId="77777777" w:rsidR="00A11227" w:rsidRDefault="00032542" w:rsidP="00264C37">
            <w:pPr>
              <w:pStyle w:val="Zkladntex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Objednatel</w:t>
            </w:r>
          </w:p>
        </w:tc>
        <w:tc>
          <w:tcPr>
            <w:tcW w:w="7364" w:type="dxa"/>
            <w:gridSpan w:val="2"/>
          </w:tcPr>
          <w:p w14:paraId="289384E7" w14:textId="77777777" w:rsidR="00A11227" w:rsidRPr="007C0DE9" w:rsidRDefault="006F3356" w:rsidP="00153305">
            <w:pPr>
              <w:pStyle w:val="Zkladntext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Zdravotn</w:t>
            </w:r>
            <w:r w:rsidR="00153305">
              <w:rPr>
                <w:rFonts w:ascii="Tahoma" w:hAnsi="Tahoma"/>
                <w:b/>
              </w:rPr>
              <w:t>ické</w:t>
            </w:r>
            <w:r>
              <w:rPr>
                <w:rFonts w:ascii="Tahoma" w:hAnsi="Tahoma"/>
                <w:b/>
              </w:rPr>
              <w:t xml:space="preserve"> zařízení MČ Praha 4</w:t>
            </w:r>
            <w:r w:rsidR="00A47635">
              <w:rPr>
                <w:rFonts w:ascii="Tahoma" w:hAnsi="Tahoma"/>
                <w:b/>
              </w:rPr>
              <w:t xml:space="preserve">, </w:t>
            </w:r>
            <w:proofErr w:type="spellStart"/>
            <w:r w:rsidR="00A47635">
              <w:rPr>
                <w:rFonts w:ascii="Tahoma" w:hAnsi="Tahoma"/>
                <w:b/>
              </w:rPr>
              <w:t>přísp</w:t>
            </w:r>
            <w:proofErr w:type="spellEnd"/>
            <w:r w:rsidR="00A47635">
              <w:rPr>
                <w:rFonts w:ascii="Tahoma" w:hAnsi="Tahoma"/>
                <w:b/>
              </w:rPr>
              <w:t xml:space="preserve">. </w:t>
            </w:r>
            <w:proofErr w:type="spellStart"/>
            <w:r w:rsidR="00A47635">
              <w:rPr>
                <w:rFonts w:ascii="Tahoma" w:hAnsi="Tahoma"/>
                <w:b/>
              </w:rPr>
              <w:t>org</w:t>
            </w:r>
            <w:proofErr w:type="spellEnd"/>
            <w:r w:rsidR="00A47635">
              <w:rPr>
                <w:rFonts w:ascii="Tahoma" w:hAnsi="Tahoma"/>
                <w:b/>
              </w:rPr>
              <w:t>.</w:t>
            </w:r>
          </w:p>
        </w:tc>
      </w:tr>
      <w:tr w:rsidR="00A11227" w14:paraId="34AD7EA6" w14:textId="77777777" w:rsidTr="00264C37">
        <w:tc>
          <w:tcPr>
            <w:tcW w:w="2830" w:type="dxa"/>
          </w:tcPr>
          <w:p w14:paraId="45255C7F" w14:textId="77777777" w:rsidR="00A11227" w:rsidRDefault="00A11227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adresa</w:t>
            </w:r>
            <w:proofErr w:type="gramStart"/>
            <w:r>
              <w:rPr>
                <w:rFonts w:ascii="Tahoma" w:hAnsi="Tahoma"/>
              </w:rPr>
              <w:tab/>
              <w:t xml:space="preserve"> :</w:t>
            </w:r>
            <w:proofErr w:type="gramEnd"/>
          </w:p>
        </w:tc>
        <w:tc>
          <w:tcPr>
            <w:tcW w:w="7364" w:type="dxa"/>
            <w:gridSpan w:val="2"/>
          </w:tcPr>
          <w:p w14:paraId="455A4FA0" w14:textId="77777777" w:rsidR="00A11227" w:rsidRDefault="006F3356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Kotorská 1590/40, 140 00 Praha 4</w:t>
            </w:r>
          </w:p>
        </w:tc>
      </w:tr>
      <w:tr w:rsidR="00D576CF" w14:paraId="15F53D23" w14:textId="77777777" w:rsidTr="00A82CE3">
        <w:trPr>
          <w:trHeight w:val="141"/>
        </w:trPr>
        <w:tc>
          <w:tcPr>
            <w:tcW w:w="2830" w:type="dxa"/>
          </w:tcPr>
          <w:p w14:paraId="7EE071C1" w14:textId="77777777" w:rsidR="00D576CF" w:rsidRDefault="00D576CF" w:rsidP="0014682D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IČO/</w:t>
            </w:r>
            <w:proofErr w:type="gramStart"/>
            <w:r>
              <w:rPr>
                <w:rFonts w:ascii="Tahoma" w:hAnsi="Tahoma"/>
              </w:rPr>
              <w:t>DIČ :</w:t>
            </w:r>
            <w:proofErr w:type="gramEnd"/>
          </w:p>
        </w:tc>
        <w:tc>
          <w:tcPr>
            <w:tcW w:w="3682" w:type="dxa"/>
          </w:tcPr>
          <w:p w14:paraId="0378F5F3" w14:textId="77777777" w:rsidR="00D576CF" w:rsidRPr="00B43257" w:rsidRDefault="006F3356" w:rsidP="0014682D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44846291</w:t>
            </w:r>
          </w:p>
        </w:tc>
        <w:tc>
          <w:tcPr>
            <w:tcW w:w="3682" w:type="dxa"/>
          </w:tcPr>
          <w:p w14:paraId="52801011" w14:textId="77777777" w:rsidR="00D576CF" w:rsidRPr="00B43257" w:rsidRDefault="00D576CF" w:rsidP="0014682D">
            <w:pPr>
              <w:pStyle w:val="Zkladntext"/>
              <w:rPr>
                <w:rFonts w:ascii="Tahoma" w:hAnsi="Tahoma"/>
              </w:rPr>
            </w:pPr>
          </w:p>
        </w:tc>
      </w:tr>
      <w:tr w:rsidR="006F3356" w14:paraId="4E70F004" w14:textId="77777777" w:rsidTr="00A82CE3">
        <w:trPr>
          <w:trHeight w:val="141"/>
        </w:trPr>
        <w:tc>
          <w:tcPr>
            <w:tcW w:w="2830" w:type="dxa"/>
          </w:tcPr>
          <w:p w14:paraId="7C371CD6" w14:textId="77777777" w:rsidR="006F3356" w:rsidRDefault="006F3356" w:rsidP="0014682D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bankovní spojení:</w:t>
            </w:r>
          </w:p>
        </w:tc>
        <w:tc>
          <w:tcPr>
            <w:tcW w:w="3682" w:type="dxa"/>
          </w:tcPr>
          <w:p w14:paraId="695A35A0" w14:textId="77777777" w:rsidR="006F3356" w:rsidRDefault="006F3356" w:rsidP="0014682D">
            <w:pPr>
              <w:pStyle w:val="Zkladntext"/>
              <w:rPr>
                <w:rFonts w:ascii="Tahoma" w:hAnsi="Tahoma"/>
              </w:rPr>
            </w:pPr>
            <w:r w:rsidRPr="00B86DD1">
              <w:rPr>
                <w:rFonts w:ascii="Tahoma" w:hAnsi="Tahoma" w:cs="Calibri"/>
              </w:rPr>
              <w:t>Č</w:t>
            </w:r>
            <w:r w:rsidRPr="00B86DD1">
              <w:rPr>
                <w:rFonts w:ascii="Tahoma" w:hAnsi="Tahoma" w:cs="Copperplate Gothic Bold"/>
              </w:rPr>
              <w:t>í</w:t>
            </w:r>
            <w:r w:rsidRPr="00B86DD1">
              <w:rPr>
                <w:rFonts w:ascii="Tahoma" w:hAnsi="Tahoma"/>
              </w:rPr>
              <w:t xml:space="preserve">slo </w:t>
            </w:r>
            <w:proofErr w:type="spellStart"/>
            <w:proofErr w:type="gramStart"/>
            <w:r w:rsidRPr="00B86DD1">
              <w:rPr>
                <w:rFonts w:ascii="Tahoma" w:hAnsi="Tahoma"/>
              </w:rPr>
              <w:t>ú</w:t>
            </w:r>
            <w:r w:rsidRPr="00B86DD1">
              <w:rPr>
                <w:rFonts w:ascii="Tahoma" w:hAnsi="Tahoma" w:cs="Calibri"/>
              </w:rPr>
              <w:t>č</w:t>
            </w:r>
            <w:r w:rsidRPr="00B86DD1">
              <w:rPr>
                <w:rFonts w:ascii="Tahoma" w:hAnsi="Tahoma"/>
              </w:rPr>
              <w:t>tu:</w:t>
            </w:r>
            <w:r w:rsidR="00113B68">
              <w:rPr>
                <w:rFonts w:ascii="Tahoma" w:hAnsi="Tahoma"/>
              </w:rPr>
              <w:t>XXXXX</w:t>
            </w:r>
            <w:proofErr w:type="spellEnd"/>
            <w:proofErr w:type="gramEnd"/>
          </w:p>
        </w:tc>
        <w:tc>
          <w:tcPr>
            <w:tcW w:w="3682" w:type="dxa"/>
          </w:tcPr>
          <w:p w14:paraId="44C82CF1" w14:textId="77777777" w:rsidR="006F3356" w:rsidRPr="00B43257" w:rsidRDefault="006F3356" w:rsidP="0014682D">
            <w:pPr>
              <w:pStyle w:val="Zkladntext"/>
              <w:rPr>
                <w:rFonts w:ascii="Tahoma" w:hAnsi="Tahoma"/>
              </w:rPr>
            </w:pPr>
          </w:p>
        </w:tc>
      </w:tr>
      <w:tr w:rsidR="00032542" w14:paraId="538A036E" w14:textId="77777777" w:rsidTr="00264C37">
        <w:tc>
          <w:tcPr>
            <w:tcW w:w="2830" w:type="dxa"/>
          </w:tcPr>
          <w:p w14:paraId="5DB4BAD1" w14:textId="77777777" w:rsidR="00032542" w:rsidRDefault="00032542" w:rsidP="00264C37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zastup</w:t>
            </w:r>
            <w:r w:rsidR="00A82CE3">
              <w:rPr>
                <w:rFonts w:ascii="Tahoma" w:hAnsi="Tahoma"/>
              </w:rPr>
              <w:t>uje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7364" w:type="dxa"/>
            <w:gridSpan w:val="2"/>
          </w:tcPr>
          <w:p w14:paraId="796FDD4E" w14:textId="77777777" w:rsidR="00032542" w:rsidRPr="00B86DD1" w:rsidRDefault="006F3356" w:rsidP="00A82CE3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</w:rPr>
              <w:t>Ing</w:t>
            </w:r>
            <w:r w:rsidR="00A82CE3" w:rsidRPr="00A82CE3">
              <w:rPr>
                <w:rFonts w:ascii="Tahoma" w:hAnsi="Tahoma"/>
              </w:rPr>
              <w:t>. Jan Schneider</w:t>
            </w:r>
            <w:r>
              <w:rPr>
                <w:rFonts w:ascii="Tahoma" w:hAnsi="Tahoma"/>
              </w:rPr>
              <w:t>, ředitel</w:t>
            </w:r>
          </w:p>
        </w:tc>
      </w:tr>
    </w:tbl>
    <w:p w14:paraId="70B263CE" w14:textId="77777777" w:rsidR="00A11227" w:rsidRDefault="00A11227" w:rsidP="00647C88">
      <w:pPr>
        <w:pStyle w:val="Zkladntext"/>
        <w:jc w:val="center"/>
        <w:rPr>
          <w:rFonts w:ascii="Tahoma" w:hAnsi="Tahoma"/>
          <w:b/>
        </w:rPr>
      </w:pPr>
    </w:p>
    <w:p w14:paraId="06ABD5AB" w14:textId="77777777" w:rsidR="00647C88" w:rsidRPr="00032542" w:rsidRDefault="00647C88" w:rsidP="00032542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>Předmět smlouvy</w:t>
      </w:r>
    </w:p>
    <w:p w14:paraId="0930B01B" w14:textId="77777777" w:rsidR="00647C88" w:rsidRDefault="00647C88" w:rsidP="00647C88">
      <w:pPr>
        <w:pStyle w:val="Zkladntext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Bezpečnost a ochrana zdraví pří práci</w:t>
      </w:r>
    </w:p>
    <w:p w14:paraId="2BE0AB04" w14:textId="77777777" w:rsidR="00647C88" w:rsidRDefault="00647C88" w:rsidP="00647C88">
      <w:pPr>
        <w:pStyle w:val="Default"/>
      </w:pPr>
    </w:p>
    <w:p w14:paraId="650D7C90" w14:textId="77777777" w:rsidR="00B601B8" w:rsidRDefault="00647C88" w:rsidP="00647C88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 w:rsidRPr="00B84F06">
        <w:rPr>
          <w:rFonts w:ascii="Tahoma" w:hAnsi="Tahoma"/>
          <w:sz w:val="20"/>
        </w:rPr>
        <w:t xml:space="preserve">Předmětem smlouvy je zajištění plnění úkolů v oblasti bezpečnosti práce (dále jen „BOZP“) pro objednatele dle požadavků </w:t>
      </w:r>
      <w:r>
        <w:rPr>
          <w:rFonts w:ascii="Tahoma" w:hAnsi="Tahoma"/>
          <w:sz w:val="20"/>
        </w:rPr>
        <w:t xml:space="preserve">platných právních předpisů a vzhledem k rozsahu činností </w:t>
      </w:r>
      <w:r w:rsidR="00032542">
        <w:rPr>
          <w:rFonts w:ascii="Tahoma" w:hAnsi="Tahoma"/>
          <w:sz w:val="20"/>
        </w:rPr>
        <w:t>objednatele</w:t>
      </w:r>
      <w:r>
        <w:rPr>
          <w:rFonts w:ascii="Tahoma" w:hAnsi="Tahoma"/>
          <w:sz w:val="20"/>
        </w:rPr>
        <w:t xml:space="preserve">. </w:t>
      </w:r>
    </w:p>
    <w:p w14:paraId="51707E6C" w14:textId="77777777" w:rsidR="00647C88" w:rsidRDefault="00647C88" w:rsidP="00647C88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Poskytovatel zajistí plnění úkolů vyplývajících z platných právních norem v závislosti k rozsah</w:t>
      </w:r>
      <w:r w:rsidR="00032542">
        <w:rPr>
          <w:rFonts w:ascii="Tahoma" w:hAnsi="Tahoma"/>
          <w:sz w:val="20"/>
        </w:rPr>
        <w:t>u činnosti a podmínkám provozu objednatele</w:t>
      </w:r>
      <w:r>
        <w:rPr>
          <w:rFonts w:ascii="Tahoma" w:hAnsi="Tahoma"/>
          <w:sz w:val="20"/>
        </w:rPr>
        <w:t>.</w:t>
      </w:r>
    </w:p>
    <w:p w14:paraId="63AED477" w14:textId="77777777" w:rsidR="00B84F06" w:rsidRDefault="00B84F06" w:rsidP="00B84F06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Poskytovatel</w:t>
      </w:r>
      <w:r w:rsidR="00B601B8">
        <w:rPr>
          <w:rFonts w:ascii="Tahoma" w:hAnsi="Tahoma"/>
          <w:sz w:val="20"/>
        </w:rPr>
        <w:t xml:space="preserve"> dokládá</w:t>
      </w:r>
      <w:r>
        <w:rPr>
          <w:rFonts w:ascii="Tahoma" w:hAnsi="Tahoma"/>
          <w:sz w:val="20"/>
        </w:rPr>
        <w:t xml:space="preserve"> kopi</w:t>
      </w:r>
      <w:r w:rsidR="00B601B8">
        <w:rPr>
          <w:rFonts w:ascii="Tahoma" w:hAnsi="Tahoma"/>
          <w:sz w:val="20"/>
        </w:rPr>
        <w:t>í</w:t>
      </w:r>
      <w:r>
        <w:rPr>
          <w:rFonts w:ascii="Tahoma" w:hAnsi="Tahoma"/>
          <w:sz w:val="20"/>
        </w:rPr>
        <w:t xml:space="preserve"> výpisu z </w:t>
      </w:r>
      <w:r w:rsidR="00D44397">
        <w:rPr>
          <w:rFonts w:ascii="Tahoma" w:hAnsi="Tahoma"/>
          <w:sz w:val="20"/>
        </w:rPr>
        <w:t>živnostenského</w:t>
      </w:r>
      <w:r>
        <w:rPr>
          <w:rFonts w:ascii="Tahoma" w:hAnsi="Tahoma"/>
          <w:sz w:val="20"/>
        </w:rPr>
        <w:t xml:space="preserve"> rejstříku, že je odborně způsobilý k provádění služeb v oboru bezpečnosti a ochrany zdraví pří práci. </w:t>
      </w:r>
    </w:p>
    <w:p w14:paraId="4519D443" w14:textId="77777777" w:rsidR="00B84F06" w:rsidRPr="00B84F06" w:rsidRDefault="00B84F06" w:rsidP="00B84F06">
      <w:pPr>
        <w:pStyle w:val="Odstavecseseznamem"/>
        <w:numPr>
          <w:ilvl w:val="0"/>
          <w:numId w:val="2"/>
        </w:numPr>
        <w:rPr>
          <w:rFonts w:ascii="Tahoma" w:hAnsi="Tahoma"/>
          <w:snapToGrid w:val="0"/>
          <w:color w:val="000000"/>
          <w:sz w:val="20"/>
        </w:rPr>
      </w:pPr>
      <w:r w:rsidRPr="00B84F06">
        <w:rPr>
          <w:rFonts w:ascii="Tahoma" w:hAnsi="Tahoma"/>
          <w:snapToGrid w:val="0"/>
          <w:color w:val="000000"/>
          <w:sz w:val="20"/>
        </w:rPr>
        <w:t>Poskytovatel pln</w:t>
      </w:r>
      <w:r w:rsidR="00B601B8">
        <w:rPr>
          <w:rFonts w:ascii="Tahoma" w:hAnsi="Tahoma"/>
          <w:snapToGrid w:val="0"/>
          <w:color w:val="000000"/>
          <w:sz w:val="20"/>
        </w:rPr>
        <w:t>í ú</w:t>
      </w:r>
      <w:r w:rsidRPr="00B84F06">
        <w:rPr>
          <w:rFonts w:ascii="Tahoma" w:hAnsi="Tahoma"/>
          <w:snapToGrid w:val="0"/>
          <w:color w:val="000000"/>
          <w:sz w:val="20"/>
        </w:rPr>
        <w:t xml:space="preserve">koly na úseku </w:t>
      </w:r>
      <w:r>
        <w:rPr>
          <w:rFonts w:ascii="Tahoma" w:hAnsi="Tahoma"/>
          <w:snapToGrid w:val="0"/>
          <w:color w:val="000000"/>
          <w:sz w:val="20"/>
        </w:rPr>
        <w:t xml:space="preserve">BOZP </w:t>
      </w:r>
      <w:r w:rsidRPr="00B84F06">
        <w:rPr>
          <w:rFonts w:ascii="Tahoma" w:hAnsi="Tahoma"/>
          <w:snapToGrid w:val="0"/>
          <w:color w:val="000000"/>
          <w:sz w:val="20"/>
        </w:rPr>
        <w:t>prost</w:t>
      </w:r>
      <w:r w:rsidRPr="00B84F06">
        <w:rPr>
          <w:rFonts w:ascii="Tahoma" w:hAnsi="Tahoma" w:hint="eastAsia"/>
          <w:snapToGrid w:val="0"/>
          <w:color w:val="000000"/>
          <w:sz w:val="20"/>
        </w:rPr>
        <w:t>ř</w:t>
      </w:r>
      <w:r w:rsidRPr="00B84F06">
        <w:rPr>
          <w:rFonts w:ascii="Tahoma" w:hAnsi="Tahoma"/>
          <w:snapToGrid w:val="0"/>
          <w:color w:val="000000"/>
          <w:sz w:val="20"/>
        </w:rPr>
        <w:t>ednictvím odborn</w:t>
      </w:r>
      <w:r w:rsidRPr="00B84F06">
        <w:rPr>
          <w:rFonts w:ascii="Tahoma" w:hAnsi="Tahoma" w:hint="eastAsia"/>
          <w:snapToGrid w:val="0"/>
          <w:color w:val="000000"/>
          <w:sz w:val="20"/>
        </w:rPr>
        <w:t>ě</w:t>
      </w:r>
      <w:r w:rsidRPr="00B84F06">
        <w:rPr>
          <w:rFonts w:ascii="Tahoma" w:hAnsi="Tahoma"/>
          <w:snapToGrid w:val="0"/>
          <w:color w:val="000000"/>
          <w:sz w:val="20"/>
        </w:rPr>
        <w:t xml:space="preserve"> zp</w:t>
      </w:r>
      <w:r w:rsidRPr="00B84F06">
        <w:rPr>
          <w:rFonts w:ascii="Tahoma" w:hAnsi="Tahoma" w:hint="eastAsia"/>
          <w:snapToGrid w:val="0"/>
          <w:color w:val="000000"/>
          <w:sz w:val="20"/>
        </w:rPr>
        <w:t>ů</w:t>
      </w:r>
      <w:r w:rsidRPr="00B84F06">
        <w:rPr>
          <w:rFonts w:ascii="Tahoma" w:hAnsi="Tahoma"/>
          <w:snapToGrid w:val="0"/>
          <w:color w:val="000000"/>
          <w:sz w:val="20"/>
        </w:rPr>
        <w:t xml:space="preserve">sobilé osoby </w:t>
      </w:r>
      <w:r>
        <w:rPr>
          <w:rFonts w:ascii="Tahoma" w:hAnsi="Tahoma"/>
          <w:snapToGrid w:val="0"/>
          <w:color w:val="000000"/>
          <w:sz w:val="20"/>
        </w:rPr>
        <w:t>v prevenci rizik.</w:t>
      </w:r>
    </w:p>
    <w:p w14:paraId="0AF0F1EC" w14:textId="77777777" w:rsidR="00647C88" w:rsidRDefault="00B84F06" w:rsidP="00647C88">
      <w:pPr>
        <w:pStyle w:val="Zkladntext"/>
        <w:numPr>
          <w:ilvl w:val="0"/>
          <w:numId w:val="2"/>
        </w:numPr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Objednatel</w:t>
      </w:r>
      <w:r w:rsidR="00647C88">
        <w:rPr>
          <w:rFonts w:ascii="Tahoma" w:hAnsi="Tahoma"/>
          <w:sz w:val="20"/>
        </w:rPr>
        <w:t xml:space="preserve"> se zavazuje, že vytvoří pro splnění výše uvedených úkolů odpovídající </w:t>
      </w:r>
      <w:r>
        <w:rPr>
          <w:rFonts w:ascii="Tahoma" w:hAnsi="Tahoma"/>
          <w:sz w:val="20"/>
        </w:rPr>
        <w:t>součinnost</w:t>
      </w:r>
      <w:r w:rsidR="00647C88">
        <w:rPr>
          <w:rFonts w:ascii="Tahoma" w:hAnsi="Tahoma"/>
          <w:sz w:val="20"/>
        </w:rPr>
        <w:t xml:space="preserve"> a za poskytnuté služby poskytovateli řádně zaplatí sjednanou cenu.       </w:t>
      </w:r>
    </w:p>
    <w:p w14:paraId="587DAD92" w14:textId="77777777" w:rsidR="00647C88" w:rsidRPr="00B601B8" w:rsidRDefault="00B84F06" w:rsidP="00B601B8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</w:t>
      </w:r>
      <w:r w:rsidR="00647C88">
        <w:rPr>
          <w:rFonts w:ascii="Tahoma" w:hAnsi="Tahoma"/>
          <w:sz w:val="20"/>
        </w:rPr>
        <w:t xml:space="preserve"> se zavazuje být nápomocen</w:t>
      </w:r>
      <w:r w:rsidR="00B601B8">
        <w:rPr>
          <w:rFonts w:ascii="Tahoma" w:hAnsi="Tahoma"/>
          <w:sz w:val="20"/>
        </w:rPr>
        <w:t xml:space="preserve"> poskytovateli</w:t>
      </w:r>
      <w:r w:rsidR="00647C88">
        <w:rPr>
          <w:rFonts w:ascii="Tahoma" w:hAnsi="Tahoma"/>
          <w:sz w:val="20"/>
        </w:rPr>
        <w:t xml:space="preserve"> při plnění úkolů na úseku bezpečnosti práce plnit úkoly a povinnosti vyplývající pro právnické osoby a podnikající fyzické osoby </w:t>
      </w:r>
      <w:r w:rsidR="00B601B8">
        <w:rPr>
          <w:rFonts w:ascii="Tahoma" w:hAnsi="Tahoma"/>
          <w:sz w:val="20"/>
        </w:rPr>
        <w:t>z platných právních norem v závislosti k rozsahu činnosti a podmínkám provozu.</w:t>
      </w:r>
    </w:p>
    <w:p w14:paraId="687894C6" w14:textId="77777777" w:rsidR="00647C88" w:rsidRDefault="00B601B8" w:rsidP="00647C88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</w:t>
      </w:r>
      <w:r w:rsidR="00647C88">
        <w:rPr>
          <w:rFonts w:ascii="Tahoma" w:hAnsi="Tahoma"/>
          <w:sz w:val="20"/>
        </w:rPr>
        <w:t xml:space="preserve"> se zavazuje dodržovat základní povinnosti a ustanovení dle </w:t>
      </w:r>
      <w:r>
        <w:rPr>
          <w:rFonts w:ascii="Tahoma" w:hAnsi="Tahoma"/>
          <w:sz w:val="20"/>
        </w:rPr>
        <w:t>platných právních předpisů</w:t>
      </w:r>
      <w:r w:rsidR="00647C88">
        <w:rPr>
          <w:rFonts w:ascii="Tahoma" w:hAnsi="Tahoma"/>
          <w:sz w:val="20"/>
        </w:rPr>
        <w:t>.</w:t>
      </w:r>
    </w:p>
    <w:p w14:paraId="74F06EDB" w14:textId="77777777" w:rsidR="00647C88" w:rsidRDefault="001734CF" w:rsidP="00647C88">
      <w:pPr>
        <w:pStyle w:val="Zkladntext"/>
        <w:numPr>
          <w:ilvl w:val="0"/>
          <w:numId w:val="2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</w:t>
      </w:r>
      <w:r w:rsidR="00647C88">
        <w:rPr>
          <w:rFonts w:ascii="Tahoma" w:hAnsi="Tahoma"/>
          <w:sz w:val="20"/>
        </w:rPr>
        <w:t xml:space="preserve"> se zavazuje </w:t>
      </w:r>
      <w:r w:rsidR="00B601B8">
        <w:rPr>
          <w:rFonts w:ascii="Tahoma" w:hAnsi="Tahoma"/>
          <w:sz w:val="20"/>
        </w:rPr>
        <w:t>dát k dispozici poskytovateli</w:t>
      </w:r>
      <w:r w:rsidR="00647C88">
        <w:rPr>
          <w:rFonts w:ascii="Tahoma" w:hAnsi="Tahoma"/>
          <w:sz w:val="20"/>
        </w:rPr>
        <w:t xml:space="preserve"> veškeré</w:t>
      </w:r>
      <w:r w:rsidR="00B601B8">
        <w:rPr>
          <w:rFonts w:ascii="Tahoma" w:hAnsi="Tahoma"/>
          <w:sz w:val="20"/>
        </w:rPr>
        <w:t xml:space="preserve"> </w:t>
      </w:r>
      <w:r w:rsidR="00647C88">
        <w:rPr>
          <w:rFonts w:ascii="Tahoma" w:hAnsi="Tahoma"/>
          <w:sz w:val="20"/>
        </w:rPr>
        <w:t xml:space="preserve">podklady </w:t>
      </w:r>
      <w:r w:rsidR="00B601B8">
        <w:rPr>
          <w:rFonts w:ascii="Tahoma" w:hAnsi="Tahoma"/>
          <w:sz w:val="20"/>
        </w:rPr>
        <w:t>potřebné k</w:t>
      </w:r>
      <w:r w:rsidR="00647C88">
        <w:rPr>
          <w:rFonts w:ascii="Tahoma" w:hAnsi="Tahoma"/>
          <w:sz w:val="20"/>
        </w:rPr>
        <w:t xml:space="preserve"> řešení problematiky BOZP dle požadavku poskytovatele. </w:t>
      </w:r>
    </w:p>
    <w:p w14:paraId="46D9BC39" w14:textId="77777777" w:rsidR="00647C88" w:rsidRDefault="00647C88" w:rsidP="00647C88">
      <w:pPr>
        <w:pStyle w:val="Zkladntext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Požární ochrana </w:t>
      </w:r>
    </w:p>
    <w:p w14:paraId="2A16A981" w14:textId="77777777" w:rsidR="00B601B8" w:rsidRDefault="00B601B8" w:rsidP="00B601B8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B84F06">
        <w:rPr>
          <w:rFonts w:ascii="Tahoma" w:hAnsi="Tahoma"/>
          <w:sz w:val="20"/>
        </w:rPr>
        <w:t xml:space="preserve">Předmětem smlouvy je zajištění plnění úkolů v oblasti požární ochrany (dále jen „PO“) pro objednatele dle požadavků </w:t>
      </w:r>
      <w:r>
        <w:rPr>
          <w:rFonts w:ascii="Tahoma" w:hAnsi="Tahoma"/>
          <w:sz w:val="20"/>
        </w:rPr>
        <w:t xml:space="preserve">platných právních předpisů a vzhledem k rozsahu činností </w:t>
      </w:r>
      <w:r w:rsidR="00032542">
        <w:rPr>
          <w:rFonts w:ascii="Tahoma" w:hAnsi="Tahoma"/>
          <w:sz w:val="20"/>
        </w:rPr>
        <w:t>objednatele.</w:t>
      </w:r>
      <w:r>
        <w:rPr>
          <w:rFonts w:ascii="Tahoma" w:hAnsi="Tahoma"/>
          <w:sz w:val="20"/>
        </w:rPr>
        <w:t xml:space="preserve"> </w:t>
      </w:r>
    </w:p>
    <w:p w14:paraId="427188B0" w14:textId="77777777" w:rsidR="00032542" w:rsidRDefault="00B601B8" w:rsidP="00276F6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032542">
        <w:rPr>
          <w:rFonts w:ascii="Tahoma" w:hAnsi="Tahoma"/>
          <w:sz w:val="20"/>
        </w:rPr>
        <w:t xml:space="preserve">Poskytovatel zajistí plnění úkolů vyplývajících z platných právních norem v závislosti k rozsahu činnosti a podmínkám provozu </w:t>
      </w:r>
      <w:r w:rsidR="00032542">
        <w:rPr>
          <w:rFonts w:ascii="Tahoma" w:hAnsi="Tahoma"/>
          <w:sz w:val="20"/>
        </w:rPr>
        <w:t>objednatele.</w:t>
      </w:r>
    </w:p>
    <w:p w14:paraId="1895A513" w14:textId="77777777" w:rsidR="00B601B8" w:rsidRPr="00032542" w:rsidRDefault="00B601B8" w:rsidP="00276F6E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032542">
        <w:rPr>
          <w:rFonts w:ascii="Tahoma" w:hAnsi="Tahoma"/>
          <w:sz w:val="20"/>
        </w:rPr>
        <w:t>Poskytovatel dokládá kopií výpisu z </w:t>
      </w:r>
      <w:r w:rsidR="00D44397">
        <w:rPr>
          <w:rFonts w:ascii="Tahoma" w:hAnsi="Tahoma"/>
          <w:sz w:val="20"/>
        </w:rPr>
        <w:t>živnostenského</w:t>
      </w:r>
      <w:r w:rsidRPr="00032542">
        <w:rPr>
          <w:rFonts w:ascii="Tahoma" w:hAnsi="Tahoma"/>
          <w:sz w:val="20"/>
        </w:rPr>
        <w:t xml:space="preserve"> rejstříku, že je odborně způsobilý k provádění služeb v oboru požární ochrany. </w:t>
      </w:r>
    </w:p>
    <w:p w14:paraId="3FEA9B46" w14:textId="77777777" w:rsidR="001734CF" w:rsidRDefault="00647C88" w:rsidP="001734CF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Poskytovatel </w:t>
      </w:r>
      <w:r w:rsidR="00B601B8">
        <w:rPr>
          <w:rFonts w:ascii="Tahoma" w:hAnsi="Tahoma"/>
          <w:sz w:val="20"/>
        </w:rPr>
        <w:t>plní</w:t>
      </w:r>
      <w:r>
        <w:rPr>
          <w:rFonts w:ascii="Tahoma" w:hAnsi="Tahoma"/>
          <w:sz w:val="20"/>
        </w:rPr>
        <w:t xml:space="preserve"> úkoly na úseku PO prostřednictvím odborně způsobilé osoby</w:t>
      </w:r>
      <w:r w:rsidR="001734CF">
        <w:rPr>
          <w:rFonts w:ascii="Tahoma" w:hAnsi="Tahoma"/>
          <w:sz w:val="20"/>
        </w:rPr>
        <w:t xml:space="preserve"> v PO</w:t>
      </w:r>
      <w:r>
        <w:rPr>
          <w:rFonts w:ascii="Tahoma" w:hAnsi="Tahoma"/>
          <w:sz w:val="20"/>
        </w:rPr>
        <w:t>.</w:t>
      </w:r>
    </w:p>
    <w:p w14:paraId="2653B050" w14:textId="77777777" w:rsidR="001734CF" w:rsidRDefault="001734CF" w:rsidP="001734CF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Objednatel se zavazuje, že vytvoří pro splnění výše uvedených úkolů odpovídající součinnost a za poskytnuté služby poskytovateli řádně zaplatí sjednanou cenu.     </w:t>
      </w:r>
    </w:p>
    <w:p w14:paraId="739FA568" w14:textId="77777777" w:rsidR="001734CF" w:rsidRPr="001734CF" w:rsidRDefault="001734CF" w:rsidP="001734CF">
      <w:pPr>
        <w:pStyle w:val="Zkladntext"/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  </w:t>
      </w:r>
    </w:p>
    <w:p w14:paraId="4E997766" w14:textId="77777777" w:rsidR="001734CF" w:rsidRPr="00B601B8" w:rsidRDefault="001734CF" w:rsidP="001734CF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lastRenderedPageBreak/>
        <w:t>Objednatel se zavazuje být nápomocen poskytovateli při plnění úkolů na úseku požární ochrany plnit úkoly a povinnosti vyplývající pro právnické osoby a podnikající fyzické osoby z platných právních norem v závislosti k rozsahu činnosti a podmínkám provozu.</w:t>
      </w:r>
    </w:p>
    <w:p w14:paraId="70865E31" w14:textId="77777777" w:rsidR="001734CF" w:rsidRDefault="001734CF" w:rsidP="001734CF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Objednatel se zavazuje dodržovat základní povinnosti a ustanovení dle platných právních předpisů.</w:t>
      </w:r>
    </w:p>
    <w:p w14:paraId="6DD86B58" w14:textId="77777777" w:rsidR="001734CF" w:rsidRDefault="001734CF" w:rsidP="001734CF">
      <w:pPr>
        <w:pStyle w:val="Zkladntext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Objednatel se zavazuje dát k dispozici poskytovateli veškeré podklady potřebné k řešení problematiky PO dle požadavku poskytovatele. </w:t>
      </w:r>
    </w:p>
    <w:p w14:paraId="229AFE64" w14:textId="77777777" w:rsidR="004676D6" w:rsidRDefault="004676D6" w:rsidP="004676D6">
      <w:pPr>
        <w:pStyle w:val="Zkladntext"/>
        <w:ind w:left="360"/>
        <w:rPr>
          <w:rFonts w:ascii="Tahoma" w:hAnsi="Tahoma"/>
          <w:sz w:val="20"/>
        </w:rPr>
      </w:pPr>
    </w:p>
    <w:p w14:paraId="2F1DF9B4" w14:textId="77777777" w:rsidR="004676D6" w:rsidRPr="00CD0193" w:rsidRDefault="004676D6" w:rsidP="004676D6">
      <w:pPr>
        <w:pStyle w:val="Zkladntext"/>
        <w:ind w:left="360"/>
        <w:jc w:val="center"/>
        <w:rPr>
          <w:rFonts w:ascii="Tahoma" w:hAnsi="Tahoma"/>
          <w:b/>
          <w:caps/>
          <w:sz w:val="20"/>
        </w:rPr>
      </w:pPr>
      <w:r w:rsidRPr="00CD0193">
        <w:rPr>
          <w:rFonts w:ascii="Tahoma" w:hAnsi="Tahoma"/>
          <w:b/>
          <w:caps/>
          <w:sz w:val="20"/>
        </w:rPr>
        <w:t>Vymezení působnosti</w:t>
      </w:r>
    </w:p>
    <w:p w14:paraId="2C012AC9" w14:textId="77777777" w:rsidR="008415CF" w:rsidRPr="008415CF" w:rsidRDefault="004676D6" w:rsidP="008415CF">
      <w:pPr>
        <w:pStyle w:val="Zkladntext"/>
        <w:numPr>
          <w:ilvl w:val="0"/>
          <w:numId w:val="26"/>
        </w:numPr>
        <w:rPr>
          <w:rFonts w:ascii="Tahoma" w:hAnsi="Tahoma"/>
          <w:b/>
          <w:color w:val="auto"/>
          <w:sz w:val="20"/>
        </w:rPr>
      </w:pPr>
      <w:r w:rsidRPr="00FD4715">
        <w:rPr>
          <w:rFonts w:ascii="Tahoma" w:hAnsi="Tahoma"/>
          <w:color w:val="auto"/>
          <w:sz w:val="20"/>
        </w:rPr>
        <w:t>Povinnosti poskytovatele dle této smlouvy se vztahují na objekty objednavatele</w:t>
      </w:r>
      <w:r w:rsidR="00770EC1">
        <w:rPr>
          <w:rFonts w:ascii="Tahoma" w:hAnsi="Tahoma"/>
          <w:color w:val="auto"/>
          <w:sz w:val="20"/>
        </w:rPr>
        <w:t xml:space="preserve"> na adrese:</w:t>
      </w:r>
    </w:p>
    <w:p w14:paraId="43D323EE" w14:textId="77777777" w:rsidR="00A82CE3" w:rsidRPr="00A82CE3" w:rsidRDefault="006F3356" w:rsidP="00A82CE3">
      <w:pPr>
        <w:pStyle w:val="Zkladntext"/>
        <w:ind w:left="360"/>
        <w:rPr>
          <w:rFonts w:ascii="Tahoma" w:hAnsi="Tahoma"/>
          <w:b/>
          <w:color w:val="auto"/>
          <w:sz w:val="20"/>
        </w:rPr>
      </w:pPr>
      <w:r>
        <w:rPr>
          <w:rFonts w:ascii="Tahoma" w:hAnsi="Tahoma"/>
          <w:b/>
          <w:color w:val="auto"/>
          <w:sz w:val="20"/>
        </w:rPr>
        <w:t xml:space="preserve"> </w:t>
      </w:r>
    </w:p>
    <w:p w14:paraId="1616432C" w14:textId="77777777" w:rsidR="00A82CE3" w:rsidRPr="00A82CE3" w:rsidRDefault="00A82CE3" w:rsidP="00A82CE3">
      <w:pPr>
        <w:pStyle w:val="Zkladntext"/>
        <w:ind w:left="360"/>
        <w:rPr>
          <w:rFonts w:ascii="Tahoma" w:hAnsi="Tahoma"/>
          <w:b/>
          <w:color w:val="auto"/>
          <w:sz w:val="20"/>
        </w:rPr>
      </w:pPr>
      <w:r w:rsidRPr="00A82CE3">
        <w:rPr>
          <w:rFonts w:ascii="Tahoma" w:hAnsi="Tahoma"/>
          <w:b/>
          <w:color w:val="auto"/>
          <w:sz w:val="20"/>
        </w:rPr>
        <w:t>Kotorská 1590/40, Praha 4</w:t>
      </w:r>
    </w:p>
    <w:p w14:paraId="6F1B9D10" w14:textId="77777777" w:rsidR="00A82CE3" w:rsidRPr="00A82CE3" w:rsidRDefault="00A82CE3" w:rsidP="00A82CE3">
      <w:pPr>
        <w:pStyle w:val="Zkladntext"/>
        <w:ind w:left="360"/>
        <w:rPr>
          <w:rFonts w:ascii="Tahoma" w:hAnsi="Tahoma"/>
          <w:b/>
          <w:color w:val="auto"/>
          <w:sz w:val="20"/>
        </w:rPr>
      </w:pPr>
      <w:r w:rsidRPr="00A82CE3">
        <w:rPr>
          <w:rFonts w:ascii="Tahoma" w:hAnsi="Tahoma"/>
          <w:b/>
          <w:color w:val="auto"/>
          <w:sz w:val="20"/>
        </w:rPr>
        <w:t>Rabasova 1068/12, Praha 4</w:t>
      </w:r>
    </w:p>
    <w:p w14:paraId="116563DB" w14:textId="77777777" w:rsidR="00A82CE3" w:rsidRPr="00A82CE3" w:rsidRDefault="00A82CE3" w:rsidP="00A82CE3">
      <w:pPr>
        <w:pStyle w:val="Zkladntext"/>
        <w:ind w:left="360"/>
        <w:rPr>
          <w:rFonts w:ascii="Tahoma" w:hAnsi="Tahoma"/>
          <w:b/>
          <w:color w:val="auto"/>
          <w:sz w:val="20"/>
        </w:rPr>
      </w:pPr>
      <w:r w:rsidRPr="00A82CE3">
        <w:rPr>
          <w:rFonts w:ascii="Tahoma" w:hAnsi="Tahoma"/>
          <w:b/>
          <w:color w:val="auto"/>
          <w:sz w:val="20"/>
        </w:rPr>
        <w:t>Rodvinovská 574/3, Praha 4</w:t>
      </w:r>
    </w:p>
    <w:p w14:paraId="79B4718B" w14:textId="77777777" w:rsidR="00A82CE3" w:rsidRPr="00FD4715" w:rsidRDefault="006F3356" w:rsidP="00A82CE3">
      <w:pPr>
        <w:pStyle w:val="Zkladntext"/>
        <w:ind w:left="360"/>
        <w:rPr>
          <w:rFonts w:ascii="Tahoma" w:hAnsi="Tahoma"/>
          <w:b/>
        </w:rPr>
      </w:pPr>
      <w:r>
        <w:rPr>
          <w:rFonts w:ascii="Tahoma" w:hAnsi="Tahoma"/>
          <w:b/>
          <w:color w:val="auto"/>
          <w:sz w:val="20"/>
        </w:rPr>
        <w:t xml:space="preserve"> </w:t>
      </w:r>
    </w:p>
    <w:p w14:paraId="1A74C90D" w14:textId="77777777" w:rsidR="00647C88" w:rsidRPr="00032542" w:rsidRDefault="00647C88" w:rsidP="00647C88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 xml:space="preserve">Rozsah smlouvy, cena za provádění služeb, platební podmínky  </w:t>
      </w:r>
    </w:p>
    <w:p w14:paraId="0D51AC67" w14:textId="77777777" w:rsidR="001734CF" w:rsidRDefault="001734CF" w:rsidP="00647C88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Rozsah prací na úseku BOZP a PO je stanoven v příloze č.1 této smlouvy.</w:t>
      </w:r>
    </w:p>
    <w:p w14:paraId="114F9322" w14:textId="77777777" w:rsidR="001734CF" w:rsidRDefault="001734CF" w:rsidP="001734CF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Finanční úhrada bude účtována podle</w:t>
      </w:r>
      <w:r w:rsidR="00647C88" w:rsidRPr="001734CF">
        <w:rPr>
          <w:rFonts w:ascii="Tahoma" w:hAnsi="Tahoma"/>
          <w:sz w:val="20"/>
        </w:rPr>
        <w:t xml:space="preserve"> proveden</w:t>
      </w:r>
      <w:r>
        <w:rPr>
          <w:rFonts w:ascii="Tahoma" w:hAnsi="Tahoma"/>
          <w:sz w:val="20"/>
        </w:rPr>
        <w:t>é práce</w:t>
      </w:r>
      <w:r w:rsidR="00647C88" w:rsidRPr="001734CF">
        <w:rPr>
          <w:rFonts w:ascii="Tahoma" w:hAnsi="Tahoma"/>
          <w:sz w:val="20"/>
        </w:rPr>
        <w:t xml:space="preserve"> dle přílohy č.1 této smlouvy</w:t>
      </w:r>
      <w:r w:rsidR="00B43257">
        <w:rPr>
          <w:rFonts w:ascii="Tahoma" w:hAnsi="Tahoma"/>
          <w:sz w:val="20"/>
        </w:rPr>
        <w:t xml:space="preserve"> (ceny</w:t>
      </w:r>
      <w:r w:rsidR="00B43257" w:rsidRPr="003C7BCB">
        <w:rPr>
          <w:rFonts w:ascii="Tahoma" w:hAnsi="Tahoma"/>
          <w:sz w:val="20"/>
        </w:rPr>
        <w:t xml:space="preserve"> bez DPH).</w:t>
      </w:r>
    </w:p>
    <w:p w14:paraId="34CC3D2B" w14:textId="77777777" w:rsidR="00647C88" w:rsidRPr="001734CF" w:rsidRDefault="00647C88" w:rsidP="001734CF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1734CF">
        <w:rPr>
          <w:rFonts w:ascii="Tahoma" w:hAnsi="Tahoma"/>
          <w:sz w:val="20"/>
        </w:rPr>
        <w:t xml:space="preserve">Práce nad rámec smlouvy (na základě požadavků </w:t>
      </w:r>
      <w:r w:rsidR="001734CF" w:rsidRPr="001734CF">
        <w:rPr>
          <w:rFonts w:ascii="Tahoma" w:hAnsi="Tahoma"/>
          <w:sz w:val="20"/>
        </w:rPr>
        <w:t>o</w:t>
      </w:r>
      <w:r w:rsidR="001734CF">
        <w:rPr>
          <w:rFonts w:ascii="Tahoma" w:hAnsi="Tahoma"/>
          <w:sz w:val="20"/>
        </w:rPr>
        <w:t>bjednatele</w:t>
      </w:r>
      <w:r w:rsidRPr="001734CF">
        <w:rPr>
          <w:rFonts w:ascii="Tahoma" w:hAnsi="Tahoma"/>
          <w:sz w:val="20"/>
        </w:rPr>
        <w:t>) bude účtována dle výkazu provedený</w:t>
      </w:r>
      <w:r w:rsidR="00B43257">
        <w:rPr>
          <w:rFonts w:ascii="Tahoma" w:hAnsi="Tahoma"/>
          <w:sz w:val="20"/>
        </w:rPr>
        <w:t>ch prací částkou á 5</w:t>
      </w:r>
      <w:r w:rsidR="001734CF">
        <w:rPr>
          <w:rFonts w:ascii="Tahoma" w:hAnsi="Tahoma"/>
          <w:sz w:val="20"/>
        </w:rPr>
        <w:t>00,- Kč/</w:t>
      </w:r>
      <w:r w:rsidR="00AF7C61">
        <w:rPr>
          <w:rFonts w:ascii="Tahoma" w:hAnsi="Tahoma"/>
          <w:sz w:val="20"/>
        </w:rPr>
        <w:t>XXXXX</w:t>
      </w:r>
      <w:r w:rsidR="001734CF" w:rsidRPr="001734CF">
        <w:rPr>
          <w:rFonts w:ascii="Tahoma" w:hAnsi="Tahoma"/>
          <w:sz w:val="20"/>
        </w:rPr>
        <w:t xml:space="preserve"> </w:t>
      </w:r>
      <w:r w:rsidR="001734CF" w:rsidRPr="003C7BCB">
        <w:rPr>
          <w:rFonts w:ascii="Tahoma" w:hAnsi="Tahoma"/>
          <w:sz w:val="20"/>
        </w:rPr>
        <w:t>(cena bez DPH).</w:t>
      </w:r>
    </w:p>
    <w:p w14:paraId="1A536ED8" w14:textId="77777777" w:rsidR="00647C88" w:rsidRPr="003C7BCB" w:rsidRDefault="00647C88" w:rsidP="00647C88">
      <w:pPr>
        <w:pStyle w:val="Zkladntext"/>
        <w:ind w:firstLine="360"/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Náhrada cestovních výloh</w:t>
      </w:r>
      <w:r w:rsidR="00A82CE3">
        <w:rPr>
          <w:rFonts w:ascii="Tahoma" w:hAnsi="Tahoma"/>
          <w:sz w:val="20"/>
        </w:rPr>
        <w:t xml:space="preserve"> (u prací nad rámec smlouvy)</w:t>
      </w:r>
      <w:r w:rsidRPr="003C7BCB">
        <w:rPr>
          <w:rFonts w:ascii="Tahoma" w:hAnsi="Tahoma"/>
          <w:sz w:val="20"/>
        </w:rPr>
        <w:t xml:space="preserve"> je účtována částkou 8,- Kč /</w:t>
      </w:r>
      <w:r w:rsidR="00AF7C61">
        <w:rPr>
          <w:rFonts w:ascii="Tahoma" w:hAnsi="Tahoma"/>
          <w:sz w:val="20"/>
        </w:rPr>
        <w:t xml:space="preserve">XXXXX </w:t>
      </w:r>
      <w:r w:rsidRPr="003C7BCB">
        <w:rPr>
          <w:rFonts w:ascii="Tahoma" w:hAnsi="Tahoma"/>
          <w:sz w:val="20"/>
        </w:rPr>
        <w:t>(cena bez DPH).</w:t>
      </w:r>
    </w:p>
    <w:p w14:paraId="0DD00E3E" w14:textId="77777777" w:rsidR="00647C88" w:rsidRPr="003C7BCB" w:rsidRDefault="00647C88" w:rsidP="00647C88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Právo na úhradu finanční odměny za každou jednotlivou činnost vymezenou v příloze č. 1 smlouvy vzniká poskytovateli okamžikem jejího řádného splnění.</w:t>
      </w:r>
    </w:p>
    <w:p w14:paraId="01BF15BA" w14:textId="77777777" w:rsidR="00647C88" w:rsidRPr="003C7BCB" w:rsidRDefault="00647C88" w:rsidP="00647C88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>Splatnost daňových dokladů je 10 kalendářních dnů</w:t>
      </w:r>
      <w:r w:rsidR="00536378">
        <w:rPr>
          <w:rFonts w:ascii="Tahoma" w:hAnsi="Tahoma"/>
          <w:sz w:val="20"/>
        </w:rPr>
        <w:t xml:space="preserve"> ode dne jejich doručení objednateli.</w:t>
      </w:r>
    </w:p>
    <w:p w14:paraId="1AB132B3" w14:textId="77777777" w:rsidR="00647C88" w:rsidRPr="003C7BCB" w:rsidRDefault="00647C88" w:rsidP="00647C88">
      <w:pPr>
        <w:pStyle w:val="Zkladntext"/>
        <w:numPr>
          <w:ilvl w:val="0"/>
          <w:numId w:val="4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 xml:space="preserve">Smluvní úrok za nedodržení termínu splatnosti všech vystavených </w:t>
      </w:r>
      <w:proofErr w:type="gramStart"/>
      <w:r w:rsidRPr="003C7BCB">
        <w:rPr>
          <w:rFonts w:ascii="Tahoma" w:hAnsi="Tahoma"/>
          <w:sz w:val="20"/>
        </w:rPr>
        <w:t>faktur - daňových</w:t>
      </w:r>
      <w:proofErr w:type="gramEnd"/>
      <w:r w:rsidRPr="003C7BCB">
        <w:rPr>
          <w:rFonts w:ascii="Tahoma" w:hAnsi="Tahoma"/>
          <w:sz w:val="20"/>
        </w:rPr>
        <w:t xml:space="preserve"> dokladů, které jsou předmětem této smlouvy</w:t>
      </w:r>
      <w:r w:rsidR="001734CF">
        <w:rPr>
          <w:rFonts w:ascii="Tahoma" w:hAnsi="Tahoma"/>
          <w:sz w:val="20"/>
        </w:rPr>
        <w:t>,</w:t>
      </w:r>
      <w:r w:rsidRPr="003C7BCB">
        <w:rPr>
          <w:rFonts w:ascii="Tahoma" w:hAnsi="Tahoma"/>
          <w:sz w:val="20"/>
        </w:rPr>
        <w:t xml:space="preserve"> se</w:t>
      </w:r>
      <w:r w:rsidR="001734CF">
        <w:rPr>
          <w:rFonts w:ascii="Tahoma" w:hAnsi="Tahoma"/>
          <w:sz w:val="20"/>
        </w:rPr>
        <w:t xml:space="preserve"> stanovuje</w:t>
      </w:r>
      <w:r w:rsidRPr="003C7BCB">
        <w:rPr>
          <w:rFonts w:ascii="Tahoma" w:hAnsi="Tahoma"/>
          <w:sz w:val="20"/>
        </w:rPr>
        <w:t xml:space="preserve"> na 0,01% za každý den prodlení.</w:t>
      </w:r>
    </w:p>
    <w:p w14:paraId="1AF2C45D" w14:textId="77777777" w:rsidR="00647C88" w:rsidRPr="003C7BCB" w:rsidRDefault="00647C88" w:rsidP="00032542">
      <w:pPr>
        <w:pStyle w:val="Zkladntext"/>
        <w:rPr>
          <w:rFonts w:ascii="Tahoma" w:hAnsi="Tahoma"/>
          <w:b/>
        </w:rPr>
      </w:pPr>
    </w:p>
    <w:p w14:paraId="6E63EB44" w14:textId="77777777" w:rsidR="00A11227" w:rsidRDefault="00A11227" w:rsidP="00032542">
      <w:pPr>
        <w:pStyle w:val="Zkladntext"/>
        <w:rPr>
          <w:rFonts w:ascii="Tahoma" w:hAnsi="Tahoma"/>
          <w:b/>
        </w:rPr>
      </w:pPr>
    </w:p>
    <w:p w14:paraId="0A45747C" w14:textId="77777777" w:rsidR="00A11227" w:rsidRPr="00032542" w:rsidRDefault="00A11227" w:rsidP="00A11227">
      <w:pPr>
        <w:pStyle w:val="Zkladntext"/>
        <w:jc w:val="center"/>
        <w:rPr>
          <w:rFonts w:ascii="Tahoma" w:hAnsi="Tahoma"/>
          <w:b/>
          <w:caps/>
          <w:sz w:val="20"/>
        </w:rPr>
      </w:pPr>
      <w:r w:rsidRPr="00032542">
        <w:rPr>
          <w:rFonts w:ascii="Tahoma" w:hAnsi="Tahoma"/>
          <w:b/>
          <w:caps/>
          <w:sz w:val="20"/>
        </w:rPr>
        <w:t xml:space="preserve">Závěrečné ustanovení </w:t>
      </w:r>
    </w:p>
    <w:p w14:paraId="2592785D" w14:textId="77777777" w:rsidR="00A40820" w:rsidRPr="00950900" w:rsidRDefault="00647C88" w:rsidP="000441EF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A40820">
        <w:rPr>
          <w:rFonts w:ascii="Tahoma" w:hAnsi="Tahoma"/>
          <w:sz w:val="20"/>
        </w:rPr>
        <w:t>Tato smlou</w:t>
      </w:r>
      <w:r w:rsidR="00A11227" w:rsidRPr="00A40820">
        <w:rPr>
          <w:rFonts w:ascii="Tahoma" w:hAnsi="Tahoma"/>
          <w:sz w:val="20"/>
        </w:rPr>
        <w:t>va se uzavírá na dobu neurčitou a</w:t>
      </w:r>
      <w:r w:rsidRPr="00A40820">
        <w:rPr>
          <w:rFonts w:ascii="Tahoma" w:hAnsi="Tahoma"/>
          <w:sz w:val="20"/>
        </w:rPr>
        <w:t xml:space="preserve"> </w:t>
      </w:r>
      <w:r w:rsidR="00A11227" w:rsidRPr="00A40820">
        <w:rPr>
          <w:rFonts w:ascii="Tahoma" w:hAnsi="Tahoma"/>
          <w:sz w:val="20"/>
        </w:rPr>
        <w:t>n</w:t>
      </w:r>
      <w:r w:rsidRPr="00A40820">
        <w:rPr>
          <w:rFonts w:ascii="Tahoma" w:hAnsi="Tahoma"/>
          <w:sz w:val="20"/>
        </w:rPr>
        <w:t>abývá platnosti</w:t>
      </w:r>
      <w:r w:rsidR="00536378" w:rsidRPr="00A40820">
        <w:rPr>
          <w:rFonts w:ascii="Tahoma" w:hAnsi="Tahoma"/>
          <w:sz w:val="20"/>
        </w:rPr>
        <w:t xml:space="preserve"> a účinnosti</w:t>
      </w:r>
      <w:r w:rsidRPr="00A40820">
        <w:rPr>
          <w:rFonts w:ascii="Tahoma" w:hAnsi="Tahoma"/>
          <w:sz w:val="20"/>
        </w:rPr>
        <w:t xml:space="preserve"> </w:t>
      </w:r>
      <w:r w:rsidR="00A40820" w:rsidRPr="00950900">
        <w:rPr>
          <w:rFonts w:ascii="Tahoma" w:hAnsi="Tahoma"/>
          <w:sz w:val="20"/>
        </w:rPr>
        <w:t xml:space="preserve">od 1.5.2019. </w:t>
      </w:r>
    </w:p>
    <w:p w14:paraId="7F204DEA" w14:textId="77777777" w:rsidR="00647C88" w:rsidRPr="00A40820" w:rsidRDefault="00647C88" w:rsidP="000441EF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A40820">
        <w:rPr>
          <w:rFonts w:ascii="Tahoma" w:hAnsi="Tahoma"/>
          <w:sz w:val="20"/>
        </w:rPr>
        <w:t>Smlouva se vyhotovuje ve 2 vyhotoveních, z toho jedno obdrží o</w:t>
      </w:r>
      <w:r w:rsidR="00A11227" w:rsidRPr="00A40820">
        <w:rPr>
          <w:rFonts w:ascii="Tahoma" w:hAnsi="Tahoma"/>
          <w:sz w:val="20"/>
        </w:rPr>
        <w:t>bjednatel a</w:t>
      </w:r>
      <w:r w:rsidRPr="00A40820">
        <w:rPr>
          <w:rFonts w:ascii="Tahoma" w:hAnsi="Tahoma"/>
          <w:sz w:val="20"/>
        </w:rPr>
        <w:t xml:space="preserve"> jedno poskytovatel. </w:t>
      </w:r>
    </w:p>
    <w:p w14:paraId="155A0AD0" w14:textId="77777777" w:rsidR="00A11227" w:rsidRDefault="00647C88" w:rsidP="00A11227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3C7BCB">
        <w:rPr>
          <w:rFonts w:ascii="Tahoma" w:hAnsi="Tahoma"/>
          <w:sz w:val="20"/>
        </w:rPr>
        <w:t xml:space="preserve">Smlouva a příloha může být aktualizována, doplňována a měněna pouze písemnou formou na základě </w:t>
      </w:r>
      <w:r w:rsidR="00A11227">
        <w:rPr>
          <w:rFonts w:ascii="Tahoma" w:hAnsi="Tahoma"/>
          <w:sz w:val="20"/>
        </w:rPr>
        <w:t>dodatků podepsaných smluvními stranami</w:t>
      </w:r>
      <w:r>
        <w:rPr>
          <w:rFonts w:ascii="Tahoma" w:hAnsi="Tahoma"/>
          <w:sz w:val="20"/>
        </w:rPr>
        <w:t>.</w:t>
      </w:r>
    </w:p>
    <w:p w14:paraId="3A5D8A54" w14:textId="77777777" w:rsidR="00647C88" w:rsidRPr="00A11227" w:rsidRDefault="00647C88" w:rsidP="00A11227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 w:rsidRPr="00A11227">
        <w:rPr>
          <w:rFonts w:ascii="Tahoma" w:hAnsi="Tahoma"/>
          <w:sz w:val="20"/>
        </w:rPr>
        <w:t xml:space="preserve">Veškeré vztahy vzniklé z této smlouvy se řídí, není-li uvedeno jinak, Občanským zákoníkem. </w:t>
      </w:r>
    </w:p>
    <w:p w14:paraId="31909E45" w14:textId="77777777" w:rsidR="00647C88" w:rsidRDefault="00647C88" w:rsidP="00647C88">
      <w:pPr>
        <w:pStyle w:val="Zkladntext"/>
        <w:numPr>
          <w:ilvl w:val="0"/>
          <w:numId w:val="5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Tuto smlouvu lze ukončit písemnou výpovědí. Výpovědní lhůta činí 3 měsíce a začíná plynout prvním kalendářním dnem měsíce, následujícího po doručení písemné výpovědí dotčené smluvní straně. </w:t>
      </w:r>
    </w:p>
    <w:p w14:paraId="14148A2C" w14:textId="77777777" w:rsidR="006F3356" w:rsidRDefault="006F3356" w:rsidP="006F3356">
      <w:pPr>
        <w:pStyle w:val="Zkladntext"/>
        <w:rPr>
          <w:rFonts w:ascii="Tahoma" w:hAnsi="Tahoma"/>
          <w:sz w:val="20"/>
        </w:rPr>
      </w:pPr>
    </w:p>
    <w:p w14:paraId="730569F0" w14:textId="77777777" w:rsidR="006F3356" w:rsidRDefault="006F3356" w:rsidP="006F3356">
      <w:pPr>
        <w:pStyle w:val="Zkladntext"/>
        <w:rPr>
          <w:rFonts w:ascii="Tahoma" w:hAnsi="Tahoma"/>
          <w:sz w:val="20"/>
        </w:rPr>
      </w:pPr>
    </w:p>
    <w:p w14:paraId="31BDFF9E" w14:textId="77777777" w:rsidR="006F3356" w:rsidRDefault="00536378" w:rsidP="006F3356">
      <w:pPr>
        <w:pStyle w:val="Zkladntex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Příloha č. 1: Služby v PO a BOZP</w:t>
      </w:r>
    </w:p>
    <w:p w14:paraId="61042BBC" w14:textId="77777777" w:rsidR="006F3356" w:rsidRDefault="006F3356" w:rsidP="006F3356">
      <w:pPr>
        <w:pStyle w:val="Zkladntext"/>
        <w:rPr>
          <w:rFonts w:ascii="Tahoma" w:hAnsi="Tahoma"/>
          <w:sz w:val="20"/>
        </w:rPr>
      </w:pPr>
    </w:p>
    <w:p w14:paraId="780EB53E" w14:textId="77777777" w:rsidR="006F3356" w:rsidRDefault="006F3356" w:rsidP="006F3356">
      <w:pPr>
        <w:pStyle w:val="Zkladntext"/>
        <w:rPr>
          <w:rFonts w:ascii="Tahoma" w:hAnsi="Tahoma"/>
          <w:sz w:val="20"/>
        </w:rPr>
      </w:pPr>
    </w:p>
    <w:p w14:paraId="674C0594" w14:textId="77777777" w:rsidR="00647C88" w:rsidRDefault="00647C88" w:rsidP="00647C88">
      <w:pPr>
        <w:pStyle w:val="Zkladntext"/>
        <w:rPr>
          <w:rFonts w:ascii="Tahoma" w:hAnsi="Tahoma"/>
          <w:sz w:val="20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91"/>
        <w:gridCol w:w="2586"/>
        <w:gridCol w:w="2586"/>
      </w:tblGrid>
      <w:tr w:rsidR="00647C88" w14:paraId="6285EE23" w14:textId="77777777" w:rsidTr="008415CF">
        <w:tc>
          <w:tcPr>
            <w:tcW w:w="4181" w:type="dxa"/>
          </w:tcPr>
          <w:p w14:paraId="6A7EFAEB" w14:textId="77777777" w:rsidR="00647C88" w:rsidRPr="00FA21CB" w:rsidRDefault="00536378" w:rsidP="00B33486">
            <w:pPr>
              <w:pStyle w:val="Zkladntext"/>
              <w:rPr>
                <w:rFonts w:ascii="Tahoma" w:hAnsi="Tahoma"/>
                <w:sz w:val="20"/>
              </w:rPr>
            </w:pPr>
            <w:r w:rsidRPr="00FA21CB">
              <w:rPr>
                <w:rFonts w:ascii="Tahoma" w:hAnsi="Tahoma"/>
                <w:sz w:val="20"/>
              </w:rPr>
              <w:t>V Králově Dvoře, dne</w:t>
            </w:r>
            <w:r w:rsidR="00647C88" w:rsidRPr="00FA21CB">
              <w:rPr>
                <w:rFonts w:ascii="Tahoma" w:hAnsi="Tahoma"/>
                <w:sz w:val="20"/>
              </w:rPr>
              <w:t>:</w:t>
            </w:r>
            <w:r w:rsidR="000F44C4" w:rsidRPr="00FA21CB">
              <w:rPr>
                <w:rFonts w:ascii="Tahoma" w:hAnsi="Tahoma"/>
                <w:sz w:val="20"/>
              </w:rPr>
              <w:t xml:space="preserve"> </w:t>
            </w:r>
          </w:p>
          <w:p w14:paraId="246D08C0" w14:textId="77777777" w:rsidR="00536378" w:rsidRDefault="00536378" w:rsidP="00B33486">
            <w:pPr>
              <w:pStyle w:val="Zkladntext"/>
              <w:rPr>
                <w:rFonts w:ascii="Tahoma" w:hAnsi="Tahoma"/>
                <w:b/>
                <w:sz w:val="20"/>
              </w:rPr>
            </w:pPr>
          </w:p>
          <w:p w14:paraId="05F57F80" w14:textId="77777777" w:rsidR="00536378" w:rsidRDefault="00536378" w:rsidP="00B33486">
            <w:pPr>
              <w:pStyle w:val="Zkladntext"/>
              <w:rPr>
                <w:rFonts w:ascii="Tahoma" w:hAnsi="Tahoma"/>
                <w:b/>
                <w:sz w:val="20"/>
              </w:rPr>
            </w:pPr>
          </w:p>
          <w:p w14:paraId="36290B7F" w14:textId="77777777" w:rsidR="00536378" w:rsidRPr="00536378" w:rsidRDefault="00536378" w:rsidP="00B33486">
            <w:pPr>
              <w:pStyle w:val="Zkladntext"/>
              <w:rPr>
                <w:rFonts w:ascii="Tahoma" w:hAnsi="Tahoma"/>
              </w:rPr>
            </w:pPr>
            <w:r w:rsidRPr="00536378">
              <w:rPr>
                <w:rFonts w:ascii="Tahoma" w:hAnsi="Tahoma"/>
                <w:sz w:val="20"/>
              </w:rPr>
              <w:t>Pavel Svoboda</w:t>
            </w:r>
          </w:p>
        </w:tc>
        <w:tc>
          <w:tcPr>
            <w:tcW w:w="991" w:type="dxa"/>
          </w:tcPr>
          <w:p w14:paraId="5FAAD13D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372A03A7" w14:textId="77777777" w:rsidR="00536378" w:rsidRPr="00536378" w:rsidRDefault="00647C88" w:rsidP="00536378">
            <w:pPr>
              <w:pStyle w:val="Zkladntext"/>
              <w:rPr>
                <w:rFonts w:ascii="Tahoma" w:hAnsi="Tahoma"/>
                <w:sz w:val="20"/>
              </w:rPr>
            </w:pPr>
            <w:r w:rsidRPr="00536378">
              <w:rPr>
                <w:rFonts w:ascii="Tahoma" w:hAnsi="Tahoma"/>
                <w:sz w:val="20"/>
              </w:rPr>
              <w:t>V</w:t>
            </w:r>
            <w:r w:rsidR="00536378" w:rsidRPr="00536378">
              <w:rPr>
                <w:rFonts w:ascii="Tahoma" w:hAnsi="Tahoma"/>
                <w:sz w:val="20"/>
              </w:rPr>
              <w:t xml:space="preserve"> Praze, dne: </w:t>
            </w:r>
            <w:r w:rsidRPr="00536378">
              <w:rPr>
                <w:rFonts w:ascii="Tahoma" w:hAnsi="Tahoma"/>
                <w:sz w:val="20"/>
              </w:rPr>
              <w:t xml:space="preserve"> </w:t>
            </w:r>
            <w:r w:rsidR="00B33486" w:rsidRPr="00536378">
              <w:rPr>
                <w:rFonts w:ascii="Tahoma" w:hAnsi="Tahoma"/>
                <w:sz w:val="20"/>
              </w:rPr>
              <w:t xml:space="preserve">      </w:t>
            </w:r>
          </w:p>
          <w:p w14:paraId="61DAE61F" w14:textId="77777777" w:rsidR="00536378" w:rsidRPr="00536378" w:rsidRDefault="00536378" w:rsidP="00536378">
            <w:pPr>
              <w:pStyle w:val="Zkladntext"/>
              <w:rPr>
                <w:rFonts w:ascii="Tahoma" w:hAnsi="Tahoma"/>
                <w:sz w:val="20"/>
              </w:rPr>
            </w:pPr>
          </w:p>
          <w:p w14:paraId="25BB25E7" w14:textId="77777777" w:rsidR="00536378" w:rsidRPr="00536378" w:rsidRDefault="00536378" w:rsidP="00536378">
            <w:pPr>
              <w:pStyle w:val="Zkladntext"/>
              <w:rPr>
                <w:rFonts w:ascii="Tahoma" w:hAnsi="Tahoma"/>
                <w:sz w:val="20"/>
              </w:rPr>
            </w:pPr>
          </w:p>
          <w:p w14:paraId="17A9E550" w14:textId="77777777" w:rsidR="00536378" w:rsidRPr="00536378" w:rsidRDefault="00536378" w:rsidP="00536378">
            <w:pPr>
              <w:pStyle w:val="Zkladntext"/>
              <w:rPr>
                <w:rFonts w:ascii="Tahoma" w:hAnsi="Tahoma"/>
                <w:sz w:val="20"/>
              </w:rPr>
            </w:pPr>
            <w:r w:rsidRPr="00536378">
              <w:rPr>
                <w:rFonts w:ascii="Tahoma" w:hAnsi="Tahoma"/>
                <w:sz w:val="20"/>
              </w:rPr>
              <w:t>Ing. Jan Schneider</w:t>
            </w:r>
          </w:p>
          <w:p w14:paraId="6BCEF218" w14:textId="77777777" w:rsidR="00647C88" w:rsidRPr="00536378" w:rsidRDefault="00B93C2B" w:rsidP="00536378">
            <w:pPr>
              <w:pStyle w:val="Zkladntext"/>
              <w:rPr>
                <w:rFonts w:ascii="Tahoma" w:hAnsi="Tahoma"/>
              </w:rPr>
            </w:pPr>
            <w:r>
              <w:rPr>
                <w:rFonts w:ascii="Tahoma" w:hAnsi="Tahoma"/>
                <w:sz w:val="20"/>
              </w:rPr>
              <w:t>Ředitel</w:t>
            </w:r>
            <w:r w:rsidR="00B33486" w:rsidRPr="00536378">
              <w:rPr>
                <w:rFonts w:ascii="Tahoma" w:hAnsi="Tahoma"/>
                <w:sz w:val="20"/>
              </w:rPr>
              <w:t xml:space="preserve">            </w:t>
            </w:r>
          </w:p>
        </w:tc>
        <w:tc>
          <w:tcPr>
            <w:tcW w:w="2586" w:type="dxa"/>
          </w:tcPr>
          <w:p w14:paraId="7D2A8038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041485E2" w14:textId="77777777" w:rsidTr="008415CF">
        <w:tc>
          <w:tcPr>
            <w:tcW w:w="4181" w:type="dxa"/>
          </w:tcPr>
          <w:p w14:paraId="470D900D" w14:textId="77777777" w:rsidR="00647C88" w:rsidRPr="00FA21CB" w:rsidRDefault="00536378" w:rsidP="00264C37">
            <w:pPr>
              <w:pStyle w:val="Zkladntext"/>
              <w:rPr>
                <w:rFonts w:ascii="Tahoma" w:hAnsi="Tahoma"/>
              </w:rPr>
            </w:pPr>
            <w:r w:rsidRPr="00FA21CB">
              <w:rPr>
                <w:rFonts w:ascii="Tahoma" w:hAnsi="Tahoma"/>
                <w:sz w:val="20"/>
              </w:rPr>
              <w:t xml:space="preserve"> poskytovatel</w:t>
            </w:r>
            <w:r w:rsidR="00647C88" w:rsidRPr="00FA21CB">
              <w:rPr>
                <w:rFonts w:ascii="Tahoma" w:hAnsi="Tahoma"/>
                <w:sz w:val="20"/>
              </w:rPr>
              <w:t xml:space="preserve">                    </w:t>
            </w:r>
          </w:p>
        </w:tc>
        <w:tc>
          <w:tcPr>
            <w:tcW w:w="991" w:type="dxa"/>
          </w:tcPr>
          <w:p w14:paraId="6E5C2CAB" w14:textId="77777777" w:rsidR="00647C88" w:rsidRPr="00FA21CB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612A962D" w14:textId="77777777" w:rsidR="00647C88" w:rsidRPr="00FA21CB" w:rsidRDefault="00536378" w:rsidP="00A11227">
            <w:pPr>
              <w:pStyle w:val="Zkladntext"/>
              <w:rPr>
                <w:rFonts w:ascii="Tahoma" w:hAnsi="Tahoma"/>
              </w:rPr>
            </w:pPr>
            <w:r w:rsidRPr="00FA21CB">
              <w:rPr>
                <w:rFonts w:ascii="Tahoma" w:hAnsi="Tahoma"/>
                <w:sz w:val="20"/>
              </w:rPr>
              <w:t xml:space="preserve"> objednatel</w:t>
            </w:r>
          </w:p>
        </w:tc>
        <w:tc>
          <w:tcPr>
            <w:tcW w:w="2586" w:type="dxa"/>
          </w:tcPr>
          <w:p w14:paraId="39D03881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  <w:tr w:rsidR="00647C88" w14:paraId="7ECF7451" w14:textId="77777777" w:rsidTr="008415CF">
        <w:tc>
          <w:tcPr>
            <w:tcW w:w="4181" w:type="dxa"/>
          </w:tcPr>
          <w:p w14:paraId="0D149121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  <w:p w14:paraId="2260DA7D" w14:textId="46718BFF" w:rsidR="005F00C9" w:rsidRDefault="005F00C9" w:rsidP="00264C37">
            <w:pPr>
              <w:pStyle w:val="Zkladntext"/>
              <w:rPr>
                <w:rFonts w:ascii="Tahoma" w:hAnsi="Tahoma"/>
              </w:rPr>
            </w:pPr>
            <w:bookmarkStart w:id="0" w:name="_GoBack"/>
            <w:bookmarkEnd w:id="0"/>
          </w:p>
        </w:tc>
        <w:tc>
          <w:tcPr>
            <w:tcW w:w="991" w:type="dxa"/>
          </w:tcPr>
          <w:p w14:paraId="78AAA767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  <w:p w14:paraId="45E50AE3" w14:textId="77777777" w:rsidR="000F44C4" w:rsidRDefault="000F44C4" w:rsidP="00264C37">
            <w:pPr>
              <w:pStyle w:val="Zkladntext"/>
              <w:rPr>
                <w:rFonts w:ascii="Tahoma" w:hAnsi="Tahoma"/>
              </w:rPr>
            </w:pPr>
          </w:p>
          <w:p w14:paraId="7EDF72AA" w14:textId="77777777" w:rsidR="000F44C4" w:rsidRDefault="000F44C4" w:rsidP="00264C37">
            <w:pPr>
              <w:pStyle w:val="Zkladntext"/>
              <w:rPr>
                <w:rFonts w:ascii="Tahoma" w:hAnsi="Tahoma"/>
              </w:rPr>
            </w:pPr>
          </w:p>
          <w:p w14:paraId="5D3ED98B" w14:textId="77777777" w:rsidR="000F44C4" w:rsidRDefault="000F44C4" w:rsidP="00264C37">
            <w:pPr>
              <w:pStyle w:val="Zkladntext"/>
              <w:rPr>
                <w:rFonts w:ascii="Tahoma" w:hAnsi="Tahoma"/>
              </w:rPr>
            </w:pPr>
          </w:p>
          <w:p w14:paraId="4F2C9804" w14:textId="77777777" w:rsidR="000F44C4" w:rsidRDefault="000F44C4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7CD0A837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6BD25338" w14:textId="77777777" w:rsidR="00647C88" w:rsidRDefault="00647C88" w:rsidP="00264C37">
            <w:pPr>
              <w:pStyle w:val="Zkladntext"/>
              <w:rPr>
                <w:rFonts w:ascii="Tahoma" w:hAnsi="Tahoma"/>
              </w:rPr>
            </w:pPr>
          </w:p>
        </w:tc>
      </w:tr>
    </w:tbl>
    <w:p w14:paraId="77AE33B2" w14:textId="77777777" w:rsidR="00CB1AE6" w:rsidRDefault="00CB1AE6" w:rsidP="00647C88">
      <w:pPr>
        <w:pStyle w:val="Nadpis1"/>
        <w:rPr>
          <w:b w:val="0"/>
          <w:sz w:val="16"/>
        </w:rPr>
      </w:pPr>
    </w:p>
    <w:p w14:paraId="71021FA2" w14:textId="77777777" w:rsidR="00536378" w:rsidRDefault="00536378" w:rsidP="00536378"/>
    <w:p w14:paraId="7984804F" w14:textId="77777777" w:rsidR="00536378" w:rsidRDefault="00536378" w:rsidP="00536378"/>
    <w:p w14:paraId="6B3B5DA5" w14:textId="77777777" w:rsidR="00536378" w:rsidRDefault="00536378" w:rsidP="00536378"/>
    <w:p w14:paraId="5F846206" w14:textId="77777777" w:rsidR="00536378" w:rsidRPr="00536378" w:rsidRDefault="00536378" w:rsidP="00536378"/>
    <w:p w14:paraId="74B16D59" w14:textId="77777777" w:rsidR="00AD6920" w:rsidRDefault="00AD6920" w:rsidP="00647C88">
      <w:pPr>
        <w:pStyle w:val="Nadpis1"/>
      </w:pPr>
    </w:p>
    <w:p w14:paraId="55BCE21F" w14:textId="77777777" w:rsidR="00AD6920" w:rsidRDefault="00AD6920" w:rsidP="00AD6920"/>
    <w:p w14:paraId="4A3BA397" w14:textId="77777777" w:rsidR="00AD6920" w:rsidRDefault="00AD6920" w:rsidP="00AD6920"/>
    <w:p w14:paraId="6CFFBA02" w14:textId="77777777" w:rsidR="00AD6920" w:rsidRPr="00AD6920" w:rsidRDefault="00AD6920" w:rsidP="00AD6920"/>
    <w:p w14:paraId="298FDCFC" w14:textId="77777777" w:rsidR="00647C88" w:rsidRDefault="00647C88" w:rsidP="00647C88">
      <w:pPr>
        <w:pStyle w:val="Nadpis1"/>
      </w:pPr>
      <w:r>
        <w:lastRenderedPageBreak/>
        <w:t>Příloha č. 1 ke smlouvě č</w:t>
      </w:r>
      <w:r w:rsidRPr="00950900">
        <w:t>. 0</w:t>
      </w:r>
      <w:r w:rsidR="00E45E56" w:rsidRPr="00950900">
        <w:t>0</w:t>
      </w:r>
      <w:r w:rsidR="004073F9" w:rsidRPr="00950900">
        <w:t>2</w:t>
      </w:r>
      <w:r w:rsidR="000F44C4" w:rsidRPr="00950900">
        <w:t>/201</w:t>
      </w:r>
      <w:r w:rsidR="00E45E56" w:rsidRPr="00950900">
        <w:t>9</w:t>
      </w:r>
      <w:r>
        <w:t xml:space="preserve">            </w:t>
      </w:r>
    </w:p>
    <w:p w14:paraId="0F1D6593" w14:textId="77777777" w:rsidR="00647C88" w:rsidRDefault="00647C88" w:rsidP="00647C88">
      <w:pPr>
        <w:rPr>
          <w:sz w:val="10"/>
        </w:rPr>
      </w:pPr>
    </w:p>
    <w:tbl>
      <w:tblPr>
        <w:tblpPr w:leftFromText="141" w:rightFromText="141" w:vertAnchor="text" w:horzAnchor="margin" w:tblpXSpec="center" w:tblpY="-98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1559"/>
        <w:gridCol w:w="1635"/>
      </w:tblGrid>
      <w:tr w:rsidR="00B43257" w:rsidRPr="00551FF2" w14:paraId="1AED9F52" w14:textId="77777777" w:rsidTr="009D4EC2">
        <w:trPr>
          <w:trHeight w:val="160"/>
        </w:trPr>
        <w:tc>
          <w:tcPr>
            <w:tcW w:w="6941" w:type="dxa"/>
            <w:shd w:val="clear" w:color="auto" w:fill="F2F2F2" w:themeFill="background1" w:themeFillShade="F2"/>
          </w:tcPr>
          <w:p w14:paraId="75CE6A74" w14:textId="77777777" w:rsidR="00B43257" w:rsidRPr="00551FF2" w:rsidRDefault="00B43257" w:rsidP="00E216B5">
            <w:pPr>
              <w:pStyle w:val="Podnadpis"/>
              <w:rPr>
                <w:rFonts w:ascii="Verdana" w:hAnsi="Verdana" w:cs="Tahoma"/>
                <w:sz w:val="24"/>
                <w:lang w:val="cs-CZ" w:eastAsia="cs-CZ"/>
              </w:rPr>
            </w:pPr>
          </w:p>
          <w:p w14:paraId="0AD6CADF" w14:textId="77777777" w:rsidR="00B43257" w:rsidRPr="00551FF2" w:rsidRDefault="00B43257" w:rsidP="00E216B5">
            <w:pPr>
              <w:pStyle w:val="Podnadpis"/>
              <w:rPr>
                <w:rFonts w:ascii="Verdana" w:hAnsi="Verdana" w:cs="Tahoma"/>
                <w:sz w:val="24"/>
                <w:lang w:val="cs-CZ" w:eastAsia="cs-CZ"/>
              </w:rPr>
            </w:pPr>
            <w:r w:rsidRPr="00551FF2">
              <w:rPr>
                <w:rFonts w:ascii="Verdana" w:hAnsi="Verdana" w:cs="Tahoma"/>
                <w:sz w:val="24"/>
                <w:lang w:val="cs-CZ" w:eastAsia="cs-CZ"/>
              </w:rPr>
              <w:t>Služby v</w:t>
            </w:r>
            <w:r w:rsidR="00EB26FC">
              <w:rPr>
                <w:rFonts w:ascii="Verdana" w:hAnsi="Verdana" w:cs="Tahoma"/>
                <w:sz w:val="24"/>
                <w:lang w:val="cs-CZ" w:eastAsia="cs-CZ"/>
              </w:rPr>
              <w:t> </w:t>
            </w:r>
            <w:r w:rsidRPr="00551FF2">
              <w:rPr>
                <w:rFonts w:ascii="Verdana" w:hAnsi="Verdana" w:cs="Tahoma"/>
                <w:sz w:val="24"/>
                <w:lang w:val="cs-CZ" w:eastAsia="cs-CZ"/>
              </w:rPr>
              <w:t>PO</w:t>
            </w:r>
            <w:r w:rsidR="00EB26FC">
              <w:rPr>
                <w:rFonts w:ascii="Verdana" w:hAnsi="Verdana" w:cs="Tahoma"/>
                <w:sz w:val="24"/>
                <w:lang w:val="cs-CZ" w:eastAsia="cs-CZ"/>
              </w:rPr>
              <w:t xml:space="preserve"> a BOZP</w:t>
            </w:r>
          </w:p>
          <w:p w14:paraId="6D3181AF" w14:textId="77777777" w:rsidR="00B43257" w:rsidRPr="00551FF2" w:rsidRDefault="00B43257" w:rsidP="00E216B5">
            <w:pPr>
              <w:pStyle w:val="Podnadpis"/>
              <w:rPr>
                <w:rFonts w:ascii="Verdana" w:hAnsi="Verdana" w:cs="Tahoma"/>
                <w:sz w:val="24"/>
                <w:lang w:val="cs-CZ" w:eastAsia="cs-CZ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F490B04" w14:textId="77777777" w:rsidR="00B43257" w:rsidRPr="00551FF2" w:rsidRDefault="00B43257" w:rsidP="00E216B5">
            <w:pPr>
              <w:rPr>
                <w:rFonts w:ascii="Verdana" w:hAnsi="Verdana" w:cs="Tahoma"/>
                <w:b/>
                <w:iCs/>
                <w:sz w:val="24"/>
              </w:rPr>
            </w:pPr>
          </w:p>
          <w:p w14:paraId="5038566B" w14:textId="77777777" w:rsidR="00B43257" w:rsidRPr="00551FF2" w:rsidRDefault="00B43257" w:rsidP="00E216B5">
            <w:pPr>
              <w:pStyle w:val="Zkladntext2"/>
              <w:rPr>
                <w:rFonts w:ascii="Verdana" w:hAnsi="Verdana" w:cs="Tahoma"/>
                <w:i w:val="0"/>
                <w:iCs/>
                <w:color w:val="auto"/>
              </w:rPr>
            </w:pPr>
            <w:r w:rsidRPr="00551FF2">
              <w:rPr>
                <w:rFonts w:ascii="Verdana" w:hAnsi="Verdana" w:cs="Tahoma"/>
                <w:i w:val="0"/>
                <w:iCs/>
                <w:color w:val="auto"/>
              </w:rPr>
              <w:t>Termín / Perioda</w:t>
            </w:r>
          </w:p>
          <w:p w14:paraId="1C582908" w14:textId="77777777" w:rsidR="00B43257" w:rsidRPr="00551FF2" w:rsidRDefault="00B43257" w:rsidP="00E216B5">
            <w:pPr>
              <w:pStyle w:val="Podnadpis"/>
              <w:jc w:val="left"/>
              <w:rPr>
                <w:rFonts w:ascii="Verdana" w:hAnsi="Verdana" w:cs="Tahoma"/>
                <w:iCs/>
                <w:sz w:val="24"/>
                <w:lang w:val="cs-CZ" w:eastAsia="cs-CZ"/>
              </w:rPr>
            </w:pPr>
          </w:p>
        </w:tc>
        <w:tc>
          <w:tcPr>
            <w:tcW w:w="1635" w:type="dxa"/>
            <w:shd w:val="clear" w:color="auto" w:fill="F2F2F2" w:themeFill="background1" w:themeFillShade="F2"/>
          </w:tcPr>
          <w:p w14:paraId="7D2AC96E" w14:textId="77777777" w:rsidR="00B43257" w:rsidRPr="00551FF2" w:rsidRDefault="00B43257" w:rsidP="00E216B5">
            <w:pPr>
              <w:rPr>
                <w:rFonts w:ascii="Verdana" w:hAnsi="Verdana" w:cs="Tahoma"/>
                <w:b/>
                <w:iCs/>
                <w:sz w:val="24"/>
              </w:rPr>
            </w:pPr>
          </w:p>
          <w:p w14:paraId="6D7E83A2" w14:textId="77777777" w:rsidR="00B43257" w:rsidRPr="00551FF2" w:rsidRDefault="00B43257" w:rsidP="00E216B5">
            <w:pPr>
              <w:pStyle w:val="Zkladntext2"/>
              <w:rPr>
                <w:rFonts w:ascii="Verdana" w:hAnsi="Verdana" w:cs="Tahoma"/>
                <w:i w:val="0"/>
                <w:iCs/>
                <w:color w:val="auto"/>
              </w:rPr>
            </w:pPr>
            <w:r w:rsidRPr="00551FF2">
              <w:rPr>
                <w:rFonts w:ascii="Verdana" w:hAnsi="Verdana" w:cs="Tahoma"/>
                <w:i w:val="0"/>
                <w:iCs/>
                <w:color w:val="auto"/>
              </w:rPr>
              <w:t>Cena</w:t>
            </w:r>
          </w:p>
          <w:p w14:paraId="298CD5AA" w14:textId="77777777" w:rsidR="00B43257" w:rsidRPr="00551FF2" w:rsidRDefault="005A1434" w:rsidP="005A1434">
            <w:pPr>
              <w:pStyle w:val="Podnadpis"/>
              <w:rPr>
                <w:rFonts w:ascii="Verdana" w:hAnsi="Verdana" w:cs="Tahoma"/>
                <w:iCs/>
                <w:sz w:val="24"/>
                <w:lang w:val="cs-CZ" w:eastAsia="cs-CZ"/>
              </w:rPr>
            </w:pPr>
            <w:r>
              <w:rPr>
                <w:rFonts w:ascii="Verdana" w:hAnsi="Verdana" w:cs="Tahoma"/>
                <w:iCs/>
                <w:sz w:val="24"/>
                <w:lang w:val="cs-CZ" w:eastAsia="cs-CZ"/>
              </w:rPr>
              <w:t>(bez DPH)</w:t>
            </w:r>
          </w:p>
        </w:tc>
      </w:tr>
      <w:tr w:rsidR="00A82CE3" w:rsidRPr="00551FF2" w14:paraId="1FB1B6A0" w14:textId="77777777" w:rsidTr="00E45E56">
        <w:trPr>
          <w:trHeight w:val="804"/>
        </w:trPr>
        <w:tc>
          <w:tcPr>
            <w:tcW w:w="6941" w:type="dxa"/>
          </w:tcPr>
          <w:p w14:paraId="2905C7FC" w14:textId="77777777" w:rsidR="00A82CE3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</w:p>
          <w:p w14:paraId="5DD5D50E" w14:textId="77777777" w:rsidR="00A82CE3" w:rsidRPr="00551FF2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color w:val="000000"/>
                <w:lang w:val="cs-CZ" w:eastAsia="cs-CZ"/>
              </w:rPr>
              <w:t>Zajištění zákonných požadavků v BOZP</w:t>
            </w:r>
          </w:p>
          <w:p w14:paraId="6F5B5100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Kontrolní činnost (prověrka BOZP</w:t>
            </w:r>
            <w:r>
              <w:rPr>
                <w:rFonts w:ascii="Verdana" w:hAnsi="Verdana"/>
                <w:b w:val="0"/>
                <w:color w:val="000000"/>
                <w:lang w:val="cs-CZ" w:eastAsia="cs-CZ"/>
              </w:rPr>
              <w:t xml:space="preserve"> v provozních prostorách</w:t>
            </w: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)</w:t>
            </w:r>
          </w:p>
          <w:p w14:paraId="1D3F61D1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Soupis závad na pracovištích</w:t>
            </w:r>
          </w:p>
          <w:p w14:paraId="2398494C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Provedení fotodokumentace zjištěných závad</w:t>
            </w:r>
          </w:p>
          <w:p w14:paraId="2440AF32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 xml:space="preserve">Provedení kontroly související dokumentace s BOZP  </w:t>
            </w:r>
          </w:p>
          <w:p w14:paraId="608DC8AF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Doplnění a vedení dokumentace BOZP dle platných právních předpisů – nejpozději ke dni účinnosti předmětné změny příslušného právního předpisu</w:t>
            </w:r>
          </w:p>
          <w:p w14:paraId="3A58D244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Metodická pomoc v řešení otázek z oboru BOZP – dle potřeby</w:t>
            </w:r>
          </w:p>
          <w:p w14:paraId="7C875BBB" w14:textId="77777777" w:rsidR="00A82CE3" w:rsidRPr="00F12D17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Jednání s orgány státní správy v oblasti BOZP – dle potřeby</w:t>
            </w:r>
          </w:p>
        </w:tc>
        <w:tc>
          <w:tcPr>
            <w:tcW w:w="1559" w:type="dxa"/>
            <w:vMerge w:val="restart"/>
            <w:vAlign w:val="center"/>
          </w:tcPr>
          <w:p w14:paraId="6FD71DC0" w14:textId="77777777" w:rsidR="00A82CE3" w:rsidRDefault="00A82CE3" w:rsidP="00E45E56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1x ročně v provozech bez ZPN</w:t>
            </w:r>
          </w:p>
          <w:p w14:paraId="2A9D42AA" w14:textId="77777777" w:rsidR="00A82CE3" w:rsidRDefault="00A82CE3" w:rsidP="00E45E56">
            <w:pPr>
              <w:jc w:val="center"/>
              <w:rPr>
                <w:rFonts w:ascii="Verdana" w:hAnsi="Verdana" w:cs="Tahoma"/>
                <w:sz w:val="20"/>
              </w:rPr>
            </w:pPr>
          </w:p>
          <w:p w14:paraId="6E134D98" w14:textId="77777777" w:rsidR="00A82CE3" w:rsidRDefault="00A82CE3" w:rsidP="00E45E56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2x ročně v provozech se ZPN</w:t>
            </w:r>
          </w:p>
          <w:p w14:paraId="7594B840" w14:textId="77777777" w:rsidR="00E45E56" w:rsidRDefault="00E45E56" w:rsidP="00E45E56">
            <w:pPr>
              <w:jc w:val="center"/>
              <w:rPr>
                <w:rFonts w:ascii="Verdana" w:hAnsi="Verdana" w:cs="Tahoma"/>
                <w:sz w:val="20"/>
              </w:rPr>
            </w:pPr>
          </w:p>
          <w:p w14:paraId="656D6F27" w14:textId="77777777" w:rsidR="00E45E56" w:rsidRDefault="00E45E56" w:rsidP="00E45E56">
            <w:pPr>
              <w:jc w:val="center"/>
              <w:rPr>
                <w:rFonts w:ascii="Verdana" w:hAnsi="Verdana" w:cs="Tahoma"/>
                <w:sz w:val="20"/>
              </w:rPr>
            </w:pPr>
          </w:p>
          <w:p w14:paraId="324E0768" w14:textId="77777777" w:rsidR="00E45E56" w:rsidRPr="00551FF2" w:rsidRDefault="00E45E56" w:rsidP="00E45E56">
            <w:pPr>
              <w:jc w:val="center"/>
              <w:rPr>
                <w:rFonts w:ascii="Verdana" w:hAnsi="Verdana" w:cs="Tahoma"/>
                <w:sz w:val="20"/>
              </w:rPr>
            </w:pPr>
            <w:r w:rsidRPr="00E45E56">
              <w:rPr>
                <w:rFonts w:ascii="Verdana" w:hAnsi="Verdana" w:cs="Tahoma"/>
              </w:rPr>
              <w:t>(ZPN – zvýšené požární nebezpečí)</w:t>
            </w:r>
          </w:p>
        </w:tc>
        <w:tc>
          <w:tcPr>
            <w:tcW w:w="1635" w:type="dxa"/>
            <w:vMerge w:val="restart"/>
            <w:vAlign w:val="center"/>
          </w:tcPr>
          <w:p w14:paraId="767EEB42" w14:textId="77777777" w:rsidR="00A82CE3" w:rsidRDefault="006F3356" w:rsidP="00E45E56">
            <w:pPr>
              <w:jc w:val="center"/>
              <w:rPr>
                <w:rFonts w:ascii="Verdana" w:hAnsi="Verdana" w:cs="Tahoma"/>
                <w:sz w:val="20"/>
              </w:rPr>
            </w:pPr>
            <w:proofErr w:type="gramStart"/>
            <w:r>
              <w:rPr>
                <w:rFonts w:ascii="Verdana" w:hAnsi="Verdana" w:cs="Tahoma"/>
                <w:sz w:val="20"/>
              </w:rPr>
              <w:t>1</w:t>
            </w:r>
            <w:r w:rsidR="00A82CE3">
              <w:rPr>
                <w:rFonts w:ascii="Verdana" w:hAnsi="Verdana" w:cs="Tahoma"/>
                <w:sz w:val="20"/>
              </w:rPr>
              <w:t>.0</w:t>
            </w:r>
            <w:r w:rsidR="00A82CE3" w:rsidRPr="00551FF2">
              <w:rPr>
                <w:rFonts w:ascii="Verdana" w:hAnsi="Verdana" w:cs="Tahoma"/>
                <w:sz w:val="20"/>
              </w:rPr>
              <w:t>00,-</w:t>
            </w:r>
            <w:proofErr w:type="gramEnd"/>
          </w:p>
          <w:p w14:paraId="7E1431F1" w14:textId="77777777" w:rsidR="00A82CE3" w:rsidRPr="00551FF2" w:rsidRDefault="00AF7C61" w:rsidP="00E45E56">
            <w:pPr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XXXXX</w:t>
            </w:r>
          </w:p>
          <w:p w14:paraId="67CCEB33" w14:textId="77777777" w:rsidR="00A82CE3" w:rsidRPr="00551FF2" w:rsidRDefault="00A82CE3" w:rsidP="00E45E56">
            <w:pPr>
              <w:jc w:val="center"/>
              <w:rPr>
                <w:rFonts w:ascii="Verdana" w:hAnsi="Verdana" w:cs="Tahoma"/>
                <w:sz w:val="20"/>
              </w:rPr>
            </w:pPr>
          </w:p>
          <w:p w14:paraId="3B67FF16" w14:textId="77777777" w:rsidR="00A82CE3" w:rsidRPr="00551FF2" w:rsidRDefault="00A82CE3" w:rsidP="00E45E56">
            <w:pPr>
              <w:jc w:val="center"/>
              <w:rPr>
                <w:rFonts w:ascii="Verdana" w:hAnsi="Verdana" w:cs="Tahoma"/>
                <w:sz w:val="20"/>
              </w:rPr>
            </w:pPr>
          </w:p>
        </w:tc>
      </w:tr>
      <w:tr w:rsidR="00A82CE3" w:rsidRPr="00551FF2" w14:paraId="0F6FE542" w14:textId="77777777" w:rsidTr="00304D14">
        <w:trPr>
          <w:trHeight w:val="804"/>
        </w:trPr>
        <w:tc>
          <w:tcPr>
            <w:tcW w:w="6941" w:type="dxa"/>
          </w:tcPr>
          <w:p w14:paraId="7FB7E479" w14:textId="77777777" w:rsidR="00A82CE3" w:rsidRPr="00551FF2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</w:p>
          <w:p w14:paraId="4CC4F9AE" w14:textId="77777777" w:rsidR="00A82CE3" w:rsidRPr="00551FF2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color w:val="000000"/>
                <w:lang w:val="cs-CZ" w:eastAsia="cs-CZ"/>
              </w:rPr>
              <w:t>Zajištění zákonných požadavků v PO</w:t>
            </w:r>
          </w:p>
          <w:p w14:paraId="3BAB6EA3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Kontrolní činnost (preventivní požární kontrola</w:t>
            </w:r>
            <w:r>
              <w:rPr>
                <w:rFonts w:ascii="Verdana" w:hAnsi="Verdana"/>
                <w:b w:val="0"/>
                <w:color w:val="000000"/>
                <w:lang w:val="cs-CZ" w:eastAsia="cs-CZ"/>
              </w:rPr>
              <w:t xml:space="preserve"> v provozních prostorách</w:t>
            </w: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)</w:t>
            </w:r>
          </w:p>
          <w:p w14:paraId="3AC048AB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Soupis závad v objektu</w:t>
            </w:r>
          </w:p>
          <w:p w14:paraId="7DB09FB5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Provedení fotodokumentace zjištěných závad</w:t>
            </w:r>
          </w:p>
          <w:p w14:paraId="7BEBEFEA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Provedení kontroly související dokumentace s PO</w:t>
            </w:r>
          </w:p>
          <w:p w14:paraId="255FEC4E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Doplnění a vedení dokumentace PO dle platných právních předpisů – nejpozději ke dni účinnosti předmětné změny příslušného právního předpisu</w:t>
            </w:r>
          </w:p>
          <w:p w14:paraId="6BF92F65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Metodická pomoc v řešení otázek z oboru PO – dle potřeby</w:t>
            </w:r>
          </w:p>
          <w:p w14:paraId="519C2555" w14:textId="77777777" w:rsidR="00A82CE3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>Jednání s orgány státní správy v oblasti PO – dle potřeby</w:t>
            </w:r>
          </w:p>
          <w:p w14:paraId="6E512097" w14:textId="77777777" w:rsidR="00F35BBA" w:rsidRPr="00F12D17" w:rsidRDefault="00F35BBA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b w:val="0"/>
                <w:color w:val="000000"/>
                <w:lang w:val="cs-CZ" w:eastAsia="cs-CZ"/>
              </w:rPr>
            </w:pPr>
            <w:r w:rsidRPr="00950900">
              <w:rPr>
                <w:rFonts w:ascii="Verdana" w:hAnsi="Verdana"/>
                <w:b w:val="0"/>
                <w:color w:val="000000"/>
                <w:lang w:val="cs-CZ" w:eastAsia="cs-CZ"/>
              </w:rPr>
              <w:t>Zpracování Organizačního plánu činností v oblasti bezpečnosti práce a ochrany zdraví při práci a požární ochrany na následující rok</w:t>
            </w:r>
          </w:p>
        </w:tc>
        <w:tc>
          <w:tcPr>
            <w:tcW w:w="1559" w:type="dxa"/>
            <w:vMerge/>
          </w:tcPr>
          <w:p w14:paraId="395C4495" w14:textId="77777777" w:rsidR="00A82CE3" w:rsidRPr="00551FF2" w:rsidRDefault="00A82CE3" w:rsidP="00304D14">
            <w:pPr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1635" w:type="dxa"/>
            <w:vMerge/>
          </w:tcPr>
          <w:p w14:paraId="23BFC832" w14:textId="77777777" w:rsidR="00A82CE3" w:rsidRPr="00551FF2" w:rsidRDefault="00A82CE3" w:rsidP="00304D14">
            <w:pPr>
              <w:jc w:val="center"/>
              <w:rPr>
                <w:rFonts w:ascii="Verdana" w:hAnsi="Verdana" w:cs="Tahoma"/>
                <w:sz w:val="20"/>
              </w:rPr>
            </w:pPr>
          </w:p>
        </w:tc>
      </w:tr>
      <w:tr w:rsidR="00A82CE3" w:rsidRPr="00551FF2" w14:paraId="4948273A" w14:textId="77777777" w:rsidTr="00E45E56">
        <w:trPr>
          <w:trHeight w:val="804"/>
        </w:trPr>
        <w:tc>
          <w:tcPr>
            <w:tcW w:w="6941" w:type="dxa"/>
          </w:tcPr>
          <w:p w14:paraId="52BAC634" w14:textId="77777777" w:rsidR="00A82CE3" w:rsidRPr="00551FF2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</w:p>
          <w:p w14:paraId="62529FB1" w14:textId="77777777" w:rsidR="00A82CE3" w:rsidRPr="00551FF2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color w:val="000000"/>
                <w:lang w:val="cs-CZ" w:eastAsia="cs-CZ"/>
              </w:rPr>
              <w:t>Školení</w:t>
            </w:r>
            <w:r>
              <w:rPr>
                <w:rFonts w:ascii="Verdana" w:hAnsi="Verdana"/>
                <w:color w:val="000000"/>
                <w:lang w:val="cs-CZ" w:eastAsia="cs-CZ"/>
              </w:rPr>
              <w:t xml:space="preserve"> vedoucích a řadových</w:t>
            </w:r>
            <w:r w:rsidRPr="00551FF2">
              <w:rPr>
                <w:rFonts w:ascii="Verdana" w:hAnsi="Verdana"/>
                <w:color w:val="000000"/>
                <w:lang w:val="cs-CZ" w:eastAsia="cs-CZ"/>
              </w:rPr>
              <w:t xml:space="preserve"> </w:t>
            </w:r>
            <w:r>
              <w:rPr>
                <w:rFonts w:ascii="Verdana" w:hAnsi="Verdana"/>
                <w:color w:val="000000"/>
                <w:lang w:val="cs-CZ" w:eastAsia="cs-CZ"/>
              </w:rPr>
              <w:t>zaměstnanců</w:t>
            </w:r>
            <w:r w:rsidRPr="00551FF2">
              <w:rPr>
                <w:rFonts w:ascii="Verdana" w:hAnsi="Verdana"/>
                <w:color w:val="000000"/>
                <w:lang w:val="cs-CZ" w:eastAsia="cs-CZ"/>
              </w:rPr>
              <w:t xml:space="preserve"> z</w:t>
            </w:r>
            <w:r>
              <w:rPr>
                <w:rFonts w:ascii="Verdana" w:hAnsi="Verdana"/>
                <w:color w:val="000000"/>
                <w:lang w:val="cs-CZ" w:eastAsia="cs-CZ"/>
              </w:rPr>
              <w:t> BOZP a PO</w:t>
            </w:r>
          </w:p>
          <w:p w14:paraId="16C52B3C" w14:textId="77777777" w:rsidR="00A82CE3" w:rsidRPr="00EB26FC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 xml:space="preserve">Provedení školení </w:t>
            </w:r>
          </w:p>
          <w:p w14:paraId="25185FC9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>
              <w:rPr>
                <w:rFonts w:ascii="Verdana" w:hAnsi="Verdana"/>
                <w:b w:val="0"/>
                <w:color w:val="000000"/>
                <w:lang w:val="cs-CZ" w:eastAsia="cs-CZ"/>
              </w:rPr>
              <w:t>Předání osnovy školení a materiálů ke školení</w:t>
            </w:r>
          </w:p>
          <w:p w14:paraId="331F6455" w14:textId="77777777" w:rsidR="00A82CE3" w:rsidRPr="00551FF2" w:rsidRDefault="00A82CE3" w:rsidP="00A82CE3">
            <w:pPr>
              <w:pStyle w:val="Podnadpis"/>
              <w:ind w:left="720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</w:p>
        </w:tc>
        <w:tc>
          <w:tcPr>
            <w:tcW w:w="1559" w:type="dxa"/>
            <w:vAlign w:val="center"/>
          </w:tcPr>
          <w:p w14:paraId="5658E133" w14:textId="77777777" w:rsidR="00A82CE3" w:rsidRPr="00E45E56" w:rsidRDefault="00E45E56" w:rsidP="00E45E56">
            <w:pPr>
              <w:pStyle w:val="Podnadpis"/>
              <w:rPr>
                <w:rFonts w:ascii="Verdana" w:hAnsi="Verdana" w:cs="Tahoma"/>
                <w:b w:val="0"/>
                <w:lang w:val="cs-CZ"/>
              </w:rPr>
            </w:pPr>
            <w:r w:rsidRPr="00E45E56">
              <w:rPr>
                <w:rFonts w:ascii="Verdana" w:hAnsi="Verdana" w:cs="Tahoma"/>
                <w:b w:val="0"/>
                <w:lang w:val="cs-CZ"/>
              </w:rPr>
              <w:t>1x ročně</w:t>
            </w:r>
          </w:p>
        </w:tc>
        <w:tc>
          <w:tcPr>
            <w:tcW w:w="1635" w:type="dxa"/>
            <w:vMerge/>
          </w:tcPr>
          <w:p w14:paraId="2AC456F1" w14:textId="77777777" w:rsidR="00A82CE3" w:rsidRPr="00551FF2" w:rsidRDefault="00A82CE3" w:rsidP="00304D14">
            <w:pPr>
              <w:jc w:val="center"/>
              <w:rPr>
                <w:rFonts w:ascii="Verdana" w:hAnsi="Verdana" w:cs="Tahoma"/>
                <w:sz w:val="20"/>
              </w:rPr>
            </w:pPr>
          </w:p>
        </w:tc>
      </w:tr>
      <w:tr w:rsidR="00A82CE3" w:rsidRPr="00551FF2" w14:paraId="60E8532B" w14:textId="77777777" w:rsidTr="00E45E56">
        <w:trPr>
          <w:trHeight w:val="804"/>
        </w:trPr>
        <w:tc>
          <w:tcPr>
            <w:tcW w:w="6941" w:type="dxa"/>
          </w:tcPr>
          <w:p w14:paraId="7015C771" w14:textId="77777777" w:rsidR="00A82CE3" w:rsidRPr="00551FF2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</w:p>
          <w:p w14:paraId="0E911F0F" w14:textId="77777777" w:rsidR="00A82CE3" w:rsidRPr="00551FF2" w:rsidRDefault="00A82CE3" w:rsidP="00304D14">
            <w:pPr>
              <w:pStyle w:val="Podnadpis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>
              <w:rPr>
                <w:rFonts w:ascii="Verdana" w:hAnsi="Verdana"/>
                <w:color w:val="000000"/>
                <w:lang w:val="cs-CZ" w:eastAsia="cs-CZ"/>
              </w:rPr>
              <w:t>Odborná příprava PPH a požárního preventisty</w:t>
            </w:r>
          </w:p>
          <w:p w14:paraId="7061303A" w14:textId="77777777" w:rsidR="00A82CE3" w:rsidRPr="00EB26FC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 w:rsidRPr="00551FF2">
              <w:rPr>
                <w:rFonts w:ascii="Verdana" w:hAnsi="Verdana"/>
                <w:b w:val="0"/>
                <w:color w:val="000000"/>
                <w:lang w:val="cs-CZ" w:eastAsia="cs-CZ"/>
              </w:rPr>
              <w:t xml:space="preserve">Provedení školení </w:t>
            </w:r>
          </w:p>
          <w:p w14:paraId="5B842099" w14:textId="77777777" w:rsidR="00A82CE3" w:rsidRPr="00551FF2" w:rsidRDefault="00A82CE3" w:rsidP="00304D14">
            <w:pPr>
              <w:pStyle w:val="Podnadpis"/>
              <w:numPr>
                <w:ilvl w:val="0"/>
                <w:numId w:val="19"/>
              </w:numPr>
              <w:jc w:val="left"/>
              <w:rPr>
                <w:rFonts w:ascii="Verdana" w:hAnsi="Verdana"/>
                <w:color w:val="000000"/>
                <w:lang w:val="cs-CZ" w:eastAsia="cs-CZ"/>
              </w:rPr>
            </w:pPr>
            <w:r>
              <w:rPr>
                <w:rFonts w:ascii="Verdana" w:hAnsi="Verdana"/>
                <w:b w:val="0"/>
                <w:color w:val="000000"/>
                <w:lang w:val="cs-CZ" w:eastAsia="cs-CZ"/>
              </w:rPr>
              <w:t>Předání osnovy školení a materiálů ke školení</w:t>
            </w:r>
          </w:p>
          <w:p w14:paraId="76E36D6A" w14:textId="77777777" w:rsidR="00A82CE3" w:rsidRPr="00551FF2" w:rsidRDefault="00A82CE3" w:rsidP="00A82CE3">
            <w:pPr>
              <w:pStyle w:val="Podnadpis"/>
              <w:ind w:left="720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</w:p>
          <w:p w14:paraId="0DE96190" w14:textId="77777777" w:rsidR="00A82CE3" w:rsidRPr="00551FF2" w:rsidRDefault="00A82CE3" w:rsidP="00304D14">
            <w:pPr>
              <w:pStyle w:val="Podnadpis"/>
              <w:ind w:left="720"/>
              <w:jc w:val="left"/>
              <w:rPr>
                <w:rFonts w:ascii="Verdana" w:hAnsi="Verdana"/>
                <w:color w:val="000000"/>
                <w:lang w:val="cs-CZ" w:eastAsia="cs-CZ"/>
              </w:rPr>
            </w:pPr>
          </w:p>
        </w:tc>
        <w:tc>
          <w:tcPr>
            <w:tcW w:w="1559" w:type="dxa"/>
            <w:vAlign w:val="center"/>
          </w:tcPr>
          <w:p w14:paraId="4D509413" w14:textId="77777777" w:rsidR="00A82CE3" w:rsidRPr="00E45E56" w:rsidRDefault="00E45E56" w:rsidP="00E45E56">
            <w:pPr>
              <w:pStyle w:val="Podnadpis"/>
              <w:rPr>
                <w:rFonts w:ascii="Verdana" w:hAnsi="Verdana" w:cs="Tahoma"/>
                <w:b w:val="0"/>
                <w:lang w:val="cs-CZ"/>
              </w:rPr>
            </w:pPr>
            <w:r w:rsidRPr="00E45E56">
              <w:rPr>
                <w:rFonts w:ascii="Verdana" w:hAnsi="Verdana" w:cs="Tahoma"/>
                <w:b w:val="0"/>
                <w:lang w:val="cs-CZ"/>
              </w:rPr>
              <w:t>1x ročně</w:t>
            </w:r>
          </w:p>
        </w:tc>
        <w:tc>
          <w:tcPr>
            <w:tcW w:w="1635" w:type="dxa"/>
            <w:vMerge/>
          </w:tcPr>
          <w:p w14:paraId="274D70AD" w14:textId="77777777" w:rsidR="00A82CE3" w:rsidRPr="00551FF2" w:rsidRDefault="00A82CE3" w:rsidP="00304D14">
            <w:pPr>
              <w:jc w:val="center"/>
              <w:rPr>
                <w:rFonts w:ascii="Verdana" w:hAnsi="Verdana" w:cs="Tahoma"/>
                <w:sz w:val="20"/>
              </w:rPr>
            </w:pPr>
          </w:p>
        </w:tc>
      </w:tr>
    </w:tbl>
    <w:p w14:paraId="4BCB8CE9" w14:textId="77777777" w:rsidR="00AD6920" w:rsidRDefault="00AD6920" w:rsidP="00AD6920">
      <w:pPr>
        <w:ind w:left="360"/>
        <w:rPr>
          <w:rFonts w:ascii="Tahoma" w:hAnsi="Tahoma" w:cs="Tahoma"/>
          <w:sz w:val="20"/>
        </w:rPr>
      </w:pPr>
    </w:p>
    <w:p w14:paraId="5AE99CE3" w14:textId="77777777" w:rsidR="00AD6920" w:rsidRDefault="00AD6920" w:rsidP="00AD6920">
      <w:pPr>
        <w:rPr>
          <w:sz w:val="10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991"/>
        <w:gridCol w:w="2586"/>
        <w:gridCol w:w="2586"/>
      </w:tblGrid>
      <w:tr w:rsidR="00AD6920" w:rsidRPr="00FA21CB" w14:paraId="6E98FA7A" w14:textId="77777777" w:rsidTr="00304D14">
        <w:tc>
          <w:tcPr>
            <w:tcW w:w="4181" w:type="dxa"/>
            <w:gridSpan w:val="2"/>
          </w:tcPr>
          <w:p w14:paraId="4F348CED" w14:textId="77777777" w:rsidR="00AD6920" w:rsidRPr="00FA21CB" w:rsidRDefault="00FA21CB" w:rsidP="00304D14">
            <w:pPr>
              <w:pStyle w:val="Zkladntext"/>
              <w:rPr>
                <w:rFonts w:ascii="Tahoma" w:hAnsi="Tahoma"/>
                <w:sz w:val="20"/>
              </w:rPr>
            </w:pPr>
            <w:r w:rsidRPr="00FA21CB">
              <w:rPr>
                <w:rFonts w:ascii="Tahoma" w:hAnsi="Tahoma"/>
                <w:sz w:val="20"/>
              </w:rPr>
              <w:t>V Králově Dvoře, dne</w:t>
            </w:r>
            <w:r w:rsidR="00AD6920" w:rsidRPr="00FA21CB">
              <w:rPr>
                <w:rFonts w:ascii="Tahoma" w:hAnsi="Tahoma"/>
                <w:sz w:val="20"/>
              </w:rPr>
              <w:t xml:space="preserve">: </w:t>
            </w:r>
          </w:p>
          <w:p w14:paraId="2E0F3F7C" w14:textId="77777777" w:rsidR="00FA21CB" w:rsidRPr="00FA21CB" w:rsidRDefault="00FA21CB" w:rsidP="00304D14">
            <w:pPr>
              <w:pStyle w:val="Zkladntext"/>
              <w:rPr>
                <w:rFonts w:ascii="Tahoma" w:hAnsi="Tahoma"/>
              </w:rPr>
            </w:pPr>
          </w:p>
          <w:p w14:paraId="1A03344B" w14:textId="77777777" w:rsidR="00FA21CB" w:rsidRPr="00FA21CB" w:rsidRDefault="00FA21CB" w:rsidP="00304D14">
            <w:pPr>
              <w:pStyle w:val="Zkladntext"/>
              <w:rPr>
                <w:rFonts w:ascii="Tahoma" w:hAnsi="Tahoma"/>
                <w:sz w:val="20"/>
              </w:rPr>
            </w:pPr>
            <w:r w:rsidRPr="00FA21CB">
              <w:rPr>
                <w:rFonts w:ascii="Tahoma" w:hAnsi="Tahoma"/>
                <w:sz w:val="20"/>
              </w:rPr>
              <w:t>Pavel Svoboda</w:t>
            </w:r>
          </w:p>
        </w:tc>
        <w:tc>
          <w:tcPr>
            <w:tcW w:w="991" w:type="dxa"/>
          </w:tcPr>
          <w:p w14:paraId="07F9D639" w14:textId="77777777" w:rsidR="00AD6920" w:rsidRPr="00FA21CB" w:rsidRDefault="00AD6920" w:rsidP="00304D14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169C0C4C" w14:textId="77777777" w:rsidR="00FA21CB" w:rsidRPr="00FA21CB" w:rsidRDefault="00AD6920" w:rsidP="00304D14">
            <w:pPr>
              <w:pStyle w:val="Zkladntext"/>
              <w:rPr>
                <w:rFonts w:ascii="Tahoma" w:hAnsi="Tahoma"/>
                <w:sz w:val="20"/>
              </w:rPr>
            </w:pPr>
            <w:r w:rsidRPr="00FA21CB">
              <w:rPr>
                <w:rFonts w:ascii="Tahoma" w:hAnsi="Tahoma"/>
                <w:sz w:val="20"/>
              </w:rPr>
              <w:t>V</w:t>
            </w:r>
            <w:r w:rsidR="00FA21CB" w:rsidRPr="00FA21CB">
              <w:rPr>
                <w:rFonts w:ascii="Tahoma" w:hAnsi="Tahoma"/>
                <w:sz w:val="20"/>
              </w:rPr>
              <w:t xml:space="preserve"> </w:t>
            </w:r>
            <w:proofErr w:type="gramStart"/>
            <w:r w:rsidR="00FA21CB" w:rsidRPr="00FA21CB">
              <w:rPr>
                <w:rFonts w:ascii="Tahoma" w:hAnsi="Tahoma"/>
                <w:sz w:val="20"/>
              </w:rPr>
              <w:t>Praze ,</w:t>
            </w:r>
            <w:proofErr w:type="gramEnd"/>
            <w:r w:rsidR="00FA21CB" w:rsidRPr="00FA21CB">
              <w:rPr>
                <w:rFonts w:ascii="Tahoma" w:hAnsi="Tahoma"/>
                <w:sz w:val="20"/>
              </w:rPr>
              <w:t xml:space="preserve"> dne</w:t>
            </w:r>
            <w:r w:rsidRPr="00FA21CB">
              <w:rPr>
                <w:rFonts w:ascii="Tahoma" w:hAnsi="Tahoma"/>
                <w:sz w:val="20"/>
              </w:rPr>
              <w:t xml:space="preserve">: </w:t>
            </w:r>
          </w:p>
          <w:p w14:paraId="7B906CF0" w14:textId="77777777" w:rsidR="00AD6920" w:rsidRPr="00FA21CB" w:rsidRDefault="00FA21CB" w:rsidP="00304D14">
            <w:pPr>
              <w:pStyle w:val="Zkladntext"/>
              <w:rPr>
                <w:rFonts w:ascii="Tahoma" w:hAnsi="Tahoma"/>
                <w:sz w:val="20"/>
              </w:rPr>
            </w:pPr>
            <w:r w:rsidRPr="00FA21CB">
              <w:rPr>
                <w:rFonts w:ascii="Tahoma" w:hAnsi="Tahoma"/>
                <w:sz w:val="20"/>
              </w:rPr>
              <w:t>Ing. Jan Schneider</w:t>
            </w:r>
          </w:p>
          <w:p w14:paraId="6EB02F44" w14:textId="77777777" w:rsidR="00FA21CB" w:rsidRPr="00FA21CB" w:rsidRDefault="00B93C2B" w:rsidP="00304D14">
            <w:pPr>
              <w:pStyle w:val="Zkladntex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Ředitel</w:t>
            </w:r>
          </w:p>
        </w:tc>
        <w:tc>
          <w:tcPr>
            <w:tcW w:w="2586" w:type="dxa"/>
          </w:tcPr>
          <w:p w14:paraId="78123C1C" w14:textId="77777777" w:rsidR="00AD6920" w:rsidRPr="00FA21CB" w:rsidRDefault="00AD6920" w:rsidP="00304D14">
            <w:pPr>
              <w:pStyle w:val="Zkladntext"/>
              <w:rPr>
                <w:rFonts w:ascii="Tahoma" w:hAnsi="Tahoma"/>
              </w:rPr>
            </w:pPr>
          </w:p>
        </w:tc>
      </w:tr>
      <w:tr w:rsidR="00AD6920" w:rsidRPr="00FA21CB" w14:paraId="247BEE5C" w14:textId="77777777" w:rsidTr="00304D14">
        <w:tc>
          <w:tcPr>
            <w:tcW w:w="2905" w:type="dxa"/>
          </w:tcPr>
          <w:p w14:paraId="7DCE0158" w14:textId="77777777" w:rsidR="00AD6920" w:rsidRPr="00FA21CB" w:rsidRDefault="00FA21CB" w:rsidP="00304D14">
            <w:pPr>
              <w:pStyle w:val="Zkladntext"/>
              <w:rPr>
                <w:rFonts w:ascii="Tahoma" w:hAnsi="Tahoma"/>
              </w:rPr>
            </w:pPr>
            <w:r w:rsidRPr="00FA21CB">
              <w:rPr>
                <w:rFonts w:ascii="Tahoma" w:hAnsi="Tahoma"/>
                <w:sz w:val="20"/>
              </w:rPr>
              <w:t>poskytovatel</w:t>
            </w:r>
            <w:r w:rsidR="00AD6920" w:rsidRPr="00FA21CB">
              <w:rPr>
                <w:rFonts w:ascii="Tahoma" w:hAnsi="Tahoma"/>
                <w:sz w:val="20"/>
              </w:rPr>
              <w:t xml:space="preserve">                    </w:t>
            </w:r>
          </w:p>
        </w:tc>
        <w:tc>
          <w:tcPr>
            <w:tcW w:w="2267" w:type="dxa"/>
            <w:gridSpan w:val="2"/>
          </w:tcPr>
          <w:p w14:paraId="631683E1" w14:textId="77777777" w:rsidR="00AD6920" w:rsidRPr="00FA21CB" w:rsidRDefault="00AD6920" w:rsidP="00304D14">
            <w:pPr>
              <w:pStyle w:val="Zkladntext"/>
              <w:rPr>
                <w:rFonts w:ascii="Tahoma" w:hAnsi="Tahoma"/>
              </w:rPr>
            </w:pPr>
          </w:p>
        </w:tc>
        <w:tc>
          <w:tcPr>
            <w:tcW w:w="2586" w:type="dxa"/>
          </w:tcPr>
          <w:p w14:paraId="71CE32C4" w14:textId="77777777" w:rsidR="00AD6920" w:rsidRPr="00FA21CB" w:rsidRDefault="00FA21CB" w:rsidP="00304D14">
            <w:pPr>
              <w:pStyle w:val="Zkladntext"/>
              <w:rPr>
                <w:rFonts w:ascii="Tahoma" w:hAnsi="Tahoma"/>
              </w:rPr>
            </w:pPr>
            <w:r w:rsidRPr="00FA21CB">
              <w:rPr>
                <w:rFonts w:ascii="Tahoma" w:hAnsi="Tahoma"/>
                <w:sz w:val="20"/>
              </w:rPr>
              <w:t xml:space="preserve">     objednatel</w:t>
            </w:r>
          </w:p>
        </w:tc>
        <w:tc>
          <w:tcPr>
            <w:tcW w:w="2586" w:type="dxa"/>
          </w:tcPr>
          <w:p w14:paraId="0E7E75DA" w14:textId="77777777" w:rsidR="00AD6920" w:rsidRPr="00FA21CB" w:rsidRDefault="00AD6920" w:rsidP="00304D14">
            <w:pPr>
              <w:pStyle w:val="Zkladntext"/>
              <w:rPr>
                <w:rFonts w:ascii="Tahoma" w:hAnsi="Tahoma"/>
              </w:rPr>
            </w:pPr>
          </w:p>
        </w:tc>
      </w:tr>
    </w:tbl>
    <w:p w14:paraId="417401CF" w14:textId="77777777" w:rsidR="00AD6920" w:rsidRPr="00FA21CB" w:rsidRDefault="00AD6920" w:rsidP="00AD6920">
      <w:pPr>
        <w:rPr>
          <w:sz w:val="10"/>
        </w:rPr>
      </w:pPr>
    </w:p>
    <w:p w14:paraId="1A76397E" w14:textId="77777777" w:rsidR="00724512" w:rsidRPr="00FA21CB" w:rsidRDefault="00724512"/>
    <w:sectPr w:rsidR="00724512" w:rsidRPr="00FA21CB">
      <w:footerReference w:type="even" r:id="rId9"/>
      <w:footerReference w:type="default" r:id="rId10"/>
      <w:pgSz w:w="11906" w:h="16838"/>
      <w:pgMar w:top="851" w:right="851" w:bottom="62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35598" w14:textId="77777777" w:rsidR="008D4CBB" w:rsidRDefault="008D4CBB" w:rsidP="00032542">
      <w:r>
        <w:separator/>
      </w:r>
    </w:p>
  </w:endnote>
  <w:endnote w:type="continuationSeparator" w:id="0">
    <w:p w14:paraId="15BFC772" w14:textId="77777777" w:rsidR="008D4CBB" w:rsidRDefault="008D4CBB" w:rsidP="0003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pperplate Gothic Bold">
    <w:altName w:val="Sitka Small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2E17E" w14:textId="77777777" w:rsidR="00F761BE" w:rsidRDefault="00195F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314836" w14:textId="77777777" w:rsidR="00F761BE" w:rsidRDefault="005F00C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F3C7" w14:textId="77777777" w:rsidR="00F761BE" w:rsidRDefault="00195F1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3305">
      <w:rPr>
        <w:rStyle w:val="slostrnky"/>
        <w:noProof/>
      </w:rPr>
      <w:t>1</w:t>
    </w:r>
    <w:r>
      <w:rPr>
        <w:rStyle w:val="slostrnky"/>
      </w:rPr>
      <w:fldChar w:fldCharType="end"/>
    </w:r>
  </w:p>
  <w:p w14:paraId="7F33F2AE" w14:textId="77777777" w:rsidR="009367D7" w:rsidRPr="00AF7C61" w:rsidRDefault="00032542" w:rsidP="009367D7">
    <w:pPr>
      <w:pStyle w:val="Zpat"/>
      <w:jc w:val="center"/>
      <w:rPr>
        <w:rFonts w:ascii="Tahoma" w:hAnsi="Tahoma" w:cs="Tahoma"/>
        <w:b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5E0B6F3D" wp14:editId="77B7720A">
          <wp:simplePos x="0" y="0"/>
          <wp:positionH relativeFrom="margin">
            <wp:posOffset>92597</wp:posOffset>
          </wp:positionH>
          <wp:positionV relativeFrom="paragraph">
            <wp:posOffset>30415</wp:posOffset>
          </wp:positionV>
          <wp:extent cx="676910" cy="219710"/>
          <wp:effectExtent l="0" t="0" r="889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0" locked="0" layoutInCell="1" allowOverlap="1" wp14:anchorId="539EE5A3" wp14:editId="11DC8FBC">
          <wp:simplePos x="0" y="0"/>
          <wp:positionH relativeFrom="column">
            <wp:posOffset>5679673</wp:posOffset>
          </wp:positionH>
          <wp:positionV relativeFrom="paragraph">
            <wp:posOffset>9525</wp:posOffset>
          </wp:positionV>
          <wp:extent cx="676275" cy="219075"/>
          <wp:effectExtent l="0" t="0" r="9525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F14" w:rsidRPr="00846F65">
      <w:rPr>
        <w:rFonts w:ascii="Verdana" w:hAnsi="Verdana"/>
        <w:b/>
        <w:noProof/>
      </w:rPr>
      <w:t>M</w:t>
    </w:r>
    <w:r w:rsidR="00195F14" w:rsidRPr="00846F65">
      <w:rPr>
        <w:rFonts w:ascii="Verdana" w:hAnsi="Verdana"/>
        <w:b/>
        <w:noProof/>
        <w:sz w:val="12"/>
        <w:lang w:val="en-US"/>
      </w:rPr>
      <w:t xml:space="preserve"> </w:t>
    </w:r>
    <w:r w:rsidR="00195F14" w:rsidRPr="00846F65">
      <w:rPr>
        <w:rFonts w:ascii="Verdana" w:hAnsi="Verdana"/>
        <w:b/>
        <w:noProof/>
        <w:sz w:val="12"/>
      </w:rPr>
      <w:t xml:space="preserve">+420 </w:t>
    </w:r>
    <w:r w:rsidR="00113B68">
      <w:rPr>
        <w:rFonts w:ascii="Verdana" w:hAnsi="Verdana"/>
        <w:b/>
        <w:noProof/>
        <w:sz w:val="12"/>
        <w:lang w:val="cs-CZ"/>
      </w:rPr>
      <w:t>XXXXX</w:t>
    </w:r>
    <w:r w:rsidR="00195F14">
      <w:rPr>
        <w:rFonts w:ascii="Verdana" w:hAnsi="Verdana"/>
        <w:b/>
        <w:noProof/>
        <w:sz w:val="12"/>
      </w:rPr>
      <w:t xml:space="preserve">   </w:t>
    </w:r>
    <w:r w:rsidR="00195F14" w:rsidRPr="00846F65">
      <w:rPr>
        <w:rFonts w:ascii="Verdana" w:hAnsi="Verdana"/>
        <w:b/>
        <w:noProof/>
      </w:rPr>
      <w:t>E</w:t>
    </w:r>
    <w:r w:rsidR="00195F14" w:rsidRPr="00846F65">
      <w:rPr>
        <w:rFonts w:ascii="Verdana" w:hAnsi="Verdana"/>
        <w:b/>
        <w:noProof/>
        <w:sz w:val="12"/>
        <w:lang w:val="en-US"/>
      </w:rPr>
      <w:t xml:space="preserve"> </w:t>
    </w:r>
    <w:r w:rsidR="00113B68">
      <w:rPr>
        <w:rFonts w:ascii="Verdana" w:hAnsi="Verdana"/>
        <w:b/>
        <w:noProof/>
        <w:sz w:val="12"/>
        <w:lang w:val="cs-CZ"/>
      </w:rPr>
      <w:t>XXXXX</w:t>
    </w:r>
    <w:r w:rsidR="00195F14">
      <w:rPr>
        <w:rFonts w:ascii="Verdana" w:hAnsi="Verdana"/>
        <w:b/>
        <w:noProof/>
        <w:sz w:val="12"/>
      </w:rPr>
      <w:t xml:space="preserve">  </w:t>
    </w:r>
    <w:r w:rsidR="00195F14" w:rsidRPr="00846F65">
      <w:rPr>
        <w:rFonts w:ascii="Verdana" w:hAnsi="Verdana"/>
        <w:b/>
        <w:noProof/>
      </w:rPr>
      <w:t>W</w:t>
    </w:r>
    <w:r w:rsidR="00195F14" w:rsidRPr="00846F65">
      <w:rPr>
        <w:rFonts w:ascii="Verdana" w:hAnsi="Verdana"/>
        <w:b/>
        <w:noProof/>
        <w:sz w:val="12"/>
      </w:rPr>
      <w:t xml:space="preserve"> </w:t>
    </w:r>
    <w:r w:rsidR="00AF7C61">
      <w:rPr>
        <w:rFonts w:ascii="Verdana" w:hAnsi="Verdana"/>
        <w:b/>
        <w:noProof/>
        <w:sz w:val="12"/>
        <w:lang w:val="cs-CZ"/>
      </w:rPr>
      <w:t>XXXXX</w:t>
    </w:r>
  </w:p>
  <w:p w14:paraId="06F1F1CE" w14:textId="77777777" w:rsidR="00F761BE" w:rsidRDefault="005F00C9">
    <w:pPr>
      <w:pStyle w:val="Zpat"/>
      <w:ind w:right="360"/>
      <w:jc w:val="right"/>
      <w:rPr>
        <w:rFonts w:ascii="Tahoma" w:hAnsi="Tahoma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9D81" w14:textId="77777777" w:rsidR="008D4CBB" w:rsidRDefault="008D4CBB" w:rsidP="00032542">
      <w:r>
        <w:separator/>
      </w:r>
    </w:p>
  </w:footnote>
  <w:footnote w:type="continuationSeparator" w:id="0">
    <w:p w14:paraId="03E3216A" w14:textId="77777777" w:rsidR="008D4CBB" w:rsidRDefault="008D4CBB" w:rsidP="0003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C4805"/>
    <w:multiLevelType w:val="hybridMultilevel"/>
    <w:tmpl w:val="4BB862A8"/>
    <w:lvl w:ilvl="0" w:tplc="C6565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63601"/>
    <w:multiLevelType w:val="hybridMultilevel"/>
    <w:tmpl w:val="16729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0472"/>
    <w:multiLevelType w:val="hybridMultilevel"/>
    <w:tmpl w:val="53F2BAB2"/>
    <w:lvl w:ilvl="0" w:tplc="936C34C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1F442342"/>
    <w:multiLevelType w:val="singleLevel"/>
    <w:tmpl w:val="FCD06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4" w15:restartNumberingAfterBreak="0">
    <w:nsid w:val="21976708"/>
    <w:multiLevelType w:val="hybridMultilevel"/>
    <w:tmpl w:val="A36E2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D62DD"/>
    <w:multiLevelType w:val="hybridMultilevel"/>
    <w:tmpl w:val="1E54C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A47"/>
    <w:multiLevelType w:val="hybridMultilevel"/>
    <w:tmpl w:val="A98847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CA74DA"/>
    <w:multiLevelType w:val="hybridMultilevel"/>
    <w:tmpl w:val="46D26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13B1D"/>
    <w:multiLevelType w:val="hybridMultilevel"/>
    <w:tmpl w:val="0024CD5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C4C5F26"/>
    <w:multiLevelType w:val="singleLevel"/>
    <w:tmpl w:val="FCD06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abstractNum w:abstractNumId="10" w15:restartNumberingAfterBreak="0">
    <w:nsid w:val="3E62014B"/>
    <w:multiLevelType w:val="hybridMultilevel"/>
    <w:tmpl w:val="A1D6F6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856BD"/>
    <w:multiLevelType w:val="hybridMultilevel"/>
    <w:tmpl w:val="8C16B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94690"/>
    <w:multiLevelType w:val="hybridMultilevel"/>
    <w:tmpl w:val="3B22F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2749B"/>
    <w:multiLevelType w:val="hybridMultilevel"/>
    <w:tmpl w:val="712887FA"/>
    <w:lvl w:ilvl="0" w:tplc="C656561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E828E9"/>
    <w:multiLevelType w:val="hybridMultilevel"/>
    <w:tmpl w:val="41248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C0D86"/>
    <w:multiLevelType w:val="hybridMultilevel"/>
    <w:tmpl w:val="2DB286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2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1A70F85"/>
    <w:multiLevelType w:val="singleLevel"/>
    <w:tmpl w:val="8FA8CA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5147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7DC32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83048EE"/>
    <w:multiLevelType w:val="hybridMultilevel"/>
    <w:tmpl w:val="31864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E77C0"/>
    <w:multiLevelType w:val="hybridMultilevel"/>
    <w:tmpl w:val="89C6FE78"/>
    <w:lvl w:ilvl="0" w:tplc="80BAF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D1B73F5"/>
    <w:multiLevelType w:val="singleLevel"/>
    <w:tmpl w:val="8FA8CA7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69C0472"/>
    <w:multiLevelType w:val="hybridMultilevel"/>
    <w:tmpl w:val="7EB8F404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78448A6"/>
    <w:multiLevelType w:val="singleLevel"/>
    <w:tmpl w:val="C09E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</w:rPr>
    </w:lvl>
  </w:abstractNum>
  <w:num w:numId="1">
    <w:abstractNumId w:val="22"/>
  </w:num>
  <w:num w:numId="2">
    <w:abstractNumId w:val="24"/>
  </w:num>
  <w:num w:numId="3">
    <w:abstractNumId w:val="9"/>
  </w:num>
  <w:num w:numId="4">
    <w:abstractNumId w:val="19"/>
  </w:num>
  <w:num w:numId="5">
    <w:abstractNumId w:val="16"/>
  </w:num>
  <w:num w:numId="6">
    <w:abstractNumId w:val="13"/>
  </w:num>
  <w:num w:numId="7">
    <w:abstractNumId w:val="21"/>
  </w:num>
  <w:num w:numId="8">
    <w:abstractNumId w:val="0"/>
  </w:num>
  <w:num w:numId="9">
    <w:abstractNumId w:val="2"/>
  </w:num>
  <w:num w:numId="10">
    <w:abstractNumId w:val="1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</w:num>
  <w:num w:numId="14">
    <w:abstractNumId w:val="23"/>
  </w:num>
  <w:num w:numId="15">
    <w:abstractNumId w:val="4"/>
  </w:num>
  <w:num w:numId="16">
    <w:abstractNumId w:val="20"/>
  </w:num>
  <w:num w:numId="17">
    <w:abstractNumId w:val="14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8"/>
  </w:num>
  <w:num w:numId="23">
    <w:abstractNumId w:val="1"/>
  </w:num>
  <w:num w:numId="24">
    <w:abstractNumId w:val="7"/>
  </w:num>
  <w:num w:numId="25">
    <w:abstractNumId w:val="15"/>
  </w:num>
  <w:num w:numId="26">
    <w:abstractNumId w:val="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88"/>
    <w:rsid w:val="00032542"/>
    <w:rsid w:val="00084330"/>
    <w:rsid w:val="000E5F2B"/>
    <w:rsid w:val="000F44C4"/>
    <w:rsid w:val="000F481E"/>
    <w:rsid w:val="00113B68"/>
    <w:rsid w:val="00115895"/>
    <w:rsid w:val="00153305"/>
    <w:rsid w:val="001671F9"/>
    <w:rsid w:val="001734CF"/>
    <w:rsid w:val="00177717"/>
    <w:rsid w:val="00177E76"/>
    <w:rsid w:val="00195F14"/>
    <w:rsid w:val="001A3EB9"/>
    <w:rsid w:val="002318F1"/>
    <w:rsid w:val="00235A77"/>
    <w:rsid w:val="0025265F"/>
    <w:rsid w:val="002E0F55"/>
    <w:rsid w:val="002F6F6A"/>
    <w:rsid w:val="00351F75"/>
    <w:rsid w:val="003701C3"/>
    <w:rsid w:val="00393101"/>
    <w:rsid w:val="00395C9B"/>
    <w:rsid w:val="003B65C2"/>
    <w:rsid w:val="003E27D3"/>
    <w:rsid w:val="004073F9"/>
    <w:rsid w:val="00456EBD"/>
    <w:rsid w:val="00464E77"/>
    <w:rsid w:val="004676D6"/>
    <w:rsid w:val="004809D1"/>
    <w:rsid w:val="00483006"/>
    <w:rsid w:val="004D6C45"/>
    <w:rsid w:val="004F7F4A"/>
    <w:rsid w:val="00500F6F"/>
    <w:rsid w:val="00530F86"/>
    <w:rsid w:val="00536378"/>
    <w:rsid w:val="00541D42"/>
    <w:rsid w:val="005A1434"/>
    <w:rsid w:val="005C4A58"/>
    <w:rsid w:val="005F00C9"/>
    <w:rsid w:val="00604725"/>
    <w:rsid w:val="0060780A"/>
    <w:rsid w:val="00620D1F"/>
    <w:rsid w:val="006247CC"/>
    <w:rsid w:val="00647C88"/>
    <w:rsid w:val="006C18A0"/>
    <w:rsid w:val="006E0119"/>
    <w:rsid w:val="006F3356"/>
    <w:rsid w:val="006F4D4A"/>
    <w:rsid w:val="0071200D"/>
    <w:rsid w:val="00724512"/>
    <w:rsid w:val="00730EB0"/>
    <w:rsid w:val="00770EC1"/>
    <w:rsid w:val="007D66DB"/>
    <w:rsid w:val="00803B34"/>
    <w:rsid w:val="00815142"/>
    <w:rsid w:val="008415CF"/>
    <w:rsid w:val="00851372"/>
    <w:rsid w:val="0086168C"/>
    <w:rsid w:val="008A0FA5"/>
    <w:rsid w:val="008A3261"/>
    <w:rsid w:val="008B5BC7"/>
    <w:rsid w:val="008D4CBB"/>
    <w:rsid w:val="008E3283"/>
    <w:rsid w:val="008F5889"/>
    <w:rsid w:val="00914729"/>
    <w:rsid w:val="00935003"/>
    <w:rsid w:val="00945EA0"/>
    <w:rsid w:val="00950900"/>
    <w:rsid w:val="0095736E"/>
    <w:rsid w:val="009A418D"/>
    <w:rsid w:val="009B3201"/>
    <w:rsid w:val="009D4EC2"/>
    <w:rsid w:val="009F40AF"/>
    <w:rsid w:val="00A11227"/>
    <w:rsid w:val="00A40820"/>
    <w:rsid w:val="00A47635"/>
    <w:rsid w:val="00A80CC4"/>
    <w:rsid w:val="00A82CE3"/>
    <w:rsid w:val="00A91581"/>
    <w:rsid w:val="00AD6920"/>
    <w:rsid w:val="00AF7C61"/>
    <w:rsid w:val="00B0527B"/>
    <w:rsid w:val="00B24CD3"/>
    <w:rsid w:val="00B31F9C"/>
    <w:rsid w:val="00B33486"/>
    <w:rsid w:val="00B43257"/>
    <w:rsid w:val="00B601B8"/>
    <w:rsid w:val="00B62B7C"/>
    <w:rsid w:val="00B84F06"/>
    <w:rsid w:val="00B90184"/>
    <w:rsid w:val="00B93C2B"/>
    <w:rsid w:val="00B97798"/>
    <w:rsid w:val="00C01A37"/>
    <w:rsid w:val="00C53FA3"/>
    <w:rsid w:val="00C768DE"/>
    <w:rsid w:val="00CB1AE6"/>
    <w:rsid w:val="00CD7C57"/>
    <w:rsid w:val="00D25E25"/>
    <w:rsid w:val="00D274F1"/>
    <w:rsid w:val="00D44397"/>
    <w:rsid w:val="00D576CF"/>
    <w:rsid w:val="00D73130"/>
    <w:rsid w:val="00DC0898"/>
    <w:rsid w:val="00DC7FAC"/>
    <w:rsid w:val="00E160C0"/>
    <w:rsid w:val="00E45E56"/>
    <w:rsid w:val="00E521B1"/>
    <w:rsid w:val="00EA65FB"/>
    <w:rsid w:val="00EB26FC"/>
    <w:rsid w:val="00F12D17"/>
    <w:rsid w:val="00F35BBA"/>
    <w:rsid w:val="00F578D0"/>
    <w:rsid w:val="00FA21CB"/>
    <w:rsid w:val="00FC317E"/>
    <w:rsid w:val="00FD314C"/>
    <w:rsid w:val="00FD4715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DDB51"/>
  <w15:docId w15:val="{E886D870-4687-4A11-94E9-CE4CC38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7C88"/>
    <w:pPr>
      <w:spacing w:after="0" w:line="240" w:lineRule="auto"/>
    </w:pPr>
    <w:rPr>
      <w:rFonts w:ascii="Copperplate Gothic Bold" w:eastAsia="Times New Roman" w:hAnsi="Copperplate Gothic Bold" w:cs="Times New Roman"/>
      <w:sz w:val="1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7C88"/>
    <w:pPr>
      <w:keepNext/>
      <w:jc w:val="right"/>
      <w:outlineLvl w:val="0"/>
    </w:pPr>
    <w:rPr>
      <w:rFonts w:ascii="Tahoma" w:hAnsi="Tahoma"/>
      <w:b/>
      <w:snapToGrid w:val="0"/>
      <w:color w:val="000000"/>
      <w:sz w:val="20"/>
    </w:rPr>
  </w:style>
  <w:style w:type="paragraph" w:styleId="Nadpis3">
    <w:name w:val="heading 3"/>
    <w:basedOn w:val="Normln"/>
    <w:next w:val="Normln"/>
    <w:link w:val="Nadpis3Char"/>
    <w:qFormat/>
    <w:rsid w:val="00647C88"/>
    <w:pPr>
      <w:keepNext/>
      <w:outlineLvl w:val="2"/>
    </w:pPr>
    <w:rPr>
      <w:rFonts w:ascii="Tahoma" w:hAnsi="Tahoma" w:cs="Tahoma"/>
      <w:sz w:val="20"/>
    </w:rPr>
  </w:style>
  <w:style w:type="paragraph" w:styleId="Nadpis5">
    <w:name w:val="heading 5"/>
    <w:basedOn w:val="Normln"/>
    <w:next w:val="Normln"/>
    <w:link w:val="Nadpis5Char"/>
    <w:qFormat/>
    <w:rsid w:val="00647C88"/>
    <w:pPr>
      <w:keepNext/>
      <w:outlineLvl w:val="4"/>
    </w:pPr>
    <w:rPr>
      <w:rFonts w:ascii="Tahoma" w:eastAsia="Arial Unicode MS" w:hAnsi="Tahoma"/>
      <w:b/>
      <w:bCs/>
      <w:sz w:val="2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7C88"/>
    <w:rPr>
      <w:rFonts w:ascii="Tahoma" w:eastAsia="Times New Roman" w:hAnsi="Tahoma" w:cs="Times New Roman"/>
      <w:b/>
      <w:snapToGrid w:val="0"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7C88"/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47C88"/>
    <w:rPr>
      <w:rFonts w:ascii="Tahoma" w:eastAsia="Arial Unicode MS" w:hAnsi="Tahoma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647C88"/>
    <w:rPr>
      <w:rFonts w:ascii="Times New Roman" w:hAnsi="Times New Roman"/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47C88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647C88"/>
    <w:pPr>
      <w:jc w:val="center"/>
    </w:pPr>
    <w:rPr>
      <w:rFonts w:ascii="Times New Roman" w:hAnsi="Times New Roman"/>
      <w:b/>
      <w:sz w:val="20"/>
      <w:lang w:val="x-none" w:eastAsia="x-none"/>
    </w:rPr>
  </w:style>
  <w:style w:type="character" w:customStyle="1" w:styleId="PodnadpisChar">
    <w:name w:val="Podnadpis Char"/>
    <w:basedOn w:val="Standardnpsmoodstavce"/>
    <w:link w:val="Podnadpis"/>
    <w:rsid w:val="00647C88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pat">
    <w:name w:val="footer"/>
    <w:basedOn w:val="Normln"/>
    <w:link w:val="ZpatChar"/>
    <w:rsid w:val="00647C8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647C88"/>
    <w:rPr>
      <w:rFonts w:ascii="Copperplate Gothic Bold" w:eastAsia="Times New Roman" w:hAnsi="Copperplate Gothic Bold" w:cs="Times New Roman"/>
      <w:sz w:val="16"/>
      <w:szCs w:val="20"/>
      <w:lang w:val="x-none" w:eastAsia="x-none"/>
    </w:rPr>
  </w:style>
  <w:style w:type="character" w:styleId="slostrnky">
    <w:name w:val="page number"/>
    <w:basedOn w:val="Standardnpsmoodstavce"/>
    <w:semiHidden/>
    <w:rsid w:val="00647C88"/>
  </w:style>
  <w:style w:type="paragraph" w:styleId="Zhlav">
    <w:name w:val="header"/>
    <w:basedOn w:val="Normln"/>
    <w:link w:val="ZhlavChar"/>
    <w:rsid w:val="00647C88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ZhlavChar">
    <w:name w:val="Záhlaví Char"/>
    <w:basedOn w:val="Standardnpsmoodstavce"/>
    <w:link w:val="Zhlav"/>
    <w:rsid w:val="00647C8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647C88"/>
    <w:pPr>
      <w:jc w:val="center"/>
    </w:pPr>
    <w:rPr>
      <w:rFonts w:ascii="Tahoma" w:hAnsi="Tahoma"/>
      <w:b/>
      <w:i/>
      <w:color w:val="FF0000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647C88"/>
    <w:rPr>
      <w:rFonts w:ascii="Tahoma" w:eastAsia="Times New Roman" w:hAnsi="Tahoma" w:cs="Times New Roman"/>
      <w:b/>
      <w:i/>
      <w:color w:val="FF0000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7C88"/>
    <w:pPr>
      <w:spacing w:after="120"/>
    </w:pPr>
    <w:rPr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7C88"/>
    <w:rPr>
      <w:rFonts w:ascii="Copperplate Gothic Bold" w:eastAsia="Times New Roman" w:hAnsi="Copperplate Gothic Bold" w:cs="Times New Roman"/>
      <w:sz w:val="16"/>
      <w:szCs w:val="16"/>
      <w:lang w:val="x-none" w:eastAsia="x-none"/>
    </w:rPr>
  </w:style>
  <w:style w:type="paragraph" w:customStyle="1" w:styleId="Default">
    <w:name w:val="Default"/>
    <w:rsid w:val="00647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84F06"/>
    <w:pPr>
      <w:ind w:left="720"/>
      <w:contextualSpacing/>
    </w:pPr>
  </w:style>
  <w:style w:type="table" w:styleId="Mkatabulky">
    <w:name w:val="Table Grid"/>
    <w:basedOn w:val="Normlntabulka"/>
    <w:uiPriority w:val="39"/>
    <w:rsid w:val="00A11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15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5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10CE9-449B-411E-B181-ACE4BED3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Svoboda</dc:creator>
  <cp:lastModifiedBy>Dominika Ondruchová</cp:lastModifiedBy>
  <cp:revision>3</cp:revision>
  <cp:lastPrinted>2019-03-18T08:26:00Z</cp:lastPrinted>
  <dcterms:created xsi:type="dcterms:W3CDTF">2019-04-16T11:38:00Z</dcterms:created>
  <dcterms:modified xsi:type="dcterms:W3CDTF">2019-04-16T11:38:00Z</dcterms:modified>
</cp:coreProperties>
</file>