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924B86">
        <w:rPr>
          <w:b/>
          <w:sz w:val="24"/>
          <w:szCs w:val="24"/>
        </w:rPr>
        <w:t>9</w:t>
      </w:r>
      <w:r w:rsidR="00C04127">
        <w:rPr>
          <w:b/>
          <w:sz w:val="24"/>
          <w:szCs w:val="24"/>
        </w:rPr>
        <w:t>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924B86">
        <w:rPr>
          <w:b/>
          <w:sz w:val="24"/>
          <w:szCs w:val="24"/>
        </w:rPr>
        <w:t>0</w:t>
      </w:r>
      <w:r w:rsidR="00DE1D40">
        <w:rPr>
          <w:b/>
          <w:sz w:val="24"/>
          <w:szCs w:val="24"/>
        </w:rPr>
        <w:t>1</w:t>
      </w:r>
      <w:r w:rsidR="00924B86">
        <w:rPr>
          <w:b/>
          <w:sz w:val="24"/>
          <w:szCs w:val="24"/>
        </w:rPr>
        <w:t>7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3055AA" w:rsidRDefault="003055AA" w:rsidP="003055AA">
      <w:pPr>
        <w:rPr>
          <w:rFonts w:ascii="Calibri" w:hAnsi="Calibri" w:cs="Calibri"/>
          <w:color w:val="1F497D"/>
          <w:sz w:val="22"/>
          <w:szCs w:val="22"/>
        </w:rPr>
      </w:pPr>
    </w:p>
    <w:p w:rsidR="00116759" w:rsidRDefault="00116759" w:rsidP="00116759">
      <w:pPr>
        <w:rPr>
          <w:color w:val="1F497D"/>
          <w:sz w:val="22"/>
          <w:szCs w:val="22"/>
        </w:rPr>
      </w:pPr>
    </w:p>
    <w:p w:rsidR="00924B86" w:rsidRDefault="00924B86" w:rsidP="00924B86">
      <w:pPr>
        <w:rPr>
          <w:color w:val="1F497D"/>
          <w:sz w:val="22"/>
          <w:szCs w:val="22"/>
        </w:rPr>
      </w:pPr>
    </w:p>
    <w:p w:rsidR="00924B86" w:rsidRDefault="00924B86" w:rsidP="00924B8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Eva </w:t>
      </w:r>
      <w:proofErr w:type="spellStart"/>
      <w:r>
        <w:t>Marlok</w:t>
      </w:r>
      <w:proofErr w:type="spellEnd"/>
      <w:r>
        <w:t xml:space="preserve"> (DHL HU) &lt;</w:t>
      </w:r>
      <w:hyperlink r:id="rId4" w:history="1">
        <w:r>
          <w:rPr>
            <w:rStyle w:val="Hypertextovodkaz"/>
          </w:rPr>
          <w:t>eva.marlok@dhl.com</w:t>
        </w:r>
      </w:hyperlink>
      <w:r>
        <w:t xml:space="preserve">&gt; </w:t>
      </w:r>
    </w:p>
    <w:p w:rsidR="00924B86" w:rsidRDefault="00924B86" w:rsidP="00924B86">
      <w:pPr>
        <w:outlineLvl w:val="0"/>
      </w:pP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9, 2019 10:18 AM</w:t>
      </w:r>
      <w:r>
        <w:br/>
      </w:r>
      <w:r>
        <w:rPr>
          <w:b/>
          <w:bCs/>
        </w:rPr>
        <w:t>To: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5" w:history="1">
        <w:r>
          <w:rPr>
            <w:rStyle w:val="Hypertextovodkaz"/>
          </w:rPr>
          <w:t>objednavkyCzechDiaSorin@dhl.com</w:t>
        </w:r>
      </w:hyperlink>
      <w:r>
        <w:t xml:space="preserve">&gt;;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SO 2000020116 Objednávka Revmatologický ústav - </w:t>
      </w:r>
      <w:proofErr w:type="spellStart"/>
      <w:r>
        <w:t>VObj</w:t>
      </w:r>
      <w:proofErr w:type="spellEnd"/>
      <w:r>
        <w:t xml:space="preserve"> </w:t>
      </w:r>
      <w:r w:rsidRPr="00924B86">
        <w:rPr>
          <w:b/>
        </w:rPr>
        <w:t>900 190017</w:t>
      </w:r>
      <w:r>
        <w:t xml:space="preserve"> / 00909999</w:t>
      </w:r>
    </w:p>
    <w:p w:rsidR="00924B86" w:rsidRDefault="00924B86" w:rsidP="00924B86">
      <w:pPr>
        <w:rPr>
          <w:lang w:eastAsia="en-US"/>
        </w:rPr>
      </w:pPr>
    </w:p>
    <w:p w:rsidR="00924B86" w:rsidRDefault="00924B86" w:rsidP="00924B86">
      <w:pPr>
        <w:rPr>
          <w:rFonts w:ascii="Calibri Light" w:hAnsi="Calibri Light" w:cs="Calibri Light"/>
          <w:color w:val="1F497D"/>
          <w:lang w:val="en-US" w:eastAsia="hu-HU"/>
        </w:rPr>
      </w:pPr>
      <w:proofErr w:type="spellStart"/>
      <w:r>
        <w:rPr>
          <w:rFonts w:ascii="Calibri Light" w:hAnsi="Calibri Light" w:cs="Calibri Light"/>
          <w:color w:val="1F497D"/>
          <w:lang w:val="en-US" w:eastAsia="hu-HU"/>
        </w:rPr>
        <w:t>Dobrý</w:t>
      </w:r>
      <w:proofErr w:type="spellEnd"/>
      <w:r>
        <w:rPr>
          <w:rFonts w:ascii="Calibri Light" w:hAnsi="Calibri Light" w:cs="Calibri Light"/>
          <w:color w:val="1F497D"/>
          <w:lang w:val="en-US" w:eastAsia="hu-HU"/>
        </w:rPr>
        <w:t xml:space="preserve">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Calibri Light" w:hAnsi="Calibri Light" w:cs="Calibri Light"/>
          <w:color w:val="1F497D"/>
          <w:lang w:val="en-US" w:eastAsia="hu-HU"/>
        </w:rPr>
        <w:t>,</w:t>
      </w:r>
    </w:p>
    <w:p w:rsidR="00924B86" w:rsidRDefault="00924B86" w:rsidP="00924B86">
      <w:pPr>
        <w:rPr>
          <w:rFonts w:ascii="Calibri Light" w:hAnsi="Calibri Light" w:cs="Calibri Light"/>
          <w:color w:val="1F497D"/>
          <w:lang w:val="en-US" w:eastAsia="hu-HU"/>
        </w:rPr>
      </w:pPr>
    </w:p>
    <w:p w:rsidR="00924B86" w:rsidRDefault="00924B86" w:rsidP="00924B86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Vaši objednávku č. 900 190017 ze dne 09.04.2019 akceptujeme v plném rozsahu</w:t>
      </w:r>
    </w:p>
    <w:p w:rsidR="00924B86" w:rsidRDefault="00924B86" w:rsidP="00924B86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 xml:space="preserve"> s celkovou výší plnění 50.200,00 Kč bez DPH.</w:t>
      </w:r>
      <w:r>
        <w:rPr>
          <w:rFonts w:ascii="Calibri Light" w:hAnsi="Calibri Light" w:cs="Calibri Light"/>
          <w:color w:val="1F497D"/>
          <w:lang w:val="hu-HU" w:eastAsia="hu-HU"/>
        </w:rPr>
        <w:br/>
        <w:t>Akceptace provedena dne: 09.04.2019.</w:t>
      </w:r>
    </w:p>
    <w:p w:rsidR="00924B86" w:rsidRDefault="00924B86" w:rsidP="00924B86">
      <w:pPr>
        <w:autoSpaceDE w:val="0"/>
        <w:autoSpaceDN w:val="0"/>
        <w:spacing w:before="40" w:after="2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 xml:space="preserve"> Předpokládaný termín dodání je tento týden.</w:t>
      </w:r>
    </w:p>
    <w:p w:rsidR="00924B86" w:rsidRDefault="00924B86" w:rsidP="00924B86">
      <w:pPr>
        <w:autoSpaceDE w:val="0"/>
        <w:autoSpaceDN w:val="0"/>
        <w:spacing w:before="40" w:after="40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S pozdravem,</w:t>
      </w:r>
    </w:p>
    <w:p w:rsidR="00924B86" w:rsidRDefault="00924B86" w:rsidP="00924B86">
      <w:pPr>
        <w:autoSpaceDE w:val="0"/>
        <w:autoSpaceDN w:val="0"/>
        <w:spacing w:before="40" w:after="40"/>
        <w:rPr>
          <w:rFonts w:ascii="Calibri" w:hAnsi="Calibri" w:cs="Calibri"/>
          <w:color w:val="1F497D"/>
          <w:lang w:val="en-US" w:eastAsia="hu-HU"/>
        </w:rPr>
      </w:pPr>
    </w:p>
    <w:p w:rsidR="00924B86" w:rsidRDefault="00924B86" w:rsidP="00924B86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b/>
          <w:bCs/>
          <w:color w:val="1F497D"/>
          <w:lang w:val="en-US" w:eastAsia="hu-HU"/>
        </w:rPr>
        <w:t xml:space="preserve">Eva </w:t>
      </w:r>
      <w:proofErr w:type="spellStart"/>
      <w:r>
        <w:rPr>
          <w:rFonts w:ascii="Calibri Light" w:hAnsi="Calibri Light" w:cs="Calibri Light"/>
          <w:b/>
          <w:bCs/>
          <w:color w:val="1F497D"/>
          <w:lang w:val="en-US" w:eastAsia="hu-HU"/>
        </w:rPr>
        <w:t>Marlok</w:t>
      </w:r>
      <w:proofErr w:type="spellEnd"/>
    </w:p>
    <w:p w:rsidR="00924B86" w:rsidRDefault="00924B86" w:rsidP="00924B86">
      <w:pPr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en-US" w:eastAsia="hu-HU"/>
        </w:rPr>
        <w:t>Customer Service Representative</w:t>
      </w:r>
    </w:p>
    <w:p w:rsidR="00924B86" w:rsidRDefault="00924B86" w:rsidP="00924B86">
      <w:pPr>
        <w:autoSpaceDE w:val="0"/>
        <w:autoSpaceDN w:val="0"/>
        <w:spacing w:before="100" w:beforeAutospacing="1" w:after="100" w:afterAutospacing="1"/>
        <w:rPr>
          <w:rFonts w:ascii="Calibri Light" w:hAnsi="Calibri Light" w:cs="Calibri Light"/>
          <w:color w:val="1F497D"/>
          <w:lang w:val="hu-HU" w:eastAsia="hu-HU"/>
        </w:rPr>
      </w:pPr>
      <w:r>
        <w:rPr>
          <w:rFonts w:ascii="Calibri Light" w:hAnsi="Calibri Light" w:cs="Calibri Light"/>
          <w:color w:val="1F497D"/>
          <w:lang w:val="hu-HU" w:eastAsia="hu-HU"/>
        </w:rPr>
        <w:t>Diasorin Order Entry Center</w:t>
      </w:r>
    </w:p>
    <w:tbl>
      <w:tblPr>
        <w:tblW w:w="6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</w:tblGrid>
      <w:tr w:rsidR="00924B86" w:rsidTr="00924B86">
        <w:trPr>
          <w:trHeight w:val="301"/>
        </w:trPr>
        <w:tc>
          <w:tcPr>
            <w:tcW w:w="69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24B86" w:rsidRDefault="00924B86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r>
              <w:rPr>
                <w:rFonts w:ascii="Wingdings" w:hAnsi="Wingdings"/>
                <w:color w:val="1F497D"/>
                <w:lang w:eastAsia="hu-HU"/>
              </w:rPr>
              <w:t></w:t>
            </w:r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 xml:space="preserve"> 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/ </w:t>
            </w:r>
            <w:r>
              <w:rPr>
                <w:rFonts w:ascii="Wingdings" w:hAnsi="Wingdings"/>
                <w:color w:val="1F497D"/>
                <w:lang w:eastAsia="hu-HU"/>
              </w:rPr>
              <w:t>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Contact</w:t>
            </w:r>
            <w:proofErr w:type="spellEnd"/>
            <w:r>
              <w:rPr>
                <w:rFonts w:ascii="Calibri Light" w:hAnsi="Calibri Light" w:cs="Calibri Light"/>
                <w:b/>
                <w:bCs/>
                <w:color w:val="1F497D"/>
                <w:lang w:eastAsia="hu-HU"/>
              </w:rPr>
              <w:t>:</w:t>
            </w:r>
            <w:r>
              <w:rPr>
                <w:rFonts w:ascii="Calibri Light" w:hAnsi="Calibri Light" w:cs="Calibri Light"/>
                <w:color w:val="1F497D"/>
                <w:lang w:eastAsia="hu-HU"/>
              </w:rPr>
              <w:br/>
            </w:r>
            <w:hyperlink r:id="rId6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ObjednavkyczechDiaSorin@dhl.com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; </w:t>
            </w:r>
          </w:p>
          <w:p w:rsidR="00924B86" w:rsidRDefault="00924B86">
            <w:pPr>
              <w:spacing w:before="100" w:beforeAutospacing="1" w:after="100" w:afterAutospacing="1"/>
              <w:rPr>
                <w:rFonts w:ascii="Calibri Light" w:hAnsi="Calibri Light" w:cs="Calibri Light"/>
                <w:color w:val="1F497D"/>
                <w:lang w:eastAsia="hu-HU"/>
              </w:rPr>
            </w:pPr>
            <w:hyperlink r:id="rId7" w:history="1">
              <w:r>
                <w:rPr>
                  <w:rStyle w:val="Hypertextovodkaz"/>
                  <w:rFonts w:ascii="Calibri Light" w:hAnsi="Calibri Light" w:cs="Calibri Light"/>
                  <w:lang w:val="hu-HU" w:eastAsia="hu-HU"/>
                </w:rPr>
                <w:t>www.diasorin.com</w:t>
              </w:r>
            </w:hyperlink>
            <w:r>
              <w:rPr>
                <w:rFonts w:ascii="Calibri Light" w:hAnsi="Calibri Light" w:cs="Calibri Light"/>
                <w:color w:val="1F497D"/>
                <w:lang w:eastAsia="hu-HU"/>
              </w:rPr>
              <w:t xml:space="preserve"> </w:t>
            </w:r>
          </w:p>
          <w:p w:rsidR="00924B86" w:rsidRDefault="00924B86" w:rsidP="00924B86">
            <w:pPr>
              <w:rPr>
                <w:rFonts w:ascii="Calibri Light" w:hAnsi="Calibri Light" w:cs="Calibri Light"/>
                <w:color w:val="1F497D"/>
                <w:lang w:eastAsia="hu-HU"/>
              </w:rPr>
            </w:pPr>
          </w:p>
        </w:tc>
      </w:tr>
    </w:tbl>
    <w:p w:rsidR="00924B86" w:rsidRDefault="00924B86" w:rsidP="00924B86">
      <w:pPr>
        <w:rPr>
          <w:rFonts w:ascii="Calibri" w:hAnsi="Calibri" w:cs="Calibri"/>
          <w:color w:val="1F497D"/>
          <w:sz w:val="22"/>
          <w:szCs w:val="22"/>
          <w:lang w:val="hu-HU" w:eastAsia="hu-HU"/>
        </w:rPr>
      </w:pPr>
    </w:p>
    <w:p w:rsidR="00924B86" w:rsidRDefault="00924B86" w:rsidP="00924B86">
      <w:pPr>
        <w:rPr>
          <w:rFonts w:ascii="Calibri Light" w:hAnsi="Calibri Light" w:cs="Calibri Light"/>
          <w:color w:val="1F497D"/>
          <w:lang w:eastAsia="en-US"/>
        </w:rPr>
      </w:pPr>
    </w:p>
    <w:p w:rsidR="00924B86" w:rsidRDefault="00924B86" w:rsidP="00924B86">
      <w:pPr>
        <w:outlineLvl w:val="0"/>
        <w:rPr>
          <w:rFonts w:ascii="Calibri" w:hAnsi="Calibri" w:cs="Calibri"/>
          <w:lang w:val="en-US" w:eastAsia="hu-HU"/>
        </w:rPr>
      </w:pPr>
      <w:r>
        <w:rPr>
          <w:b/>
          <w:bCs/>
          <w:lang w:val="en-US" w:eastAsia="hu-HU"/>
        </w:rPr>
        <w:t>From: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 </w:t>
      </w:r>
      <w:r>
        <w:rPr>
          <w:lang w:val="en-US" w:eastAsia="hu-HU"/>
        </w:rPr>
        <w:t>[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 xml:space="preserve">] 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Sent:</w:t>
      </w:r>
      <w:r>
        <w:rPr>
          <w:lang w:val="en-US" w:eastAsia="hu-HU"/>
        </w:rPr>
        <w:t xml:space="preserve"> Tuesday, April 9, 2019 8:30 AM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To:</w:t>
      </w:r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ObjednavkyCzech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DiaSorin</w:t>
      </w:r>
      <w:proofErr w:type="spellEnd"/>
      <w:r>
        <w:rPr>
          <w:lang w:val="en-US" w:eastAsia="hu-HU"/>
        </w:rPr>
        <w:t xml:space="preserve"> (DHL HU) &lt;</w:t>
      </w:r>
      <w:hyperlink r:id="rId8" w:history="1">
        <w:r>
          <w:rPr>
            <w:rStyle w:val="Hypertextovodkaz"/>
            <w:lang w:val="en-US" w:eastAsia="hu-HU"/>
          </w:rPr>
          <w:t>objednavkyCzechDiaSorin@dhl.com</w:t>
        </w:r>
      </w:hyperlink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Cc:</w:t>
      </w:r>
      <w:r>
        <w:rPr>
          <w:lang w:val="en-US" w:eastAsia="hu-HU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hu-HU"/>
        </w:rP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bookmarkStart w:id="0" w:name="_GoBack"/>
      <w:bookmarkEnd w:id="0"/>
      <w:r>
        <w:rPr>
          <w:lang w:val="en-US" w:eastAsia="hu-HU"/>
        </w:rPr>
        <w:t>&gt;</w:t>
      </w:r>
      <w:r>
        <w:rPr>
          <w:lang w:val="en-US" w:eastAsia="hu-HU"/>
        </w:rPr>
        <w:br/>
      </w:r>
      <w:r>
        <w:rPr>
          <w:b/>
          <w:bCs/>
          <w:lang w:val="en-US" w:eastAsia="hu-HU"/>
        </w:rPr>
        <w:t>Subject:</w:t>
      </w:r>
      <w:r>
        <w:rPr>
          <w:lang w:val="en-US" w:eastAsia="hu-HU"/>
        </w:rPr>
        <w:t xml:space="preserve"> SO 2000020116 </w:t>
      </w:r>
      <w:proofErr w:type="spellStart"/>
      <w:r>
        <w:rPr>
          <w:lang w:val="en-US" w:eastAsia="hu-HU"/>
        </w:rPr>
        <w:t>Objednávka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Revmatologický</w:t>
      </w:r>
      <w:proofErr w:type="spellEnd"/>
      <w:r>
        <w:rPr>
          <w:lang w:val="en-US" w:eastAsia="hu-HU"/>
        </w:rPr>
        <w:t xml:space="preserve"> </w:t>
      </w:r>
      <w:proofErr w:type="spellStart"/>
      <w:r>
        <w:rPr>
          <w:lang w:val="en-US" w:eastAsia="hu-HU"/>
        </w:rPr>
        <w:t>ústav</w:t>
      </w:r>
      <w:proofErr w:type="spellEnd"/>
      <w:r>
        <w:rPr>
          <w:lang w:val="en-US" w:eastAsia="hu-HU"/>
        </w:rPr>
        <w:t xml:space="preserve"> - </w:t>
      </w:r>
      <w:proofErr w:type="spellStart"/>
      <w:r>
        <w:rPr>
          <w:lang w:val="en-US" w:eastAsia="hu-HU"/>
        </w:rPr>
        <w:t>VObj</w:t>
      </w:r>
      <w:proofErr w:type="spellEnd"/>
      <w:r>
        <w:rPr>
          <w:lang w:val="en-US" w:eastAsia="hu-HU"/>
        </w:rPr>
        <w:t xml:space="preserve"> 900 190017 / 00909999</w:t>
      </w:r>
    </w:p>
    <w:p w:rsidR="00924B86" w:rsidRDefault="00924B86" w:rsidP="00924B86">
      <w:pPr>
        <w:rPr>
          <w:lang w:eastAsia="en-US"/>
        </w:rPr>
      </w:pPr>
    </w:p>
    <w:p w:rsidR="00856F5B" w:rsidRPr="001B3E53" w:rsidRDefault="00856F5B" w:rsidP="003055AA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24B86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DF24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CzechDiaSorin@dh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iasori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czechDiaSorin@dhl.com" TargetMode="External"/><Relationship Id="rId5" Type="http://schemas.openxmlformats.org/officeDocument/2006/relationships/hyperlink" Target="mailto:objednavkyCzechDiaSorin@dh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va.marlok@dh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159</cp:revision>
  <dcterms:created xsi:type="dcterms:W3CDTF">2016-10-27T09:48:00Z</dcterms:created>
  <dcterms:modified xsi:type="dcterms:W3CDTF">2019-04-16T07:30:00Z</dcterms:modified>
</cp:coreProperties>
</file>