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0463" w:type="dxa"/>
        <w:tblInd w:w="-1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85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7"/>
        <w:gridCol w:w="142"/>
        <w:gridCol w:w="1103"/>
        <w:gridCol w:w="723"/>
        <w:gridCol w:w="282"/>
        <w:gridCol w:w="983"/>
        <w:gridCol w:w="142"/>
        <w:gridCol w:w="609"/>
        <w:gridCol w:w="1146"/>
        <w:gridCol w:w="2126"/>
      </w:tblGrid>
      <w:tr w:rsidR="008A096C" w:rsidTr="00127BEC">
        <w:trPr>
          <w:trHeight w:val="966"/>
        </w:trPr>
        <w:tc>
          <w:tcPr>
            <w:tcW w:w="10463" w:type="dxa"/>
            <w:gridSpan w:val="10"/>
          </w:tcPr>
          <w:p w:rsidR="008A096C" w:rsidRDefault="008A096C" w:rsidP="00127BEC">
            <w:pPr>
              <w:tabs>
                <w:tab w:val="left" w:pos="0"/>
                <w:tab w:val="left" w:pos="337"/>
              </w:tabs>
              <w:spacing w:before="40" w:after="120" w:line="240" w:lineRule="auto"/>
              <w:ind w:left="-454" w:firstLine="454"/>
              <w:contextualSpacing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2336" behindDoc="1" locked="0" layoutInCell="1" allowOverlap="1" wp14:anchorId="3074BAD9" wp14:editId="0930DB8C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-6985</wp:posOffset>
                  </wp:positionV>
                  <wp:extent cx="3021330" cy="539750"/>
                  <wp:effectExtent l="0" t="0" r="7620" b="0"/>
                  <wp:wrapThrough wrapText="bothSides">
                    <wp:wrapPolygon edited="0">
                      <wp:start x="14709" y="0"/>
                      <wp:lineTo x="0" y="762"/>
                      <wp:lineTo x="0" y="20584"/>
                      <wp:lineTo x="19203" y="20584"/>
                      <wp:lineTo x="21518" y="14485"/>
                      <wp:lineTo x="21518" y="7624"/>
                      <wp:lineTo x="20701" y="6099"/>
                      <wp:lineTo x="15253" y="0"/>
                      <wp:lineTo x="14709" y="0"/>
                    </wp:wrapPolygon>
                  </wp:wrapThrough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vs-logo_1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133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369D2" w:rsidTr="00B4014D">
        <w:trPr>
          <w:trHeight w:val="624"/>
        </w:trPr>
        <w:tc>
          <w:tcPr>
            <w:tcW w:w="4452" w:type="dxa"/>
            <w:gridSpan w:val="3"/>
            <w:tcMar>
              <w:bottom w:w="0" w:type="dxa"/>
            </w:tcMar>
          </w:tcPr>
          <w:p w:rsidR="00F369D2" w:rsidRDefault="00F369D2" w:rsidP="00B00F1A">
            <w:pPr>
              <w:spacing w:line="240" w:lineRule="auto"/>
              <w:contextualSpacing/>
            </w:pPr>
            <w:r>
              <w:rPr>
                <w:b/>
                <w:sz w:val="48"/>
                <w:szCs w:val="48"/>
              </w:rPr>
              <w:t>OBJEDNÁVKA</w:t>
            </w:r>
          </w:p>
        </w:tc>
        <w:tc>
          <w:tcPr>
            <w:tcW w:w="3885" w:type="dxa"/>
            <w:gridSpan w:val="6"/>
            <w:tcMar>
              <w:bottom w:w="0" w:type="dxa"/>
            </w:tcMar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C47474" w:rsidRDefault="00C47474" w:rsidP="00B00F1A">
            <w:pPr>
              <w:spacing w:line="240" w:lineRule="auto"/>
              <w:contextualSpacing/>
              <w:jc w:val="right"/>
            </w:pPr>
            <w:r>
              <w:rPr>
                <w:szCs w:val="20"/>
              </w:rPr>
              <w:t>č</w:t>
            </w:r>
            <w:r w:rsidR="00F369D2" w:rsidRPr="00C47474">
              <w:rPr>
                <w:szCs w:val="20"/>
              </w:rPr>
              <w:t>íslo:</w:t>
            </w:r>
          </w:p>
        </w:tc>
        <w:tc>
          <w:tcPr>
            <w:tcW w:w="2126" w:type="dxa"/>
          </w:tcPr>
          <w:p w:rsidR="00AC38B4" w:rsidRDefault="00AC38B4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</w:p>
          <w:p w:rsidR="00F369D2" w:rsidRPr="00245BA4" w:rsidRDefault="00BD44DB" w:rsidP="00B00F1A">
            <w:pPr>
              <w:spacing w:line="240" w:lineRule="auto"/>
              <w:contextualSpacing/>
              <w:jc w:val="right"/>
              <w:rPr>
                <w:b/>
                <w:szCs w:val="20"/>
              </w:rPr>
            </w:pPr>
            <w:r>
              <w:t>9-213/R4700/19/RS</w:t>
            </w:r>
          </w:p>
        </w:tc>
      </w:tr>
      <w:tr w:rsidR="00697591" w:rsidRPr="006953A3" w:rsidTr="00127BEC">
        <w:trPr>
          <w:trHeight w:hRule="exact" w:val="341"/>
        </w:trPr>
        <w:tc>
          <w:tcPr>
            <w:tcW w:w="51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6953A3" w:rsidRDefault="00F369D2" w:rsidP="0061425D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OBJEDNATEL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F369D2" w:rsidRPr="006953A3" w:rsidRDefault="00F369D2" w:rsidP="00437919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9D2" w:rsidRPr="006953A3" w:rsidRDefault="00F369D2" w:rsidP="0061425D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Zhotovitel</w:t>
            </w:r>
          </w:p>
        </w:tc>
      </w:tr>
      <w:tr w:rsidR="00697591" w:rsidRPr="006953A3" w:rsidTr="00127BEC">
        <w:trPr>
          <w:trHeight w:hRule="exact" w:val="2552"/>
        </w:trPr>
        <w:tc>
          <w:tcPr>
            <w:tcW w:w="51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E70D24" w:rsidRDefault="00F369D2" w:rsidP="009C1ADE">
            <w:pPr>
              <w:spacing w:line="240" w:lineRule="auto"/>
              <w:contextualSpacing/>
              <w:rPr>
                <w:b/>
                <w:szCs w:val="20"/>
              </w:rPr>
            </w:pPr>
            <w:r w:rsidRPr="00E70D24">
              <w:rPr>
                <w:b/>
                <w:szCs w:val="20"/>
              </w:rPr>
              <w:t>Pražská vodohospodářská společnost a.s.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Žatecká 110/2, 110 00 Praha 1</w:t>
            </w: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IČ: 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>DIČ: CZ25656112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Zápis v OR </w:t>
            </w:r>
            <w:proofErr w:type="gramStart"/>
            <w:r w:rsidRPr="006953A3">
              <w:rPr>
                <w:szCs w:val="20"/>
              </w:rPr>
              <w:t>1.4.1998</w:t>
            </w:r>
            <w:proofErr w:type="gramEnd"/>
            <w:r w:rsidRPr="006953A3">
              <w:rPr>
                <w:szCs w:val="20"/>
              </w:rPr>
              <w:t xml:space="preserve"> je veden u Městského soudu v Praze oddíl B, vložka 5290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</w:tcPr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50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92" w:rsidRPr="00E70D24" w:rsidRDefault="00BD44DB" w:rsidP="002F58BF">
            <w:pPr>
              <w:rPr>
                <w:b/>
              </w:rPr>
            </w:pPr>
            <w:r>
              <w:t>Ing. Milan Weisskopf</w:t>
            </w:r>
          </w:p>
          <w:p w:rsidR="00F369D2" w:rsidRPr="002735A2" w:rsidRDefault="00F369D2" w:rsidP="002F58BF"/>
          <w:p w:rsidR="00F369D2" w:rsidRPr="002735A2" w:rsidRDefault="00BD44DB" w:rsidP="002F58BF">
            <w:r>
              <w:t>Černokostelecká 2197/51, 100 00 Praha 10-Strašnice</w:t>
            </w: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8B0C7D" w:rsidRDefault="008B0C7D" w:rsidP="009C1ADE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IČ: </w:t>
            </w:r>
            <w:r>
              <w:t>86958097</w:t>
            </w:r>
          </w:p>
          <w:p w:rsidR="00F369D2" w:rsidRPr="006953A3" w:rsidRDefault="00F369D2" w:rsidP="009C1ADE">
            <w:pPr>
              <w:spacing w:line="240" w:lineRule="auto"/>
              <w:contextualSpacing/>
              <w:rPr>
                <w:szCs w:val="20"/>
              </w:rPr>
            </w:pPr>
            <w:r w:rsidRPr="006953A3">
              <w:rPr>
                <w:szCs w:val="20"/>
              </w:rPr>
              <w:t xml:space="preserve">DIČ: </w:t>
            </w:r>
            <w:r>
              <w:t>CZ6101060669</w:t>
            </w:r>
          </w:p>
        </w:tc>
      </w:tr>
      <w:tr w:rsidR="00607C8B" w:rsidRPr="00DD1115" w:rsidTr="00127BEC">
        <w:trPr>
          <w:trHeight w:hRule="exact" w:val="284"/>
        </w:trPr>
        <w:tc>
          <w:tcPr>
            <w:tcW w:w="7191" w:type="dxa"/>
            <w:gridSpan w:val="8"/>
            <w:tcBorders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607C8B" w:rsidRPr="00DD1115" w:rsidRDefault="00607C8B" w:rsidP="00707A05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272" w:type="dxa"/>
            <w:gridSpan w:val="2"/>
            <w:tcBorders>
              <w:bottom w:val="single" w:sz="4" w:space="0" w:color="auto"/>
            </w:tcBorders>
            <w:vAlign w:val="center"/>
          </w:tcPr>
          <w:p w:rsidR="00607C8B" w:rsidRPr="00DD1115" w:rsidRDefault="00607C8B" w:rsidP="0061425D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707A05" w:rsidRPr="00DD1115" w:rsidTr="00127BEC">
        <w:trPr>
          <w:trHeight w:hRule="exact" w:val="341"/>
        </w:trPr>
        <w:tc>
          <w:tcPr>
            <w:tcW w:w="7191" w:type="dxa"/>
            <w:gridSpan w:val="8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707A05" w:rsidP="00707A05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 xml:space="preserve">Dodací lhůta: </w:t>
            </w:r>
            <w:r>
              <w:t>3Q 2019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Ze dne:</w:t>
            </w:r>
            <w:r>
              <w:rPr>
                <w:szCs w:val="20"/>
              </w:rPr>
              <w:t xml:space="preserve"> </w:t>
            </w:r>
            <w:r>
              <w:t>03.04.2019</w:t>
            </w:r>
          </w:p>
        </w:tc>
      </w:tr>
      <w:tr w:rsidR="00707A05" w:rsidRPr="00DD1115" w:rsidTr="00127BEC">
        <w:trPr>
          <w:trHeight w:val="340"/>
        </w:trPr>
        <w:tc>
          <w:tcPr>
            <w:tcW w:w="7191" w:type="dxa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707A05" w:rsidRPr="00DD1115" w:rsidRDefault="00707A05" w:rsidP="00707A05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 xml:space="preserve">Dopravní dispozice: </w:t>
            </w:r>
            <w:r>
              <w:t>dle textu</w:t>
            </w:r>
          </w:p>
        </w:tc>
        <w:tc>
          <w:tcPr>
            <w:tcW w:w="327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7A05" w:rsidRPr="00DD1115" w:rsidRDefault="00707A05" w:rsidP="0061425D">
            <w:pPr>
              <w:spacing w:line="240" w:lineRule="auto"/>
              <w:contextualSpacing/>
              <w:rPr>
                <w:szCs w:val="20"/>
              </w:rPr>
            </w:pPr>
            <w:r w:rsidRPr="00DD1115">
              <w:rPr>
                <w:szCs w:val="20"/>
              </w:rPr>
              <w:t>Plátce DPH</w:t>
            </w:r>
            <w:r>
              <w:rPr>
                <w:szCs w:val="20"/>
              </w:rPr>
              <w:t xml:space="preserve">: </w:t>
            </w:r>
            <w:r>
              <w:t>Ano</w:t>
            </w:r>
          </w:p>
        </w:tc>
      </w:tr>
      <w:tr w:rsidR="00F369D2" w:rsidTr="00127BEC">
        <w:trPr>
          <w:trHeight w:hRule="exact" w:val="319"/>
        </w:trPr>
        <w:tc>
          <w:tcPr>
            <w:tcW w:w="1046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F369D2" w:rsidRDefault="00F369D2" w:rsidP="001D55D3">
            <w:pPr>
              <w:spacing w:line="240" w:lineRule="auto"/>
              <w:contextualSpacing/>
            </w:pPr>
          </w:p>
        </w:tc>
      </w:tr>
      <w:tr w:rsidR="00F369D2" w:rsidTr="00127BEC">
        <w:trPr>
          <w:trHeight w:hRule="exact" w:val="341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369D2" w:rsidRDefault="000E79BD" w:rsidP="008C7ED0">
            <w:pPr>
              <w:spacing w:line="240" w:lineRule="auto"/>
              <w:contextualSpacing/>
              <w:jc w:val="center"/>
            </w:pPr>
            <w:r>
              <w:rPr>
                <w:szCs w:val="20"/>
              </w:rPr>
              <w:t>OBJEDNÁVÁME</w:t>
            </w:r>
          </w:p>
        </w:tc>
      </w:tr>
      <w:tr w:rsidR="00F369D2" w:rsidTr="00127BEC">
        <w:trPr>
          <w:trHeight w:val="3845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F6" w:rsidRDefault="00BD44DB" w:rsidP="004E6C8F">
            <w:pPr>
              <w:spacing w:before="40" w:after="120" w:line="240" w:lineRule="auto"/>
              <w:contextualSpacing/>
              <w:rPr>
                <w:szCs w:val="20"/>
              </w:rPr>
            </w:pPr>
            <w:r>
              <w:t>Číslo akce:1/7/R47/00</w:t>
            </w:r>
          </w:p>
          <w:p w:rsidR="00E13C04" w:rsidRDefault="00C96447">
            <w:r>
              <w:t>Název akce:ÚV Káraný - rekonstrukce střechy vrátnice s jídelnou</w:t>
            </w:r>
          </w:p>
          <w:p w:rsidR="00E13C04" w:rsidRDefault="00E13C04"/>
          <w:p w:rsidR="00E13C04" w:rsidRDefault="00C96447">
            <w:r>
              <w:t xml:space="preserve">Na základě Vaší nabídky ze dne 27.3.2019 u </w:t>
            </w:r>
            <w:r>
              <w:t>Vás objednáváme občasný externí technický dozor objednatele pro uvedenou akci</w:t>
            </w:r>
          </w:p>
          <w:p w:rsidR="00E13C04" w:rsidRDefault="00E13C04"/>
          <w:p w:rsidR="00E13C04" w:rsidRDefault="00C96447">
            <w:r>
              <w:t>Cena:            nepřekročí 50.700,- Kč   bez DPH</w:t>
            </w:r>
          </w:p>
          <w:p w:rsidR="00E13C04" w:rsidRDefault="00C96447">
            <w:r>
              <w:t>Cena bude doložena kalkulací dle skutečně provedených prací</w:t>
            </w:r>
          </w:p>
          <w:p w:rsidR="00E13C04" w:rsidRDefault="00C96447">
            <w:r>
              <w:t>Celkový rozsah maximálně 65 hodin, hodinová sazba je 780,- Kč/hod,</w:t>
            </w:r>
          </w:p>
          <w:p w:rsidR="00E13C04" w:rsidRDefault="00C96447">
            <w:r>
              <w:t>předpokládá se měsíční fakturace</w:t>
            </w:r>
          </w:p>
          <w:p w:rsidR="00E13C04" w:rsidRDefault="00E13C04"/>
          <w:p w:rsidR="00E13C04" w:rsidRDefault="00C96447">
            <w:r>
              <w:t>Termín:         předpoklad do 31.8.2019,</w:t>
            </w:r>
          </w:p>
          <w:p w:rsidR="00E13C04" w:rsidRDefault="00C96447">
            <w:r>
              <w:t>předpokládaná doba realizace dle HMG zhotovitele je 13 týdnů od předání staveniště</w:t>
            </w:r>
          </w:p>
          <w:p w:rsidR="00BC79F6" w:rsidRDefault="00BC79F6" w:rsidP="00BC79F6">
            <w:pPr>
              <w:rPr>
                <w:szCs w:val="20"/>
              </w:rPr>
            </w:pPr>
          </w:p>
          <w:p w:rsidR="00F369D2" w:rsidRPr="00BC79F6" w:rsidRDefault="00F369D2" w:rsidP="00BC79F6">
            <w:pPr>
              <w:rPr>
                <w:szCs w:val="20"/>
              </w:rPr>
            </w:pPr>
          </w:p>
        </w:tc>
      </w:tr>
      <w:tr w:rsidR="00F369D2" w:rsidTr="00127BEC">
        <w:trPr>
          <w:trHeight w:hRule="exact" w:val="113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127BEC">
        <w:trPr>
          <w:trHeight w:hRule="exact" w:val="1704"/>
        </w:trPr>
        <w:tc>
          <w:tcPr>
            <w:tcW w:w="10463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9D2" w:rsidRPr="00094366" w:rsidRDefault="00F369D2" w:rsidP="00CC790F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Zhotovitel bere na vědomí, že jsou-li v případě této objednávky naplněny podmínky zákona č. 340/2015 Sb., zákon o registru smluv,</w:t>
            </w:r>
            <w:r>
              <w:rPr>
                <w:b/>
                <w:szCs w:val="20"/>
              </w:rPr>
              <w:t xml:space="preserve"> </w:t>
            </w:r>
            <w:r w:rsidRPr="00094366">
              <w:rPr>
                <w:b/>
                <w:szCs w:val="20"/>
              </w:rPr>
              <w:t>objednatel zveřejní tuto objednávku v Registru smluv dle uvedeného zákona, s čímž zhotovitel svým podpisem vyjadřuje souhlas.</w:t>
            </w:r>
          </w:p>
          <w:p w:rsidR="00F369D2" w:rsidRPr="00CC790F" w:rsidRDefault="00F369D2" w:rsidP="00C96447">
            <w:pPr>
              <w:spacing w:after="120" w:line="320" w:lineRule="exact"/>
              <w:rPr>
                <w:b/>
                <w:szCs w:val="20"/>
              </w:rPr>
            </w:pPr>
            <w:r w:rsidRPr="00094366">
              <w:rPr>
                <w:b/>
                <w:szCs w:val="20"/>
              </w:rPr>
              <w:t>Podepsané objednávky (2x) oprávněnou osobou předá zhotovitel osobně nebo zašle na adresu objednat</w:t>
            </w:r>
            <w:r>
              <w:rPr>
                <w:b/>
                <w:szCs w:val="20"/>
              </w:rPr>
              <w:t>ele.</w:t>
            </w:r>
          </w:p>
        </w:tc>
      </w:tr>
      <w:tr w:rsidR="00F369D2" w:rsidTr="00127BEC">
        <w:trPr>
          <w:trHeight w:hRule="exact" w:val="113"/>
        </w:trPr>
        <w:tc>
          <w:tcPr>
            <w:tcW w:w="1046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127BEC">
        <w:trPr>
          <w:trHeight w:hRule="exact" w:val="950"/>
        </w:trPr>
        <w:tc>
          <w:tcPr>
            <w:tcW w:w="10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9D2" w:rsidRPr="00094366" w:rsidRDefault="00F369D2" w:rsidP="00161E26">
            <w:pPr>
              <w:spacing w:after="120" w:line="320" w:lineRule="exact"/>
              <w:rPr>
                <w:szCs w:val="20"/>
              </w:rPr>
            </w:pPr>
            <w:r w:rsidRPr="00094366">
              <w:rPr>
                <w:szCs w:val="20"/>
              </w:rPr>
              <w:t>Upozornění: Nedílnou součástí daňového dokladu musí být kopie této objednávky, kalkulace ceny a protokol o rozsahu provedených činností / doklad o předání a převzetí díla potvrzený objednatelem. Bez těchto náležitostí bude daňový doklad vrácen zpět k doplnění.</w:t>
            </w:r>
          </w:p>
        </w:tc>
      </w:tr>
      <w:tr w:rsidR="00F369D2" w:rsidTr="00127BEC">
        <w:trPr>
          <w:trHeight w:hRule="exact" w:val="227"/>
        </w:trPr>
        <w:tc>
          <w:tcPr>
            <w:tcW w:w="3207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</w:tr>
      <w:tr w:rsidR="00F369D2" w:rsidTr="00127BEC">
        <w:trPr>
          <w:trHeight w:hRule="exact" w:val="1619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1EF4" w:rsidRDefault="00F369D2" w:rsidP="001D55D3">
            <w:pPr>
              <w:spacing w:line="240" w:lineRule="auto"/>
              <w:contextualSpacing/>
              <w:rPr>
                <w:szCs w:val="20"/>
              </w:rPr>
            </w:pPr>
            <w:r>
              <w:rPr>
                <w:szCs w:val="20"/>
              </w:rPr>
              <w:t>Vyřizuje:</w:t>
            </w:r>
          </w:p>
          <w:p w:rsidR="00811EF4" w:rsidRDefault="00811EF4" w:rsidP="001D55D3">
            <w:pPr>
              <w:spacing w:line="240" w:lineRule="auto"/>
              <w:contextualSpacing/>
              <w:rPr>
                <w:szCs w:val="20"/>
              </w:rPr>
            </w:pPr>
          </w:p>
          <w:p w:rsidR="00F369D2" w:rsidRPr="00094366" w:rsidRDefault="00811EF4" w:rsidP="001D55D3">
            <w:pPr>
              <w:spacing w:line="240" w:lineRule="auto"/>
              <w:contextualSpacing/>
              <w:rPr>
                <w:szCs w:val="20"/>
              </w:rPr>
            </w:pPr>
            <w:bookmarkStart w:id="0" w:name="_GoBack"/>
            <w:bookmarkEnd w:id="0"/>
            <w:r>
              <w:rPr>
                <w:szCs w:val="20"/>
              </w:rPr>
              <w:t>tel</w:t>
            </w:r>
            <w:r w:rsidR="00F369D2">
              <w:rPr>
                <w:szCs w:val="20"/>
              </w:rPr>
              <w:t xml:space="preserve">: </w:t>
            </w:r>
            <w:r w:rsidR="00F369D2" w:rsidRPr="00F369D2">
              <w:rPr>
                <w:szCs w:val="20"/>
              </w:rPr>
              <w:t>251 170 111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objednatele: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9D2" w:rsidRPr="00094366" w:rsidRDefault="00F369D2" w:rsidP="001D55D3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3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9C" w:rsidRPr="00001E9C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Za zhotovitele:</w:t>
            </w:r>
          </w:p>
          <w:p w:rsidR="00F369D2" w:rsidRPr="00094366" w:rsidRDefault="00001E9C" w:rsidP="00001E9C">
            <w:pPr>
              <w:spacing w:line="240" w:lineRule="auto"/>
              <w:contextualSpacing/>
              <w:rPr>
                <w:szCs w:val="20"/>
              </w:rPr>
            </w:pPr>
            <w:r w:rsidRPr="00001E9C">
              <w:rPr>
                <w:szCs w:val="20"/>
              </w:rPr>
              <w:t>Razítko a podpis:</w:t>
            </w:r>
          </w:p>
        </w:tc>
      </w:tr>
    </w:tbl>
    <w:p w:rsidR="00F369D2" w:rsidRPr="00227BCF" w:rsidRDefault="00F369D2" w:rsidP="00697591">
      <w:pPr>
        <w:spacing w:after="0" w:line="240" w:lineRule="auto"/>
        <w:contextualSpacing/>
        <w:rPr>
          <w:rFonts w:asciiTheme="minorHAnsi" w:hAnsiTheme="minorHAnsi"/>
        </w:rPr>
      </w:pPr>
    </w:p>
    <w:sectPr w:rsidR="00F369D2" w:rsidRPr="00227BCF" w:rsidSect="00127BEC">
      <w:headerReference w:type="default" r:id="rId9"/>
      <w:pgSz w:w="11906" w:h="16838" w:code="9"/>
      <w:pgMar w:top="567" w:right="510" w:bottom="680" w:left="1134" w:header="142" w:footer="164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4DB" w:rsidRDefault="00BD44DB" w:rsidP="00CD4058">
      <w:pPr>
        <w:spacing w:after="0" w:line="240" w:lineRule="auto"/>
      </w:pPr>
      <w:r>
        <w:separator/>
      </w:r>
    </w:p>
  </w:endnote>
  <w:endnote w:type="continuationSeparator" w:id="0">
    <w:p w:rsidR="00BD44DB" w:rsidRDefault="00BD44DB" w:rsidP="00CD4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4DB" w:rsidRDefault="00BD44DB" w:rsidP="00CD4058">
      <w:pPr>
        <w:spacing w:after="0" w:line="240" w:lineRule="auto"/>
      </w:pPr>
      <w:r>
        <w:separator/>
      </w:r>
    </w:p>
  </w:footnote>
  <w:footnote w:type="continuationSeparator" w:id="0">
    <w:p w:rsidR="00BD44DB" w:rsidRDefault="00BD44DB" w:rsidP="00CD4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D78" w:rsidRDefault="00740D7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2AA71A6" wp14:editId="5FD6A354">
          <wp:simplePos x="0" y="0"/>
          <wp:positionH relativeFrom="column">
            <wp:posOffset>-1011</wp:posOffset>
          </wp:positionH>
          <wp:positionV relativeFrom="paragraph">
            <wp:posOffset>4712595</wp:posOffset>
          </wp:positionV>
          <wp:extent cx="5016987" cy="2034862"/>
          <wp:effectExtent l="0" t="0" r="0" b="381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8000" contrast="13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6987" cy="20348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48E"/>
    <w:rsid w:val="00001E9C"/>
    <w:rsid w:val="000259CB"/>
    <w:rsid w:val="00036F07"/>
    <w:rsid w:val="00052AEE"/>
    <w:rsid w:val="00094366"/>
    <w:rsid w:val="000E79BD"/>
    <w:rsid w:val="000F5785"/>
    <w:rsid w:val="00100523"/>
    <w:rsid w:val="00104C3B"/>
    <w:rsid w:val="00114B00"/>
    <w:rsid w:val="00124F6E"/>
    <w:rsid w:val="00127BEC"/>
    <w:rsid w:val="00161E26"/>
    <w:rsid w:val="001715E2"/>
    <w:rsid w:val="001725A8"/>
    <w:rsid w:val="001A1F5A"/>
    <w:rsid w:val="001D55D3"/>
    <w:rsid w:val="001E30F9"/>
    <w:rsid w:val="001E437A"/>
    <w:rsid w:val="001F006F"/>
    <w:rsid w:val="00225285"/>
    <w:rsid w:val="00227BCF"/>
    <w:rsid w:val="00241C44"/>
    <w:rsid w:val="00245BA4"/>
    <w:rsid w:val="002735A2"/>
    <w:rsid w:val="00285F2D"/>
    <w:rsid w:val="00292001"/>
    <w:rsid w:val="002F58BF"/>
    <w:rsid w:val="0036084D"/>
    <w:rsid w:val="00367CC1"/>
    <w:rsid w:val="003815DB"/>
    <w:rsid w:val="003C4937"/>
    <w:rsid w:val="003F3D2B"/>
    <w:rsid w:val="004078D9"/>
    <w:rsid w:val="0041391B"/>
    <w:rsid w:val="00416A3D"/>
    <w:rsid w:val="00436711"/>
    <w:rsid w:val="00437919"/>
    <w:rsid w:val="0046383E"/>
    <w:rsid w:val="00475895"/>
    <w:rsid w:val="00477882"/>
    <w:rsid w:val="00486BA9"/>
    <w:rsid w:val="00494DC5"/>
    <w:rsid w:val="004D14E4"/>
    <w:rsid w:val="004E6C8F"/>
    <w:rsid w:val="00505F4F"/>
    <w:rsid w:val="00506B4D"/>
    <w:rsid w:val="00537CEE"/>
    <w:rsid w:val="005636D3"/>
    <w:rsid w:val="005A7595"/>
    <w:rsid w:val="005C2244"/>
    <w:rsid w:val="00607C8B"/>
    <w:rsid w:val="0061425D"/>
    <w:rsid w:val="006953A3"/>
    <w:rsid w:val="00697591"/>
    <w:rsid w:val="006A03A5"/>
    <w:rsid w:val="006A5E36"/>
    <w:rsid w:val="006A7D61"/>
    <w:rsid w:val="00707A05"/>
    <w:rsid w:val="00707A83"/>
    <w:rsid w:val="00707BAE"/>
    <w:rsid w:val="00713F91"/>
    <w:rsid w:val="00740D78"/>
    <w:rsid w:val="007429E9"/>
    <w:rsid w:val="0076145D"/>
    <w:rsid w:val="007732D6"/>
    <w:rsid w:val="00811EF4"/>
    <w:rsid w:val="00824D71"/>
    <w:rsid w:val="008A096C"/>
    <w:rsid w:val="008A2FCC"/>
    <w:rsid w:val="008B0C7D"/>
    <w:rsid w:val="008C7ED0"/>
    <w:rsid w:val="008E52E9"/>
    <w:rsid w:val="009416F1"/>
    <w:rsid w:val="0098048E"/>
    <w:rsid w:val="00982A86"/>
    <w:rsid w:val="009B5E2A"/>
    <w:rsid w:val="009C1ADE"/>
    <w:rsid w:val="009D0A9B"/>
    <w:rsid w:val="009F1EB4"/>
    <w:rsid w:val="00A31F2B"/>
    <w:rsid w:val="00A46051"/>
    <w:rsid w:val="00A570CF"/>
    <w:rsid w:val="00A6402F"/>
    <w:rsid w:val="00A8520B"/>
    <w:rsid w:val="00AA4276"/>
    <w:rsid w:val="00AC38B4"/>
    <w:rsid w:val="00AC5685"/>
    <w:rsid w:val="00AD2F81"/>
    <w:rsid w:val="00AE1B09"/>
    <w:rsid w:val="00AE722D"/>
    <w:rsid w:val="00AF286A"/>
    <w:rsid w:val="00AF3B6E"/>
    <w:rsid w:val="00AF5D57"/>
    <w:rsid w:val="00B00F1A"/>
    <w:rsid w:val="00B10EB1"/>
    <w:rsid w:val="00B220E6"/>
    <w:rsid w:val="00B3389C"/>
    <w:rsid w:val="00B4014D"/>
    <w:rsid w:val="00B70CD7"/>
    <w:rsid w:val="00B85862"/>
    <w:rsid w:val="00BC79F6"/>
    <w:rsid w:val="00BD44DB"/>
    <w:rsid w:val="00BE08C8"/>
    <w:rsid w:val="00BE339C"/>
    <w:rsid w:val="00BF6A0E"/>
    <w:rsid w:val="00C15A13"/>
    <w:rsid w:val="00C31153"/>
    <w:rsid w:val="00C47474"/>
    <w:rsid w:val="00C7156B"/>
    <w:rsid w:val="00C82CCF"/>
    <w:rsid w:val="00C8434F"/>
    <w:rsid w:val="00C9396C"/>
    <w:rsid w:val="00C96447"/>
    <w:rsid w:val="00CB16C7"/>
    <w:rsid w:val="00CC790F"/>
    <w:rsid w:val="00CD4058"/>
    <w:rsid w:val="00CD75DE"/>
    <w:rsid w:val="00CF6EE7"/>
    <w:rsid w:val="00CF779C"/>
    <w:rsid w:val="00D1566E"/>
    <w:rsid w:val="00D15ECA"/>
    <w:rsid w:val="00D16E1D"/>
    <w:rsid w:val="00D4454C"/>
    <w:rsid w:val="00DD1115"/>
    <w:rsid w:val="00DE651C"/>
    <w:rsid w:val="00E13841"/>
    <w:rsid w:val="00E13C04"/>
    <w:rsid w:val="00E4303F"/>
    <w:rsid w:val="00E70D24"/>
    <w:rsid w:val="00E83B43"/>
    <w:rsid w:val="00EB2692"/>
    <w:rsid w:val="00EC69BF"/>
    <w:rsid w:val="00F32AFC"/>
    <w:rsid w:val="00F369D2"/>
    <w:rsid w:val="00F6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000000" w:themeColor="text1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8048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8048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4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058"/>
  </w:style>
  <w:style w:type="paragraph" w:styleId="Zpat">
    <w:name w:val="footer"/>
    <w:basedOn w:val="Normln"/>
    <w:link w:val="ZpatChar"/>
    <w:uiPriority w:val="99"/>
    <w:unhideWhenUsed/>
    <w:rsid w:val="00CD4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9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B4097-FB70-4348-A254-B3A1AB625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1486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Cerny</dc:creator>
  <cp:lastModifiedBy>Uhlířová Jolana</cp:lastModifiedBy>
  <cp:revision>2</cp:revision>
  <cp:lastPrinted>2019-02-01T15:06:00Z</cp:lastPrinted>
  <dcterms:created xsi:type="dcterms:W3CDTF">2019-04-15T07:15:00Z</dcterms:created>
  <dcterms:modified xsi:type="dcterms:W3CDTF">2019-04-15T07:15:00Z</dcterms:modified>
</cp:coreProperties>
</file>