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9-213/R4700/19/RS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Ing. Milan Weisskopf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Černokostelecká 2197/51, 100 00 Praha 10-Strašnice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86958097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CZ6101060669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3Q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03.04.2019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dle textu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akce:1/7/R47/00</w:t>
            </w:r>
          </w:p>
          <w:p w:rsidR="00E13C04" w:rsidRDefault="00C96447">
            <w:r>
              <w:t>Název akce:ÚV Káraný - rekonstrukce střechy vrátnice s jídelnou</w:t>
            </w:r>
          </w:p>
          <w:p w:rsidR="00E13C04" w:rsidRDefault="00E13C04"/>
          <w:p w:rsidR="00E13C04" w:rsidRDefault="00C96447">
            <w:r>
              <w:t xml:space="preserve">Na základě Vaší nabídky ze dne 27.3.2019 u </w:t>
            </w:r>
            <w:r>
              <w:t>Vás objednáváme občasný externí technický dozor objednatele pro uvedenou akci</w:t>
            </w:r>
          </w:p>
          <w:p w:rsidR="00E13C04" w:rsidRDefault="00E13C04"/>
          <w:p w:rsidR="00E13C04" w:rsidRDefault="00C96447">
            <w:r>
              <w:t>Cena:            nepřekročí 50.700,- Kč   bez DPH</w:t>
            </w:r>
          </w:p>
          <w:p w:rsidR="00E13C04" w:rsidRDefault="00C96447">
            <w:r>
              <w:t>Cena bude doložena kalkulací dle skutečně provedených prací</w:t>
            </w:r>
          </w:p>
          <w:p w:rsidR="00E13C04" w:rsidRDefault="00C96447">
            <w:r>
              <w:t>Celkový rozsah maximálně 65 hodin, hodinová sazba je 780,- Kč/hod,</w:t>
            </w:r>
          </w:p>
          <w:p w:rsidR="00E13C04" w:rsidRDefault="00C96447">
            <w:r>
              <w:t>předpokládá se měsíční fakturace</w:t>
            </w:r>
          </w:p>
          <w:p w:rsidR="00E13C04" w:rsidRDefault="00E13C04"/>
          <w:p w:rsidR="00E13C04" w:rsidRDefault="00C96447">
            <w:r>
              <w:t>Termín:         předpoklad do 31.8.2019,</w:t>
            </w:r>
          </w:p>
          <w:p w:rsidR="00E13C04" w:rsidRDefault="00C96447">
            <w:r>
              <w:t>předpokládaná doba realizace dle HMG zhotovitele je 13 týdnů od předání staveniště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9644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96447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13C04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097-FB70-4348-A254-B3A1AB62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2019-04-15T07:15:00Z</dcterms:created>
  <dcterms:modified xsi:type="dcterms:W3CDTF">2019-04-15T07:15:00Z</dcterms:modified>
</cp:coreProperties>
</file>