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79" w:rsidRDefault="00F42A79">
      <w:pPr>
        <w:jc w:val="center"/>
        <w:rPr>
          <w:b/>
          <w:sz w:val="28"/>
        </w:rPr>
      </w:pPr>
      <w:r>
        <w:rPr>
          <w:b/>
          <w:sz w:val="28"/>
        </w:rPr>
        <w:t>SMLOUVA O DÍLO č. 01-</w:t>
      </w:r>
      <w:r w:rsidR="003F6441">
        <w:rPr>
          <w:b/>
          <w:sz w:val="28"/>
        </w:rPr>
        <w:t>12</w:t>
      </w:r>
      <w:r w:rsidR="009405A7">
        <w:rPr>
          <w:b/>
          <w:sz w:val="28"/>
        </w:rPr>
        <w:t>19</w:t>
      </w:r>
    </w:p>
    <w:p w:rsidR="00F42A79" w:rsidRDefault="00F42A79">
      <w:pPr>
        <w:jc w:val="center"/>
        <w:rPr>
          <w:b/>
          <w:sz w:val="28"/>
        </w:rPr>
      </w:pPr>
      <w:r>
        <w:rPr>
          <w:b/>
          <w:sz w:val="28"/>
        </w:rPr>
        <w:t>s rozhodčí doložkou</w:t>
      </w:r>
    </w:p>
    <w:p w:rsidR="00F42A79" w:rsidRPr="007A3FC7" w:rsidRDefault="00F42A79" w:rsidP="00CC5519">
      <w:pPr>
        <w:jc w:val="center"/>
        <w:rPr>
          <w:sz w:val="22"/>
          <w:szCs w:val="22"/>
        </w:rPr>
      </w:pPr>
      <w:r w:rsidRPr="007A3FC7">
        <w:rPr>
          <w:sz w:val="22"/>
          <w:szCs w:val="22"/>
        </w:rPr>
        <w:t>uzavřená podle Občanského zákoníku</w:t>
      </w:r>
    </w:p>
    <w:p w:rsidR="00F42A79" w:rsidRPr="007A3FC7" w:rsidRDefault="00F42A79" w:rsidP="00CC5519">
      <w:pPr>
        <w:jc w:val="center"/>
        <w:rPr>
          <w:sz w:val="22"/>
          <w:szCs w:val="22"/>
        </w:rPr>
      </w:pPr>
      <w:r w:rsidRPr="007A3FC7">
        <w:rPr>
          <w:sz w:val="22"/>
          <w:szCs w:val="22"/>
        </w:rPr>
        <w:t>platného od 1.1.2014</w:t>
      </w:r>
    </w:p>
    <w:p w:rsidR="00F42A79" w:rsidRDefault="00F42A79">
      <w:pPr>
        <w:jc w:val="center"/>
        <w:rPr>
          <w:sz w:val="24"/>
          <w:szCs w:val="24"/>
        </w:rPr>
      </w:pPr>
    </w:p>
    <w:p w:rsidR="00A23612" w:rsidRPr="00A23612" w:rsidRDefault="00F42A79" w:rsidP="00A23612">
      <w:pPr>
        <w:jc w:val="both"/>
        <w:rPr>
          <w:sz w:val="24"/>
          <w:szCs w:val="24"/>
        </w:rPr>
      </w:pPr>
      <w:r w:rsidRPr="006B77E9">
        <w:rPr>
          <w:sz w:val="24"/>
          <w:szCs w:val="24"/>
          <w:u w:val="single"/>
        </w:rPr>
        <w:t>Objednatel:</w:t>
      </w:r>
      <w:r w:rsidRPr="006B77E9">
        <w:rPr>
          <w:sz w:val="24"/>
          <w:szCs w:val="24"/>
        </w:rPr>
        <w:tab/>
      </w:r>
      <w:r w:rsidRPr="006B77E9">
        <w:rPr>
          <w:sz w:val="24"/>
          <w:szCs w:val="24"/>
        </w:rPr>
        <w:tab/>
      </w:r>
      <w:r w:rsidR="001018FD" w:rsidRPr="00265014">
        <w:rPr>
          <w:b/>
          <w:sz w:val="24"/>
          <w:szCs w:val="24"/>
        </w:rPr>
        <w:t>Thermal Pasohlávky a.s</w:t>
      </w:r>
      <w:r w:rsidR="001018FD">
        <w:rPr>
          <w:sz w:val="24"/>
          <w:szCs w:val="24"/>
        </w:rPr>
        <w:t>.</w:t>
      </w:r>
      <w:r w:rsidR="00A23612">
        <w:rPr>
          <w:sz w:val="24"/>
          <w:szCs w:val="24"/>
        </w:rPr>
        <w:tab/>
      </w:r>
      <w:r w:rsidR="00A23612">
        <w:rPr>
          <w:sz w:val="24"/>
          <w:szCs w:val="24"/>
        </w:rPr>
        <w:tab/>
      </w:r>
      <w:r w:rsidR="00B5331D">
        <w:rPr>
          <w:sz w:val="24"/>
          <w:szCs w:val="24"/>
        </w:rPr>
        <w:tab/>
      </w:r>
      <w:r w:rsidR="00A23612" w:rsidRPr="00A23612">
        <w:rPr>
          <w:sz w:val="24"/>
          <w:szCs w:val="24"/>
        </w:rPr>
        <w:t xml:space="preserve">IČ: </w:t>
      </w:r>
      <w:r w:rsidR="001018FD">
        <w:rPr>
          <w:sz w:val="24"/>
          <w:szCs w:val="24"/>
        </w:rPr>
        <w:t>27714608</w:t>
      </w:r>
      <w:r w:rsidR="00A23612">
        <w:rPr>
          <w:sz w:val="24"/>
          <w:szCs w:val="24"/>
        </w:rPr>
        <w:tab/>
      </w:r>
      <w:r w:rsidR="00A23612">
        <w:rPr>
          <w:sz w:val="24"/>
          <w:szCs w:val="24"/>
        </w:rPr>
        <w:tab/>
      </w:r>
    </w:p>
    <w:p w:rsidR="00A23612" w:rsidRPr="00A23612" w:rsidRDefault="00A23612" w:rsidP="00A23612">
      <w:pPr>
        <w:jc w:val="both"/>
        <w:rPr>
          <w:sz w:val="24"/>
          <w:szCs w:val="24"/>
        </w:rPr>
      </w:pPr>
      <w:r>
        <w:rPr>
          <w:sz w:val="24"/>
          <w:szCs w:val="24"/>
        </w:rPr>
        <w:tab/>
      </w:r>
      <w:r>
        <w:rPr>
          <w:sz w:val="24"/>
          <w:szCs w:val="24"/>
        </w:rPr>
        <w:tab/>
      </w:r>
      <w:r>
        <w:rPr>
          <w:sz w:val="24"/>
          <w:szCs w:val="24"/>
        </w:rPr>
        <w:tab/>
      </w:r>
      <w:r w:rsidR="001018FD">
        <w:rPr>
          <w:sz w:val="24"/>
          <w:szCs w:val="24"/>
        </w:rPr>
        <w:t>Pasohlávky 1</w:t>
      </w:r>
      <w:r w:rsidR="001018FD">
        <w:rPr>
          <w:sz w:val="24"/>
          <w:szCs w:val="24"/>
        </w:rPr>
        <w:tab/>
      </w:r>
      <w:r w:rsidR="001018FD">
        <w:rPr>
          <w:sz w:val="24"/>
          <w:szCs w:val="24"/>
        </w:rPr>
        <w:tab/>
      </w:r>
      <w:r>
        <w:rPr>
          <w:sz w:val="24"/>
          <w:szCs w:val="24"/>
        </w:rPr>
        <w:tab/>
      </w:r>
      <w:r>
        <w:rPr>
          <w:sz w:val="24"/>
          <w:szCs w:val="24"/>
        </w:rPr>
        <w:tab/>
      </w:r>
      <w:r w:rsidR="00B5331D">
        <w:rPr>
          <w:sz w:val="24"/>
          <w:szCs w:val="24"/>
        </w:rPr>
        <w:tab/>
      </w:r>
      <w:r w:rsidRPr="00A23612">
        <w:rPr>
          <w:sz w:val="24"/>
          <w:szCs w:val="24"/>
        </w:rPr>
        <w:t>DIČ: CZ</w:t>
      </w:r>
      <w:r w:rsidR="001018FD">
        <w:rPr>
          <w:sz w:val="24"/>
          <w:szCs w:val="24"/>
        </w:rPr>
        <w:t>27714608</w:t>
      </w:r>
    </w:p>
    <w:p w:rsidR="001018FD" w:rsidRDefault="00F42A79" w:rsidP="009C2515">
      <w:pPr>
        <w:ind w:left="568" w:firstLine="284"/>
        <w:rPr>
          <w:sz w:val="24"/>
          <w:szCs w:val="24"/>
        </w:rPr>
      </w:pPr>
      <w:r w:rsidRPr="006B77E9">
        <w:rPr>
          <w:sz w:val="24"/>
          <w:szCs w:val="24"/>
        </w:rPr>
        <w:tab/>
      </w:r>
      <w:r w:rsidRPr="006B77E9">
        <w:rPr>
          <w:sz w:val="24"/>
          <w:szCs w:val="24"/>
        </w:rPr>
        <w:tab/>
      </w:r>
      <w:r w:rsidR="001018FD">
        <w:rPr>
          <w:sz w:val="24"/>
          <w:szCs w:val="24"/>
        </w:rPr>
        <w:t>691 22 Pasohlávky</w:t>
      </w:r>
    </w:p>
    <w:p w:rsidR="00F42A79" w:rsidRDefault="001018FD" w:rsidP="00B5331D">
      <w:pPr>
        <w:rPr>
          <w:sz w:val="24"/>
          <w:szCs w:val="24"/>
        </w:rPr>
      </w:pPr>
      <w:r>
        <w:rPr>
          <w:sz w:val="24"/>
          <w:szCs w:val="24"/>
        </w:rPr>
        <w:tab/>
      </w:r>
      <w:r>
        <w:rPr>
          <w:sz w:val="24"/>
          <w:szCs w:val="24"/>
        </w:rPr>
        <w:tab/>
        <w:t>e-</w:t>
      </w:r>
      <w:r w:rsidR="00F42A79" w:rsidRPr="00BF2AEB">
        <w:rPr>
          <w:sz w:val="24"/>
          <w:szCs w:val="24"/>
        </w:rPr>
        <w:t>mail</w:t>
      </w:r>
      <w:r w:rsidR="00265014">
        <w:rPr>
          <w:sz w:val="24"/>
          <w:szCs w:val="24"/>
        </w:rPr>
        <w:t>:</w:t>
      </w:r>
      <w:r>
        <w:rPr>
          <w:sz w:val="24"/>
          <w:szCs w:val="24"/>
        </w:rPr>
        <w:tab/>
      </w:r>
      <w:hyperlink r:id="rId8" w:history="1">
        <w:r w:rsidR="00B5331D" w:rsidRPr="002A43D6">
          <w:rPr>
            <w:rStyle w:val="Hypertextovodkaz"/>
            <w:sz w:val="24"/>
            <w:szCs w:val="24"/>
          </w:rPr>
          <w:t>office@thermalpasohlavky.cz</w:t>
        </w:r>
      </w:hyperlink>
      <w:r w:rsidR="00B5331D">
        <w:rPr>
          <w:sz w:val="24"/>
          <w:szCs w:val="24"/>
        </w:rPr>
        <w:tab/>
      </w:r>
      <w:r w:rsidR="00B5331D">
        <w:rPr>
          <w:sz w:val="24"/>
          <w:szCs w:val="24"/>
        </w:rPr>
        <w:tab/>
      </w:r>
      <w:r w:rsidR="00B5331D" w:rsidRPr="00B5331D">
        <w:rPr>
          <w:sz w:val="24"/>
          <w:szCs w:val="24"/>
        </w:rPr>
        <w:t xml:space="preserve">tel.: </w:t>
      </w:r>
      <w:r w:rsidR="003A2F8D">
        <w:rPr>
          <w:sz w:val="24"/>
          <w:szCs w:val="24"/>
        </w:rPr>
        <w:t>…………..</w:t>
      </w:r>
    </w:p>
    <w:p w:rsidR="00B5331D" w:rsidRPr="00B5331D" w:rsidRDefault="00B5331D" w:rsidP="00B5331D">
      <w:pPr>
        <w:rPr>
          <w:color w:val="0050B4"/>
        </w:rPr>
      </w:pPr>
    </w:p>
    <w:p w:rsidR="001018FD" w:rsidRPr="006B77E9" w:rsidRDefault="001018FD" w:rsidP="001018FD">
      <w:pPr>
        <w:pStyle w:val="Odstavec"/>
        <w:spacing w:line="200" w:lineRule="atLeast"/>
        <w:ind w:firstLine="0"/>
        <w:rPr>
          <w:szCs w:val="24"/>
        </w:rPr>
      </w:pPr>
      <w:r w:rsidRPr="006B77E9">
        <w:rPr>
          <w:szCs w:val="24"/>
        </w:rPr>
        <w:t>Zapsan</w:t>
      </w:r>
      <w:r>
        <w:rPr>
          <w:szCs w:val="24"/>
        </w:rPr>
        <w:t xml:space="preserve">á </w:t>
      </w:r>
      <w:r w:rsidRPr="006B77E9">
        <w:rPr>
          <w:szCs w:val="24"/>
        </w:rPr>
        <w:t xml:space="preserve">v obchodním rejstříku vedeném   u Krajského soudu v Brně, </w:t>
      </w:r>
      <w:r>
        <w:rPr>
          <w:szCs w:val="24"/>
        </w:rPr>
        <w:t>spisová značka B 4822</w:t>
      </w:r>
      <w:r w:rsidRPr="006B77E9">
        <w:rPr>
          <w:szCs w:val="24"/>
        </w:rPr>
        <w:t xml:space="preserve">            </w:t>
      </w:r>
    </w:p>
    <w:p w:rsidR="00344BFA" w:rsidRDefault="00344BFA" w:rsidP="00344BFA">
      <w:pPr>
        <w:pStyle w:val="Odstavec"/>
        <w:spacing w:line="200" w:lineRule="atLeast"/>
        <w:ind w:firstLine="0"/>
        <w:rPr>
          <w:szCs w:val="24"/>
        </w:rPr>
      </w:pPr>
    </w:p>
    <w:p w:rsidR="00B5331D" w:rsidRDefault="00F42A79">
      <w:pPr>
        <w:jc w:val="both"/>
        <w:rPr>
          <w:sz w:val="24"/>
          <w:szCs w:val="24"/>
        </w:rPr>
      </w:pPr>
      <w:r w:rsidRPr="006B77E9">
        <w:rPr>
          <w:sz w:val="24"/>
          <w:szCs w:val="24"/>
        </w:rPr>
        <w:t>Zastoupen</w:t>
      </w:r>
      <w:r w:rsidR="001018FD">
        <w:rPr>
          <w:sz w:val="24"/>
          <w:szCs w:val="24"/>
        </w:rPr>
        <w:t>a</w:t>
      </w:r>
      <w:r w:rsidRPr="006B77E9">
        <w:rPr>
          <w:sz w:val="24"/>
          <w:szCs w:val="24"/>
        </w:rPr>
        <w:t>:</w:t>
      </w:r>
      <w:r>
        <w:rPr>
          <w:sz w:val="24"/>
          <w:szCs w:val="24"/>
        </w:rPr>
        <w:tab/>
      </w:r>
      <w:r w:rsidR="00B5331D">
        <w:rPr>
          <w:sz w:val="24"/>
          <w:szCs w:val="24"/>
        </w:rPr>
        <w:t>Ing. Martinem Itterheim</w:t>
      </w:r>
      <w:r w:rsidR="008A4ED7">
        <w:rPr>
          <w:sz w:val="24"/>
          <w:szCs w:val="24"/>
        </w:rPr>
        <w:t>em</w:t>
      </w:r>
      <w:r w:rsidR="00B5331D">
        <w:rPr>
          <w:sz w:val="24"/>
          <w:szCs w:val="24"/>
        </w:rPr>
        <w:t>, předseda představenstva</w:t>
      </w:r>
    </w:p>
    <w:p w:rsidR="00F42A79" w:rsidRPr="006B77E9" w:rsidRDefault="00B5331D">
      <w:pPr>
        <w:jc w:val="both"/>
        <w:rPr>
          <w:sz w:val="24"/>
          <w:szCs w:val="24"/>
        </w:rPr>
      </w:pPr>
      <w:r>
        <w:rPr>
          <w:sz w:val="24"/>
          <w:szCs w:val="24"/>
        </w:rPr>
        <w:tab/>
      </w:r>
      <w:r w:rsidR="005F1424">
        <w:rPr>
          <w:sz w:val="24"/>
          <w:szCs w:val="24"/>
        </w:rPr>
        <w:tab/>
        <w:t>Ing. Jakubem Janokem</w:t>
      </w:r>
      <w:r>
        <w:rPr>
          <w:sz w:val="24"/>
          <w:szCs w:val="24"/>
        </w:rPr>
        <w:t>, člen představenstva</w:t>
      </w:r>
      <w:r w:rsidR="00F42A79">
        <w:rPr>
          <w:sz w:val="24"/>
          <w:szCs w:val="24"/>
        </w:rPr>
        <w:tab/>
      </w:r>
    </w:p>
    <w:p w:rsidR="00265014" w:rsidRDefault="00265014">
      <w:pPr>
        <w:pStyle w:val="Nadpis1"/>
        <w:rPr>
          <w:szCs w:val="24"/>
        </w:rPr>
      </w:pPr>
    </w:p>
    <w:p w:rsidR="00F42A79" w:rsidRPr="006B77E9" w:rsidRDefault="00F42A79">
      <w:pPr>
        <w:pStyle w:val="Nadpis1"/>
        <w:rPr>
          <w:szCs w:val="24"/>
        </w:rPr>
      </w:pPr>
      <w:r w:rsidRPr="006B77E9">
        <w:rPr>
          <w:szCs w:val="24"/>
        </w:rPr>
        <w:t>Oprávněn k jednání ve věcech</w:t>
      </w:r>
      <w:r w:rsidRPr="006B77E9">
        <w:rPr>
          <w:szCs w:val="24"/>
        </w:rPr>
        <w:tab/>
        <w:t xml:space="preserve"> </w:t>
      </w:r>
      <w:r w:rsidRPr="006B77E9">
        <w:rPr>
          <w:szCs w:val="24"/>
        </w:rPr>
        <w:tab/>
      </w:r>
      <w:r w:rsidRPr="006B77E9">
        <w:rPr>
          <w:szCs w:val="24"/>
        </w:rPr>
        <w:tab/>
      </w:r>
      <w:r w:rsidRPr="006B77E9">
        <w:rPr>
          <w:szCs w:val="24"/>
        </w:rPr>
        <w:tab/>
      </w:r>
      <w:r w:rsidRPr="006B77E9">
        <w:rPr>
          <w:szCs w:val="24"/>
        </w:rPr>
        <w:tab/>
        <w:t xml:space="preserve"> </w:t>
      </w:r>
    </w:p>
    <w:p w:rsidR="00F42A79" w:rsidRPr="003C6B64" w:rsidRDefault="00F42A79" w:rsidP="00FD7B69">
      <w:pPr>
        <w:pStyle w:val="FormtovanvHTML"/>
        <w:rPr>
          <w:rFonts w:ascii="Times New Roman" w:hAnsi="Times New Roman"/>
          <w:sz w:val="24"/>
          <w:szCs w:val="24"/>
        </w:rPr>
      </w:pPr>
      <w:r w:rsidRPr="006B77E9">
        <w:rPr>
          <w:rFonts w:ascii="Times New Roman" w:hAnsi="Times New Roman"/>
          <w:sz w:val="24"/>
          <w:szCs w:val="24"/>
        </w:rPr>
        <w:t>technických:</w:t>
      </w:r>
      <w:r w:rsidR="00B5331D">
        <w:rPr>
          <w:rFonts w:ascii="Times New Roman" w:hAnsi="Times New Roman"/>
          <w:sz w:val="24"/>
          <w:szCs w:val="24"/>
        </w:rPr>
        <w:tab/>
      </w:r>
      <w:r w:rsidRPr="006B77E9">
        <w:rPr>
          <w:rFonts w:ascii="Times New Roman" w:hAnsi="Times New Roman"/>
          <w:sz w:val="24"/>
          <w:szCs w:val="24"/>
        </w:rPr>
        <w:tab/>
      </w:r>
      <w:r w:rsidR="00C518B8">
        <w:rPr>
          <w:rFonts w:ascii="Times New Roman" w:hAnsi="Times New Roman"/>
          <w:sz w:val="24"/>
          <w:szCs w:val="24"/>
        </w:rPr>
        <w:tab/>
      </w:r>
      <w:r w:rsidRPr="006B77E9">
        <w:rPr>
          <w:rFonts w:ascii="Times New Roman" w:hAnsi="Times New Roman"/>
          <w:sz w:val="24"/>
          <w:szCs w:val="24"/>
        </w:rPr>
        <w:t xml:space="preserve"> </w:t>
      </w:r>
      <w:r w:rsidRPr="006B77E9">
        <w:rPr>
          <w:rFonts w:ascii="Times New Roman" w:hAnsi="Times New Roman"/>
          <w:sz w:val="24"/>
          <w:szCs w:val="24"/>
        </w:rPr>
        <w:tab/>
      </w:r>
      <w:r w:rsidRPr="006B77E9">
        <w:rPr>
          <w:rFonts w:ascii="Times New Roman" w:hAnsi="Times New Roman"/>
          <w:sz w:val="24"/>
          <w:szCs w:val="24"/>
        </w:rPr>
        <w:tab/>
      </w:r>
      <w:r w:rsidR="00CB6782">
        <w:rPr>
          <w:rFonts w:ascii="Times New Roman" w:hAnsi="Times New Roman"/>
          <w:sz w:val="24"/>
          <w:szCs w:val="24"/>
        </w:rPr>
        <w:t> </w:t>
      </w:r>
      <w:r w:rsidRPr="006B77E9">
        <w:rPr>
          <w:rFonts w:ascii="Times New Roman" w:hAnsi="Times New Roman"/>
          <w:sz w:val="24"/>
          <w:szCs w:val="24"/>
        </w:rPr>
        <w:t xml:space="preserve"> </w:t>
      </w:r>
    </w:p>
    <w:p w:rsidR="00F42A79" w:rsidRPr="006B77E9" w:rsidRDefault="00B5331D">
      <w:pPr>
        <w:tabs>
          <w:tab w:val="left" w:pos="284"/>
        </w:tabs>
        <w:jc w:val="both"/>
        <w:rPr>
          <w:sz w:val="24"/>
          <w:szCs w:val="24"/>
        </w:rPr>
      </w:pPr>
      <w:r>
        <w:rPr>
          <w:sz w:val="24"/>
          <w:szCs w:val="24"/>
        </w:rPr>
        <w:tab/>
      </w:r>
      <w:r>
        <w:rPr>
          <w:sz w:val="24"/>
          <w:szCs w:val="24"/>
        </w:rPr>
        <w:tab/>
      </w:r>
      <w:r>
        <w:rPr>
          <w:sz w:val="24"/>
          <w:szCs w:val="24"/>
        </w:rPr>
        <w:tab/>
        <w:t>Ing. Jiří Blanář</w:t>
      </w:r>
      <w:r>
        <w:rPr>
          <w:sz w:val="24"/>
          <w:szCs w:val="24"/>
        </w:rPr>
        <w:tab/>
      </w:r>
      <w:r>
        <w:rPr>
          <w:sz w:val="24"/>
          <w:szCs w:val="24"/>
        </w:rPr>
        <w:tab/>
      </w:r>
      <w:r>
        <w:rPr>
          <w:sz w:val="24"/>
          <w:szCs w:val="24"/>
        </w:rPr>
        <w:tab/>
      </w:r>
      <w:r>
        <w:rPr>
          <w:sz w:val="24"/>
          <w:szCs w:val="24"/>
        </w:rPr>
        <w:tab/>
      </w:r>
      <w:r w:rsidRPr="00BF2AEB">
        <w:rPr>
          <w:sz w:val="24"/>
          <w:szCs w:val="24"/>
        </w:rPr>
        <w:t>tel:</w:t>
      </w:r>
      <w:r>
        <w:rPr>
          <w:sz w:val="24"/>
          <w:szCs w:val="24"/>
        </w:rPr>
        <w:t xml:space="preserve"> </w:t>
      </w:r>
      <w:r w:rsidR="003A2F8D">
        <w:rPr>
          <w:sz w:val="24"/>
          <w:szCs w:val="24"/>
        </w:rPr>
        <w:t>………………</w:t>
      </w:r>
    </w:p>
    <w:p w:rsidR="00F42A79" w:rsidRPr="003A2F8D" w:rsidRDefault="00F42A79" w:rsidP="00B5331D">
      <w:pPr>
        <w:rPr>
          <w:rStyle w:val="Hypertextovodkaz"/>
          <w:sz w:val="24"/>
          <w:szCs w:val="24"/>
          <w:u w:val="none"/>
        </w:rPr>
      </w:pPr>
      <w:r w:rsidRPr="006B77E9">
        <w:rPr>
          <w:sz w:val="24"/>
          <w:szCs w:val="24"/>
        </w:rPr>
        <w:tab/>
      </w:r>
      <w:r w:rsidRPr="006B77E9">
        <w:rPr>
          <w:sz w:val="24"/>
          <w:szCs w:val="24"/>
        </w:rPr>
        <w:tab/>
      </w:r>
      <w:r w:rsidR="00B5331D">
        <w:rPr>
          <w:sz w:val="24"/>
          <w:szCs w:val="24"/>
        </w:rPr>
        <w:tab/>
      </w:r>
      <w:r w:rsidR="00B5331D" w:rsidRPr="00B5331D">
        <w:rPr>
          <w:sz w:val="24"/>
          <w:szCs w:val="24"/>
        </w:rPr>
        <w:t>e-mail</w:t>
      </w:r>
      <w:r w:rsidR="00B5331D" w:rsidRPr="003A2F8D">
        <w:rPr>
          <w:sz w:val="24"/>
          <w:szCs w:val="24"/>
        </w:rPr>
        <w:t>:</w:t>
      </w:r>
      <w:r w:rsidR="00B5331D" w:rsidRPr="003A2F8D">
        <w:t xml:space="preserve"> </w:t>
      </w:r>
      <w:hyperlink r:id="rId9" w:history="1">
        <w:r w:rsidR="003A2F8D" w:rsidRPr="003A2F8D">
          <w:rPr>
            <w:rStyle w:val="Hypertextovodkaz"/>
            <w:sz w:val="24"/>
            <w:szCs w:val="24"/>
            <w:u w:val="none"/>
          </w:rPr>
          <w:t>…………..</w:t>
        </w:r>
      </w:hyperlink>
    </w:p>
    <w:p w:rsidR="00B5331D" w:rsidRPr="00B5331D" w:rsidRDefault="00B5331D" w:rsidP="00B5331D"/>
    <w:p w:rsidR="00B5331D" w:rsidRPr="006B77E9" w:rsidRDefault="00F42A79">
      <w:pPr>
        <w:tabs>
          <w:tab w:val="left" w:pos="284"/>
        </w:tabs>
        <w:jc w:val="both"/>
        <w:rPr>
          <w:sz w:val="24"/>
          <w:szCs w:val="24"/>
        </w:rPr>
      </w:pPr>
      <w:r w:rsidRPr="006B77E9">
        <w:rPr>
          <w:sz w:val="24"/>
          <w:szCs w:val="24"/>
        </w:rPr>
        <w:t>Bankovní spojení:</w:t>
      </w:r>
      <w:r w:rsidR="00FF7E6C">
        <w:rPr>
          <w:sz w:val="24"/>
          <w:szCs w:val="24"/>
        </w:rPr>
        <w:tab/>
      </w:r>
      <w:r w:rsidR="00B5331D" w:rsidRPr="00B5331D">
        <w:rPr>
          <w:sz w:val="24"/>
          <w:szCs w:val="24"/>
        </w:rPr>
        <w:t>Česká spořitelna a.s.</w:t>
      </w:r>
      <w:r w:rsidRPr="006B77E9">
        <w:rPr>
          <w:sz w:val="24"/>
          <w:szCs w:val="24"/>
        </w:rPr>
        <w:tab/>
      </w:r>
      <w:r w:rsidRPr="006B77E9">
        <w:rPr>
          <w:sz w:val="24"/>
          <w:szCs w:val="24"/>
        </w:rPr>
        <w:tab/>
      </w:r>
      <w:r w:rsidRPr="006B77E9">
        <w:rPr>
          <w:sz w:val="24"/>
          <w:szCs w:val="24"/>
        </w:rPr>
        <w:tab/>
      </w:r>
      <w:r w:rsidRPr="006B77E9">
        <w:rPr>
          <w:sz w:val="24"/>
          <w:szCs w:val="24"/>
        </w:rPr>
        <w:tab/>
      </w:r>
    </w:p>
    <w:p w:rsidR="00F42A79" w:rsidRPr="006B77E9" w:rsidRDefault="00F42A79">
      <w:pPr>
        <w:tabs>
          <w:tab w:val="left" w:pos="284"/>
        </w:tabs>
        <w:jc w:val="both"/>
        <w:rPr>
          <w:sz w:val="24"/>
          <w:szCs w:val="24"/>
        </w:rPr>
      </w:pPr>
      <w:r w:rsidRPr="006B77E9">
        <w:rPr>
          <w:sz w:val="24"/>
          <w:szCs w:val="24"/>
        </w:rPr>
        <w:t>Číslo účtu:</w:t>
      </w:r>
      <w:r w:rsidRPr="006B77E9">
        <w:rPr>
          <w:sz w:val="24"/>
          <w:szCs w:val="24"/>
        </w:rPr>
        <w:tab/>
      </w:r>
      <w:r w:rsidRPr="006B77E9">
        <w:rPr>
          <w:sz w:val="24"/>
          <w:szCs w:val="24"/>
        </w:rPr>
        <w:tab/>
      </w:r>
      <w:r w:rsidR="00B5331D" w:rsidRPr="00B5331D">
        <w:rPr>
          <w:sz w:val="24"/>
          <w:szCs w:val="24"/>
        </w:rPr>
        <w:t>5430472/0800</w:t>
      </w:r>
    </w:p>
    <w:p w:rsidR="00265014" w:rsidRDefault="00265014">
      <w:pPr>
        <w:tabs>
          <w:tab w:val="left" w:pos="284"/>
        </w:tabs>
        <w:jc w:val="both"/>
        <w:rPr>
          <w:sz w:val="24"/>
          <w:szCs w:val="24"/>
        </w:rPr>
      </w:pPr>
    </w:p>
    <w:p w:rsidR="00265014" w:rsidRPr="00265014" w:rsidRDefault="00265014" w:rsidP="00265014">
      <w:pPr>
        <w:tabs>
          <w:tab w:val="left" w:pos="284"/>
        </w:tabs>
        <w:jc w:val="both"/>
        <w:rPr>
          <w:sz w:val="24"/>
          <w:szCs w:val="24"/>
        </w:rPr>
      </w:pPr>
      <w:r>
        <w:rPr>
          <w:sz w:val="24"/>
          <w:szCs w:val="24"/>
        </w:rPr>
        <w:t>Korespondenční adresa:</w:t>
      </w:r>
      <w:r w:rsidR="00F42A79" w:rsidRPr="006B77E9">
        <w:rPr>
          <w:sz w:val="24"/>
          <w:szCs w:val="24"/>
        </w:rPr>
        <w:t xml:space="preserve"> </w:t>
      </w:r>
      <w:r>
        <w:rPr>
          <w:sz w:val="24"/>
          <w:szCs w:val="24"/>
        </w:rPr>
        <w:t xml:space="preserve">Thermal Pasohlávky, </w:t>
      </w:r>
      <w:r w:rsidRPr="00265014">
        <w:rPr>
          <w:sz w:val="24"/>
          <w:szCs w:val="24"/>
        </w:rPr>
        <w:t>Cejl 530/73</w:t>
      </w:r>
      <w:r>
        <w:rPr>
          <w:sz w:val="24"/>
          <w:szCs w:val="24"/>
        </w:rPr>
        <w:t xml:space="preserve">, </w:t>
      </w:r>
      <w:r w:rsidRPr="00265014">
        <w:rPr>
          <w:sz w:val="24"/>
          <w:szCs w:val="24"/>
        </w:rPr>
        <w:t>602 00 Brno</w:t>
      </w:r>
    </w:p>
    <w:p w:rsidR="00F42A79" w:rsidRPr="006B77E9" w:rsidRDefault="00F42A79">
      <w:pPr>
        <w:tabs>
          <w:tab w:val="left" w:pos="284"/>
        </w:tabs>
        <w:jc w:val="both"/>
        <w:rPr>
          <w:sz w:val="24"/>
          <w:szCs w:val="24"/>
        </w:rPr>
      </w:pPr>
    </w:p>
    <w:p w:rsidR="00F42A79" w:rsidRPr="006B77E9" w:rsidRDefault="00F42A79">
      <w:pPr>
        <w:tabs>
          <w:tab w:val="left" w:pos="284"/>
        </w:tabs>
        <w:jc w:val="both"/>
        <w:rPr>
          <w:sz w:val="24"/>
          <w:szCs w:val="24"/>
        </w:rPr>
      </w:pPr>
      <w:r w:rsidRPr="006B77E9">
        <w:rPr>
          <w:sz w:val="24"/>
          <w:szCs w:val="24"/>
        </w:rPr>
        <w:t xml:space="preserve"> </w:t>
      </w:r>
      <w:r w:rsidRPr="006B77E9">
        <w:rPr>
          <w:sz w:val="24"/>
          <w:szCs w:val="24"/>
        </w:rPr>
        <w:tab/>
      </w:r>
      <w:r w:rsidRPr="006B77E9">
        <w:rPr>
          <w:sz w:val="24"/>
          <w:szCs w:val="24"/>
        </w:rPr>
        <w:tab/>
      </w:r>
      <w:r w:rsidRPr="006B77E9">
        <w:rPr>
          <w:sz w:val="24"/>
          <w:szCs w:val="24"/>
        </w:rPr>
        <w:tab/>
      </w:r>
      <w:r w:rsidRPr="006B77E9">
        <w:rPr>
          <w:sz w:val="24"/>
          <w:szCs w:val="24"/>
        </w:rPr>
        <w:tab/>
      </w:r>
      <w:r w:rsidRPr="006B77E9">
        <w:rPr>
          <w:sz w:val="24"/>
          <w:szCs w:val="24"/>
        </w:rPr>
        <w:tab/>
      </w:r>
      <w:r w:rsidRPr="006B77E9">
        <w:rPr>
          <w:sz w:val="24"/>
          <w:szCs w:val="24"/>
        </w:rPr>
        <w:tab/>
      </w:r>
    </w:p>
    <w:p w:rsidR="00F42A79" w:rsidRPr="006B77E9" w:rsidRDefault="00F42A79">
      <w:pPr>
        <w:tabs>
          <w:tab w:val="left" w:pos="284"/>
        </w:tabs>
        <w:jc w:val="both"/>
        <w:rPr>
          <w:sz w:val="24"/>
          <w:szCs w:val="24"/>
        </w:rPr>
      </w:pPr>
      <w:r w:rsidRPr="006B77E9">
        <w:rPr>
          <w:sz w:val="24"/>
          <w:szCs w:val="24"/>
          <w:u w:val="single"/>
        </w:rPr>
        <w:t>Dodavatel:</w:t>
      </w:r>
      <w:r w:rsidRPr="006B77E9">
        <w:rPr>
          <w:sz w:val="24"/>
          <w:szCs w:val="24"/>
        </w:rPr>
        <w:tab/>
      </w:r>
      <w:r w:rsidRPr="006B77E9">
        <w:rPr>
          <w:sz w:val="24"/>
          <w:szCs w:val="24"/>
        </w:rPr>
        <w:tab/>
      </w:r>
      <w:smartTag w:uri="urn:schemas-microsoft-com:office:smarttags" w:element="PersonName">
        <w:smartTagPr>
          <w:attr w:name="ProductID" w:val="EEIKA Brno"/>
        </w:smartTagPr>
        <w:r w:rsidRPr="006B77E9">
          <w:rPr>
            <w:b/>
            <w:bCs/>
            <w:sz w:val="24"/>
            <w:szCs w:val="24"/>
          </w:rPr>
          <w:t>EEIKA Brno</w:t>
        </w:r>
      </w:smartTag>
      <w:r w:rsidRPr="006B77E9">
        <w:rPr>
          <w:b/>
          <w:bCs/>
          <w:sz w:val="24"/>
          <w:szCs w:val="24"/>
        </w:rPr>
        <w:t>, s.r.o</w:t>
      </w:r>
      <w:r w:rsidRPr="006B77E9">
        <w:rPr>
          <w:sz w:val="24"/>
          <w:szCs w:val="24"/>
        </w:rPr>
        <w:t>.</w:t>
      </w:r>
      <w:r w:rsidRPr="006B77E9">
        <w:rPr>
          <w:b/>
          <w:sz w:val="24"/>
          <w:szCs w:val="24"/>
        </w:rPr>
        <w:t xml:space="preserve">  </w:t>
      </w:r>
      <w:r w:rsidRPr="006B77E9">
        <w:rPr>
          <w:b/>
          <w:sz w:val="24"/>
          <w:szCs w:val="24"/>
        </w:rPr>
        <w:tab/>
      </w:r>
      <w:r w:rsidRPr="006B77E9">
        <w:rPr>
          <w:b/>
          <w:sz w:val="24"/>
          <w:szCs w:val="24"/>
        </w:rPr>
        <w:tab/>
      </w:r>
      <w:r w:rsidRPr="006B77E9">
        <w:rPr>
          <w:b/>
          <w:sz w:val="24"/>
          <w:szCs w:val="24"/>
        </w:rPr>
        <w:tab/>
      </w:r>
      <w:r w:rsidRPr="006B77E9">
        <w:rPr>
          <w:sz w:val="24"/>
          <w:szCs w:val="24"/>
        </w:rPr>
        <w:t>IČ:</w:t>
      </w:r>
      <w:r w:rsidRPr="006B77E9">
        <w:rPr>
          <w:sz w:val="24"/>
          <w:szCs w:val="24"/>
        </w:rPr>
        <w:tab/>
        <w:t>25573829</w:t>
      </w:r>
    </w:p>
    <w:p w:rsidR="00F42A79" w:rsidRPr="006B77E9" w:rsidRDefault="00F42A79">
      <w:pPr>
        <w:tabs>
          <w:tab w:val="left" w:pos="284"/>
        </w:tabs>
        <w:jc w:val="both"/>
        <w:rPr>
          <w:sz w:val="24"/>
          <w:szCs w:val="24"/>
        </w:rPr>
      </w:pPr>
      <w:r w:rsidRPr="006B77E9">
        <w:rPr>
          <w:sz w:val="24"/>
          <w:szCs w:val="24"/>
        </w:rPr>
        <w:t>(zhotovitel)</w:t>
      </w:r>
      <w:r w:rsidRPr="006B77E9">
        <w:rPr>
          <w:sz w:val="24"/>
          <w:szCs w:val="24"/>
        </w:rPr>
        <w:tab/>
      </w:r>
      <w:r w:rsidRPr="006B77E9">
        <w:rPr>
          <w:sz w:val="24"/>
          <w:szCs w:val="24"/>
        </w:rPr>
        <w:tab/>
        <w:t>Kšírová 120</w:t>
      </w:r>
      <w:r w:rsidRPr="006B77E9">
        <w:rPr>
          <w:sz w:val="24"/>
          <w:szCs w:val="24"/>
        </w:rPr>
        <w:tab/>
      </w:r>
      <w:r w:rsidRPr="006B77E9">
        <w:rPr>
          <w:sz w:val="24"/>
          <w:szCs w:val="24"/>
        </w:rPr>
        <w:tab/>
      </w:r>
      <w:r w:rsidRPr="006B77E9">
        <w:rPr>
          <w:sz w:val="24"/>
          <w:szCs w:val="24"/>
        </w:rPr>
        <w:tab/>
      </w:r>
      <w:r w:rsidRPr="006B77E9">
        <w:rPr>
          <w:sz w:val="24"/>
          <w:szCs w:val="24"/>
        </w:rPr>
        <w:tab/>
        <w:t>DIČ:</w:t>
      </w:r>
      <w:r w:rsidRPr="006B77E9">
        <w:rPr>
          <w:sz w:val="24"/>
          <w:szCs w:val="24"/>
        </w:rPr>
        <w:tab/>
        <w:t>CZ25573829</w:t>
      </w:r>
    </w:p>
    <w:p w:rsidR="00F42A79" w:rsidRPr="006B77E9" w:rsidRDefault="00F42A79">
      <w:pPr>
        <w:tabs>
          <w:tab w:val="left" w:pos="284"/>
        </w:tabs>
        <w:jc w:val="both"/>
        <w:rPr>
          <w:sz w:val="24"/>
          <w:szCs w:val="24"/>
        </w:rPr>
      </w:pPr>
      <w:r w:rsidRPr="006B77E9">
        <w:rPr>
          <w:sz w:val="24"/>
          <w:szCs w:val="24"/>
        </w:rPr>
        <w:tab/>
      </w:r>
      <w:r w:rsidRPr="006B77E9">
        <w:rPr>
          <w:sz w:val="24"/>
          <w:szCs w:val="24"/>
        </w:rPr>
        <w:tab/>
      </w:r>
      <w:r w:rsidRPr="006B77E9">
        <w:rPr>
          <w:sz w:val="24"/>
          <w:szCs w:val="24"/>
        </w:rPr>
        <w:tab/>
      </w:r>
      <w:r w:rsidRPr="006B77E9">
        <w:rPr>
          <w:sz w:val="24"/>
          <w:szCs w:val="24"/>
        </w:rPr>
        <w:tab/>
        <w:t>619 00 Brno</w:t>
      </w:r>
    </w:p>
    <w:p w:rsidR="00F42A79" w:rsidRPr="006B77E9" w:rsidRDefault="00F42A79">
      <w:pPr>
        <w:tabs>
          <w:tab w:val="left" w:pos="284"/>
        </w:tabs>
        <w:jc w:val="both"/>
        <w:rPr>
          <w:sz w:val="24"/>
          <w:szCs w:val="24"/>
        </w:rPr>
      </w:pPr>
      <w:r w:rsidRPr="006B77E9">
        <w:rPr>
          <w:sz w:val="24"/>
          <w:szCs w:val="24"/>
        </w:rPr>
        <w:tab/>
      </w:r>
      <w:r w:rsidRPr="006B77E9">
        <w:rPr>
          <w:sz w:val="24"/>
          <w:szCs w:val="24"/>
        </w:rPr>
        <w:tab/>
      </w:r>
      <w:r w:rsidRPr="006B77E9">
        <w:rPr>
          <w:sz w:val="24"/>
          <w:szCs w:val="24"/>
        </w:rPr>
        <w:tab/>
      </w:r>
      <w:r w:rsidRPr="006B77E9">
        <w:rPr>
          <w:sz w:val="24"/>
          <w:szCs w:val="24"/>
        </w:rPr>
        <w:tab/>
        <w:t>e</w:t>
      </w:r>
      <w:r w:rsidR="001018FD">
        <w:rPr>
          <w:sz w:val="24"/>
          <w:szCs w:val="24"/>
        </w:rPr>
        <w:t>-</w:t>
      </w:r>
      <w:r w:rsidRPr="006B77E9">
        <w:rPr>
          <w:sz w:val="24"/>
          <w:szCs w:val="24"/>
        </w:rPr>
        <w:t xml:space="preserve">mail: </w:t>
      </w:r>
      <w:bookmarkStart w:id="0" w:name="_Hlk535239546"/>
      <w:r w:rsidR="0027387B" w:rsidRPr="003A2F8D">
        <w:rPr>
          <w:rStyle w:val="Hypertextovodkaz"/>
          <w:sz w:val="24"/>
          <w:szCs w:val="24"/>
          <w:u w:val="none"/>
        </w:rPr>
        <w:fldChar w:fldCharType="begin"/>
      </w:r>
      <w:r w:rsidR="0073564D" w:rsidRPr="003A2F8D">
        <w:rPr>
          <w:rStyle w:val="Hypertextovodkaz"/>
          <w:sz w:val="24"/>
          <w:szCs w:val="24"/>
          <w:u w:val="none"/>
        </w:rPr>
        <w:instrText xml:space="preserve"> HYPERLINK "mailto:eeika@eeika.cz" </w:instrText>
      </w:r>
      <w:r w:rsidR="0027387B" w:rsidRPr="003A2F8D">
        <w:rPr>
          <w:rStyle w:val="Hypertextovodkaz"/>
          <w:sz w:val="24"/>
          <w:szCs w:val="24"/>
          <w:u w:val="none"/>
        </w:rPr>
        <w:fldChar w:fldCharType="separate"/>
      </w:r>
      <w:r w:rsidR="003A2F8D" w:rsidRPr="003A2F8D">
        <w:rPr>
          <w:rStyle w:val="Hypertextovodkaz"/>
          <w:sz w:val="24"/>
          <w:szCs w:val="24"/>
          <w:u w:val="none"/>
        </w:rPr>
        <w:t>………..</w:t>
      </w:r>
      <w:r w:rsidR="0027387B" w:rsidRPr="003A2F8D">
        <w:rPr>
          <w:rStyle w:val="Hypertextovodkaz"/>
          <w:sz w:val="24"/>
          <w:szCs w:val="24"/>
          <w:u w:val="none"/>
        </w:rPr>
        <w:fldChar w:fldCharType="end"/>
      </w:r>
      <w:bookmarkEnd w:id="0"/>
      <w:r w:rsidRPr="003A2F8D">
        <w:rPr>
          <w:sz w:val="24"/>
          <w:szCs w:val="24"/>
        </w:rPr>
        <w:tab/>
      </w:r>
      <w:r w:rsidRPr="006B77E9">
        <w:rPr>
          <w:sz w:val="24"/>
          <w:szCs w:val="24"/>
        </w:rPr>
        <w:t xml:space="preserve">, tel </w:t>
      </w:r>
      <w:r w:rsidR="003A2F8D">
        <w:rPr>
          <w:sz w:val="24"/>
          <w:szCs w:val="24"/>
        </w:rPr>
        <w:t>: …………….</w:t>
      </w:r>
    </w:p>
    <w:p w:rsidR="00F42A79" w:rsidRPr="006B77E9" w:rsidRDefault="00F42A79">
      <w:pPr>
        <w:tabs>
          <w:tab w:val="left" w:pos="284"/>
        </w:tabs>
        <w:jc w:val="both"/>
        <w:rPr>
          <w:sz w:val="24"/>
          <w:szCs w:val="24"/>
        </w:rPr>
      </w:pPr>
    </w:p>
    <w:p w:rsidR="00F42A79" w:rsidRPr="006B77E9" w:rsidRDefault="00F42A79">
      <w:pPr>
        <w:pStyle w:val="Odstavec"/>
        <w:spacing w:line="200" w:lineRule="atLeast"/>
        <w:ind w:firstLine="0"/>
        <w:rPr>
          <w:szCs w:val="24"/>
        </w:rPr>
      </w:pPr>
      <w:bookmarkStart w:id="1" w:name="_Hlk3812367"/>
      <w:r w:rsidRPr="006B77E9">
        <w:rPr>
          <w:szCs w:val="24"/>
        </w:rPr>
        <w:t xml:space="preserve">Zapsaný v obchodním rejstříku vedeném   u Krajského soudu v Brně, </w:t>
      </w:r>
      <w:r w:rsidR="00344BFA">
        <w:rPr>
          <w:szCs w:val="24"/>
        </w:rPr>
        <w:t>spisová značka C</w:t>
      </w:r>
      <w:r w:rsidRPr="006B77E9">
        <w:rPr>
          <w:szCs w:val="24"/>
        </w:rPr>
        <w:t xml:space="preserve"> 34765            </w:t>
      </w:r>
    </w:p>
    <w:bookmarkEnd w:id="1"/>
    <w:p w:rsidR="00F42A79" w:rsidRPr="006B77E9" w:rsidRDefault="00F42A79">
      <w:pPr>
        <w:tabs>
          <w:tab w:val="left" w:pos="284"/>
        </w:tabs>
        <w:jc w:val="both"/>
        <w:rPr>
          <w:sz w:val="24"/>
          <w:szCs w:val="24"/>
        </w:rPr>
      </w:pPr>
      <w:r w:rsidRPr="006B77E9">
        <w:rPr>
          <w:sz w:val="24"/>
          <w:szCs w:val="24"/>
        </w:rPr>
        <w:tab/>
      </w:r>
      <w:r w:rsidRPr="006B77E9">
        <w:rPr>
          <w:sz w:val="24"/>
          <w:szCs w:val="24"/>
        </w:rPr>
        <w:tab/>
      </w:r>
      <w:r w:rsidRPr="006B77E9">
        <w:rPr>
          <w:sz w:val="24"/>
          <w:szCs w:val="24"/>
        </w:rPr>
        <w:tab/>
      </w:r>
    </w:p>
    <w:p w:rsidR="00F42A79" w:rsidRPr="006B77E9" w:rsidRDefault="00F42A79">
      <w:pPr>
        <w:tabs>
          <w:tab w:val="left" w:pos="284"/>
        </w:tabs>
        <w:jc w:val="both"/>
        <w:rPr>
          <w:sz w:val="24"/>
          <w:szCs w:val="24"/>
        </w:rPr>
      </w:pPr>
      <w:r w:rsidRPr="006B77E9">
        <w:rPr>
          <w:sz w:val="24"/>
          <w:szCs w:val="24"/>
        </w:rPr>
        <w:t>Zastoupen:</w:t>
      </w:r>
      <w:r w:rsidRPr="006B77E9">
        <w:rPr>
          <w:sz w:val="24"/>
          <w:szCs w:val="24"/>
        </w:rPr>
        <w:tab/>
      </w:r>
      <w:r w:rsidRPr="006B77E9">
        <w:rPr>
          <w:sz w:val="24"/>
          <w:szCs w:val="24"/>
        </w:rPr>
        <w:tab/>
        <w:t xml:space="preserve">Ing. Ivanem Šafránkem, jednatelem společnosti </w:t>
      </w:r>
    </w:p>
    <w:p w:rsidR="00F42A79" w:rsidRPr="006B77E9" w:rsidRDefault="00F42A79">
      <w:pPr>
        <w:jc w:val="both"/>
        <w:rPr>
          <w:sz w:val="24"/>
          <w:szCs w:val="24"/>
        </w:rPr>
      </w:pPr>
    </w:p>
    <w:p w:rsidR="00F42A79" w:rsidRPr="006B77E9" w:rsidRDefault="00F42A79">
      <w:pPr>
        <w:jc w:val="both"/>
        <w:rPr>
          <w:sz w:val="24"/>
          <w:szCs w:val="24"/>
        </w:rPr>
      </w:pPr>
      <w:r w:rsidRPr="006B77E9">
        <w:rPr>
          <w:sz w:val="24"/>
          <w:szCs w:val="24"/>
        </w:rPr>
        <w:t>Oprávněn k jednání</w:t>
      </w:r>
    </w:p>
    <w:p w:rsidR="00F42A79" w:rsidRPr="006B77E9" w:rsidRDefault="00F42A79">
      <w:pPr>
        <w:tabs>
          <w:tab w:val="left" w:pos="284"/>
        </w:tabs>
        <w:jc w:val="both"/>
        <w:rPr>
          <w:sz w:val="24"/>
          <w:szCs w:val="24"/>
        </w:rPr>
      </w:pPr>
      <w:r w:rsidRPr="006B77E9">
        <w:rPr>
          <w:sz w:val="24"/>
          <w:szCs w:val="24"/>
        </w:rPr>
        <w:t>ve věcech technických:</w:t>
      </w:r>
      <w:r w:rsidRPr="006B77E9">
        <w:rPr>
          <w:sz w:val="24"/>
          <w:szCs w:val="24"/>
        </w:rPr>
        <w:tab/>
        <w:t>Miroslav Churavý – technický zástupce</w:t>
      </w:r>
      <w:r w:rsidR="00BF2AEB">
        <w:rPr>
          <w:sz w:val="24"/>
          <w:szCs w:val="24"/>
        </w:rPr>
        <w:t xml:space="preserve"> </w:t>
      </w:r>
      <w:r w:rsidR="00992186">
        <w:rPr>
          <w:sz w:val="24"/>
          <w:szCs w:val="24"/>
        </w:rPr>
        <w:t xml:space="preserve"> tel: </w:t>
      </w:r>
      <w:r w:rsidR="003A2F8D">
        <w:rPr>
          <w:sz w:val="24"/>
          <w:szCs w:val="24"/>
        </w:rPr>
        <w:t>…………</w:t>
      </w:r>
    </w:p>
    <w:p w:rsidR="00F42A79" w:rsidRPr="006B77E9" w:rsidRDefault="00F42A79">
      <w:pPr>
        <w:tabs>
          <w:tab w:val="left" w:pos="284"/>
        </w:tabs>
        <w:jc w:val="both"/>
        <w:rPr>
          <w:sz w:val="24"/>
          <w:szCs w:val="24"/>
        </w:rPr>
      </w:pPr>
      <w:r w:rsidRPr="006B77E9">
        <w:rPr>
          <w:sz w:val="24"/>
          <w:szCs w:val="24"/>
        </w:rPr>
        <w:tab/>
      </w:r>
      <w:r w:rsidRPr="006B77E9">
        <w:rPr>
          <w:sz w:val="24"/>
          <w:szCs w:val="24"/>
        </w:rPr>
        <w:tab/>
      </w:r>
      <w:r w:rsidRPr="006B77E9">
        <w:rPr>
          <w:sz w:val="24"/>
          <w:szCs w:val="24"/>
        </w:rPr>
        <w:tab/>
      </w:r>
      <w:r w:rsidRPr="006B77E9">
        <w:rPr>
          <w:sz w:val="24"/>
          <w:szCs w:val="24"/>
        </w:rPr>
        <w:tab/>
      </w:r>
      <w:r>
        <w:rPr>
          <w:sz w:val="24"/>
          <w:szCs w:val="24"/>
        </w:rPr>
        <w:tab/>
      </w:r>
      <w:r w:rsidRPr="006B77E9">
        <w:rPr>
          <w:sz w:val="24"/>
          <w:szCs w:val="24"/>
        </w:rPr>
        <w:t xml:space="preserve">Vlastimil Kroupa -  vedoucí montáží  </w:t>
      </w:r>
      <w:r w:rsidR="00BF2AEB">
        <w:rPr>
          <w:sz w:val="24"/>
          <w:szCs w:val="24"/>
        </w:rPr>
        <w:t xml:space="preserve">tel: </w:t>
      </w:r>
      <w:r w:rsidR="003A2F8D">
        <w:rPr>
          <w:sz w:val="24"/>
          <w:szCs w:val="24"/>
        </w:rPr>
        <w:t>…………….</w:t>
      </w:r>
    </w:p>
    <w:p w:rsidR="00F42A79" w:rsidRPr="006B77E9" w:rsidRDefault="00F42A79" w:rsidP="009A4E90">
      <w:pPr>
        <w:tabs>
          <w:tab w:val="left" w:pos="284"/>
        </w:tabs>
        <w:jc w:val="both"/>
        <w:rPr>
          <w:color w:val="FF0000"/>
          <w:sz w:val="24"/>
          <w:szCs w:val="24"/>
        </w:rPr>
      </w:pPr>
      <w:r w:rsidRPr="006B77E9">
        <w:rPr>
          <w:sz w:val="24"/>
          <w:szCs w:val="24"/>
        </w:rPr>
        <w:tab/>
      </w:r>
      <w:r w:rsidRPr="006B77E9">
        <w:rPr>
          <w:sz w:val="24"/>
          <w:szCs w:val="24"/>
        </w:rPr>
        <w:tab/>
      </w:r>
      <w:r w:rsidRPr="006B77E9">
        <w:rPr>
          <w:sz w:val="24"/>
          <w:szCs w:val="24"/>
        </w:rPr>
        <w:tab/>
      </w:r>
      <w:r w:rsidRPr="006B77E9">
        <w:rPr>
          <w:sz w:val="24"/>
          <w:szCs w:val="24"/>
        </w:rPr>
        <w:tab/>
      </w:r>
    </w:p>
    <w:p w:rsidR="00F42A79" w:rsidRPr="006B77E9" w:rsidRDefault="00F42A79">
      <w:pPr>
        <w:tabs>
          <w:tab w:val="left" w:pos="284"/>
        </w:tabs>
        <w:jc w:val="both"/>
        <w:rPr>
          <w:sz w:val="24"/>
          <w:szCs w:val="24"/>
        </w:rPr>
      </w:pPr>
      <w:r w:rsidRPr="006B77E9">
        <w:rPr>
          <w:sz w:val="24"/>
          <w:szCs w:val="24"/>
        </w:rPr>
        <w:t>Bankovní spojení:</w:t>
      </w:r>
      <w:r w:rsidRPr="006B77E9">
        <w:rPr>
          <w:sz w:val="24"/>
          <w:szCs w:val="24"/>
        </w:rPr>
        <w:tab/>
      </w:r>
      <w:r w:rsidR="003A2F8D">
        <w:rPr>
          <w:sz w:val="24"/>
          <w:szCs w:val="24"/>
        </w:rPr>
        <w:t>…………</w:t>
      </w:r>
    </w:p>
    <w:p w:rsidR="00F42A79" w:rsidRPr="006B77E9" w:rsidRDefault="00F42A79">
      <w:pPr>
        <w:tabs>
          <w:tab w:val="left" w:pos="284"/>
        </w:tabs>
        <w:jc w:val="both"/>
        <w:rPr>
          <w:sz w:val="24"/>
          <w:szCs w:val="24"/>
        </w:rPr>
      </w:pPr>
      <w:r w:rsidRPr="006B77E9">
        <w:rPr>
          <w:sz w:val="24"/>
          <w:szCs w:val="24"/>
        </w:rPr>
        <w:t>Číslo účtu:</w:t>
      </w:r>
      <w:r w:rsidRPr="006B77E9">
        <w:rPr>
          <w:sz w:val="24"/>
          <w:szCs w:val="24"/>
        </w:rPr>
        <w:tab/>
      </w:r>
      <w:r w:rsidRPr="006B77E9">
        <w:rPr>
          <w:sz w:val="24"/>
          <w:szCs w:val="24"/>
        </w:rPr>
        <w:tab/>
      </w:r>
      <w:r w:rsidR="003A2F8D">
        <w:rPr>
          <w:sz w:val="24"/>
          <w:szCs w:val="24"/>
        </w:rPr>
        <w:t>…………</w:t>
      </w:r>
    </w:p>
    <w:p w:rsidR="00F42A79" w:rsidRPr="006B77E9" w:rsidRDefault="00F42A79">
      <w:pPr>
        <w:tabs>
          <w:tab w:val="left" w:pos="284"/>
        </w:tabs>
        <w:jc w:val="both"/>
        <w:rPr>
          <w:sz w:val="24"/>
          <w:szCs w:val="24"/>
        </w:rPr>
      </w:pPr>
    </w:p>
    <w:p w:rsidR="00F42A79" w:rsidRDefault="00F42A79" w:rsidP="00CC5519">
      <w:pPr>
        <w:pStyle w:val="Zkladntext"/>
        <w:ind w:left="1470" w:hanging="1470"/>
        <w:rPr>
          <w:b/>
          <w:szCs w:val="24"/>
        </w:rPr>
      </w:pPr>
      <w:r w:rsidRPr="006B77E9">
        <w:rPr>
          <w:b/>
          <w:szCs w:val="24"/>
        </w:rPr>
        <w:t xml:space="preserve">Název stavby: </w:t>
      </w:r>
      <w:r w:rsidRPr="006B77E9">
        <w:rPr>
          <w:b/>
          <w:szCs w:val="24"/>
        </w:rPr>
        <w:tab/>
      </w:r>
      <w:r w:rsidR="001018FD">
        <w:rPr>
          <w:b/>
          <w:szCs w:val="24"/>
        </w:rPr>
        <w:t>ODBORNÝ LÉČEBNÝ ÚSTAV PASOHLÁVKY</w:t>
      </w:r>
    </w:p>
    <w:p w:rsidR="00F42A79" w:rsidRPr="00A04D86" w:rsidRDefault="00F42A79" w:rsidP="00CC5519">
      <w:pPr>
        <w:pStyle w:val="Zkladntext"/>
        <w:ind w:left="1470" w:hanging="1470"/>
        <w:rPr>
          <w:b/>
          <w:bCs/>
          <w:szCs w:val="24"/>
        </w:rPr>
      </w:pPr>
      <w:r w:rsidRPr="006B77E9">
        <w:rPr>
          <w:b/>
          <w:szCs w:val="24"/>
        </w:rPr>
        <w:tab/>
      </w:r>
      <w:r w:rsidRPr="006B77E9">
        <w:rPr>
          <w:b/>
          <w:szCs w:val="24"/>
        </w:rPr>
        <w:tab/>
      </w:r>
      <w:r>
        <w:rPr>
          <w:b/>
          <w:szCs w:val="24"/>
        </w:rPr>
        <w:t xml:space="preserve">Trafostanice 22/0,4 kV, </w:t>
      </w:r>
      <w:r w:rsidR="00A04D86" w:rsidRPr="00A04D86">
        <w:rPr>
          <w:b/>
        </w:rPr>
        <w:t>PET</w:t>
      </w:r>
      <w:r w:rsidR="00A04D86" w:rsidRPr="00A04D86">
        <w:rPr>
          <w:b/>
          <w:szCs w:val="24"/>
          <w:vertAlign w:val="superscript"/>
        </w:rPr>
        <w:t>®</w:t>
      </w:r>
      <w:r w:rsidR="00A04D86" w:rsidRPr="00A04D86">
        <w:rPr>
          <w:b/>
        </w:rPr>
        <w:t xml:space="preserve"> </w:t>
      </w:r>
      <w:r w:rsidR="007450ED">
        <w:rPr>
          <w:b/>
        </w:rPr>
        <w:t xml:space="preserve">MINI </w:t>
      </w:r>
      <w:r w:rsidR="001018FD">
        <w:rPr>
          <w:b/>
        </w:rPr>
        <w:t>30</w:t>
      </w:r>
      <w:r w:rsidR="007450ED">
        <w:rPr>
          <w:b/>
        </w:rPr>
        <w:t>0</w:t>
      </w:r>
      <w:r w:rsidR="009405A7">
        <w:rPr>
          <w:b/>
        </w:rPr>
        <w:t>o</w:t>
      </w:r>
      <w:r w:rsidR="00A04D86">
        <w:rPr>
          <w:b/>
        </w:rPr>
        <w:t xml:space="preserve"> </w:t>
      </w:r>
      <w:r w:rsidR="00A04D86" w:rsidRPr="00A04D86">
        <w:rPr>
          <w:b/>
        </w:rPr>
        <w:t xml:space="preserve"> </w:t>
      </w:r>
      <w:r w:rsidRPr="00A04D86">
        <w:rPr>
          <w:b/>
          <w:szCs w:val="24"/>
        </w:rPr>
        <w:tab/>
      </w:r>
      <w:r w:rsidRPr="00A04D86">
        <w:rPr>
          <w:b/>
          <w:szCs w:val="24"/>
        </w:rPr>
        <w:tab/>
      </w:r>
      <w:r w:rsidRPr="00A04D86">
        <w:rPr>
          <w:b/>
          <w:szCs w:val="24"/>
        </w:rPr>
        <w:tab/>
        <w:t xml:space="preserve"> </w:t>
      </w:r>
    </w:p>
    <w:p w:rsidR="00F42A79" w:rsidRPr="006B77E9" w:rsidRDefault="00F42A79">
      <w:pPr>
        <w:pStyle w:val="Zkladntext"/>
        <w:rPr>
          <w:szCs w:val="24"/>
        </w:rPr>
      </w:pPr>
      <w:r w:rsidRPr="006B77E9">
        <w:rPr>
          <w:szCs w:val="24"/>
        </w:rPr>
        <w:t>Objednávka č.:</w:t>
      </w:r>
      <w:r w:rsidRPr="006B77E9">
        <w:rPr>
          <w:szCs w:val="24"/>
        </w:rPr>
        <w:tab/>
      </w:r>
      <w:r w:rsidRPr="006B77E9">
        <w:rPr>
          <w:szCs w:val="24"/>
        </w:rPr>
        <w:tab/>
      </w:r>
      <w:r w:rsidRPr="006B77E9">
        <w:rPr>
          <w:szCs w:val="24"/>
        </w:rPr>
        <w:tab/>
      </w:r>
      <w:r w:rsidRPr="006B77E9">
        <w:rPr>
          <w:szCs w:val="24"/>
        </w:rPr>
        <w:tab/>
        <w:t xml:space="preserve"> </w:t>
      </w:r>
    </w:p>
    <w:p w:rsidR="00F42A79" w:rsidRPr="006B77E9" w:rsidRDefault="00F42A79">
      <w:pPr>
        <w:tabs>
          <w:tab w:val="left" w:pos="284"/>
        </w:tabs>
        <w:jc w:val="both"/>
        <w:rPr>
          <w:sz w:val="24"/>
          <w:szCs w:val="24"/>
        </w:rPr>
      </w:pPr>
      <w:r w:rsidRPr="006B77E9">
        <w:rPr>
          <w:sz w:val="24"/>
          <w:szCs w:val="24"/>
        </w:rPr>
        <w:t>Zakázkové č. zhotovitele:</w:t>
      </w:r>
      <w:r w:rsidRPr="006B77E9">
        <w:rPr>
          <w:sz w:val="24"/>
          <w:szCs w:val="24"/>
        </w:rPr>
        <w:tab/>
        <w:t>01-</w:t>
      </w:r>
      <w:r w:rsidR="003F6441">
        <w:rPr>
          <w:sz w:val="24"/>
          <w:szCs w:val="24"/>
        </w:rPr>
        <w:t>12</w:t>
      </w:r>
      <w:r w:rsidR="009405A7">
        <w:rPr>
          <w:sz w:val="24"/>
          <w:szCs w:val="24"/>
        </w:rPr>
        <w:t>19</w:t>
      </w:r>
      <w:r w:rsidRPr="006B77E9">
        <w:rPr>
          <w:sz w:val="24"/>
          <w:szCs w:val="24"/>
        </w:rPr>
        <w:tab/>
      </w:r>
      <w:r w:rsidRPr="006B77E9">
        <w:rPr>
          <w:sz w:val="24"/>
          <w:szCs w:val="24"/>
        </w:rPr>
        <w:tab/>
      </w:r>
    </w:p>
    <w:p w:rsidR="00F42A79" w:rsidRPr="006B77E9" w:rsidRDefault="00F42A79">
      <w:pPr>
        <w:tabs>
          <w:tab w:val="left" w:pos="284"/>
        </w:tabs>
        <w:jc w:val="both"/>
        <w:rPr>
          <w:sz w:val="24"/>
          <w:szCs w:val="24"/>
        </w:rPr>
      </w:pPr>
    </w:p>
    <w:p w:rsidR="00A23612" w:rsidRPr="005F1424" w:rsidRDefault="009A7F5C" w:rsidP="009F57B0">
      <w:pPr>
        <w:jc w:val="both"/>
        <w:rPr>
          <w:sz w:val="22"/>
          <w:szCs w:val="22"/>
        </w:rPr>
      </w:pPr>
      <w:r>
        <w:rPr>
          <w:sz w:val="22"/>
          <w:szCs w:val="22"/>
        </w:rPr>
        <w:t xml:space="preserve">Podkladem je </w:t>
      </w:r>
      <w:r w:rsidR="00C518B8">
        <w:rPr>
          <w:sz w:val="22"/>
          <w:szCs w:val="22"/>
        </w:rPr>
        <w:t>projektová dokumentace</w:t>
      </w:r>
      <w:r w:rsidR="001018FD">
        <w:rPr>
          <w:sz w:val="22"/>
          <w:szCs w:val="22"/>
        </w:rPr>
        <w:t xml:space="preserve"> ve stupní DUR</w:t>
      </w:r>
      <w:r w:rsidR="00C518B8">
        <w:rPr>
          <w:sz w:val="22"/>
          <w:szCs w:val="22"/>
        </w:rPr>
        <w:t xml:space="preserve"> zpracovaná </w:t>
      </w:r>
      <w:r w:rsidR="001018FD">
        <w:rPr>
          <w:sz w:val="22"/>
          <w:szCs w:val="22"/>
        </w:rPr>
        <w:t>INTAR a.s., Bezručova 81/17a, Brno v červenci 2016</w:t>
      </w:r>
      <w:r w:rsidR="00C06CF2">
        <w:rPr>
          <w:sz w:val="22"/>
          <w:szCs w:val="22"/>
        </w:rPr>
        <w:t xml:space="preserve">, </w:t>
      </w:r>
      <w:r w:rsidR="00131B9A">
        <w:rPr>
          <w:sz w:val="22"/>
          <w:szCs w:val="22"/>
        </w:rPr>
        <w:t>nabídk</w:t>
      </w:r>
      <w:r w:rsidR="001018FD">
        <w:rPr>
          <w:sz w:val="22"/>
          <w:szCs w:val="22"/>
        </w:rPr>
        <w:t>a</w:t>
      </w:r>
      <w:r w:rsidR="00131B9A">
        <w:rPr>
          <w:sz w:val="22"/>
          <w:szCs w:val="22"/>
        </w:rPr>
        <w:t xml:space="preserve"> zhotovitele č. </w:t>
      </w:r>
      <w:r w:rsidR="007450ED">
        <w:rPr>
          <w:sz w:val="22"/>
          <w:szCs w:val="22"/>
        </w:rPr>
        <w:t>0</w:t>
      </w:r>
      <w:r w:rsidR="00C06CF2">
        <w:rPr>
          <w:sz w:val="22"/>
          <w:szCs w:val="22"/>
        </w:rPr>
        <w:t>18</w:t>
      </w:r>
      <w:r w:rsidR="007450ED">
        <w:rPr>
          <w:sz w:val="22"/>
          <w:szCs w:val="22"/>
        </w:rPr>
        <w:t>N</w:t>
      </w:r>
      <w:r w:rsidR="00131B9A">
        <w:rPr>
          <w:sz w:val="22"/>
          <w:szCs w:val="22"/>
        </w:rPr>
        <w:t>-1</w:t>
      </w:r>
      <w:r w:rsidR="007450ED">
        <w:rPr>
          <w:sz w:val="22"/>
          <w:szCs w:val="22"/>
        </w:rPr>
        <w:t>9</w:t>
      </w:r>
      <w:r w:rsidR="00131B9A">
        <w:rPr>
          <w:sz w:val="22"/>
          <w:szCs w:val="22"/>
        </w:rPr>
        <w:t xml:space="preserve">-01 ze dne </w:t>
      </w:r>
      <w:r w:rsidR="00C06CF2">
        <w:rPr>
          <w:sz w:val="22"/>
          <w:szCs w:val="22"/>
        </w:rPr>
        <w:t xml:space="preserve">5.2.2019 </w:t>
      </w:r>
      <w:r w:rsidR="00992186">
        <w:rPr>
          <w:sz w:val="22"/>
          <w:szCs w:val="22"/>
        </w:rPr>
        <w:t>a výkres</w:t>
      </w:r>
      <w:r w:rsidR="00C06CF2">
        <w:rPr>
          <w:sz w:val="22"/>
          <w:szCs w:val="22"/>
        </w:rPr>
        <w:t>y</w:t>
      </w:r>
      <w:r w:rsidR="00992186">
        <w:rPr>
          <w:sz w:val="22"/>
          <w:szCs w:val="22"/>
        </w:rPr>
        <w:t xml:space="preserve"> trafostanice.</w:t>
      </w:r>
    </w:p>
    <w:p w:rsidR="00A23612" w:rsidRDefault="00A23612" w:rsidP="009F57B0">
      <w:pPr>
        <w:jc w:val="both"/>
        <w:rPr>
          <w:sz w:val="24"/>
          <w:szCs w:val="24"/>
        </w:rPr>
      </w:pPr>
    </w:p>
    <w:p w:rsidR="00F42A79" w:rsidRPr="006B77E9" w:rsidRDefault="00F42A79">
      <w:pPr>
        <w:pStyle w:val="Nadpis4"/>
        <w:rPr>
          <w:sz w:val="24"/>
          <w:szCs w:val="24"/>
        </w:rPr>
      </w:pPr>
      <w:r w:rsidRPr="006B77E9">
        <w:rPr>
          <w:sz w:val="24"/>
          <w:szCs w:val="24"/>
        </w:rPr>
        <w:lastRenderedPageBreak/>
        <w:t>Článek I. Předmět smlouvy</w:t>
      </w:r>
    </w:p>
    <w:p w:rsidR="003F50D0" w:rsidRDefault="003F50D0" w:rsidP="005F1424">
      <w:pPr>
        <w:tabs>
          <w:tab w:val="left" w:pos="284"/>
        </w:tabs>
        <w:rPr>
          <w:b/>
          <w:sz w:val="22"/>
        </w:rPr>
      </w:pPr>
    </w:p>
    <w:p w:rsidR="00F42A79" w:rsidRDefault="00F42A79">
      <w:pPr>
        <w:tabs>
          <w:tab w:val="left" w:pos="284"/>
        </w:tabs>
        <w:jc w:val="center"/>
        <w:rPr>
          <w:b/>
          <w:sz w:val="22"/>
        </w:rPr>
      </w:pPr>
      <w:r>
        <w:rPr>
          <w:b/>
          <w:sz w:val="22"/>
        </w:rPr>
        <w:tab/>
      </w:r>
    </w:p>
    <w:p w:rsidR="00F42A79" w:rsidRPr="009F57B0" w:rsidRDefault="00F42A79">
      <w:pPr>
        <w:numPr>
          <w:ilvl w:val="0"/>
          <w:numId w:val="3"/>
        </w:numPr>
        <w:tabs>
          <w:tab w:val="clear" w:pos="705"/>
          <w:tab w:val="num" w:pos="180"/>
        </w:tabs>
        <w:jc w:val="both"/>
        <w:rPr>
          <w:sz w:val="24"/>
          <w:szCs w:val="24"/>
        </w:rPr>
      </w:pPr>
      <w:r w:rsidRPr="009F57B0">
        <w:rPr>
          <w:sz w:val="24"/>
          <w:szCs w:val="24"/>
        </w:rPr>
        <w:t xml:space="preserve"> Předmětem smlouvy je:</w:t>
      </w:r>
    </w:p>
    <w:p w:rsidR="00F42A79" w:rsidRPr="009F57B0" w:rsidRDefault="00F42A79">
      <w:pPr>
        <w:jc w:val="both"/>
        <w:rPr>
          <w:sz w:val="24"/>
          <w:szCs w:val="24"/>
        </w:rPr>
      </w:pPr>
    </w:p>
    <w:p w:rsidR="00C06CF2" w:rsidRPr="00C06CF2" w:rsidRDefault="00F42A79" w:rsidP="00F24254">
      <w:pPr>
        <w:jc w:val="both"/>
        <w:rPr>
          <w:sz w:val="24"/>
          <w:szCs w:val="24"/>
        </w:rPr>
      </w:pPr>
      <w:r w:rsidRPr="009F57B0">
        <w:rPr>
          <w:sz w:val="24"/>
          <w:szCs w:val="24"/>
        </w:rPr>
        <w:t>1.1</w:t>
      </w:r>
      <w:r w:rsidR="000522B2">
        <w:rPr>
          <w:sz w:val="24"/>
          <w:szCs w:val="24"/>
        </w:rPr>
        <w:tab/>
      </w:r>
      <w:r w:rsidR="00C06CF2" w:rsidRPr="00C06CF2">
        <w:rPr>
          <w:bCs/>
          <w:sz w:val="24"/>
          <w:szCs w:val="24"/>
        </w:rPr>
        <w:t>Dodávka a montáž betonové kioskové trafostanice PET</w:t>
      </w:r>
      <w:r w:rsidR="00C06CF2" w:rsidRPr="00C06CF2">
        <w:rPr>
          <w:bCs/>
          <w:sz w:val="24"/>
          <w:szCs w:val="24"/>
          <w:vertAlign w:val="superscript"/>
        </w:rPr>
        <w:t>®</w:t>
      </w:r>
      <w:r w:rsidR="00C06CF2" w:rsidRPr="00C06CF2">
        <w:rPr>
          <w:bCs/>
          <w:sz w:val="24"/>
          <w:szCs w:val="24"/>
        </w:rPr>
        <w:t xml:space="preserve"> MINI 300o s pultovou střechou. Trafostanice je v provedení s venkovní obsluhou, včetně části vnitřního vybavení. Trafostanice má půdorysné rozměry 300x 260 cm, nadzemní výška 173 cm. Stavební část je v základním provedení, probarvená fasáda, dveře a žaluzie bez nátěru. T</w:t>
      </w:r>
      <w:r w:rsidR="00C06CF2" w:rsidRPr="00C06CF2">
        <w:rPr>
          <w:sz w:val="24"/>
          <w:szCs w:val="24"/>
        </w:rPr>
        <w:t>rafostanice byla odzkoušena na obloukový zkrat 20 kA, 1s dle IEC 62271-202. Stanice je rozdělena na samostatné rozvodny vn a nn a stanoviště transformátoru.</w:t>
      </w:r>
    </w:p>
    <w:p w:rsidR="00C06CF2" w:rsidRPr="00C06CF2" w:rsidRDefault="00C06CF2" w:rsidP="00F24254">
      <w:pPr>
        <w:jc w:val="both"/>
        <w:rPr>
          <w:bCs/>
          <w:sz w:val="24"/>
          <w:szCs w:val="24"/>
        </w:rPr>
      </w:pPr>
      <w:r w:rsidRPr="00C06CF2">
        <w:rPr>
          <w:bCs/>
          <w:sz w:val="24"/>
          <w:szCs w:val="24"/>
        </w:rPr>
        <w:t>V trafostanici  bude příprava pro osazení rozvaděče vn v zapojení dva přívody a jeden vývod na transformátor</w:t>
      </w:r>
      <w:r>
        <w:rPr>
          <w:bCs/>
          <w:sz w:val="24"/>
          <w:szCs w:val="24"/>
        </w:rPr>
        <w:t xml:space="preserve"> (dodávka E.ON Distribuce a.s.)</w:t>
      </w:r>
      <w:r w:rsidRPr="00C06CF2">
        <w:rPr>
          <w:bCs/>
          <w:sz w:val="24"/>
          <w:szCs w:val="24"/>
        </w:rPr>
        <w:t xml:space="preserve">. Osazen bude </w:t>
      </w:r>
      <w:r w:rsidRPr="00C06CF2">
        <w:rPr>
          <w:sz w:val="24"/>
          <w:szCs w:val="24"/>
        </w:rPr>
        <w:t>jeden olejový hermetizovaný transformátor 22/0,4kV</w:t>
      </w:r>
      <w:r w:rsidRPr="00C06CF2">
        <w:rPr>
          <w:bCs/>
          <w:sz w:val="24"/>
          <w:szCs w:val="24"/>
        </w:rPr>
        <w:t xml:space="preserve"> 400 kVA se sníženými ztrátami dle nařízení EK. Dále </w:t>
      </w:r>
      <w:r>
        <w:rPr>
          <w:bCs/>
          <w:sz w:val="24"/>
          <w:szCs w:val="24"/>
        </w:rPr>
        <w:t>je součástí díla</w:t>
      </w:r>
      <w:r w:rsidRPr="00C06CF2">
        <w:rPr>
          <w:bCs/>
          <w:sz w:val="24"/>
          <w:szCs w:val="24"/>
        </w:rPr>
        <w:t xml:space="preserve">  rozvaděč nn v roštovém provedení, s hlavním jističem In 630 A, MTP pro obchodní měření a vývody lištovými pojistkovými odpínači 400 A (4 ks a dvě prostorové rezervy). V obvodové stěně bude osazena typová skříň obchodního měření. Součástí trafostanice jsou dále kabelové propoje vn a nn, vnitřní elektroinstalace a pospojování, včetně montážního materiálu a montážních prací. </w:t>
      </w:r>
      <w:r>
        <w:rPr>
          <w:bCs/>
          <w:sz w:val="24"/>
          <w:szCs w:val="24"/>
        </w:rPr>
        <w:t xml:space="preserve">Součástí </w:t>
      </w:r>
      <w:r w:rsidRPr="00C06CF2">
        <w:rPr>
          <w:bCs/>
          <w:sz w:val="24"/>
          <w:szCs w:val="24"/>
        </w:rPr>
        <w:t xml:space="preserve">je </w:t>
      </w:r>
      <w:r w:rsidR="00814204">
        <w:rPr>
          <w:bCs/>
          <w:sz w:val="24"/>
          <w:szCs w:val="24"/>
        </w:rPr>
        <w:t xml:space="preserve">dále </w:t>
      </w:r>
      <w:r w:rsidRPr="00C06CF2">
        <w:rPr>
          <w:bCs/>
          <w:sz w:val="24"/>
          <w:szCs w:val="24"/>
        </w:rPr>
        <w:t>doprava a pokládka autojeřábem s vyložením do 6 m</w:t>
      </w:r>
      <w:r>
        <w:rPr>
          <w:bCs/>
          <w:sz w:val="24"/>
          <w:szCs w:val="24"/>
        </w:rPr>
        <w:t xml:space="preserve"> včetně </w:t>
      </w:r>
      <w:r w:rsidR="00814204">
        <w:rPr>
          <w:bCs/>
          <w:sz w:val="24"/>
          <w:szCs w:val="24"/>
        </w:rPr>
        <w:t xml:space="preserve">dokončovacích prací </w:t>
      </w:r>
      <w:r>
        <w:rPr>
          <w:bCs/>
          <w:sz w:val="24"/>
          <w:szCs w:val="24"/>
        </w:rPr>
        <w:t>montážní skupiny</w:t>
      </w:r>
      <w:r w:rsidRPr="00C06CF2">
        <w:rPr>
          <w:bCs/>
          <w:sz w:val="24"/>
          <w:szCs w:val="24"/>
        </w:rPr>
        <w:t xml:space="preserve">. </w:t>
      </w:r>
      <w:r w:rsidR="00BF415F">
        <w:rPr>
          <w:bCs/>
          <w:sz w:val="24"/>
          <w:szCs w:val="24"/>
        </w:rPr>
        <w:t xml:space="preserve">Předmětem díla je realizace </w:t>
      </w:r>
      <w:r w:rsidRPr="00C06CF2">
        <w:rPr>
          <w:bCs/>
          <w:sz w:val="24"/>
          <w:szCs w:val="24"/>
        </w:rPr>
        <w:t>venkovního uzemnění pod trafostanici, bez zemních prací</w:t>
      </w:r>
      <w:r w:rsidR="00BF415F">
        <w:rPr>
          <w:bCs/>
          <w:sz w:val="24"/>
          <w:szCs w:val="24"/>
        </w:rPr>
        <w:t>,</w:t>
      </w:r>
      <w:r w:rsidRPr="00C06CF2">
        <w:rPr>
          <w:bCs/>
          <w:sz w:val="24"/>
          <w:szCs w:val="24"/>
        </w:rPr>
        <w:t xml:space="preserve"> předání s potřebnou předávací dokumentací a účast při uvedení do provozu.</w:t>
      </w:r>
    </w:p>
    <w:p w:rsidR="000522B2" w:rsidRPr="000522B2" w:rsidRDefault="000522B2" w:rsidP="000522B2">
      <w:pPr>
        <w:jc w:val="both"/>
        <w:rPr>
          <w:bCs/>
          <w:sz w:val="24"/>
          <w:szCs w:val="24"/>
        </w:rPr>
      </w:pPr>
      <w:r w:rsidRPr="000522B2">
        <w:rPr>
          <w:bCs/>
          <w:sz w:val="24"/>
          <w:szCs w:val="24"/>
        </w:rPr>
        <w:tab/>
      </w:r>
    </w:p>
    <w:p w:rsidR="00131B9A" w:rsidRDefault="00392467" w:rsidP="00F24254">
      <w:pPr>
        <w:jc w:val="both"/>
        <w:rPr>
          <w:bCs/>
          <w:sz w:val="24"/>
          <w:szCs w:val="24"/>
        </w:rPr>
      </w:pPr>
      <w:r>
        <w:rPr>
          <w:bCs/>
          <w:sz w:val="24"/>
          <w:szCs w:val="24"/>
        </w:rPr>
        <w:t>Obchodní měření bude realizováno dle podmínek uvedených ve Smlouvě o připojení k distribuční soustavě z napěťové hladiny vysokého napětí č</w:t>
      </w:r>
      <w:r w:rsidR="008427E6">
        <w:rPr>
          <w:bCs/>
          <w:sz w:val="24"/>
          <w:szCs w:val="24"/>
        </w:rPr>
        <w:t>. 12168641</w:t>
      </w:r>
      <w:r>
        <w:rPr>
          <w:bCs/>
          <w:sz w:val="24"/>
          <w:szCs w:val="24"/>
        </w:rPr>
        <w:t xml:space="preserve"> ze dne </w:t>
      </w:r>
      <w:r w:rsidR="00652FA2">
        <w:rPr>
          <w:bCs/>
          <w:sz w:val="24"/>
          <w:szCs w:val="24"/>
        </w:rPr>
        <w:t>26.9.2016 ve znění dodatku č. 2 ze dne 5.12.2018.</w:t>
      </w:r>
    </w:p>
    <w:p w:rsidR="00392467" w:rsidRDefault="00392467" w:rsidP="00F24254">
      <w:pPr>
        <w:jc w:val="both"/>
        <w:rPr>
          <w:bCs/>
          <w:sz w:val="24"/>
          <w:szCs w:val="24"/>
        </w:rPr>
      </w:pPr>
      <w:r>
        <w:rPr>
          <w:bCs/>
          <w:sz w:val="24"/>
          <w:szCs w:val="24"/>
        </w:rPr>
        <w:t xml:space="preserve">Měření bude nepřímé NN-typ A, budou použity měřící transformátory proudu s převodem </w:t>
      </w:r>
      <w:r w:rsidR="00BF415F">
        <w:rPr>
          <w:bCs/>
          <w:sz w:val="24"/>
          <w:szCs w:val="24"/>
        </w:rPr>
        <w:t>400</w:t>
      </w:r>
      <w:r>
        <w:rPr>
          <w:bCs/>
          <w:sz w:val="24"/>
          <w:szCs w:val="24"/>
        </w:rPr>
        <w:t>/5A.</w:t>
      </w:r>
    </w:p>
    <w:p w:rsidR="00392467" w:rsidRDefault="00392467" w:rsidP="00131B9A">
      <w:pPr>
        <w:rPr>
          <w:bCs/>
          <w:sz w:val="24"/>
          <w:szCs w:val="24"/>
        </w:rPr>
      </w:pPr>
    </w:p>
    <w:p w:rsidR="00392467" w:rsidRPr="00131B9A" w:rsidRDefault="00392467" w:rsidP="00131B9A">
      <w:pPr>
        <w:rPr>
          <w:bCs/>
          <w:sz w:val="24"/>
          <w:szCs w:val="24"/>
        </w:rPr>
      </w:pPr>
      <w:r>
        <w:rPr>
          <w:bCs/>
          <w:sz w:val="24"/>
          <w:szCs w:val="24"/>
        </w:rPr>
        <w:t xml:space="preserve">Barevný odstín venkovní fasády bude </w:t>
      </w:r>
      <w:r w:rsidR="00B5331D">
        <w:rPr>
          <w:bCs/>
          <w:sz w:val="24"/>
          <w:szCs w:val="24"/>
        </w:rPr>
        <w:t>světle modrá v katalogu Caparol - Iris 15.</w:t>
      </w:r>
    </w:p>
    <w:p w:rsidR="00F42A79" w:rsidRPr="004E674E" w:rsidRDefault="00F42A79" w:rsidP="004E674E">
      <w:pPr>
        <w:jc w:val="both"/>
        <w:rPr>
          <w:bCs/>
          <w:sz w:val="22"/>
          <w:szCs w:val="22"/>
        </w:rPr>
      </w:pPr>
      <w:r w:rsidRPr="004E674E">
        <w:rPr>
          <w:bCs/>
          <w:sz w:val="22"/>
          <w:szCs w:val="22"/>
        </w:rPr>
        <w:tab/>
      </w:r>
    </w:p>
    <w:p w:rsidR="00F42A79" w:rsidRPr="006B77E9" w:rsidRDefault="00F42A79">
      <w:pPr>
        <w:jc w:val="both"/>
        <w:rPr>
          <w:sz w:val="24"/>
          <w:szCs w:val="24"/>
        </w:rPr>
      </w:pPr>
      <w:r w:rsidRPr="006B77E9">
        <w:rPr>
          <w:sz w:val="24"/>
          <w:szCs w:val="24"/>
        </w:rPr>
        <w:t>1.2. Zhotovitel prohlašuje, že předmětem díla jsou veškeré potřebné položky, to je zejména práce, materiály, součásti a související úkony a činnosti, které jsou obsaženy ve smlouvě a výše uvedené dokumentaci.</w:t>
      </w:r>
    </w:p>
    <w:p w:rsidR="00F42A79" w:rsidRDefault="00F42A79">
      <w:pPr>
        <w:jc w:val="both"/>
        <w:rPr>
          <w:sz w:val="22"/>
          <w:szCs w:val="24"/>
        </w:rPr>
      </w:pPr>
    </w:p>
    <w:p w:rsidR="00F42A79" w:rsidRDefault="00F42A79" w:rsidP="00B50841">
      <w:pPr>
        <w:numPr>
          <w:ilvl w:val="0"/>
          <w:numId w:val="3"/>
        </w:numPr>
        <w:tabs>
          <w:tab w:val="clear" w:pos="705"/>
          <w:tab w:val="num" w:pos="360"/>
        </w:tabs>
        <w:jc w:val="both"/>
        <w:rPr>
          <w:sz w:val="24"/>
          <w:szCs w:val="24"/>
        </w:rPr>
      </w:pPr>
      <w:r w:rsidRPr="006B77E9">
        <w:rPr>
          <w:sz w:val="24"/>
          <w:szCs w:val="24"/>
        </w:rPr>
        <w:t>Předmětem smlouvy není:</w:t>
      </w:r>
    </w:p>
    <w:p w:rsidR="000522B2" w:rsidRPr="000522B2" w:rsidRDefault="000522B2" w:rsidP="000522B2">
      <w:pPr>
        <w:jc w:val="both"/>
        <w:rPr>
          <w:sz w:val="24"/>
        </w:rPr>
      </w:pPr>
      <w:r w:rsidRPr="000522B2">
        <w:rPr>
          <w:sz w:val="24"/>
        </w:rPr>
        <w:t>Zpracování projektové dokumentace. Provádění zemních a geodetických prací, vybudování příjezdových komunikací a manipulační plochy potřebných pro pokládku trafostanice, zajištění nebo přeložení podzemních a nadzemních sítí ohrožených v souvislosti se stavbou. Dodávka a montáž rozvaděče vn, připojení k síti vn a nn včetně dodávky kabelových souborů a omezovačů přepětí na přívodních a vývodových kabelech, dodávka pojistkových patron do rozvaděče nn,</w:t>
      </w:r>
      <w:r w:rsidR="00D432FB">
        <w:rPr>
          <w:sz w:val="24"/>
        </w:rPr>
        <w:t xml:space="preserve"> </w:t>
      </w:r>
      <w:r w:rsidRPr="000522B2">
        <w:rPr>
          <w:sz w:val="24"/>
        </w:rPr>
        <w:t xml:space="preserve">projednání vstupu na pozemky třetích osob. </w:t>
      </w:r>
    </w:p>
    <w:p w:rsidR="00392467" w:rsidRDefault="00392467" w:rsidP="00EE0B0A">
      <w:pPr>
        <w:pStyle w:val="Zkladntext2"/>
        <w:rPr>
          <w:color w:val="auto"/>
        </w:rPr>
      </w:pPr>
    </w:p>
    <w:p w:rsidR="00F42A79" w:rsidRPr="006B77E9" w:rsidRDefault="00F42A79">
      <w:pPr>
        <w:jc w:val="both"/>
        <w:rPr>
          <w:sz w:val="24"/>
          <w:szCs w:val="24"/>
        </w:rPr>
      </w:pPr>
      <w:r w:rsidRPr="006B77E9">
        <w:rPr>
          <w:sz w:val="24"/>
          <w:szCs w:val="24"/>
        </w:rPr>
        <w:t xml:space="preserve">3. Dílo bude provedeno dle příslušných norem ČSN. Předávané protokoly a dokumentace budou uvedeny v českém jazyce.  </w:t>
      </w:r>
    </w:p>
    <w:p w:rsidR="00F42A79" w:rsidRPr="006B77E9" w:rsidRDefault="00F42A79">
      <w:pPr>
        <w:ind w:left="708"/>
        <w:jc w:val="both"/>
        <w:rPr>
          <w:sz w:val="24"/>
          <w:szCs w:val="24"/>
        </w:rPr>
      </w:pPr>
    </w:p>
    <w:p w:rsidR="00F42A79" w:rsidRPr="006B77E9" w:rsidRDefault="00F42A79">
      <w:pPr>
        <w:pStyle w:val="Zkladntextodsazen3"/>
        <w:ind w:left="0" w:firstLine="0"/>
      </w:pPr>
      <w:r w:rsidRPr="006B77E9">
        <w:t>4. Zhotovitel se zavazuje provést dílo v souladu s platnými předpisy a závaznými normami, které jsou vydány v České republice pro podobná technologická, energetická zařízení.</w:t>
      </w:r>
    </w:p>
    <w:p w:rsidR="00F42A79" w:rsidRDefault="00F42A79">
      <w:pPr>
        <w:jc w:val="center"/>
        <w:rPr>
          <w:b/>
          <w:sz w:val="24"/>
          <w:szCs w:val="24"/>
          <w:u w:val="single"/>
        </w:rPr>
      </w:pPr>
    </w:p>
    <w:p w:rsidR="000522B2" w:rsidRDefault="000522B2">
      <w:pPr>
        <w:jc w:val="center"/>
        <w:rPr>
          <w:b/>
          <w:sz w:val="24"/>
          <w:szCs w:val="24"/>
          <w:u w:val="single"/>
        </w:rPr>
      </w:pPr>
    </w:p>
    <w:p w:rsidR="003F50D0" w:rsidRDefault="003F50D0">
      <w:pPr>
        <w:jc w:val="center"/>
        <w:rPr>
          <w:b/>
          <w:sz w:val="24"/>
          <w:szCs w:val="24"/>
          <w:u w:val="single"/>
        </w:rPr>
      </w:pPr>
    </w:p>
    <w:p w:rsidR="00F42A79" w:rsidRPr="006B77E9" w:rsidRDefault="00F42A79">
      <w:pPr>
        <w:jc w:val="center"/>
        <w:rPr>
          <w:b/>
          <w:sz w:val="24"/>
          <w:szCs w:val="24"/>
          <w:u w:val="single"/>
        </w:rPr>
      </w:pPr>
      <w:r w:rsidRPr="006B77E9">
        <w:rPr>
          <w:b/>
          <w:sz w:val="24"/>
          <w:szCs w:val="24"/>
          <w:u w:val="single"/>
        </w:rPr>
        <w:t>Článek II. Cena díla</w:t>
      </w:r>
    </w:p>
    <w:p w:rsidR="00F42A79" w:rsidRPr="006B77E9" w:rsidRDefault="00F42A79">
      <w:pPr>
        <w:jc w:val="center"/>
        <w:rPr>
          <w:b/>
          <w:sz w:val="24"/>
          <w:szCs w:val="24"/>
          <w:u w:val="single"/>
        </w:rPr>
      </w:pPr>
    </w:p>
    <w:p w:rsidR="00F42A79" w:rsidRPr="006B77E9" w:rsidRDefault="00F42A79">
      <w:pPr>
        <w:jc w:val="both"/>
        <w:rPr>
          <w:b/>
          <w:sz w:val="24"/>
          <w:szCs w:val="24"/>
          <w:u w:val="single"/>
        </w:rPr>
      </w:pPr>
      <w:r w:rsidRPr="006B77E9">
        <w:rPr>
          <w:sz w:val="24"/>
          <w:szCs w:val="24"/>
        </w:rPr>
        <w:t xml:space="preserve">1. Za provedení díla v rozsahu předmětu smlouvy dle článku I. se objednatel zavazuje zaplatit zhotoviteli pevnou cenu, která je v souladu s příslušným ustanovením zákona č. 526/90 Sb. stanovena dohodou </w:t>
      </w:r>
    </w:p>
    <w:p w:rsidR="00F42A79" w:rsidRPr="006B77E9" w:rsidRDefault="00F42A79">
      <w:pPr>
        <w:jc w:val="both"/>
        <w:rPr>
          <w:b/>
          <w:sz w:val="24"/>
          <w:szCs w:val="24"/>
          <w:u w:val="single"/>
        </w:rPr>
      </w:pPr>
    </w:p>
    <w:p w:rsidR="00F42A79" w:rsidRPr="00453C95" w:rsidRDefault="00F42A79">
      <w:pPr>
        <w:pStyle w:val="Nadpis2"/>
        <w:rPr>
          <w:b/>
          <w:bCs/>
          <w:szCs w:val="24"/>
        </w:rPr>
      </w:pPr>
      <w:r w:rsidRPr="006B77E9">
        <w:rPr>
          <w:szCs w:val="24"/>
        </w:rPr>
        <w:t>smluvních stran a činí bez DPH</w:t>
      </w:r>
      <w:r w:rsidRPr="006B77E9">
        <w:rPr>
          <w:szCs w:val="24"/>
        </w:rPr>
        <w:tab/>
      </w:r>
      <w:r w:rsidRPr="006B77E9">
        <w:rPr>
          <w:szCs w:val="24"/>
        </w:rPr>
        <w:tab/>
      </w:r>
      <w:r w:rsidRPr="006B77E9">
        <w:rPr>
          <w:szCs w:val="24"/>
        </w:rPr>
        <w:tab/>
      </w:r>
      <w:r w:rsidRPr="006B77E9">
        <w:rPr>
          <w:szCs w:val="24"/>
        </w:rPr>
        <w:tab/>
      </w:r>
      <w:r w:rsidRPr="006B77E9">
        <w:rPr>
          <w:szCs w:val="24"/>
        </w:rPr>
        <w:tab/>
      </w:r>
      <w:r w:rsidRPr="006B77E9">
        <w:rPr>
          <w:szCs w:val="24"/>
        </w:rPr>
        <w:tab/>
      </w:r>
      <w:r w:rsidR="00BF415F">
        <w:rPr>
          <w:b/>
          <w:szCs w:val="24"/>
        </w:rPr>
        <w:t>545</w:t>
      </w:r>
      <w:r w:rsidR="000522B2" w:rsidRPr="00453C95">
        <w:rPr>
          <w:b/>
          <w:szCs w:val="24"/>
        </w:rPr>
        <w:t xml:space="preserve"> </w:t>
      </w:r>
      <w:r w:rsidR="00BF415F">
        <w:rPr>
          <w:b/>
          <w:szCs w:val="24"/>
        </w:rPr>
        <w:t>5</w:t>
      </w:r>
      <w:r w:rsidR="000522B2" w:rsidRPr="00453C95">
        <w:rPr>
          <w:b/>
          <w:szCs w:val="24"/>
        </w:rPr>
        <w:t>00</w:t>
      </w:r>
      <w:r w:rsidRPr="00453C95">
        <w:rPr>
          <w:b/>
          <w:bCs/>
          <w:szCs w:val="24"/>
        </w:rPr>
        <w:t>,- Kč</w:t>
      </w:r>
    </w:p>
    <w:p w:rsidR="000522B2" w:rsidRDefault="000522B2" w:rsidP="000522B2"/>
    <w:p w:rsidR="00F42A79" w:rsidRPr="006B77E9" w:rsidRDefault="00F42A79">
      <w:pPr>
        <w:jc w:val="both"/>
        <w:rPr>
          <w:b/>
          <w:sz w:val="24"/>
          <w:szCs w:val="24"/>
          <w:u w:val="single"/>
        </w:rPr>
      </w:pPr>
    </w:p>
    <w:p w:rsidR="00F42A79" w:rsidRPr="006B77E9" w:rsidRDefault="00F42A79">
      <w:pPr>
        <w:jc w:val="both"/>
        <w:rPr>
          <w:b/>
          <w:sz w:val="24"/>
          <w:szCs w:val="24"/>
          <w:u w:val="single"/>
        </w:rPr>
      </w:pPr>
    </w:p>
    <w:p w:rsidR="00F42A79" w:rsidRPr="006B77E9" w:rsidRDefault="00F42A79">
      <w:pPr>
        <w:pStyle w:val="Nadpis3"/>
        <w:rPr>
          <w:szCs w:val="24"/>
          <w:u w:val="single"/>
        </w:rPr>
      </w:pPr>
      <w:r w:rsidRPr="006B77E9">
        <w:rPr>
          <w:szCs w:val="24"/>
          <w:u w:val="single"/>
        </w:rPr>
        <w:t>Článek III. Místo plnění</w:t>
      </w:r>
    </w:p>
    <w:p w:rsidR="00F42A79" w:rsidRPr="006B77E9" w:rsidRDefault="00F42A79">
      <w:pPr>
        <w:jc w:val="both"/>
        <w:rPr>
          <w:sz w:val="24"/>
          <w:szCs w:val="24"/>
        </w:rPr>
      </w:pPr>
      <w:r w:rsidRPr="006B77E9">
        <w:rPr>
          <w:sz w:val="24"/>
          <w:szCs w:val="24"/>
        </w:rPr>
        <w:t xml:space="preserve">                                                                                                                                                                         </w:t>
      </w:r>
    </w:p>
    <w:p w:rsidR="00F42A79" w:rsidRPr="00E35F5E" w:rsidRDefault="00F42A79" w:rsidP="00E35F5E">
      <w:pPr>
        <w:jc w:val="both"/>
        <w:rPr>
          <w:sz w:val="24"/>
          <w:szCs w:val="24"/>
        </w:rPr>
      </w:pPr>
      <w:r>
        <w:rPr>
          <w:sz w:val="24"/>
          <w:szCs w:val="24"/>
        </w:rPr>
        <w:t>1.</w:t>
      </w:r>
      <w:r w:rsidR="005A1597">
        <w:rPr>
          <w:sz w:val="24"/>
          <w:szCs w:val="24"/>
        </w:rPr>
        <w:t xml:space="preserve"> </w:t>
      </w:r>
      <w:r w:rsidRPr="00E35F5E">
        <w:rPr>
          <w:sz w:val="24"/>
          <w:szCs w:val="24"/>
        </w:rPr>
        <w:t xml:space="preserve">Místem plnění předmětu smlouvy je </w:t>
      </w:r>
      <w:r w:rsidR="00453C95">
        <w:rPr>
          <w:sz w:val="24"/>
          <w:szCs w:val="24"/>
        </w:rPr>
        <w:t xml:space="preserve">areál společnosti </w:t>
      </w:r>
      <w:r w:rsidR="00BF415F">
        <w:rPr>
          <w:sz w:val="24"/>
          <w:szCs w:val="24"/>
        </w:rPr>
        <w:t>Thermal Pasohlávky a.s. v Pasohlávkách</w:t>
      </w:r>
      <w:r w:rsidR="00453C95">
        <w:rPr>
          <w:sz w:val="24"/>
          <w:szCs w:val="24"/>
        </w:rPr>
        <w:t>.</w:t>
      </w:r>
      <w:r w:rsidRPr="00E35F5E">
        <w:rPr>
          <w:sz w:val="24"/>
          <w:szCs w:val="24"/>
        </w:rPr>
        <w:t xml:space="preserve"> </w:t>
      </w:r>
    </w:p>
    <w:p w:rsidR="00F42A79" w:rsidRPr="006B77E9" w:rsidRDefault="00F42A79" w:rsidP="00B93B31">
      <w:pPr>
        <w:ind w:left="720"/>
        <w:jc w:val="both"/>
        <w:rPr>
          <w:sz w:val="24"/>
          <w:szCs w:val="24"/>
        </w:rPr>
      </w:pPr>
    </w:p>
    <w:p w:rsidR="00F42A79" w:rsidRPr="006B77E9" w:rsidRDefault="00F42A79">
      <w:pPr>
        <w:jc w:val="center"/>
        <w:rPr>
          <w:b/>
          <w:sz w:val="24"/>
          <w:szCs w:val="24"/>
          <w:u w:val="single"/>
        </w:rPr>
      </w:pPr>
    </w:p>
    <w:p w:rsidR="00F42A79" w:rsidRPr="006B77E9" w:rsidRDefault="00F42A79">
      <w:pPr>
        <w:jc w:val="center"/>
        <w:rPr>
          <w:b/>
          <w:sz w:val="24"/>
          <w:szCs w:val="24"/>
          <w:u w:val="single"/>
        </w:rPr>
      </w:pPr>
      <w:r w:rsidRPr="006B77E9">
        <w:rPr>
          <w:b/>
          <w:sz w:val="24"/>
          <w:szCs w:val="24"/>
          <w:u w:val="single"/>
        </w:rPr>
        <w:t>Článek IV. Termín plnění, předání a převzetí díla</w:t>
      </w:r>
    </w:p>
    <w:p w:rsidR="00F42A79" w:rsidRPr="006B77E9" w:rsidRDefault="00F42A79">
      <w:pPr>
        <w:jc w:val="center"/>
        <w:rPr>
          <w:b/>
          <w:sz w:val="24"/>
          <w:szCs w:val="24"/>
          <w:u w:val="single"/>
        </w:rPr>
      </w:pPr>
    </w:p>
    <w:p w:rsidR="00F42A79" w:rsidRPr="006B77E9" w:rsidRDefault="00F42A79">
      <w:pPr>
        <w:pStyle w:val="Zkladntextodsazen2"/>
        <w:ind w:left="0"/>
        <w:rPr>
          <w:b/>
          <w:color w:val="auto"/>
          <w:szCs w:val="24"/>
        </w:rPr>
      </w:pPr>
      <w:r w:rsidRPr="006B77E9">
        <w:rPr>
          <w:color w:val="auto"/>
          <w:szCs w:val="24"/>
        </w:rPr>
        <w:t xml:space="preserve">1. Zhotovitel je povinen provést předmět v místě plnění, za podmínek uvedených v této smlouvě v termínu </w:t>
      </w:r>
      <w:r>
        <w:rPr>
          <w:color w:val="auto"/>
          <w:szCs w:val="24"/>
        </w:rPr>
        <w:t xml:space="preserve">nejpozději </w:t>
      </w:r>
      <w:r w:rsidRPr="006B77E9">
        <w:rPr>
          <w:color w:val="auto"/>
          <w:szCs w:val="24"/>
        </w:rPr>
        <w:t xml:space="preserve">do </w:t>
      </w:r>
      <w:r w:rsidR="00453C95">
        <w:rPr>
          <w:color w:val="auto"/>
          <w:szCs w:val="24"/>
        </w:rPr>
        <w:t>8</w:t>
      </w:r>
      <w:r w:rsidR="008B77E5">
        <w:rPr>
          <w:color w:val="auto"/>
          <w:szCs w:val="24"/>
        </w:rPr>
        <w:t xml:space="preserve"> týdnů po podpisu této smlouvy o dílo</w:t>
      </w:r>
      <w:r w:rsidRPr="006B77E9">
        <w:rPr>
          <w:color w:val="auto"/>
          <w:szCs w:val="24"/>
        </w:rPr>
        <w:t>.</w:t>
      </w:r>
    </w:p>
    <w:p w:rsidR="00F42A79" w:rsidRPr="006B77E9" w:rsidRDefault="00F42A79">
      <w:pPr>
        <w:pStyle w:val="Zkladntextodsazen2"/>
        <w:ind w:left="0"/>
        <w:rPr>
          <w:color w:val="auto"/>
          <w:szCs w:val="24"/>
        </w:rPr>
      </w:pPr>
      <w:r w:rsidRPr="006B77E9">
        <w:rPr>
          <w:color w:val="auto"/>
          <w:szCs w:val="24"/>
        </w:rPr>
        <w:t xml:space="preserve">Uvedený termín bude dodržen, když se kumulativně splní následující podmínky, tj. kdy se splní poslední z nich </w:t>
      </w:r>
    </w:p>
    <w:p w:rsidR="00F42A79" w:rsidRPr="006B77E9" w:rsidRDefault="00F42A79">
      <w:pPr>
        <w:pStyle w:val="Zkladntextodsazen2"/>
        <w:ind w:left="705" w:hanging="705"/>
        <w:rPr>
          <w:color w:val="auto"/>
          <w:szCs w:val="24"/>
        </w:rPr>
      </w:pPr>
    </w:p>
    <w:p w:rsidR="00F42A79" w:rsidRPr="006B77E9" w:rsidRDefault="00F42A79">
      <w:pPr>
        <w:pStyle w:val="Zkladntextodsazen2"/>
        <w:ind w:left="0" w:firstLine="705"/>
        <w:rPr>
          <w:color w:val="auto"/>
          <w:szCs w:val="24"/>
        </w:rPr>
      </w:pPr>
      <w:r w:rsidRPr="006B77E9">
        <w:rPr>
          <w:color w:val="auto"/>
          <w:szCs w:val="24"/>
        </w:rPr>
        <w:t xml:space="preserve">-bude podepsána tato smlouva oběma stranami  </w:t>
      </w:r>
    </w:p>
    <w:p w:rsidR="00F42A79" w:rsidRPr="006B77E9" w:rsidRDefault="00F42A79">
      <w:pPr>
        <w:pStyle w:val="Zkladntextodsazen2"/>
        <w:ind w:left="705"/>
        <w:rPr>
          <w:color w:val="auto"/>
          <w:szCs w:val="24"/>
        </w:rPr>
      </w:pPr>
    </w:p>
    <w:p w:rsidR="00F42A79" w:rsidRPr="006B77E9" w:rsidRDefault="00F42A79">
      <w:pPr>
        <w:pStyle w:val="Zkladntextodsazen2"/>
        <w:ind w:left="705"/>
        <w:rPr>
          <w:color w:val="auto"/>
          <w:szCs w:val="24"/>
        </w:rPr>
      </w:pPr>
      <w:r w:rsidRPr="006B77E9">
        <w:rPr>
          <w:color w:val="auto"/>
          <w:szCs w:val="24"/>
        </w:rPr>
        <w:t>a</w:t>
      </w:r>
    </w:p>
    <w:p w:rsidR="00F42A79" w:rsidRDefault="00F42A79">
      <w:pPr>
        <w:pStyle w:val="Zkladntextodsazen2"/>
        <w:ind w:left="705"/>
        <w:rPr>
          <w:color w:val="auto"/>
          <w:szCs w:val="24"/>
        </w:rPr>
      </w:pPr>
    </w:p>
    <w:p w:rsidR="00D66B98" w:rsidRDefault="00D66B98">
      <w:pPr>
        <w:pStyle w:val="Zkladntextodsazen2"/>
        <w:ind w:left="705"/>
        <w:rPr>
          <w:color w:val="auto"/>
          <w:szCs w:val="24"/>
        </w:rPr>
      </w:pPr>
      <w:r>
        <w:rPr>
          <w:color w:val="auto"/>
          <w:szCs w:val="24"/>
        </w:rPr>
        <w:t xml:space="preserve">-objednatel </w:t>
      </w:r>
      <w:r w:rsidR="008B77E5">
        <w:rPr>
          <w:color w:val="auto"/>
          <w:szCs w:val="24"/>
        </w:rPr>
        <w:t xml:space="preserve">písemně upřesní zhotoviteli barevný odstín venkovní fasády trafostanice dle vzorníku </w:t>
      </w:r>
      <w:r>
        <w:rPr>
          <w:color w:val="auto"/>
          <w:szCs w:val="24"/>
        </w:rPr>
        <w:t xml:space="preserve">nejpozději do </w:t>
      </w:r>
      <w:r w:rsidR="008B77E5">
        <w:rPr>
          <w:color w:val="auto"/>
          <w:szCs w:val="24"/>
        </w:rPr>
        <w:t>jednoho týdne po podpisu této smlouvy o dílo</w:t>
      </w:r>
    </w:p>
    <w:p w:rsidR="00BF415F" w:rsidRDefault="00BF415F">
      <w:pPr>
        <w:pStyle w:val="Zkladntextodsazen2"/>
        <w:ind w:left="705"/>
        <w:rPr>
          <w:color w:val="auto"/>
          <w:szCs w:val="24"/>
        </w:rPr>
      </w:pPr>
    </w:p>
    <w:p w:rsidR="00BF415F" w:rsidRDefault="00BF415F">
      <w:pPr>
        <w:pStyle w:val="Zkladntextodsazen2"/>
        <w:ind w:left="705"/>
        <w:rPr>
          <w:color w:val="auto"/>
          <w:szCs w:val="24"/>
        </w:rPr>
      </w:pPr>
      <w:r>
        <w:rPr>
          <w:color w:val="auto"/>
          <w:szCs w:val="24"/>
        </w:rPr>
        <w:t xml:space="preserve">- </w:t>
      </w:r>
      <w:r>
        <w:rPr>
          <w:szCs w:val="24"/>
        </w:rPr>
        <w:t>-</w:t>
      </w:r>
      <w:bookmarkStart w:id="2" w:name="_Hlk535238098"/>
      <w:r>
        <w:rPr>
          <w:szCs w:val="24"/>
        </w:rPr>
        <w:t xml:space="preserve">objednatel předá zhotoviteli stavební připravenost pro </w:t>
      </w:r>
      <w:bookmarkEnd w:id="2"/>
      <w:r>
        <w:rPr>
          <w:szCs w:val="24"/>
        </w:rPr>
        <w:t>montáž venkovní zemnící soustavy (</w:t>
      </w:r>
      <w:r w:rsidRPr="00BF415F">
        <w:rPr>
          <w:b/>
          <w:szCs w:val="24"/>
        </w:rPr>
        <w:t>stavební jáma, volný průjezd montážního vozu a vstup pracovníků zhotovitele na staveniště</w:t>
      </w:r>
      <w:r>
        <w:rPr>
          <w:szCs w:val="24"/>
        </w:rPr>
        <w:t>) nejpozději do 5 týdnů po podpisu této smlouvy o dílo</w:t>
      </w:r>
    </w:p>
    <w:p w:rsidR="00D66B98" w:rsidRPr="006B77E9" w:rsidRDefault="00D66B98">
      <w:pPr>
        <w:pStyle w:val="Zkladntextodsazen2"/>
        <w:ind w:left="705"/>
        <w:rPr>
          <w:color w:val="auto"/>
          <w:szCs w:val="24"/>
        </w:rPr>
      </w:pPr>
      <w:r>
        <w:rPr>
          <w:color w:val="auto"/>
          <w:szCs w:val="24"/>
        </w:rPr>
        <w:t xml:space="preserve"> </w:t>
      </w:r>
    </w:p>
    <w:p w:rsidR="008B77E5" w:rsidRDefault="008B77E5" w:rsidP="008B77E5">
      <w:pPr>
        <w:pStyle w:val="Zkladntextodsazen2"/>
        <w:ind w:left="705"/>
        <w:rPr>
          <w:color w:val="auto"/>
          <w:szCs w:val="24"/>
        </w:rPr>
      </w:pPr>
      <w:r>
        <w:rPr>
          <w:color w:val="auto"/>
          <w:szCs w:val="24"/>
        </w:rPr>
        <w:t>-</w:t>
      </w:r>
      <w:r w:rsidR="00F42A79" w:rsidRPr="006B77E9">
        <w:rPr>
          <w:color w:val="auto"/>
          <w:szCs w:val="24"/>
        </w:rPr>
        <w:t xml:space="preserve"> </w:t>
      </w:r>
      <w:r w:rsidR="008E78DB" w:rsidRPr="006B77E9">
        <w:rPr>
          <w:color w:val="auto"/>
          <w:szCs w:val="24"/>
        </w:rPr>
        <w:t xml:space="preserve">objednatel předá zhotoviteli stavební připravenost </w:t>
      </w:r>
      <w:r w:rsidR="008E78DB">
        <w:rPr>
          <w:color w:val="auto"/>
          <w:szCs w:val="24"/>
        </w:rPr>
        <w:t>pro provedení pokládky trafostanice na místě (</w:t>
      </w:r>
      <w:r w:rsidR="008E78DB" w:rsidRPr="00BF2AEB">
        <w:rPr>
          <w:b/>
          <w:color w:val="auto"/>
          <w:szCs w:val="24"/>
        </w:rPr>
        <w:t xml:space="preserve">stavební jáma se zhutněnou štěrkopískovou vrstvou, volný průjezd </w:t>
      </w:r>
      <w:r w:rsidRPr="00BF2AEB">
        <w:rPr>
          <w:b/>
          <w:color w:val="auto"/>
          <w:szCs w:val="24"/>
        </w:rPr>
        <w:t>návěsu a manipulační plochu pro manipulaci s autojeřábem</w:t>
      </w:r>
      <w:r w:rsidRPr="006B77E9">
        <w:rPr>
          <w:color w:val="auto"/>
          <w:szCs w:val="24"/>
        </w:rPr>
        <w:t xml:space="preserve">) nejpozději do </w:t>
      </w:r>
      <w:r w:rsidR="00BF415F">
        <w:rPr>
          <w:color w:val="auto"/>
          <w:szCs w:val="24"/>
        </w:rPr>
        <w:t>7</w:t>
      </w:r>
      <w:r w:rsidR="008E78DB">
        <w:rPr>
          <w:color w:val="auto"/>
          <w:szCs w:val="24"/>
        </w:rPr>
        <w:t xml:space="preserve"> týdnů po podpisu této smlouvy o dílo</w:t>
      </w:r>
      <w:r>
        <w:rPr>
          <w:color w:val="auto"/>
          <w:szCs w:val="24"/>
        </w:rPr>
        <w:t xml:space="preserve"> </w:t>
      </w:r>
      <w:r w:rsidRPr="006B77E9">
        <w:rPr>
          <w:color w:val="auto"/>
          <w:szCs w:val="24"/>
        </w:rPr>
        <w:t xml:space="preserve">na místě </w:t>
      </w:r>
      <w:r>
        <w:rPr>
          <w:color w:val="auto"/>
          <w:szCs w:val="24"/>
        </w:rPr>
        <w:t xml:space="preserve">stavby </w:t>
      </w:r>
      <w:r w:rsidRPr="006B77E9">
        <w:rPr>
          <w:color w:val="auto"/>
          <w:szCs w:val="24"/>
        </w:rPr>
        <w:t>na základě písemného zápisu do stavebního deníku</w:t>
      </w:r>
      <w:r>
        <w:rPr>
          <w:color w:val="auto"/>
          <w:szCs w:val="24"/>
        </w:rPr>
        <w:t>.</w:t>
      </w:r>
      <w:r w:rsidRPr="006B77E9">
        <w:rPr>
          <w:color w:val="auto"/>
          <w:szCs w:val="24"/>
        </w:rPr>
        <w:t xml:space="preserve"> </w:t>
      </w:r>
    </w:p>
    <w:p w:rsidR="00F42A79" w:rsidRDefault="00F42A79" w:rsidP="005D3695">
      <w:pPr>
        <w:pStyle w:val="Zkladntextodsazen2"/>
        <w:ind w:left="705"/>
        <w:rPr>
          <w:color w:val="auto"/>
          <w:szCs w:val="24"/>
        </w:rPr>
      </w:pPr>
    </w:p>
    <w:p w:rsidR="00F42A79" w:rsidRDefault="00F42A79" w:rsidP="005D3695">
      <w:pPr>
        <w:pStyle w:val="Zkladntextodsazen2"/>
        <w:ind w:left="705"/>
        <w:rPr>
          <w:color w:val="auto"/>
          <w:szCs w:val="24"/>
        </w:rPr>
      </w:pPr>
    </w:p>
    <w:p w:rsidR="00F42A79" w:rsidRPr="006B77E9" w:rsidRDefault="00F42A79" w:rsidP="005D3695">
      <w:pPr>
        <w:pStyle w:val="Zkladntextodsazen2"/>
        <w:ind w:left="705"/>
        <w:rPr>
          <w:color w:val="auto"/>
          <w:szCs w:val="24"/>
        </w:rPr>
      </w:pPr>
      <w:r w:rsidRPr="006B77E9">
        <w:rPr>
          <w:color w:val="auto"/>
          <w:szCs w:val="24"/>
        </w:rPr>
        <w:t>-objednatel uhradí zálohovou fakturu v termínu splatnosti</w:t>
      </w:r>
    </w:p>
    <w:p w:rsidR="00F42A79" w:rsidRPr="006B77E9" w:rsidRDefault="00F42A79">
      <w:pPr>
        <w:pStyle w:val="Zkladntextodsazen2"/>
        <w:ind w:left="705"/>
        <w:rPr>
          <w:color w:val="auto"/>
          <w:szCs w:val="24"/>
        </w:rPr>
      </w:pPr>
    </w:p>
    <w:p w:rsidR="00F42A79" w:rsidRPr="006B77E9" w:rsidRDefault="00F42A79">
      <w:pPr>
        <w:ind w:left="360"/>
        <w:jc w:val="both"/>
        <w:rPr>
          <w:rFonts w:ascii="Arial" w:hAnsi="Arial" w:cs="Arial"/>
          <w:sz w:val="24"/>
          <w:szCs w:val="24"/>
        </w:rPr>
      </w:pPr>
    </w:p>
    <w:p w:rsidR="00F42A79" w:rsidRPr="006B77E9" w:rsidRDefault="00F42A79">
      <w:pPr>
        <w:jc w:val="both"/>
        <w:rPr>
          <w:sz w:val="24"/>
          <w:szCs w:val="24"/>
        </w:rPr>
      </w:pPr>
      <w:r w:rsidRPr="006B77E9">
        <w:rPr>
          <w:sz w:val="24"/>
          <w:szCs w:val="24"/>
        </w:rPr>
        <w:t>2. V případě, že některá z uvedených podmínek v předchozím bodě č.1 nebude splněna v požadovaném termínu, nebude zhotovitel v prodlení a termín předání předmětu smlouvy objednateli může být prodloužen.</w:t>
      </w:r>
    </w:p>
    <w:p w:rsidR="00F42A79" w:rsidRPr="006B77E9" w:rsidRDefault="00F42A79">
      <w:pPr>
        <w:ind w:left="15"/>
        <w:jc w:val="both"/>
        <w:rPr>
          <w:sz w:val="24"/>
          <w:szCs w:val="24"/>
        </w:rPr>
      </w:pPr>
    </w:p>
    <w:p w:rsidR="00F42A79" w:rsidRPr="006B77E9" w:rsidRDefault="00F42A79">
      <w:pPr>
        <w:jc w:val="both"/>
        <w:rPr>
          <w:sz w:val="24"/>
          <w:szCs w:val="24"/>
        </w:rPr>
      </w:pPr>
      <w:r w:rsidRPr="006B77E9">
        <w:rPr>
          <w:sz w:val="24"/>
          <w:szCs w:val="24"/>
        </w:rPr>
        <w:lastRenderedPageBreak/>
        <w:t xml:space="preserve">3. Objednatel je povinen dílo převzít pokud vykazuje pouze drobné či ojedinělé vady nebránící jeho užívání a kolaudaci stavby, které se současně zhotovitel zaváže odstranit ve lhůtách stanovených v soupisu vad a nedodělků při předání a převzetí díla. Objednatel je povinen dokončené dílo převzít před sjednanou dobou plnění. </w:t>
      </w:r>
    </w:p>
    <w:p w:rsidR="00F42A79" w:rsidRPr="006B77E9" w:rsidRDefault="00F42A79">
      <w:pPr>
        <w:jc w:val="center"/>
        <w:rPr>
          <w:b/>
          <w:sz w:val="24"/>
          <w:szCs w:val="24"/>
          <w:u w:val="single"/>
        </w:rPr>
      </w:pPr>
    </w:p>
    <w:p w:rsidR="00F42A79" w:rsidRPr="006B77E9" w:rsidRDefault="00F42A79">
      <w:pPr>
        <w:jc w:val="both"/>
        <w:rPr>
          <w:sz w:val="24"/>
          <w:szCs w:val="24"/>
        </w:rPr>
      </w:pPr>
      <w:r w:rsidRPr="006B77E9">
        <w:rPr>
          <w:sz w:val="24"/>
          <w:szCs w:val="24"/>
        </w:rPr>
        <w:t>4</w:t>
      </w:r>
      <w:r w:rsidRPr="006B77E9">
        <w:rPr>
          <w:b/>
          <w:bCs/>
          <w:sz w:val="24"/>
          <w:szCs w:val="24"/>
        </w:rPr>
        <w:t>.</w:t>
      </w:r>
      <w:r w:rsidRPr="006B77E9">
        <w:rPr>
          <w:b/>
          <w:sz w:val="24"/>
          <w:szCs w:val="24"/>
        </w:rPr>
        <w:t xml:space="preserve"> </w:t>
      </w:r>
      <w:r w:rsidRPr="006B77E9">
        <w:rPr>
          <w:sz w:val="24"/>
          <w:szCs w:val="24"/>
        </w:rPr>
        <w:t>Zhotovitel je povinen připravit a doložit u přejímacího řízení dokumenty požadované stavebním úřadem ve stavebním povolení a další, zejména:</w:t>
      </w:r>
    </w:p>
    <w:p w:rsidR="00F42A79" w:rsidRPr="006B77E9" w:rsidRDefault="00F42A79" w:rsidP="005D3695">
      <w:pPr>
        <w:numPr>
          <w:ilvl w:val="0"/>
          <w:numId w:val="17"/>
        </w:numPr>
        <w:jc w:val="both"/>
        <w:rPr>
          <w:sz w:val="24"/>
          <w:szCs w:val="24"/>
        </w:rPr>
      </w:pPr>
      <w:r w:rsidRPr="006B77E9">
        <w:rPr>
          <w:sz w:val="24"/>
          <w:szCs w:val="24"/>
        </w:rPr>
        <w:t>zápisy a osvědčení o provedených zkouškách použitých materiálů včetně atestů</w:t>
      </w:r>
    </w:p>
    <w:p w:rsidR="00F42A79" w:rsidRPr="006B77E9" w:rsidRDefault="00F42A79" w:rsidP="005D3695">
      <w:pPr>
        <w:numPr>
          <w:ilvl w:val="0"/>
          <w:numId w:val="17"/>
        </w:numPr>
        <w:jc w:val="both"/>
        <w:rPr>
          <w:sz w:val="24"/>
          <w:szCs w:val="24"/>
        </w:rPr>
      </w:pPr>
      <w:r w:rsidRPr="006B77E9">
        <w:rPr>
          <w:sz w:val="24"/>
          <w:szCs w:val="24"/>
        </w:rPr>
        <w:t>seznam strojů a zařízení, které jsou součástí odevzdané dodávky, jejich pasparty, návody k obsluze v českém jazyce</w:t>
      </w:r>
    </w:p>
    <w:p w:rsidR="008E124C" w:rsidRPr="00453C95" w:rsidRDefault="00F42A79" w:rsidP="005D3695">
      <w:pPr>
        <w:numPr>
          <w:ilvl w:val="0"/>
          <w:numId w:val="17"/>
        </w:numPr>
        <w:jc w:val="both"/>
        <w:rPr>
          <w:b/>
          <w:sz w:val="24"/>
          <w:szCs w:val="24"/>
        </w:rPr>
      </w:pPr>
      <w:r w:rsidRPr="006B77E9">
        <w:rPr>
          <w:sz w:val="24"/>
          <w:szCs w:val="24"/>
        </w:rPr>
        <w:t>VRZ elektro</w:t>
      </w:r>
      <w:r w:rsidR="00453C95">
        <w:rPr>
          <w:sz w:val="24"/>
          <w:szCs w:val="24"/>
        </w:rPr>
        <w:t xml:space="preserve"> na dodávku trafostanice</w:t>
      </w:r>
    </w:p>
    <w:p w:rsidR="00F42A79" w:rsidRPr="006B77E9" w:rsidRDefault="00F42A79" w:rsidP="005D3695">
      <w:pPr>
        <w:numPr>
          <w:ilvl w:val="0"/>
          <w:numId w:val="17"/>
        </w:numPr>
        <w:jc w:val="both"/>
        <w:rPr>
          <w:sz w:val="24"/>
          <w:szCs w:val="24"/>
        </w:rPr>
      </w:pPr>
      <w:r w:rsidRPr="006B77E9">
        <w:rPr>
          <w:sz w:val="24"/>
          <w:szCs w:val="24"/>
        </w:rPr>
        <w:t xml:space="preserve">doklady o shodě zabudovaného zařízení, návody na obsluhu </w:t>
      </w:r>
    </w:p>
    <w:p w:rsidR="00F42A79" w:rsidRPr="006B77E9" w:rsidRDefault="00F42A79">
      <w:pPr>
        <w:jc w:val="both"/>
        <w:rPr>
          <w:sz w:val="24"/>
          <w:szCs w:val="24"/>
        </w:rPr>
      </w:pPr>
    </w:p>
    <w:p w:rsidR="00F42A79" w:rsidRPr="006B77E9" w:rsidRDefault="00F42A79">
      <w:pPr>
        <w:jc w:val="both"/>
        <w:rPr>
          <w:sz w:val="24"/>
          <w:szCs w:val="24"/>
        </w:rPr>
      </w:pPr>
      <w:r w:rsidRPr="006B77E9">
        <w:rPr>
          <w:bCs/>
          <w:sz w:val="24"/>
          <w:szCs w:val="24"/>
        </w:rPr>
        <w:t>5</w:t>
      </w:r>
      <w:r w:rsidRPr="006B77E9">
        <w:rPr>
          <w:b/>
          <w:sz w:val="24"/>
          <w:szCs w:val="24"/>
        </w:rPr>
        <w:t xml:space="preserve">. </w:t>
      </w:r>
      <w:r w:rsidRPr="006B77E9">
        <w:rPr>
          <w:sz w:val="24"/>
          <w:szCs w:val="24"/>
        </w:rPr>
        <w:t>O převzetí díla objednatel sepíše se zhotovitelem zápis, který bude obsahovat zejména zhodnocení jakosti provedených prací, soupis zjištěných závad a drobných nedodělků, dohodu o opatřeních a lhůtách k jejich odstranění</w:t>
      </w:r>
      <w:r>
        <w:rPr>
          <w:sz w:val="24"/>
          <w:szCs w:val="24"/>
        </w:rPr>
        <w:t xml:space="preserve"> </w:t>
      </w:r>
      <w:r w:rsidRPr="006B77E9">
        <w:rPr>
          <w:sz w:val="24"/>
          <w:szCs w:val="24"/>
        </w:rPr>
        <w:t>popřípadě o uplatnění slevy z ceny díla, či dohodu o slevě ceny díla nebo o jiných právech z odpovědnosti za vady a nedojde-li k dohodě, stanovisko zhotovitele a objednatele, jakož i prohlášení objednatele, zda odevzdanou dodávku přejímá či nepřejímá. Jestliže objednatel odmítá dodávku převzít, sepíší obě strany zápis, v němž uvedou svá stanoviska a jejich zdůvodnění.</w:t>
      </w:r>
    </w:p>
    <w:p w:rsidR="00F42A79" w:rsidRPr="006B77E9" w:rsidRDefault="00F42A79" w:rsidP="005F1424">
      <w:pPr>
        <w:rPr>
          <w:b/>
          <w:sz w:val="24"/>
          <w:szCs w:val="24"/>
          <w:u w:val="single"/>
        </w:rPr>
      </w:pPr>
    </w:p>
    <w:p w:rsidR="00F42A79" w:rsidRPr="006B77E9" w:rsidRDefault="00F42A79">
      <w:pPr>
        <w:jc w:val="center"/>
        <w:rPr>
          <w:b/>
          <w:sz w:val="24"/>
          <w:szCs w:val="24"/>
          <w:u w:val="single"/>
        </w:rPr>
      </w:pPr>
      <w:r w:rsidRPr="006B77E9">
        <w:rPr>
          <w:b/>
          <w:sz w:val="24"/>
          <w:szCs w:val="24"/>
          <w:u w:val="single"/>
        </w:rPr>
        <w:t>Článek V. Platební podmínky</w:t>
      </w:r>
    </w:p>
    <w:p w:rsidR="00F42A79" w:rsidRPr="006B77E9" w:rsidRDefault="00F42A79">
      <w:pPr>
        <w:jc w:val="center"/>
        <w:rPr>
          <w:b/>
          <w:sz w:val="24"/>
          <w:szCs w:val="24"/>
          <w:u w:val="single"/>
        </w:rPr>
      </w:pPr>
    </w:p>
    <w:p w:rsidR="00F42A79" w:rsidRPr="006B77E9" w:rsidRDefault="00F42A79">
      <w:pPr>
        <w:pStyle w:val="Zkladntext"/>
        <w:rPr>
          <w:szCs w:val="24"/>
        </w:rPr>
      </w:pPr>
      <w:r w:rsidRPr="006B77E9">
        <w:rPr>
          <w:szCs w:val="24"/>
        </w:rPr>
        <w:t>1. Úhrada díla bude provedena bankovním převodem na základě zhotovitelem vystavených faktur:</w:t>
      </w:r>
    </w:p>
    <w:p w:rsidR="00F42A79" w:rsidRPr="006B77E9" w:rsidRDefault="00F42A79">
      <w:pPr>
        <w:pStyle w:val="Zkladntext"/>
        <w:rPr>
          <w:szCs w:val="24"/>
        </w:rPr>
      </w:pPr>
      <w:r w:rsidRPr="006B77E9">
        <w:rPr>
          <w:szCs w:val="24"/>
        </w:rPr>
        <w:t xml:space="preserve">- zálohová faktura v částce </w:t>
      </w:r>
      <w:r w:rsidR="00BF415F">
        <w:rPr>
          <w:szCs w:val="24"/>
        </w:rPr>
        <w:t>218</w:t>
      </w:r>
      <w:r w:rsidR="00453C95">
        <w:rPr>
          <w:szCs w:val="24"/>
        </w:rPr>
        <w:t xml:space="preserve"> </w:t>
      </w:r>
      <w:r w:rsidR="00BF415F">
        <w:rPr>
          <w:szCs w:val="24"/>
        </w:rPr>
        <w:t>200</w:t>
      </w:r>
      <w:r w:rsidRPr="006B77E9">
        <w:rPr>
          <w:szCs w:val="24"/>
        </w:rPr>
        <w:t>,-Kč vystavenou ke dni podpisu této smlouvy o dílo se splatností do 14 dnů</w:t>
      </w:r>
    </w:p>
    <w:p w:rsidR="00F42A79" w:rsidRPr="006B77E9" w:rsidRDefault="00F42A79">
      <w:pPr>
        <w:pStyle w:val="Zkladntext"/>
        <w:rPr>
          <w:szCs w:val="24"/>
        </w:rPr>
      </w:pPr>
      <w:r w:rsidRPr="006B77E9">
        <w:rPr>
          <w:szCs w:val="24"/>
        </w:rPr>
        <w:t xml:space="preserve">- konečná faktura v částce </w:t>
      </w:r>
      <w:r w:rsidR="00BF415F">
        <w:rPr>
          <w:szCs w:val="24"/>
        </w:rPr>
        <w:t>327</w:t>
      </w:r>
      <w:r w:rsidR="008E78DB">
        <w:rPr>
          <w:szCs w:val="24"/>
        </w:rPr>
        <w:t xml:space="preserve"> </w:t>
      </w:r>
      <w:r w:rsidR="00BF415F">
        <w:rPr>
          <w:szCs w:val="24"/>
        </w:rPr>
        <w:t>300</w:t>
      </w:r>
      <w:r w:rsidRPr="006B77E9">
        <w:rPr>
          <w:szCs w:val="24"/>
        </w:rPr>
        <w:t>,-Kč bez DPH vystavena ke dni předání předmětu této smlouvy o dílo se splatností do 30 dnů</w:t>
      </w:r>
    </w:p>
    <w:p w:rsidR="00F42A79" w:rsidRPr="006B77E9" w:rsidRDefault="00F42A79">
      <w:pPr>
        <w:tabs>
          <w:tab w:val="left" w:pos="0"/>
        </w:tabs>
        <w:jc w:val="both"/>
        <w:rPr>
          <w:sz w:val="24"/>
          <w:szCs w:val="24"/>
        </w:rPr>
      </w:pPr>
    </w:p>
    <w:p w:rsidR="00F42A79" w:rsidRPr="006B77E9" w:rsidRDefault="00F42A79" w:rsidP="00B73E52">
      <w:pPr>
        <w:tabs>
          <w:tab w:val="left" w:pos="0"/>
        </w:tabs>
        <w:jc w:val="both"/>
        <w:rPr>
          <w:sz w:val="24"/>
          <w:szCs w:val="24"/>
        </w:rPr>
      </w:pPr>
      <w:r w:rsidRPr="006B77E9">
        <w:rPr>
          <w:sz w:val="24"/>
          <w:szCs w:val="24"/>
        </w:rPr>
        <w:t>2. Jedná se o převedení daňové povinnosti podle paragrafu 92a zákona o dani z přidané hodnoty, kdy výši daně je povinen doplnit a přiznat plátce daně, pro kterého je plnění uskutečněno. Daň odvede zákazník (objednatel).</w:t>
      </w:r>
    </w:p>
    <w:p w:rsidR="00F42A79" w:rsidRPr="006B77E9" w:rsidRDefault="00F42A79">
      <w:pPr>
        <w:ind w:left="705" w:hanging="705"/>
        <w:jc w:val="both"/>
        <w:rPr>
          <w:sz w:val="24"/>
          <w:szCs w:val="24"/>
        </w:rPr>
      </w:pPr>
    </w:p>
    <w:p w:rsidR="00F42A79" w:rsidRPr="006B77E9" w:rsidRDefault="00F42A79">
      <w:pPr>
        <w:jc w:val="center"/>
        <w:rPr>
          <w:b/>
          <w:sz w:val="24"/>
          <w:szCs w:val="24"/>
          <w:u w:val="single"/>
        </w:rPr>
      </w:pPr>
      <w:r w:rsidRPr="006B77E9">
        <w:rPr>
          <w:b/>
          <w:sz w:val="24"/>
          <w:szCs w:val="24"/>
          <w:u w:val="single"/>
        </w:rPr>
        <w:t>Článek VI. Sankce a majetkové vztahy</w:t>
      </w:r>
    </w:p>
    <w:p w:rsidR="00F42A79" w:rsidRPr="006B77E9" w:rsidRDefault="00F42A79">
      <w:pPr>
        <w:jc w:val="center"/>
        <w:rPr>
          <w:b/>
          <w:sz w:val="24"/>
          <w:szCs w:val="24"/>
          <w:u w:val="single"/>
        </w:rPr>
      </w:pPr>
    </w:p>
    <w:p w:rsidR="00F42A79" w:rsidRPr="006B77E9" w:rsidRDefault="00F42A79">
      <w:pPr>
        <w:jc w:val="both"/>
        <w:rPr>
          <w:sz w:val="24"/>
          <w:szCs w:val="24"/>
        </w:rPr>
      </w:pPr>
      <w:r w:rsidRPr="006B77E9">
        <w:rPr>
          <w:sz w:val="24"/>
          <w:szCs w:val="24"/>
        </w:rPr>
        <w:t xml:space="preserve"> 1. V případě zhotovitelem zaviněného nedodržení termínu dle článku IV. této smlouvy, zavazuje se zhotovitel uhradit objednateli smluvní pokutu ve výši 0,1 % z celkové ceny díla bez DPH za každý den prodlení.</w:t>
      </w:r>
    </w:p>
    <w:p w:rsidR="00F42A79" w:rsidRPr="006B77E9" w:rsidRDefault="00F42A79">
      <w:pPr>
        <w:jc w:val="both"/>
        <w:rPr>
          <w:sz w:val="24"/>
          <w:szCs w:val="24"/>
        </w:rPr>
      </w:pPr>
      <w:r w:rsidRPr="006B77E9">
        <w:rPr>
          <w:sz w:val="24"/>
          <w:szCs w:val="24"/>
        </w:rPr>
        <w:t xml:space="preserve"> </w:t>
      </w:r>
    </w:p>
    <w:p w:rsidR="00F42A79" w:rsidRPr="006B77E9" w:rsidRDefault="00F42A79">
      <w:pPr>
        <w:jc w:val="both"/>
        <w:rPr>
          <w:sz w:val="24"/>
          <w:szCs w:val="24"/>
        </w:rPr>
      </w:pPr>
      <w:r w:rsidRPr="006B77E9">
        <w:rPr>
          <w:sz w:val="24"/>
          <w:szCs w:val="24"/>
        </w:rPr>
        <w:t xml:space="preserve"> 2. V případě neuhrazení částek, k jejichž zaplacení zhotoviteli je objednatel povinen v termínech a v částkách uvedených v čl.</w:t>
      </w:r>
      <w:r w:rsidR="00265014">
        <w:rPr>
          <w:sz w:val="24"/>
          <w:szCs w:val="24"/>
        </w:rPr>
        <w:t xml:space="preserve"> </w:t>
      </w:r>
      <w:r w:rsidRPr="006B77E9">
        <w:rPr>
          <w:sz w:val="24"/>
          <w:szCs w:val="24"/>
        </w:rPr>
        <w:t>V.</w:t>
      </w:r>
      <w:r w:rsidR="00265014">
        <w:rPr>
          <w:sz w:val="24"/>
          <w:szCs w:val="24"/>
        </w:rPr>
        <w:t xml:space="preserve"> </w:t>
      </w:r>
      <w:r w:rsidRPr="006B77E9">
        <w:rPr>
          <w:sz w:val="24"/>
          <w:szCs w:val="24"/>
        </w:rPr>
        <w:t>této smlouvy, zavazuje se objednatel uhradit zhotoviteli úroky z prodlení ve výši 0,1 % z nezaplace</w:t>
      </w:r>
      <w:r w:rsidR="00F24254">
        <w:rPr>
          <w:sz w:val="24"/>
          <w:szCs w:val="24"/>
        </w:rPr>
        <w:t>né částky za každý den prodlení</w:t>
      </w:r>
      <w:r w:rsidRPr="006B77E9">
        <w:rPr>
          <w:sz w:val="24"/>
          <w:szCs w:val="24"/>
        </w:rPr>
        <w:t xml:space="preserve">. </w:t>
      </w:r>
    </w:p>
    <w:p w:rsidR="00F42A79" w:rsidRPr="006B77E9" w:rsidRDefault="00F42A79">
      <w:pPr>
        <w:jc w:val="both"/>
        <w:rPr>
          <w:sz w:val="24"/>
          <w:szCs w:val="24"/>
        </w:rPr>
      </w:pPr>
    </w:p>
    <w:p w:rsidR="00F42A79" w:rsidRPr="006B77E9" w:rsidRDefault="00F42A79">
      <w:pPr>
        <w:jc w:val="both"/>
        <w:rPr>
          <w:sz w:val="24"/>
          <w:szCs w:val="24"/>
        </w:rPr>
      </w:pPr>
      <w:r w:rsidRPr="006B77E9">
        <w:rPr>
          <w:sz w:val="24"/>
          <w:szCs w:val="24"/>
        </w:rPr>
        <w:t>3. Majetkové sankce ve smyslu této smlouvy jsou splatné do 30 dnů ode dne jejich vyúčtování oprávněným účastníkem.</w:t>
      </w:r>
    </w:p>
    <w:p w:rsidR="00F42A79" w:rsidRPr="006B77E9" w:rsidRDefault="00F42A79">
      <w:pPr>
        <w:jc w:val="both"/>
        <w:rPr>
          <w:sz w:val="24"/>
          <w:szCs w:val="24"/>
        </w:rPr>
      </w:pPr>
    </w:p>
    <w:p w:rsidR="00F42A79" w:rsidRPr="006B77E9" w:rsidRDefault="00F42A79" w:rsidP="006A64EF">
      <w:pPr>
        <w:jc w:val="both"/>
        <w:rPr>
          <w:sz w:val="24"/>
          <w:szCs w:val="24"/>
        </w:rPr>
      </w:pPr>
      <w:r w:rsidRPr="006B77E9">
        <w:rPr>
          <w:sz w:val="24"/>
          <w:szCs w:val="24"/>
        </w:rPr>
        <w:t>4. Vlastnické právo k dílu přechází na objednatele zaplacením ceny díla.  Objednatel stává vlastníkem díla dnem, ke kterému uhradil celkovou cenu díla.</w:t>
      </w:r>
    </w:p>
    <w:p w:rsidR="00F42A79" w:rsidRPr="006B77E9" w:rsidRDefault="00F42A79" w:rsidP="006A64EF">
      <w:pPr>
        <w:jc w:val="both"/>
        <w:rPr>
          <w:sz w:val="24"/>
          <w:szCs w:val="24"/>
        </w:rPr>
      </w:pPr>
    </w:p>
    <w:p w:rsidR="00F42A79" w:rsidRPr="006B77E9" w:rsidRDefault="00F42A79" w:rsidP="006A64EF">
      <w:pPr>
        <w:jc w:val="both"/>
        <w:rPr>
          <w:sz w:val="24"/>
          <w:szCs w:val="24"/>
        </w:rPr>
      </w:pPr>
      <w:r w:rsidRPr="006B77E9">
        <w:rPr>
          <w:sz w:val="24"/>
          <w:szCs w:val="24"/>
        </w:rPr>
        <w:lastRenderedPageBreak/>
        <w:t>5. Nebezpečí škody na díle (nebo části díla) přechází ze zhotovitele na objednatele převzetím díla (převzetím části díla) objednatelem, nejpozději však dnem, kdy měl objednatel dílo nebo jeho část dle smlouvy od zhotovitele převzít (tj. prvním dnem prodlení s převzetím díla).</w:t>
      </w:r>
    </w:p>
    <w:p w:rsidR="00F42A79" w:rsidRPr="006B77E9" w:rsidRDefault="00F42A79" w:rsidP="006A64EF">
      <w:pPr>
        <w:jc w:val="both"/>
        <w:rPr>
          <w:sz w:val="24"/>
          <w:szCs w:val="24"/>
        </w:rPr>
      </w:pPr>
    </w:p>
    <w:p w:rsidR="00F42A79" w:rsidRPr="006B77E9" w:rsidRDefault="00F42A79" w:rsidP="006A64EF">
      <w:pPr>
        <w:jc w:val="both"/>
        <w:rPr>
          <w:sz w:val="24"/>
          <w:szCs w:val="24"/>
        </w:rPr>
      </w:pPr>
      <w:r w:rsidRPr="006B77E9">
        <w:rPr>
          <w:sz w:val="24"/>
          <w:szCs w:val="24"/>
        </w:rPr>
        <w:t xml:space="preserve">6. V případě, že objednatel nepředá zhotoviteli stavební připravenost pro provedení pokládky trafostanice autojeřábem na místě stavby (pokládky) do </w:t>
      </w:r>
      <w:r w:rsidR="008E78DB">
        <w:rPr>
          <w:sz w:val="24"/>
          <w:szCs w:val="24"/>
        </w:rPr>
        <w:t>12 týdnů po podpisu této smlouvy o dílo</w:t>
      </w:r>
      <w:r w:rsidRPr="006B77E9">
        <w:rPr>
          <w:sz w:val="24"/>
          <w:szCs w:val="24"/>
        </w:rPr>
        <w:t xml:space="preserve">, bude tato skladována v areálu zhotovitele. V tomto případě se objednatel zavazuje uhradit cenu </w:t>
      </w:r>
      <w:r w:rsidR="003F50D0">
        <w:rPr>
          <w:sz w:val="24"/>
          <w:szCs w:val="24"/>
        </w:rPr>
        <w:t xml:space="preserve">do </w:t>
      </w:r>
      <w:r w:rsidRPr="006B77E9">
        <w:rPr>
          <w:sz w:val="24"/>
          <w:szCs w:val="24"/>
        </w:rPr>
        <w:t>výš</w:t>
      </w:r>
      <w:r w:rsidR="003F50D0">
        <w:rPr>
          <w:sz w:val="24"/>
          <w:szCs w:val="24"/>
        </w:rPr>
        <w:t>e</w:t>
      </w:r>
      <w:r w:rsidRPr="006B77E9">
        <w:rPr>
          <w:sz w:val="24"/>
          <w:szCs w:val="24"/>
        </w:rPr>
        <w:t xml:space="preserve"> </w:t>
      </w:r>
      <w:r w:rsidR="005A1597">
        <w:rPr>
          <w:sz w:val="24"/>
          <w:szCs w:val="24"/>
        </w:rPr>
        <w:t>10</w:t>
      </w:r>
      <w:r w:rsidRPr="006B77E9">
        <w:rPr>
          <w:sz w:val="24"/>
          <w:szCs w:val="24"/>
        </w:rPr>
        <w:t>0 % z celkové ceny díla bez DPH zhotoviteli na základě dílčího předání ve skladu objednatele</w:t>
      </w:r>
      <w:r>
        <w:rPr>
          <w:sz w:val="24"/>
          <w:szCs w:val="24"/>
        </w:rPr>
        <w:t>.</w:t>
      </w:r>
    </w:p>
    <w:p w:rsidR="00F42A79" w:rsidRPr="006B77E9" w:rsidRDefault="00F42A79">
      <w:pPr>
        <w:jc w:val="both"/>
        <w:rPr>
          <w:sz w:val="24"/>
          <w:szCs w:val="24"/>
        </w:rPr>
      </w:pPr>
    </w:p>
    <w:p w:rsidR="00F42A79" w:rsidRPr="006B77E9" w:rsidRDefault="00F42A79">
      <w:pPr>
        <w:jc w:val="center"/>
        <w:rPr>
          <w:b/>
          <w:sz w:val="24"/>
          <w:szCs w:val="24"/>
          <w:u w:val="single"/>
        </w:rPr>
      </w:pPr>
      <w:r w:rsidRPr="006B77E9">
        <w:rPr>
          <w:b/>
          <w:sz w:val="24"/>
          <w:szCs w:val="24"/>
          <w:u w:val="single"/>
        </w:rPr>
        <w:t>Článek VII. Záruky</w:t>
      </w:r>
    </w:p>
    <w:p w:rsidR="00F42A79" w:rsidRPr="006B77E9" w:rsidRDefault="00F42A79">
      <w:pPr>
        <w:jc w:val="center"/>
        <w:rPr>
          <w:b/>
          <w:sz w:val="24"/>
          <w:szCs w:val="24"/>
          <w:u w:val="single"/>
        </w:rPr>
      </w:pPr>
    </w:p>
    <w:p w:rsidR="006B3147" w:rsidRDefault="00F42A79">
      <w:pPr>
        <w:pStyle w:val="Zkladntext2"/>
        <w:rPr>
          <w:strike/>
          <w:color w:val="auto"/>
          <w:szCs w:val="24"/>
        </w:rPr>
      </w:pPr>
      <w:r w:rsidRPr="006B77E9">
        <w:rPr>
          <w:color w:val="auto"/>
          <w:szCs w:val="24"/>
        </w:rPr>
        <w:t>1. Zhotovitel přejímá záruku za prvotřídní jakost, kvalitu a funkčnost provedeného díla a jeho schopnost k řádnému užívání, v délce 60 měsíců na stavební část, 36 měsíců na montážní práce. Na stroje a zařízení bude poskytnuta záruka v délce stanovené výrobcem, nejméně však v délce 24 měsíců</w:t>
      </w:r>
      <w:r>
        <w:rPr>
          <w:color w:val="auto"/>
          <w:szCs w:val="24"/>
        </w:rPr>
        <w:t>.</w:t>
      </w:r>
      <w:r w:rsidR="00D66B98">
        <w:rPr>
          <w:color w:val="auto"/>
          <w:szCs w:val="24"/>
        </w:rPr>
        <w:t xml:space="preserve"> Na transformát</w:t>
      </w:r>
      <w:r w:rsidR="009A5E6C">
        <w:rPr>
          <w:color w:val="auto"/>
          <w:szCs w:val="24"/>
        </w:rPr>
        <w:t>or</w:t>
      </w:r>
      <w:r w:rsidR="00D66B98">
        <w:rPr>
          <w:color w:val="auto"/>
          <w:szCs w:val="24"/>
        </w:rPr>
        <w:t xml:space="preserve"> dodaný objednatelem se záruka nevz</w:t>
      </w:r>
      <w:r w:rsidR="009A5E6C">
        <w:rPr>
          <w:color w:val="auto"/>
          <w:szCs w:val="24"/>
        </w:rPr>
        <w:t>tahuje.</w:t>
      </w:r>
    </w:p>
    <w:p w:rsidR="00F42A79" w:rsidRPr="006B77E9" w:rsidRDefault="00F42A79">
      <w:pPr>
        <w:pStyle w:val="Zkladntext2"/>
        <w:rPr>
          <w:color w:val="auto"/>
          <w:szCs w:val="24"/>
        </w:rPr>
      </w:pPr>
      <w:r w:rsidRPr="006B3147">
        <w:rPr>
          <w:color w:val="auto"/>
          <w:szCs w:val="24"/>
        </w:rPr>
        <w:t>Výše uvedená záruka</w:t>
      </w:r>
      <w:r w:rsidRPr="006B77E9">
        <w:rPr>
          <w:color w:val="auto"/>
          <w:szCs w:val="24"/>
        </w:rPr>
        <w:t xml:space="preserve"> platí za podmínky prokazatelného dodržení pokynů k obsluze a údržbě dodaných zařízení stanovených jednotlivými výrobci, které budou součástí předávací dokumentace. </w:t>
      </w:r>
    </w:p>
    <w:p w:rsidR="00F42A79" w:rsidRPr="006B77E9" w:rsidRDefault="00F42A79">
      <w:pPr>
        <w:jc w:val="both"/>
        <w:rPr>
          <w:sz w:val="24"/>
          <w:szCs w:val="24"/>
        </w:rPr>
      </w:pPr>
    </w:p>
    <w:p w:rsidR="00F42A79" w:rsidRPr="006B3147" w:rsidRDefault="00F42A79">
      <w:pPr>
        <w:jc w:val="both"/>
        <w:rPr>
          <w:sz w:val="24"/>
          <w:szCs w:val="24"/>
        </w:rPr>
      </w:pPr>
      <w:r w:rsidRPr="006B3147">
        <w:rPr>
          <w:sz w:val="24"/>
          <w:szCs w:val="24"/>
        </w:rPr>
        <w:t>V případě, že objednatel předá zhotoviteli stavební připravenost v rozsahu a v termínu uvedeném v článku IV. této smlouvy, záruka počíná běžet dnem následujícím po dni, kdy  objednatel dílo převzal, resp. kdy byl povinen dílo převzít. V případě pozdějšího předání stavební</w:t>
      </w:r>
      <w:r w:rsidR="008E78DB">
        <w:rPr>
          <w:sz w:val="24"/>
          <w:szCs w:val="24"/>
        </w:rPr>
        <w:t xml:space="preserve"> </w:t>
      </w:r>
      <w:r w:rsidRPr="006B3147">
        <w:rPr>
          <w:sz w:val="24"/>
          <w:szCs w:val="24"/>
        </w:rPr>
        <w:t>připrave</w:t>
      </w:r>
      <w:r w:rsidR="00A17B2B">
        <w:rPr>
          <w:sz w:val="24"/>
          <w:szCs w:val="24"/>
        </w:rPr>
        <w:t>n</w:t>
      </w:r>
      <w:r w:rsidRPr="006B3147">
        <w:rPr>
          <w:sz w:val="24"/>
          <w:szCs w:val="24"/>
        </w:rPr>
        <w:t>osti</w:t>
      </w:r>
      <w:r w:rsidR="008E78DB">
        <w:rPr>
          <w:sz w:val="24"/>
          <w:szCs w:val="24"/>
        </w:rPr>
        <w:t xml:space="preserve"> </w:t>
      </w:r>
      <w:r w:rsidRPr="006B3147">
        <w:rPr>
          <w:sz w:val="24"/>
          <w:szCs w:val="24"/>
        </w:rPr>
        <w:t>než je uvedeno v článku IV.</w:t>
      </w:r>
      <w:r w:rsidR="000E09DA">
        <w:rPr>
          <w:sz w:val="24"/>
          <w:szCs w:val="24"/>
        </w:rPr>
        <w:t xml:space="preserve"> záruka poběží ode dne, kdy měl</w:t>
      </w:r>
      <w:r w:rsidRPr="006B3147">
        <w:rPr>
          <w:sz w:val="24"/>
          <w:szCs w:val="24"/>
        </w:rPr>
        <w:t xml:space="preserve"> být objednatelem zhotoviteli předán</w:t>
      </w:r>
      <w:r w:rsidR="003F50D0">
        <w:rPr>
          <w:sz w:val="24"/>
          <w:szCs w:val="24"/>
        </w:rPr>
        <w:t xml:space="preserve"> předmět díla</w:t>
      </w:r>
      <w:r w:rsidR="008E78DB">
        <w:rPr>
          <w:sz w:val="24"/>
          <w:szCs w:val="24"/>
        </w:rPr>
        <w:t>.</w:t>
      </w:r>
    </w:p>
    <w:p w:rsidR="00F42A79" w:rsidRPr="006B3147" w:rsidRDefault="00F42A79">
      <w:pPr>
        <w:jc w:val="both"/>
        <w:rPr>
          <w:sz w:val="24"/>
          <w:szCs w:val="24"/>
        </w:rPr>
      </w:pPr>
    </w:p>
    <w:p w:rsidR="00F42A79" w:rsidRPr="006B77E9" w:rsidRDefault="00F42A79">
      <w:pPr>
        <w:jc w:val="both"/>
        <w:rPr>
          <w:sz w:val="24"/>
          <w:szCs w:val="24"/>
        </w:rPr>
      </w:pPr>
      <w:r w:rsidRPr="006B77E9">
        <w:rPr>
          <w:bCs/>
          <w:sz w:val="24"/>
          <w:szCs w:val="24"/>
        </w:rPr>
        <w:t>2</w:t>
      </w:r>
      <w:r w:rsidRPr="006B77E9">
        <w:rPr>
          <w:b/>
          <w:sz w:val="24"/>
          <w:szCs w:val="24"/>
        </w:rPr>
        <w:t xml:space="preserve">. </w:t>
      </w:r>
      <w:r w:rsidRPr="006B77E9">
        <w:rPr>
          <w:sz w:val="24"/>
          <w:szCs w:val="24"/>
        </w:rPr>
        <w:t xml:space="preserve">Zhotovitel ručí za to, že dílo bude mít po dobu záruky náležitosti, vlastnosti a jakost stanovené touto smlouvou, projektovou dokumentací, příslušnými státními normami. V případě nejasností se má pro účely této smlouvy za to, že dílo nebo jeho část, či součást musí svou jakostí a kvalitou dosahovat nejvyšší možné úrovně odpovídající účelu užívání. </w:t>
      </w:r>
    </w:p>
    <w:p w:rsidR="00F42A79" w:rsidRPr="006B77E9" w:rsidRDefault="00F42A79">
      <w:pPr>
        <w:jc w:val="both"/>
        <w:rPr>
          <w:sz w:val="24"/>
          <w:szCs w:val="24"/>
        </w:rPr>
      </w:pPr>
    </w:p>
    <w:p w:rsidR="00F42A79" w:rsidRPr="006B77E9" w:rsidRDefault="00F42A79">
      <w:pPr>
        <w:jc w:val="both"/>
        <w:rPr>
          <w:sz w:val="24"/>
          <w:szCs w:val="24"/>
        </w:rPr>
      </w:pPr>
      <w:r w:rsidRPr="006B77E9">
        <w:rPr>
          <w:bCs/>
          <w:sz w:val="24"/>
          <w:szCs w:val="24"/>
        </w:rPr>
        <w:t>3.</w:t>
      </w:r>
      <w:r w:rsidRPr="006B77E9">
        <w:rPr>
          <w:b/>
          <w:sz w:val="24"/>
          <w:szCs w:val="24"/>
        </w:rPr>
        <w:t xml:space="preserve"> </w:t>
      </w:r>
      <w:r w:rsidRPr="006B77E9">
        <w:rPr>
          <w:sz w:val="24"/>
          <w:szCs w:val="24"/>
        </w:rPr>
        <w:t>Podmínkou odpovědnosti za vady je užívání díla v souladu s účelem stanoveným projektem. Za závady vzniklé v důsledku nedodržení návodů k obsluze, nedodržení obvyklých způsobů užívání a za závady způsobené nesprávnou údržbou nebo zanedbáním údržby a oprav zhotovitel neodpovídá.</w:t>
      </w:r>
    </w:p>
    <w:p w:rsidR="00F42A79" w:rsidRPr="006B77E9" w:rsidRDefault="00F42A79">
      <w:pPr>
        <w:jc w:val="both"/>
        <w:rPr>
          <w:sz w:val="24"/>
          <w:szCs w:val="24"/>
        </w:rPr>
      </w:pPr>
    </w:p>
    <w:p w:rsidR="00F42A79" w:rsidRPr="006B77E9" w:rsidRDefault="00F42A79">
      <w:pPr>
        <w:jc w:val="both"/>
        <w:rPr>
          <w:sz w:val="24"/>
          <w:szCs w:val="24"/>
        </w:rPr>
      </w:pPr>
      <w:r w:rsidRPr="006B77E9">
        <w:rPr>
          <w:bCs/>
          <w:sz w:val="24"/>
          <w:szCs w:val="24"/>
        </w:rPr>
        <w:t>4.</w:t>
      </w:r>
      <w:r w:rsidRPr="006B77E9">
        <w:rPr>
          <w:b/>
          <w:sz w:val="24"/>
          <w:szCs w:val="24"/>
        </w:rPr>
        <w:t xml:space="preserve"> </w:t>
      </w:r>
      <w:r w:rsidRPr="006B77E9">
        <w:rPr>
          <w:sz w:val="24"/>
          <w:szCs w:val="24"/>
        </w:rPr>
        <w:t xml:space="preserve">Záruka se dále nevztahuje na závady vzniklé běžným opotřebením a závady, které nevznikly v příčinné souvislosti s činností zhotovitele.   </w:t>
      </w:r>
    </w:p>
    <w:p w:rsidR="00F42A79" w:rsidRPr="006B77E9" w:rsidRDefault="00F42A79">
      <w:pPr>
        <w:jc w:val="both"/>
        <w:rPr>
          <w:sz w:val="24"/>
          <w:szCs w:val="24"/>
        </w:rPr>
      </w:pPr>
    </w:p>
    <w:p w:rsidR="00F42A79" w:rsidRPr="006B77E9" w:rsidRDefault="00F42A79">
      <w:pPr>
        <w:jc w:val="both"/>
        <w:rPr>
          <w:sz w:val="24"/>
          <w:szCs w:val="24"/>
        </w:rPr>
      </w:pPr>
      <w:r w:rsidRPr="006B77E9">
        <w:rPr>
          <w:bCs/>
          <w:sz w:val="24"/>
          <w:szCs w:val="24"/>
        </w:rPr>
        <w:t>5.</w:t>
      </w:r>
      <w:r w:rsidRPr="006B77E9">
        <w:rPr>
          <w:b/>
          <w:sz w:val="24"/>
          <w:szCs w:val="24"/>
        </w:rPr>
        <w:t xml:space="preserve"> </w:t>
      </w:r>
      <w:r w:rsidRPr="006B77E9">
        <w:rPr>
          <w:sz w:val="24"/>
          <w:szCs w:val="24"/>
        </w:rPr>
        <w:t>Vady zjištěné v záruční době je objednatel povinen písemně reklamovat u zhotovitele bez zbytečného odkladu po jejich zjištění.</w:t>
      </w:r>
    </w:p>
    <w:p w:rsidR="00F42A79" w:rsidRPr="006B77E9" w:rsidRDefault="00F42A79">
      <w:pPr>
        <w:jc w:val="both"/>
        <w:rPr>
          <w:sz w:val="24"/>
          <w:szCs w:val="24"/>
        </w:rPr>
      </w:pPr>
      <w:r w:rsidRPr="006B77E9">
        <w:rPr>
          <w:sz w:val="24"/>
          <w:szCs w:val="24"/>
        </w:rPr>
        <w:t xml:space="preserve">V reklamaci musí být vady popsány a uvedeno, jak se projevují. Dále musí objednatel navrhnout termín schůzky k projednání reklamace a kontaktní osobu, se kterou bude reklamace projednána. K projednání takto reklamovaných vad přistoupí zhotovitel do 5 dnů, pokud nebude v písemné výzvě uvedeno jinak. Z tohoto jednání bude pořízen zápis, ve kterém budou dohodnuty přiměřené termíny odstranění vad a způsob jejich odstranění. Nebude-li možno stanovit termín a způsob odstranění vad při tomto jednání, zavazuje se zhotovitel nejpozději do 14 dnů po obdržení reklamace písemně oznámit objednateli, zda reklamaci uznává a jakou lhůtu navrhuje k odstranění vad nebo z jakých důvodů reklamaci neuznává. Odstranění závad je třeba provádět v době, kterou určí objednatel, aby nebyl </w:t>
      </w:r>
      <w:r w:rsidRPr="006B77E9">
        <w:rPr>
          <w:sz w:val="24"/>
          <w:szCs w:val="24"/>
        </w:rPr>
        <w:lastRenderedPageBreak/>
        <w:t>narušen provoz budovy. Nepřistoupí-li zhotovitel k odstranění reklamované vady ve sjednaném termínu, je objednatel oprávněn, na náklady zhotovitele, pověřit odstraněním vady jinou specializovanou firmu, nejde-li o vady, za které zhotovitel neodpovídá.</w:t>
      </w:r>
    </w:p>
    <w:p w:rsidR="00F42A79" w:rsidRPr="006B77E9" w:rsidRDefault="00F42A79">
      <w:pPr>
        <w:jc w:val="both"/>
        <w:rPr>
          <w:sz w:val="24"/>
          <w:szCs w:val="24"/>
        </w:rPr>
      </w:pPr>
    </w:p>
    <w:p w:rsidR="00F42A79" w:rsidRPr="006B77E9" w:rsidRDefault="00F42A79">
      <w:pPr>
        <w:jc w:val="both"/>
        <w:rPr>
          <w:sz w:val="24"/>
          <w:szCs w:val="24"/>
        </w:rPr>
      </w:pPr>
      <w:r w:rsidRPr="006B77E9">
        <w:rPr>
          <w:sz w:val="24"/>
          <w:szCs w:val="24"/>
        </w:rPr>
        <w:t xml:space="preserve">Kontaktní osoby a kontakty pro nahlášení reklamace: </w:t>
      </w:r>
    </w:p>
    <w:p w:rsidR="00F42A79" w:rsidRPr="006B77E9" w:rsidRDefault="00F42A79">
      <w:pPr>
        <w:jc w:val="both"/>
        <w:rPr>
          <w:sz w:val="24"/>
          <w:szCs w:val="24"/>
        </w:rPr>
      </w:pPr>
      <w:r w:rsidRPr="006B77E9">
        <w:rPr>
          <w:sz w:val="24"/>
          <w:szCs w:val="24"/>
        </w:rPr>
        <w:t xml:space="preserve">Ing. Ivan Šafránek </w:t>
      </w:r>
      <w:r w:rsidR="003A2F8D">
        <w:rPr>
          <w:sz w:val="24"/>
          <w:szCs w:val="24"/>
        </w:rPr>
        <w:t>……………</w:t>
      </w:r>
    </w:p>
    <w:p w:rsidR="00F42A79" w:rsidRPr="006B77E9" w:rsidRDefault="00F42A79">
      <w:pPr>
        <w:jc w:val="both"/>
        <w:rPr>
          <w:sz w:val="24"/>
          <w:szCs w:val="24"/>
        </w:rPr>
      </w:pPr>
      <w:r w:rsidRPr="006B77E9">
        <w:rPr>
          <w:sz w:val="24"/>
          <w:szCs w:val="24"/>
        </w:rPr>
        <w:t xml:space="preserve">Vlastimil Kroupa  </w:t>
      </w:r>
      <w:r w:rsidR="003A2F8D">
        <w:rPr>
          <w:sz w:val="24"/>
          <w:szCs w:val="24"/>
        </w:rPr>
        <w:t>…………….</w:t>
      </w:r>
      <w:bookmarkStart w:id="3" w:name="_GoBack"/>
      <w:bookmarkEnd w:id="3"/>
    </w:p>
    <w:p w:rsidR="00F42A79" w:rsidRPr="006B77E9" w:rsidRDefault="00F42A79">
      <w:pPr>
        <w:jc w:val="both"/>
        <w:rPr>
          <w:rFonts w:ascii="Arial" w:hAnsi="Arial" w:cs="Arial"/>
          <w:sz w:val="24"/>
          <w:szCs w:val="24"/>
        </w:rPr>
      </w:pPr>
    </w:p>
    <w:p w:rsidR="00F42A79" w:rsidRPr="006B77E9" w:rsidRDefault="00F42A79">
      <w:pPr>
        <w:rPr>
          <w:sz w:val="24"/>
          <w:szCs w:val="24"/>
        </w:rPr>
      </w:pPr>
    </w:p>
    <w:p w:rsidR="00F42A79" w:rsidRPr="006B77E9" w:rsidRDefault="00F42A79">
      <w:pPr>
        <w:jc w:val="center"/>
        <w:rPr>
          <w:b/>
          <w:sz w:val="24"/>
          <w:szCs w:val="24"/>
          <w:u w:val="single"/>
        </w:rPr>
      </w:pPr>
      <w:r w:rsidRPr="006B77E9">
        <w:rPr>
          <w:b/>
          <w:sz w:val="24"/>
          <w:szCs w:val="24"/>
          <w:u w:val="single"/>
        </w:rPr>
        <w:t>Článek VIII. Ustanovení společná a závěrečná</w:t>
      </w:r>
    </w:p>
    <w:p w:rsidR="00F42A79" w:rsidRPr="006B77E9" w:rsidRDefault="00F42A79">
      <w:pPr>
        <w:jc w:val="center"/>
        <w:rPr>
          <w:b/>
          <w:sz w:val="24"/>
          <w:szCs w:val="24"/>
          <w:u w:val="single"/>
        </w:rPr>
      </w:pPr>
    </w:p>
    <w:p w:rsidR="00F42A79" w:rsidRPr="00EC2F57" w:rsidRDefault="00F42A79" w:rsidP="00EC2F57">
      <w:pPr>
        <w:pStyle w:val="Odstavecseseznamem"/>
        <w:numPr>
          <w:ilvl w:val="0"/>
          <w:numId w:val="28"/>
        </w:numPr>
        <w:jc w:val="both"/>
        <w:rPr>
          <w:iCs/>
          <w:sz w:val="24"/>
          <w:szCs w:val="24"/>
        </w:rPr>
      </w:pPr>
      <w:r w:rsidRPr="00EC2F57">
        <w:rPr>
          <w:iCs/>
          <w:sz w:val="24"/>
          <w:szCs w:val="24"/>
        </w:rPr>
        <w:t>Ke změně této smlouvy může dojít pouze formou písemných dodatků, které musí být podepsány a odsouhlaseny oběma smluvními stranami.</w:t>
      </w:r>
    </w:p>
    <w:p w:rsidR="00F42A79" w:rsidRPr="006B77E9" w:rsidRDefault="00F42A79">
      <w:pPr>
        <w:jc w:val="both"/>
        <w:rPr>
          <w:sz w:val="24"/>
          <w:szCs w:val="24"/>
        </w:rPr>
      </w:pPr>
    </w:p>
    <w:p w:rsidR="00F42A79" w:rsidRPr="00EC2F57" w:rsidRDefault="00F42A79" w:rsidP="00EC2F57">
      <w:pPr>
        <w:pStyle w:val="Odstavecseseznamem"/>
        <w:numPr>
          <w:ilvl w:val="0"/>
          <w:numId w:val="28"/>
        </w:numPr>
        <w:jc w:val="both"/>
        <w:rPr>
          <w:iCs/>
          <w:sz w:val="24"/>
          <w:szCs w:val="24"/>
        </w:rPr>
      </w:pPr>
      <w:r w:rsidRPr="00EC2F57">
        <w:rPr>
          <w:iCs/>
          <w:sz w:val="24"/>
          <w:szCs w:val="24"/>
        </w:rPr>
        <w:t>Tato smlouva a vztahy z ní vzniklé se řídí Občanským zákoníkem ve znění účinném ke dni podpisu smlouvy.</w:t>
      </w:r>
    </w:p>
    <w:p w:rsidR="00F42A79" w:rsidRPr="006B77E9" w:rsidRDefault="00F42A79">
      <w:pPr>
        <w:jc w:val="both"/>
        <w:rPr>
          <w:sz w:val="24"/>
          <w:szCs w:val="24"/>
        </w:rPr>
      </w:pPr>
    </w:p>
    <w:p w:rsidR="00F42A79" w:rsidRPr="00EC2F57" w:rsidRDefault="00F42A79" w:rsidP="00EC2F57">
      <w:pPr>
        <w:pStyle w:val="Odstavecseseznamem"/>
        <w:numPr>
          <w:ilvl w:val="0"/>
          <w:numId w:val="28"/>
        </w:numPr>
        <w:jc w:val="both"/>
        <w:rPr>
          <w:iCs/>
          <w:sz w:val="24"/>
          <w:szCs w:val="24"/>
        </w:rPr>
      </w:pPr>
      <w:r w:rsidRPr="00EC2F57">
        <w:rPr>
          <w:iCs/>
          <w:sz w:val="24"/>
          <w:szCs w:val="24"/>
        </w:rPr>
        <w:t>Veškeré spory vzniklé z této smlouvy nebo v souvislosti s ní budou s konečnou platností vyřešeny Rozhodčím soudem při Hospodářské komoře České republiky a Agrární komoře České republiky v Praze, podle jeho Řádu a Pravidel třemi rozhodci, se sudištěm v Brně, Veveří 77.  Rozhodčí nález je pro strany závazný a konečný.</w:t>
      </w:r>
    </w:p>
    <w:p w:rsidR="00EC2F57" w:rsidRDefault="00EC2F57" w:rsidP="00EC2F57">
      <w:pPr>
        <w:pStyle w:val="Odstavecseseznamem"/>
        <w:numPr>
          <w:ilvl w:val="0"/>
          <w:numId w:val="28"/>
        </w:numPr>
      </w:pPr>
      <w:r w:rsidRPr="00EC2F57">
        <w:rPr>
          <w:sz w:val="24"/>
          <w:szCs w:val="24"/>
        </w:rPr>
        <w:t>Tato smlouva byla vyhotovena ve 2 stejnopisech, z nichž každá ze smluvních stran obdrží po jednom vyhotovení.</w:t>
      </w:r>
      <w:r w:rsidRPr="00EC2F57">
        <w:t xml:space="preserve"> </w:t>
      </w:r>
    </w:p>
    <w:p w:rsidR="00EC2F57" w:rsidRPr="00EC2F57" w:rsidRDefault="00EC2F57" w:rsidP="00EC2F57">
      <w:pPr>
        <w:pStyle w:val="Odstavecseseznamem"/>
        <w:numPr>
          <w:ilvl w:val="0"/>
          <w:numId w:val="28"/>
        </w:numPr>
        <w:jc w:val="both"/>
        <w:rPr>
          <w:sz w:val="24"/>
          <w:szCs w:val="24"/>
        </w:rPr>
      </w:pPr>
      <w:r w:rsidRPr="00EC2F57">
        <w:rPr>
          <w:sz w:val="24"/>
          <w:szCs w:val="24"/>
        </w:rPr>
        <w:t xml:space="preserve">Tato Smlouva nabývá platnosti dnem jejího podpisu oběma Stranami a účinnosti dnem uveřejnění Smlouvy v registru smluv ve smyslu Zákona </w:t>
      </w:r>
      <w:bookmarkStart w:id="4" w:name="highlightHit_11"/>
      <w:bookmarkEnd w:id="4"/>
      <w:r w:rsidRPr="00EC2F57">
        <w:rPr>
          <w:sz w:val="24"/>
          <w:szCs w:val="24"/>
        </w:rPr>
        <w:t>o </w:t>
      </w:r>
      <w:bookmarkStart w:id="5" w:name="highlightHit_12"/>
      <w:bookmarkEnd w:id="5"/>
      <w:r w:rsidRPr="00EC2F57">
        <w:rPr>
          <w:sz w:val="24"/>
          <w:szCs w:val="24"/>
        </w:rPr>
        <w:t xml:space="preserve">registru </w:t>
      </w:r>
      <w:bookmarkStart w:id="6" w:name="highlightHit_13"/>
      <w:bookmarkEnd w:id="6"/>
      <w:r w:rsidRPr="00EC2F57">
        <w:rPr>
          <w:sz w:val="24"/>
          <w:szCs w:val="24"/>
        </w:rPr>
        <w:t>smluv.</w:t>
      </w:r>
    </w:p>
    <w:p w:rsidR="00F42A79" w:rsidRPr="006B77E9" w:rsidRDefault="00F42A79">
      <w:pPr>
        <w:tabs>
          <w:tab w:val="left" w:pos="284"/>
        </w:tabs>
        <w:jc w:val="both"/>
        <w:rPr>
          <w:sz w:val="24"/>
          <w:szCs w:val="24"/>
        </w:rPr>
      </w:pPr>
    </w:p>
    <w:p w:rsidR="00BF2AEB" w:rsidRPr="00BF2AEB" w:rsidRDefault="00BF2AEB">
      <w:pPr>
        <w:tabs>
          <w:tab w:val="left" w:pos="284"/>
        </w:tabs>
        <w:jc w:val="both"/>
        <w:rPr>
          <w:sz w:val="24"/>
          <w:szCs w:val="24"/>
        </w:rPr>
      </w:pPr>
      <w:r>
        <w:rPr>
          <w:sz w:val="24"/>
          <w:szCs w:val="24"/>
        </w:rPr>
        <w:t xml:space="preserve">Přílohy: </w:t>
      </w:r>
      <w:r>
        <w:rPr>
          <w:sz w:val="24"/>
          <w:szCs w:val="24"/>
        </w:rPr>
        <w:tab/>
        <w:t xml:space="preserve">- nabídka zhotovitele </w:t>
      </w:r>
      <w:r w:rsidRPr="00BF2AEB">
        <w:rPr>
          <w:sz w:val="24"/>
          <w:szCs w:val="24"/>
        </w:rPr>
        <w:t>č. 0</w:t>
      </w:r>
      <w:r w:rsidR="00265014">
        <w:rPr>
          <w:sz w:val="24"/>
          <w:szCs w:val="24"/>
        </w:rPr>
        <w:t>18</w:t>
      </w:r>
      <w:r w:rsidRPr="00BF2AEB">
        <w:rPr>
          <w:sz w:val="24"/>
          <w:szCs w:val="24"/>
        </w:rPr>
        <w:t xml:space="preserve">N-19-01 ze dne </w:t>
      </w:r>
      <w:r w:rsidR="00265014">
        <w:rPr>
          <w:sz w:val="24"/>
          <w:szCs w:val="24"/>
        </w:rPr>
        <w:t>5</w:t>
      </w:r>
      <w:r w:rsidRPr="00BF2AEB">
        <w:rPr>
          <w:sz w:val="24"/>
          <w:szCs w:val="24"/>
        </w:rPr>
        <w:t>.2.2019</w:t>
      </w:r>
    </w:p>
    <w:p w:rsidR="00BF2AEB" w:rsidRDefault="00BF2AEB">
      <w:pPr>
        <w:tabs>
          <w:tab w:val="left" w:pos="284"/>
        </w:tabs>
        <w:jc w:val="both"/>
        <w:rPr>
          <w:sz w:val="24"/>
          <w:szCs w:val="24"/>
        </w:rPr>
      </w:pPr>
      <w:r>
        <w:tab/>
      </w:r>
      <w:r>
        <w:tab/>
      </w:r>
      <w:r>
        <w:tab/>
        <w:t>-</w:t>
      </w:r>
      <w:r w:rsidR="00C15331">
        <w:rPr>
          <w:sz w:val="24"/>
          <w:szCs w:val="24"/>
        </w:rPr>
        <w:t xml:space="preserve"> Thermal </w:t>
      </w:r>
      <w:r w:rsidR="00C15331" w:rsidRPr="00F64806">
        <w:rPr>
          <w:sz w:val="24"/>
          <w:szCs w:val="24"/>
        </w:rPr>
        <w:t>Pasohl</w:t>
      </w:r>
      <w:r w:rsidR="00F64806" w:rsidRPr="00F64806">
        <w:rPr>
          <w:sz w:val="24"/>
          <w:szCs w:val="24"/>
        </w:rPr>
        <w:t>ávky</w:t>
      </w:r>
      <w:r w:rsidRPr="00F64806">
        <w:rPr>
          <w:sz w:val="24"/>
          <w:szCs w:val="24"/>
        </w:rPr>
        <w:t xml:space="preserve"> </w:t>
      </w:r>
      <w:r w:rsidR="00F64806" w:rsidRPr="00F64806">
        <w:rPr>
          <w:sz w:val="24"/>
          <w:szCs w:val="24"/>
        </w:rPr>
        <w:t>situace</w:t>
      </w:r>
    </w:p>
    <w:p w:rsidR="00F64806" w:rsidRPr="00BF2AEB" w:rsidRDefault="00F64806">
      <w:pPr>
        <w:tabs>
          <w:tab w:val="left" w:pos="284"/>
        </w:tabs>
        <w:jc w:val="both"/>
        <w:rPr>
          <w:sz w:val="24"/>
          <w:szCs w:val="24"/>
        </w:rPr>
      </w:pPr>
      <w:r>
        <w:rPr>
          <w:sz w:val="24"/>
          <w:szCs w:val="24"/>
        </w:rPr>
        <w:tab/>
      </w:r>
      <w:r>
        <w:rPr>
          <w:sz w:val="24"/>
          <w:szCs w:val="24"/>
        </w:rPr>
        <w:tab/>
      </w:r>
      <w:r>
        <w:rPr>
          <w:sz w:val="24"/>
          <w:szCs w:val="24"/>
        </w:rPr>
        <w:tab/>
        <w:t>- PET MINI 300 Pasohlávky Thermal – výkres provedení trafostanice</w:t>
      </w:r>
    </w:p>
    <w:p w:rsidR="00BF2AEB" w:rsidRDefault="00BF2AEB">
      <w:pPr>
        <w:tabs>
          <w:tab w:val="left" w:pos="284"/>
        </w:tabs>
        <w:jc w:val="both"/>
        <w:rPr>
          <w:sz w:val="24"/>
          <w:szCs w:val="24"/>
        </w:rPr>
      </w:pPr>
    </w:p>
    <w:p w:rsidR="00545A5E" w:rsidRDefault="00545A5E">
      <w:pPr>
        <w:tabs>
          <w:tab w:val="left" w:pos="284"/>
        </w:tabs>
        <w:jc w:val="both"/>
        <w:rPr>
          <w:sz w:val="24"/>
          <w:szCs w:val="24"/>
        </w:rPr>
      </w:pPr>
      <w:r>
        <w:rPr>
          <w:sz w:val="24"/>
          <w:szCs w:val="24"/>
        </w:rPr>
        <w:t>Za zhotovitele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45A5E" w:rsidRDefault="00545A5E">
      <w:pPr>
        <w:tabs>
          <w:tab w:val="left" w:pos="284"/>
        </w:tabs>
        <w:jc w:val="both"/>
        <w:rPr>
          <w:sz w:val="24"/>
          <w:szCs w:val="24"/>
        </w:rPr>
      </w:pPr>
    </w:p>
    <w:p w:rsidR="005F1424" w:rsidRDefault="00F42A79">
      <w:pPr>
        <w:tabs>
          <w:tab w:val="left" w:pos="284"/>
        </w:tabs>
        <w:jc w:val="both"/>
        <w:rPr>
          <w:sz w:val="24"/>
          <w:szCs w:val="24"/>
        </w:rPr>
      </w:pPr>
      <w:r w:rsidRPr="006B77E9">
        <w:rPr>
          <w:sz w:val="24"/>
          <w:szCs w:val="24"/>
        </w:rPr>
        <w:t>V Brně dne:</w:t>
      </w:r>
      <w:r w:rsidRPr="006B77E9">
        <w:rPr>
          <w:sz w:val="24"/>
          <w:szCs w:val="24"/>
        </w:rPr>
        <w:tab/>
      </w:r>
    </w:p>
    <w:p w:rsidR="00545A5E" w:rsidRPr="006B77E9" w:rsidRDefault="00F42A79">
      <w:pPr>
        <w:tabs>
          <w:tab w:val="left" w:pos="284"/>
        </w:tabs>
        <w:jc w:val="both"/>
        <w:rPr>
          <w:sz w:val="24"/>
          <w:szCs w:val="24"/>
        </w:rPr>
      </w:pPr>
      <w:r w:rsidRPr="006B77E9">
        <w:rPr>
          <w:sz w:val="24"/>
          <w:szCs w:val="24"/>
        </w:rPr>
        <w:tab/>
      </w:r>
      <w:r w:rsidRPr="006B77E9">
        <w:rPr>
          <w:sz w:val="24"/>
          <w:szCs w:val="24"/>
        </w:rPr>
        <w:tab/>
      </w:r>
      <w:r w:rsidRPr="006B77E9">
        <w:rPr>
          <w:sz w:val="24"/>
          <w:szCs w:val="24"/>
        </w:rPr>
        <w:tab/>
      </w:r>
      <w:r w:rsidRPr="006B77E9">
        <w:rPr>
          <w:sz w:val="24"/>
          <w:szCs w:val="24"/>
        </w:rPr>
        <w:tab/>
      </w:r>
      <w:r w:rsidRPr="006B77E9">
        <w:rPr>
          <w:sz w:val="24"/>
          <w:szCs w:val="24"/>
        </w:rPr>
        <w:tab/>
        <w:t xml:space="preserve"> </w:t>
      </w:r>
    </w:p>
    <w:p w:rsidR="00F42A79" w:rsidRPr="006B77E9" w:rsidRDefault="00F42A79">
      <w:pPr>
        <w:tabs>
          <w:tab w:val="left" w:pos="284"/>
        </w:tabs>
        <w:jc w:val="both"/>
        <w:rPr>
          <w:sz w:val="24"/>
          <w:szCs w:val="24"/>
        </w:rPr>
      </w:pPr>
      <w:r w:rsidRPr="006B77E9">
        <w:rPr>
          <w:sz w:val="24"/>
          <w:szCs w:val="24"/>
        </w:rPr>
        <w:t>Zhotovitel:</w:t>
      </w:r>
      <w:r w:rsidRPr="006B77E9">
        <w:rPr>
          <w:sz w:val="24"/>
          <w:szCs w:val="24"/>
        </w:rPr>
        <w:tab/>
      </w:r>
      <w:r w:rsidRPr="006B77E9">
        <w:rPr>
          <w:sz w:val="24"/>
          <w:szCs w:val="24"/>
        </w:rPr>
        <w:tab/>
      </w:r>
      <w:r w:rsidRPr="006B77E9">
        <w:rPr>
          <w:sz w:val="24"/>
          <w:szCs w:val="24"/>
        </w:rPr>
        <w:tab/>
      </w:r>
      <w:r w:rsidRPr="006B77E9">
        <w:rPr>
          <w:sz w:val="24"/>
          <w:szCs w:val="24"/>
        </w:rPr>
        <w:tab/>
      </w:r>
      <w:r w:rsidRPr="006B77E9">
        <w:rPr>
          <w:sz w:val="24"/>
          <w:szCs w:val="24"/>
        </w:rPr>
        <w:tab/>
      </w:r>
      <w:r w:rsidRPr="006B77E9">
        <w:rPr>
          <w:sz w:val="24"/>
          <w:szCs w:val="24"/>
        </w:rPr>
        <w:tab/>
      </w:r>
      <w:r w:rsidRPr="006B77E9">
        <w:rPr>
          <w:sz w:val="24"/>
          <w:szCs w:val="24"/>
        </w:rPr>
        <w:tab/>
      </w:r>
    </w:p>
    <w:p w:rsidR="00EB7DD6" w:rsidRDefault="00F42A79" w:rsidP="00EB7DD6">
      <w:pPr>
        <w:ind w:left="708" w:hanging="708"/>
        <w:jc w:val="both"/>
        <w:rPr>
          <w:sz w:val="24"/>
          <w:szCs w:val="24"/>
        </w:rPr>
      </w:pPr>
      <w:r w:rsidRPr="006B77E9">
        <w:rPr>
          <w:sz w:val="24"/>
          <w:szCs w:val="24"/>
        </w:rPr>
        <w:t>Ing. Ivan Šafránek</w:t>
      </w:r>
      <w:r w:rsidRPr="006B77E9">
        <w:rPr>
          <w:sz w:val="24"/>
          <w:szCs w:val="24"/>
        </w:rPr>
        <w:tab/>
      </w:r>
      <w:r w:rsidRPr="006B77E9">
        <w:rPr>
          <w:sz w:val="24"/>
          <w:szCs w:val="24"/>
        </w:rPr>
        <w:tab/>
      </w:r>
      <w:r w:rsidRPr="006B77E9">
        <w:rPr>
          <w:sz w:val="24"/>
          <w:szCs w:val="24"/>
        </w:rPr>
        <w:tab/>
      </w:r>
      <w:r w:rsidRPr="006B77E9">
        <w:rPr>
          <w:sz w:val="24"/>
          <w:szCs w:val="24"/>
        </w:rPr>
        <w:tab/>
      </w:r>
      <w:r w:rsidRPr="006B77E9">
        <w:rPr>
          <w:sz w:val="24"/>
          <w:szCs w:val="24"/>
        </w:rPr>
        <w:tab/>
      </w:r>
      <w:r w:rsidRPr="006B77E9">
        <w:rPr>
          <w:sz w:val="24"/>
          <w:szCs w:val="24"/>
        </w:rPr>
        <w:tab/>
      </w:r>
    </w:p>
    <w:p w:rsidR="00EB7DD6" w:rsidRDefault="00EB7DD6" w:rsidP="00EB7DD6">
      <w:pPr>
        <w:ind w:left="708" w:hanging="708"/>
        <w:jc w:val="both"/>
        <w:rPr>
          <w:sz w:val="24"/>
          <w:szCs w:val="24"/>
        </w:rPr>
      </w:pPr>
      <w:r w:rsidRPr="006B77E9">
        <w:rPr>
          <w:sz w:val="24"/>
          <w:szCs w:val="24"/>
        </w:rPr>
        <w:t>J</w:t>
      </w:r>
      <w:r w:rsidR="00F42A79" w:rsidRPr="006B77E9">
        <w:rPr>
          <w:sz w:val="24"/>
          <w:szCs w:val="24"/>
        </w:rPr>
        <w:t>ednatel</w:t>
      </w:r>
    </w:p>
    <w:p w:rsidR="00EB7DD6" w:rsidRDefault="00EB7DD6" w:rsidP="00EB7DD6">
      <w:pPr>
        <w:ind w:left="708" w:hanging="708"/>
        <w:jc w:val="both"/>
        <w:rPr>
          <w:sz w:val="24"/>
          <w:szCs w:val="24"/>
        </w:rPr>
      </w:pPr>
    </w:p>
    <w:p w:rsidR="005F1424" w:rsidRDefault="005F1424" w:rsidP="00EB7DD6">
      <w:pPr>
        <w:ind w:left="708" w:hanging="708"/>
        <w:jc w:val="both"/>
        <w:rPr>
          <w:sz w:val="24"/>
          <w:szCs w:val="24"/>
        </w:rPr>
      </w:pPr>
    </w:p>
    <w:p w:rsidR="00EB7DD6" w:rsidRDefault="00EB7DD6" w:rsidP="00EB7DD6">
      <w:pPr>
        <w:ind w:left="708" w:hanging="708"/>
        <w:jc w:val="both"/>
        <w:rPr>
          <w:sz w:val="24"/>
          <w:szCs w:val="24"/>
        </w:rPr>
      </w:pPr>
      <w:r>
        <w:rPr>
          <w:sz w:val="24"/>
          <w:szCs w:val="24"/>
        </w:rPr>
        <w:t>Za objednatele</w:t>
      </w:r>
    </w:p>
    <w:p w:rsidR="00EB7DD6" w:rsidRDefault="00EB7DD6" w:rsidP="00EB7DD6">
      <w:pPr>
        <w:ind w:left="708" w:hanging="708"/>
        <w:jc w:val="both"/>
        <w:rPr>
          <w:sz w:val="24"/>
          <w:szCs w:val="24"/>
        </w:rPr>
      </w:pPr>
    </w:p>
    <w:p w:rsidR="00EB7DD6" w:rsidRDefault="00EB7DD6" w:rsidP="00EB7DD6">
      <w:pPr>
        <w:ind w:left="708" w:hanging="708"/>
        <w:jc w:val="both"/>
        <w:rPr>
          <w:sz w:val="24"/>
          <w:szCs w:val="24"/>
        </w:rPr>
      </w:pPr>
      <w:r w:rsidRPr="006B77E9">
        <w:rPr>
          <w:sz w:val="24"/>
          <w:szCs w:val="24"/>
        </w:rPr>
        <w:t>V</w:t>
      </w:r>
      <w:r>
        <w:rPr>
          <w:sz w:val="24"/>
          <w:szCs w:val="24"/>
        </w:rPr>
        <w:t> Brně d</w:t>
      </w:r>
      <w:r w:rsidRPr="006B77E9">
        <w:rPr>
          <w:sz w:val="24"/>
          <w:szCs w:val="24"/>
        </w:rPr>
        <w:t xml:space="preserve">ne:  </w:t>
      </w:r>
    </w:p>
    <w:p w:rsidR="00EB7DD6" w:rsidRDefault="00EB7DD6" w:rsidP="00EB7DD6">
      <w:pPr>
        <w:ind w:left="708" w:hanging="708"/>
        <w:jc w:val="both"/>
        <w:rPr>
          <w:sz w:val="24"/>
          <w:szCs w:val="24"/>
        </w:rPr>
      </w:pPr>
    </w:p>
    <w:p w:rsidR="00C43033" w:rsidRDefault="00F42A79" w:rsidP="00EB7DD6">
      <w:pPr>
        <w:ind w:left="708" w:hanging="708"/>
        <w:jc w:val="both"/>
        <w:rPr>
          <w:sz w:val="24"/>
          <w:szCs w:val="24"/>
        </w:rPr>
      </w:pPr>
      <w:r w:rsidRPr="006B77E9">
        <w:rPr>
          <w:sz w:val="24"/>
          <w:szCs w:val="24"/>
        </w:rPr>
        <w:tab/>
      </w:r>
      <w:r w:rsidRPr="006B77E9">
        <w:rPr>
          <w:sz w:val="24"/>
          <w:szCs w:val="24"/>
        </w:rPr>
        <w:tab/>
      </w:r>
      <w:r w:rsidRPr="006B77E9">
        <w:rPr>
          <w:sz w:val="24"/>
          <w:szCs w:val="24"/>
        </w:rPr>
        <w:tab/>
      </w:r>
      <w:r w:rsidRPr="006B77E9">
        <w:rPr>
          <w:sz w:val="24"/>
          <w:szCs w:val="24"/>
        </w:rPr>
        <w:tab/>
      </w:r>
      <w:r w:rsidRPr="006B77E9">
        <w:rPr>
          <w:sz w:val="24"/>
          <w:szCs w:val="24"/>
        </w:rPr>
        <w:tab/>
      </w:r>
      <w:r w:rsidRPr="006B77E9">
        <w:rPr>
          <w:sz w:val="24"/>
          <w:szCs w:val="24"/>
        </w:rPr>
        <w:tab/>
        <w:t xml:space="preserve">           </w:t>
      </w:r>
    </w:p>
    <w:p w:rsidR="00C43033" w:rsidRDefault="00C43033" w:rsidP="00C43033">
      <w:pPr>
        <w:ind w:left="142"/>
        <w:jc w:val="center"/>
        <w:rPr>
          <w:sz w:val="24"/>
          <w:szCs w:val="24"/>
        </w:rPr>
        <w:sectPr w:rsidR="00C43033" w:rsidSect="00D470E4">
          <w:headerReference w:type="default" r:id="rId10"/>
          <w:pgSz w:w="11907" w:h="16840" w:code="9"/>
          <w:pgMar w:top="1440" w:right="1418" w:bottom="1480" w:left="1418" w:header="708" w:footer="708" w:gutter="0"/>
          <w:cols w:space="708"/>
        </w:sectPr>
      </w:pPr>
    </w:p>
    <w:p w:rsidR="00C43033" w:rsidRPr="00EB7DD6" w:rsidRDefault="00545A5E" w:rsidP="00C43033">
      <w:pPr>
        <w:ind w:left="142"/>
        <w:jc w:val="center"/>
        <w:rPr>
          <w:sz w:val="24"/>
          <w:szCs w:val="24"/>
        </w:rPr>
      </w:pPr>
      <w:r w:rsidRPr="00EB7DD6">
        <w:rPr>
          <w:sz w:val="24"/>
          <w:szCs w:val="24"/>
        </w:rPr>
        <w:lastRenderedPageBreak/>
        <w:t xml:space="preserve"> </w:t>
      </w:r>
      <w:r w:rsidR="00C43033" w:rsidRPr="00EB7DD6">
        <w:rPr>
          <w:sz w:val="24"/>
          <w:szCs w:val="24"/>
        </w:rPr>
        <w:t>……………………………………...</w:t>
      </w:r>
    </w:p>
    <w:p w:rsidR="00EB7DD6" w:rsidRPr="00EB7DD6" w:rsidRDefault="00EB7DD6" w:rsidP="00EB7DD6">
      <w:pPr>
        <w:ind w:left="142"/>
        <w:jc w:val="center"/>
        <w:rPr>
          <w:sz w:val="24"/>
          <w:szCs w:val="24"/>
        </w:rPr>
      </w:pPr>
      <w:r w:rsidRPr="00EB7DD6">
        <w:rPr>
          <w:sz w:val="24"/>
          <w:szCs w:val="24"/>
        </w:rPr>
        <w:t>Thermal Pasohlávky a.s.</w:t>
      </w:r>
    </w:p>
    <w:p w:rsidR="00C43033" w:rsidRPr="00EB7DD6" w:rsidRDefault="00C43033" w:rsidP="00C43033">
      <w:pPr>
        <w:ind w:left="142"/>
        <w:jc w:val="center"/>
        <w:rPr>
          <w:sz w:val="24"/>
          <w:szCs w:val="24"/>
        </w:rPr>
      </w:pPr>
      <w:r w:rsidRPr="00EB7DD6">
        <w:rPr>
          <w:sz w:val="24"/>
          <w:szCs w:val="24"/>
        </w:rPr>
        <w:t>předseda představenstva</w:t>
      </w:r>
    </w:p>
    <w:p w:rsidR="00EB7DD6" w:rsidRPr="00EB7DD6" w:rsidRDefault="00781A81" w:rsidP="00EB7DD6">
      <w:pPr>
        <w:ind w:left="142"/>
        <w:jc w:val="center"/>
        <w:rPr>
          <w:sz w:val="24"/>
          <w:szCs w:val="24"/>
        </w:rPr>
      </w:pPr>
      <w:r>
        <w:rPr>
          <w:sz w:val="24"/>
          <w:szCs w:val="24"/>
        </w:rPr>
        <w:t>Ing. Martin Itterheim</w:t>
      </w:r>
    </w:p>
    <w:p w:rsidR="00C43033" w:rsidRPr="00EB7DD6" w:rsidRDefault="00C43033" w:rsidP="00C43033">
      <w:pPr>
        <w:ind w:left="142"/>
        <w:jc w:val="center"/>
        <w:rPr>
          <w:sz w:val="24"/>
          <w:szCs w:val="24"/>
        </w:rPr>
      </w:pPr>
      <w:r w:rsidRPr="00EB7DD6">
        <w:rPr>
          <w:sz w:val="24"/>
          <w:szCs w:val="24"/>
        </w:rPr>
        <w:lastRenderedPageBreak/>
        <w:t>……………………………………...</w:t>
      </w:r>
    </w:p>
    <w:p w:rsidR="00EB7DD6" w:rsidRPr="00EB7DD6" w:rsidRDefault="00EB7DD6" w:rsidP="00EB7DD6">
      <w:pPr>
        <w:ind w:left="142"/>
        <w:jc w:val="center"/>
        <w:rPr>
          <w:sz w:val="24"/>
          <w:szCs w:val="24"/>
        </w:rPr>
      </w:pPr>
      <w:r w:rsidRPr="00EB7DD6">
        <w:rPr>
          <w:sz w:val="24"/>
          <w:szCs w:val="24"/>
        </w:rPr>
        <w:t>Thermal Pasohlávky a.s.</w:t>
      </w:r>
    </w:p>
    <w:p w:rsidR="00C43033" w:rsidRPr="00EB7DD6" w:rsidRDefault="00C43033" w:rsidP="00C43033">
      <w:pPr>
        <w:ind w:left="142"/>
        <w:jc w:val="center"/>
        <w:rPr>
          <w:sz w:val="24"/>
          <w:szCs w:val="24"/>
        </w:rPr>
      </w:pPr>
      <w:r w:rsidRPr="00EB7DD6">
        <w:rPr>
          <w:sz w:val="24"/>
          <w:szCs w:val="24"/>
        </w:rPr>
        <w:t>člen představenstva</w:t>
      </w:r>
    </w:p>
    <w:p w:rsidR="00C43033" w:rsidRDefault="005F1424" w:rsidP="005F1424">
      <w:pPr>
        <w:ind w:left="142"/>
        <w:jc w:val="center"/>
        <w:rPr>
          <w:sz w:val="24"/>
          <w:szCs w:val="24"/>
        </w:rPr>
        <w:sectPr w:rsidR="00C43033" w:rsidSect="00C43033">
          <w:type w:val="continuous"/>
          <w:pgSz w:w="11907" w:h="16840" w:code="9"/>
          <w:pgMar w:top="1440" w:right="1418" w:bottom="1480" w:left="1418" w:header="708" w:footer="708" w:gutter="0"/>
          <w:cols w:num="2" w:space="708"/>
        </w:sectPr>
      </w:pPr>
      <w:r>
        <w:rPr>
          <w:sz w:val="24"/>
          <w:szCs w:val="24"/>
        </w:rPr>
        <w:t>Ing. Jakub Janok</w:t>
      </w:r>
    </w:p>
    <w:p w:rsidR="00F42A79" w:rsidRPr="006B77E9" w:rsidRDefault="00F42A79" w:rsidP="005F1424">
      <w:pPr>
        <w:jc w:val="both"/>
        <w:rPr>
          <w:sz w:val="24"/>
          <w:szCs w:val="24"/>
        </w:rPr>
      </w:pPr>
    </w:p>
    <w:sectPr w:rsidR="00F42A79" w:rsidRPr="006B77E9" w:rsidSect="00C43033">
      <w:type w:val="continuous"/>
      <w:pgSz w:w="11907" w:h="16840" w:code="9"/>
      <w:pgMar w:top="1440" w:right="1418" w:bottom="1480"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A2" w:rsidRDefault="007F7AA2">
      <w:r>
        <w:separator/>
      </w:r>
    </w:p>
  </w:endnote>
  <w:endnote w:type="continuationSeparator" w:id="0">
    <w:p w:rsidR="007F7AA2" w:rsidRDefault="007F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A2" w:rsidRDefault="007F7AA2">
      <w:r>
        <w:separator/>
      </w:r>
    </w:p>
  </w:footnote>
  <w:footnote w:type="continuationSeparator" w:id="0">
    <w:p w:rsidR="007F7AA2" w:rsidRDefault="007F7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7F" w:rsidRDefault="00CE647F">
    <w:pPr>
      <w:tabs>
        <w:tab w:val="left" w:pos="284"/>
      </w:tabs>
      <w:jc w:val="center"/>
    </w:pPr>
    <w:r>
      <w:tab/>
    </w:r>
    <w:r>
      <w:tab/>
    </w:r>
    <w:r>
      <w:tab/>
    </w:r>
    <w:r>
      <w:tab/>
    </w:r>
    <w:r>
      <w:tab/>
    </w:r>
    <w:r>
      <w:tab/>
    </w:r>
    <w:r>
      <w:tab/>
    </w:r>
    <w:r>
      <w:tab/>
    </w:r>
    <w:r>
      <w:tab/>
    </w:r>
    <w:r>
      <w:tab/>
      <w:t>SOD č.   01-</w:t>
    </w:r>
    <w:r w:rsidR="003F6441">
      <w:t>12</w:t>
    </w:r>
    <w:r>
      <w:t xml:space="preserve">19    str.č. </w:t>
    </w:r>
    <w:r w:rsidR="0027387B">
      <w:rPr>
        <w:rStyle w:val="slostrnky"/>
      </w:rPr>
      <w:fldChar w:fldCharType="begin"/>
    </w:r>
    <w:r>
      <w:rPr>
        <w:rStyle w:val="slostrnky"/>
      </w:rPr>
      <w:instrText xml:space="preserve"> PAGE </w:instrText>
    </w:r>
    <w:r w:rsidR="0027387B">
      <w:rPr>
        <w:rStyle w:val="slostrnky"/>
      </w:rPr>
      <w:fldChar w:fldCharType="separate"/>
    </w:r>
    <w:r w:rsidR="003A2F8D">
      <w:rPr>
        <w:rStyle w:val="slostrnky"/>
        <w:noProof/>
      </w:rPr>
      <w:t>6</w:t>
    </w:r>
    <w:r w:rsidR="0027387B">
      <w:rPr>
        <w:rStyle w:val="slostrnky"/>
      </w:rPr>
      <w:fldChar w:fldCharType="end"/>
    </w:r>
    <w:r>
      <w:tab/>
    </w:r>
  </w:p>
  <w:p w:rsidR="00CE647F" w:rsidRDefault="00CE64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11"/>
    <w:lvl w:ilvl="0">
      <w:start w:val="1"/>
      <w:numFmt w:val="decimal"/>
      <w:lvlText w:val="%1."/>
      <w:lvlJc w:val="left"/>
      <w:pPr>
        <w:tabs>
          <w:tab w:val="num" w:pos="705"/>
        </w:tabs>
      </w:pPr>
      <w:rPr>
        <w:rFonts w:cs="Times New Roman"/>
      </w:rPr>
    </w:lvl>
  </w:abstractNum>
  <w:abstractNum w:abstractNumId="1">
    <w:nsid w:val="0F6D7FA5"/>
    <w:multiLevelType w:val="multilevel"/>
    <w:tmpl w:val="81C022E2"/>
    <w:lvl w:ilvl="0">
      <w:start w:val="1"/>
      <w:numFmt w:val="decimal"/>
      <w:lvlText w:val="%1."/>
      <w:lvlJc w:val="left"/>
      <w:pPr>
        <w:tabs>
          <w:tab w:val="num" w:pos="1065"/>
        </w:tabs>
        <w:ind w:left="1065" w:hanging="705"/>
      </w:pPr>
      <w:rPr>
        <w:rFonts w:cs="Times New Roman" w:hint="default"/>
      </w:rPr>
    </w:lvl>
    <w:lvl w:ilvl="1">
      <w:start w:val="2"/>
      <w:numFmt w:val="decimal"/>
      <w:isLgl/>
      <w:lvlText w:val="%1.%2."/>
      <w:lvlJc w:val="left"/>
      <w:pPr>
        <w:tabs>
          <w:tab w:val="num" w:pos="1521"/>
        </w:tabs>
        <w:ind w:left="1521" w:hanging="465"/>
      </w:pPr>
      <w:rPr>
        <w:rFonts w:cs="Times New Roman" w:hint="default"/>
      </w:rPr>
    </w:lvl>
    <w:lvl w:ilvl="2">
      <w:start w:val="1"/>
      <w:numFmt w:val="decimal"/>
      <w:isLgl/>
      <w:lvlText w:val="%1.%2.%3."/>
      <w:lvlJc w:val="left"/>
      <w:pPr>
        <w:tabs>
          <w:tab w:val="num" w:pos="2472"/>
        </w:tabs>
        <w:ind w:left="2472" w:hanging="720"/>
      </w:pPr>
      <w:rPr>
        <w:rFonts w:cs="Times New Roman" w:hint="default"/>
      </w:rPr>
    </w:lvl>
    <w:lvl w:ilvl="3">
      <w:start w:val="1"/>
      <w:numFmt w:val="decimal"/>
      <w:isLgl/>
      <w:lvlText w:val="%1.%2.%3.%4."/>
      <w:lvlJc w:val="left"/>
      <w:pPr>
        <w:tabs>
          <w:tab w:val="num" w:pos="3168"/>
        </w:tabs>
        <w:ind w:left="3168" w:hanging="720"/>
      </w:pPr>
      <w:rPr>
        <w:rFonts w:cs="Times New Roman" w:hint="default"/>
      </w:rPr>
    </w:lvl>
    <w:lvl w:ilvl="4">
      <w:start w:val="1"/>
      <w:numFmt w:val="decimal"/>
      <w:isLgl/>
      <w:lvlText w:val="%1.%2.%3.%4.%5."/>
      <w:lvlJc w:val="left"/>
      <w:pPr>
        <w:tabs>
          <w:tab w:val="num" w:pos="4224"/>
        </w:tabs>
        <w:ind w:left="4224" w:hanging="1080"/>
      </w:pPr>
      <w:rPr>
        <w:rFonts w:cs="Times New Roman" w:hint="default"/>
      </w:rPr>
    </w:lvl>
    <w:lvl w:ilvl="5">
      <w:start w:val="1"/>
      <w:numFmt w:val="decimal"/>
      <w:isLgl/>
      <w:lvlText w:val="%1.%2.%3.%4.%5.%6."/>
      <w:lvlJc w:val="left"/>
      <w:pPr>
        <w:tabs>
          <w:tab w:val="num" w:pos="4920"/>
        </w:tabs>
        <w:ind w:left="4920" w:hanging="1080"/>
      </w:pPr>
      <w:rPr>
        <w:rFonts w:cs="Times New Roman" w:hint="default"/>
      </w:rPr>
    </w:lvl>
    <w:lvl w:ilvl="6">
      <w:start w:val="1"/>
      <w:numFmt w:val="decimal"/>
      <w:isLgl/>
      <w:lvlText w:val="%1.%2.%3.%4.%5.%6.%7."/>
      <w:lvlJc w:val="left"/>
      <w:pPr>
        <w:tabs>
          <w:tab w:val="num" w:pos="5976"/>
        </w:tabs>
        <w:ind w:left="5976" w:hanging="1440"/>
      </w:pPr>
      <w:rPr>
        <w:rFonts w:cs="Times New Roman" w:hint="default"/>
      </w:rPr>
    </w:lvl>
    <w:lvl w:ilvl="7">
      <w:start w:val="1"/>
      <w:numFmt w:val="decimal"/>
      <w:isLgl/>
      <w:lvlText w:val="%1.%2.%3.%4.%5.%6.%7.%8."/>
      <w:lvlJc w:val="left"/>
      <w:pPr>
        <w:tabs>
          <w:tab w:val="num" w:pos="6672"/>
        </w:tabs>
        <w:ind w:left="6672" w:hanging="1440"/>
      </w:pPr>
      <w:rPr>
        <w:rFonts w:cs="Times New Roman" w:hint="default"/>
      </w:rPr>
    </w:lvl>
    <w:lvl w:ilvl="8">
      <w:start w:val="1"/>
      <w:numFmt w:val="decimal"/>
      <w:isLgl/>
      <w:lvlText w:val="%1.%2.%3.%4.%5.%6.%7.%8.%9."/>
      <w:lvlJc w:val="left"/>
      <w:pPr>
        <w:tabs>
          <w:tab w:val="num" w:pos="7728"/>
        </w:tabs>
        <w:ind w:left="7728" w:hanging="1800"/>
      </w:pPr>
      <w:rPr>
        <w:rFonts w:cs="Times New Roman" w:hint="default"/>
      </w:rPr>
    </w:lvl>
  </w:abstractNum>
  <w:abstractNum w:abstractNumId="2">
    <w:nsid w:val="12186829"/>
    <w:multiLevelType w:val="hybridMultilevel"/>
    <w:tmpl w:val="1D2EC4DC"/>
    <w:lvl w:ilvl="0" w:tplc="E5209B16">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nsid w:val="270179E8"/>
    <w:multiLevelType w:val="singleLevel"/>
    <w:tmpl w:val="16F8917C"/>
    <w:lvl w:ilvl="0">
      <w:start w:val="2"/>
      <w:numFmt w:val="bullet"/>
      <w:lvlText w:val="-"/>
      <w:lvlJc w:val="left"/>
      <w:pPr>
        <w:tabs>
          <w:tab w:val="num" w:pos="2136"/>
        </w:tabs>
        <w:ind w:left="2136" w:hanging="720"/>
      </w:pPr>
      <w:rPr>
        <w:rFonts w:hint="default"/>
      </w:rPr>
    </w:lvl>
  </w:abstractNum>
  <w:abstractNum w:abstractNumId="4">
    <w:nsid w:val="2B0223AF"/>
    <w:multiLevelType w:val="singleLevel"/>
    <w:tmpl w:val="49D83EBA"/>
    <w:lvl w:ilvl="0">
      <w:start w:val="1"/>
      <w:numFmt w:val="decimal"/>
      <w:lvlText w:val="%1."/>
      <w:lvlJc w:val="left"/>
      <w:pPr>
        <w:tabs>
          <w:tab w:val="num" w:pos="705"/>
        </w:tabs>
        <w:ind w:left="705" w:hanging="705"/>
      </w:pPr>
      <w:rPr>
        <w:rFonts w:cs="Times New Roman" w:hint="default"/>
      </w:rPr>
    </w:lvl>
  </w:abstractNum>
  <w:abstractNum w:abstractNumId="5">
    <w:nsid w:val="2D38769E"/>
    <w:multiLevelType w:val="hybridMultilevel"/>
    <w:tmpl w:val="33D4C6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93D2A04"/>
    <w:multiLevelType w:val="multilevel"/>
    <w:tmpl w:val="290406E2"/>
    <w:lvl w:ilvl="0">
      <w:start w:val="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7">
    <w:nsid w:val="3ABD1FAE"/>
    <w:multiLevelType w:val="singleLevel"/>
    <w:tmpl w:val="3F2AB5A6"/>
    <w:lvl w:ilvl="0">
      <w:start w:val="1"/>
      <w:numFmt w:val="decimal"/>
      <w:lvlText w:val="%1."/>
      <w:lvlJc w:val="left"/>
      <w:pPr>
        <w:tabs>
          <w:tab w:val="num" w:pos="705"/>
        </w:tabs>
        <w:ind w:left="705" w:hanging="705"/>
      </w:pPr>
      <w:rPr>
        <w:rFonts w:cs="Times New Roman" w:hint="default"/>
      </w:rPr>
    </w:lvl>
  </w:abstractNum>
  <w:abstractNum w:abstractNumId="8">
    <w:nsid w:val="3FEA3256"/>
    <w:multiLevelType w:val="multilevel"/>
    <w:tmpl w:val="7346E748"/>
    <w:lvl w:ilvl="0">
      <w:start w:val="1"/>
      <w:numFmt w:val="decimal"/>
      <w:lvlText w:val="%1."/>
      <w:lvlJc w:val="left"/>
      <w:pPr>
        <w:tabs>
          <w:tab w:val="num" w:pos="705"/>
        </w:tabs>
        <w:ind w:left="705" w:hanging="705"/>
      </w:pPr>
      <w:rPr>
        <w:rFonts w:cs="Times New Roman" w:hint="default"/>
      </w:rPr>
    </w:lvl>
    <w:lvl w:ilvl="1">
      <w:start w:val="1"/>
      <w:numFmt w:val="decimal"/>
      <w:isLgl/>
      <w:lvlText w:val="%1.%2."/>
      <w:lvlJc w:val="left"/>
      <w:pPr>
        <w:tabs>
          <w:tab w:val="num" w:pos="1425"/>
        </w:tabs>
        <w:ind w:left="1425" w:hanging="720"/>
      </w:pPr>
      <w:rPr>
        <w:rFonts w:cs="Times New Roman" w:hint="default"/>
      </w:rPr>
    </w:lvl>
    <w:lvl w:ilvl="2">
      <w:start w:val="1"/>
      <w:numFmt w:val="decimal"/>
      <w:isLgl/>
      <w:lvlText w:val="%1.%2.%3."/>
      <w:lvlJc w:val="left"/>
      <w:pPr>
        <w:tabs>
          <w:tab w:val="num" w:pos="2130"/>
        </w:tabs>
        <w:ind w:left="2130" w:hanging="720"/>
      </w:pPr>
      <w:rPr>
        <w:rFonts w:cs="Times New Roman" w:hint="default"/>
      </w:rPr>
    </w:lvl>
    <w:lvl w:ilvl="3">
      <w:start w:val="1"/>
      <w:numFmt w:val="decimal"/>
      <w:isLgl/>
      <w:lvlText w:val="%1.%2.%3.%4."/>
      <w:lvlJc w:val="left"/>
      <w:pPr>
        <w:tabs>
          <w:tab w:val="num" w:pos="3195"/>
        </w:tabs>
        <w:ind w:left="3195" w:hanging="1080"/>
      </w:pPr>
      <w:rPr>
        <w:rFonts w:cs="Times New Roman" w:hint="default"/>
      </w:rPr>
    </w:lvl>
    <w:lvl w:ilvl="4">
      <w:start w:val="1"/>
      <w:numFmt w:val="decimal"/>
      <w:isLgl/>
      <w:lvlText w:val="%1.%2.%3.%4.%5."/>
      <w:lvlJc w:val="left"/>
      <w:pPr>
        <w:tabs>
          <w:tab w:val="num" w:pos="3900"/>
        </w:tabs>
        <w:ind w:left="3900" w:hanging="1080"/>
      </w:pPr>
      <w:rPr>
        <w:rFonts w:cs="Times New Roman" w:hint="default"/>
      </w:rPr>
    </w:lvl>
    <w:lvl w:ilvl="5">
      <w:start w:val="1"/>
      <w:numFmt w:val="decimal"/>
      <w:isLgl/>
      <w:lvlText w:val="%1.%2.%3.%4.%5.%6."/>
      <w:lvlJc w:val="left"/>
      <w:pPr>
        <w:tabs>
          <w:tab w:val="num" w:pos="4965"/>
        </w:tabs>
        <w:ind w:left="4965" w:hanging="144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735"/>
        </w:tabs>
        <w:ind w:left="6735" w:hanging="180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9">
    <w:nsid w:val="3FF86036"/>
    <w:multiLevelType w:val="hybridMultilevel"/>
    <w:tmpl w:val="84B0FCFE"/>
    <w:lvl w:ilvl="0" w:tplc="A11ADBB6">
      <w:start w:val="1"/>
      <w:numFmt w:val="bullet"/>
      <w:lvlText w:val="-"/>
      <w:lvlJc w:val="left"/>
      <w:pPr>
        <w:ind w:left="1188" w:hanging="360"/>
      </w:pPr>
      <w:rPr>
        <w:rFonts w:ascii="Times New Roman" w:eastAsia="Times New Roman" w:hAnsi="Times New Roman" w:cs="Times New Roman" w:hint="default"/>
      </w:rPr>
    </w:lvl>
    <w:lvl w:ilvl="1" w:tplc="04050003" w:tentative="1">
      <w:start w:val="1"/>
      <w:numFmt w:val="bullet"/>
      <w:lvlText w:val="o"/>
      <w:lvlJc w:val="left"/>
      <w:pPr>
        <w:ind w:left="1908" w:hanging="360"/>
      </w:pPr>
      <w:rPr>
        <w:rFonts w:ascii="Courier New" w:hAnsi="Courier New" w:cs="Courier New" w:hint="default"/>
      </w:rPr>
    </w:lvl>
    <w:lvl w:ilvl="2" w:tplc="04050005" w:tentative="1">
      <w:start w:val="1"/>
      <w:numFmt w:val="bullet"/>
      <w:lvlText w:val=""/>
      <w:lvlJc w:val="left"/>
      <w:pPr>
        <w:ind w:left="2628" w:hanging="360"/>
      </w:pPr>
      <w:rPr>
        <w:rFonts w:ascii="Wingdings" w:hAnsi="Wingdings" w:hint="default"/>
      </w:rPr>
    </w:lvl>
    <w:lvl w:ilvl="3" w:tplc="04050001" w:tentative="1">
      <w:start w:val="1"/>
      <w:numFmt w:val="bullet"/>
      <w:lvlText w:val=""/>
      <w:lvlJc w:val="left"/>
      <w:pPr>
        <w:ind w:left="3348" w:hanging="360"/>
      </w:pPr>
      <w:rPr>
        <w:rFonts w:ascii="Symbol" w:hAnsi="Symbol" w:hint="default"/>
      </w:rPr>
    </w:lvl>
    <w:lvl w:ilvl="4" w:tplc="04050003" w:tentative="1">
      <w:start w:val="1"/>
      <w:numFmt w:val="bullet"/>
      <w:lvlText w:val="o"/>
      <w:lvlJc w:val="left"/>
      <w:pPr>
        <w:ind w:left="4068" w:hanging="360"/>
      </w:pPr>
      <w:rPr>
        <w:rFonts w:ascii="Courier New" w:hAnsi="Courier New" w:cs="Courier New" w:hint="default"/>
      </w:rPr>
    </w:lvl>
    <w:lvl w:ilvl="5" w:tplc="04050005" w:tentative="1">
      <w:start w:val="1"/>
      <w:numFmt w:val="bullet"/>
      <w:lvlText w:val=""/>
      <w:lvlJc w:val="left"/>
      <w:pPr>
        <w:ind w:left="4788" w:hanging="360"/>
      </w:pPr>
      <w:rPr>
        <w:rFonts w:ascii="Wingdings" w:hAnsi="Wingdings" w:hint="default"/>
      </w:rPr>
    </w:lvl>
    <w:lvl w:ilvl="6" w:tplc="04050001" w:tentative="1">
      <w:start w:val="1"/>
      <w:numFmt w:val="bullet"/>
      <w:lvlText w:val=""/>
      <w:lvlJc w:val="left"/>
      <w:pPr>
        <w:ind w:left="5508" w:hanging="360"/>
      </w:pPr>
      <w:rPr>
        <w:rFonts w:ascii="Symbol" w:hAnsi="Symbol" w:hint="default"/>
      </w:rPr>
    </w:lvl>
    <w:lvl w:ilvl="7" w:tplc="04050003" w:tentative="1">
      <w:start w:val="1"/>
      <w:numFmt w:val="bullet"/>
      <w:lvlText w:val="o"/>
      <w:lvlJc w:val="left"/>
      <w:pPr>
        <w:ind w:left="6228" w:hanging="360"/>
      </w:pPr>
      <w:rPr>
        <w:rFonts w:ascii="Courier New" w:hAnsi="Courier New" w:cs="Courier New" w:hint="default"/>
      </w:rPr>
    </w:lvl>
    <w:lvl w:ilvl="8" w:tplc="04050005" w:tentative="1">
      <w:start w:val="1"/>
      <w:numFmt w:val="bullet"/>
      <w:lvlText w:val=""/>
      <w:lvlJc w:val="left"/>
      <w:pPr>
        <w:ind w:left="6948" w:hanging="360"/>
      </w:pPr>
      <w:rPr>
        <w:rFonts w:ascii="Wingdings" w:hAnsi="Wingdings" w:hint="default"/>
      </w:rPr>
    </w:lvl>
  </w:abstractNum>
  <w:abstractNum w:abstractNumId="10">
    <w:nsid w:val="4790315F"/>
    <w:multiLevelType w:val="multilevel"/>
    <w:tmpl w:val="70B8E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481051F4"/>
    <w:multiLevelType w:val="multilevel"/>
    <w:tmpl w:val="82D8F7A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2">
    <w:nsid w:val="48966E36"/>
    <w:multiLevelType w:val="multilevel"/>
    <w:tmpl w:val="F12E232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3">
    <w:nsid w:val="4B292ECE"/>
    <w:multiLevelType w:val="hybridMultilevel"/>
    <w:tmpl w:val="D4D4842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C5A6526"/>
    <w:multiLevelType w:val="hybridMultilevel"/>
    <w:tmpl w:val="A3545E3A"/>
    <w:lvl w:ilvl="0" w:tplc="04050001">
      <w:start w:val="1"/>
      <w:numFmt w:val="bullet"/>
      <w:lvlText w:val=""/>
      <w:lvlJc w:val="left"/>
      <w:pPr>
        <w:tabs>
          <w:tab w:val="num" w:pos="720"/>
        </w:tabs>
        <w:ind w:left="720" w:hanging="360"/>
      </w:pPr>
      <w:rPr>
        <w:rFonts w:ascii="Symbol" w:hAnsi="Symbol" w:hint="default"/>
      </w:rPr>
    </w:lvl>
    <w:lvl w:ilvl="1" w:tplc="693CA1A2">
      <w:start w:val="14"/>
      <w:numFmt w:val="bullet"/>
      <w:lvlText w:val="-"/>
      <w:lvlJc w:val="left"/>
      <w:pPr>
        <w:tabs>
          <w:tab w:val="num" w:pos="1440"/>
        </w:tabs>
        <w:ind w:left="1440" w:hanging="360"/>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396052"/>
    <w:multiLevelType w:val="multilevel"/>
    <w:tmpl w:val="7346E748"/>
    <w:lvl w:ilvl="0">
      <w:start w:val="1"/>
      <w:numFmt w:val="decimal"/>
      <w:lvlText w:val="%1."/>
      <w:lvlJc w:val="left"/>
      <w:pPr>
        <w:tabs>
          <w:tab w:val="num" w:pos="705"/>
        </w:tabs>
        <w:ind w:left="705" w:hanging="705"/>
      </w:pPr>
      <w:rPr>
        <w:rFonts w:cs="Times New Roman" w:hint="default"/>
      </w:rPr>
    </w:lvl>
    <w:lvl w:ilvl="1">
      <w:start w:val="1"/>
      <w:numFmt w:val="decimal"/>
      <w:isLgl/>
      <w:lvlText w:val="%1.%2."/>
      <w:lvlJc w:val="left"/>
      <w:pPr>
        <w:tabs>
          <w:tab w:val="num" w:pos="1425"/>
        </w:tabs>
        <w:ind w:left="1425" w:hanging="720"/>
      </w:pPr>
      <w:rPr>
        <w:rFonts w:cs="Times New Roman" w:hint="default"/>
      </w:rPr>
    </w:lvl>
    <w:lvl w:ilvl="2">
      <w:start w:val="1"/>
      <w:numFmt w:val="decimal"/>
      <w:isLgl/>
      <w:lvlText w:val="%1.%2.%3."/>
      <w:lvlJc w:val="left"/>
      <w:pPr>
        <w:tabs>
          <w:tab w:val="num" w:pos="2130"/>
        </w:tabs>
        <w:ind w:left="2130" w:hanging="720"/>
      </w:pPr>
      <w:rPr>
        <w:rFonts w:cs="Times New Roman" w:hint="default"/>
      </w:rPr>
    </w:lvl>
    <w:lvl w:ilvl="3">
      <w:start w:val="1"/>
      <w:numFmt w:val="decimal"/>
      <w:isLgl/>
      <w:lvlText w:val="%1.%2.%3.%4."/>
      <w:lvlJc w:val="left"/>
      <w:pPr>
        <w:tabs>
          <w:tab w:val="num" w:pos="3195"/>
        </w:tabs>
        <w:ind w:left="3195" w:hanging="1080"/>
      </w:pPr>
      <w:rPr>
        <w:rFonts w:cs="Times New Roman" w:hint="default"/>
      </w:rPr>
    </w:lvl>
    <w:lvl w:ilvl="4">
      <w:start w:val="1"/>
      <w:numFmt w:val="decimal"/>
      <w:isLgl/>
      <w:lvlText w:val="%1.%2.%3.%4.%5."/>
      <w:lvlJc w:val="left"/>
      <w:pPr>
        <w:tabs>
          <w:tab w:val="num" w:pos="3900"/>
        </w:tabs>
        <w:ind w:left="3900" w:hanging="1080"/>
      </w:pPr>
      <w:rPr>
        <w:rFonts w:cs="Times New Roman" w:hint="default"/>
      </w:rPr>
    </w:lvl>
    <w:lvl w:ilvl="5">
      <w:start w:val="1"/>
      <w:numFmt w:val="decimal"/>
      <w:isLgl/>
      <w:lvlText w:val="%1.%2.%3.%4.%5.%6."/>
      <w:lvlJc w:val="left"/>
      <w:pPr>
        <w:tabs>
          <w:tab w:val="num" w:pos="4965"/>
        </w:tabs>
        <w:ind w:left="4965" w:hanging="144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735"/>
        </w:tabs>
        <w:ind w:left="6735" w:hanging="180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16">
    <w:nsid w:val="54644D47"/>
    <w:multiLevelType w:val="hybridMultilevel"/>
    <w:tmpl w:val="43C8DE8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8F86D9A"/>
    <w:multiLevelType w:val="hybridMultilevel"/>
    <w:tmpl w:val="9AA8C71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B604788"/>
    <w:multiLevelType w:val="hybridMultilevel"/>
    <w:tmpl w:val="C4A80D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6069597C"/>
    <w:multiLevelType w:val="hybridMultilevel"/>
    <w:tmpl w:val="50123C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615F3E9E"/>
    <w:multiLevelType w:val="hybridMultilevel"/>
    <w:tmpl w:val="F2C27DE6"/>
    <w:lvl w:ilvl="0" w:tplc="986875F0">
      <w:start w:val="638"/>
      <w:numFmt w:val="bullet"/>
      <w:lvlText w:val="-"/>
      <w:lvlJc w:val="left"/>
      <w:pPr>
        <w:tabs>
          <w:tab w:val="num" w:pos="1065"/>
        </w:tabs>
        <w:ind w:left="1065" w:hanging="360"/>
      </w:pPr>
      <w:rPr>
        <w:rFonts w:ascii="Times New Roman" w:eastAsia="Times New Roman" w:hAnsi="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1">
    <w:nsid w:val="634113C0"/>
    <w:multiLevelType w:val="hybridMultilevel"/>
    <w:tmpl w:val="B9E404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3976142"/>
    <w:multiLevelType w:val="hybridMultilevel"/>
    <w:tmpl w:val="954CFF1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767328B"/>
    <w:multiLevelType w:val="hybridMultilevel"/>
    <w:tmpl w:val="73BED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9E25D24"/>
    <w:multiLevelType w:val="singleLevel"/>
    <w:tmpl w:val="FC502CAE"/>
    <w:lvl w:ilvl="0">
      <w:start w:val="1"/>
      <w:numFmt w:val="decimal"/>
      <w:lvlText w:val="%1."/>
      <w:lvlJc w:val="left"/>
      <w:pPr>
        <w:tabs>
          <w:tab w:val="num" w:pos="705"/>
        </w:tabs>
        <w:ind w:left="705" w:hanging="705"/>
      </w:pPr>
      <w:rPr>
        <w:rFonts w:cs="Times New Roman" w:hint="default"/>
      </w:rPr>
    </w:lvl>
  </w:abstractNum>
  <w:abstractNum w:abstractNumId="25">
    <w:nsid w:val="730846DD"/>
    <w:multiLevelType w:val="hybridMultilevel"/>
    <w:tmpl w:val="1258FE7C"/>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74105537"/>
    <w:multiLevelType w:val="singleLevel"/>
    <w:tmpl w:val="B6F2DA48"/>
    <w:lvl w:ilvl="0">
      <w:start w:val="2"/>
      <w:numFmt w:val="bullet"/>
      <w:lvlText w:val="-"/>
      <w:lvlJc w:val="left"/>
      <w:pPr>
        <w:tabs>
          <w:tab w:val="num" w:pos="1068"/>
        </w:tabs>
        <w:ind w:left="1068" w:hanging="360"/>
      </w:pPr>
      <w:rPr>
        <w:rFonts w:hint="default"/>
      </w:rPr>
    </w:lvl>
  </w:abstractNum>
  <w:abstractNum w:abstractNumId="27">
    <w:nsid w:val="7DBA2F75"/>
    <w:multiLevelType w:val="multilevel"/>
    <w:tmpl w:val="AF4682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16"/>
        </w:tabs>
        <w:ind w:left="1416" w:hanging="360"/>
      </w:pPr>
      <w:rPr>
        <w:rFonts w:cs="Times New Roman" w:hint="default"/>
      </w:rPr>
    </w:lvl>
    <w:lvl w:ilvl="2">
      <w:start w:val="1"/>
      <w:numFmt w:val="decimal"/>
      <w:lvlText w:val="%1.%2.%3."/>
      <w:lvlJc w:val="left"/>
      <w:pPr>
        <w:tabs>
          <w:tab w:val="num" w:pos="2832"/>
        </w:tabs>
        <w:ind w:left="2832" w:hanging="720"/>
      </w:pPr>
      <w:rPr>
        <w:rFonts w:cs="Times New Roman" w:hint="default"/>
      </w:rPr>
    </w:lvl>
    <w:lvl w:ilvl="3">
      <w:start w:val="1"/>
      <w:numFmt w:val="decimal"/>
      <w:lvlText w:val="%1.%2.%3.%4."/>
      <w:lvlJc w:val="left"/>
      <w:pPr>
        <w:tabs>
          <w:tab w:val="num" w:pos="3888"/>
        </w:tabs>
        <w:ind w:left="3888" w:hanging="720"/>
      </w:pPr>
      <w:rPr>
        <w:rFonts w:cs="Times New Roman" w:hint="default"/>
      </w:rPr>
    </w:lvl>
    <w:lvl w:ilvl="4">
      <w:start w:val="1"/>
      <w:numFmt w:val="decimal"/>
      <w:lvlText w:val="%1.%2.%3.%4.%5."/>
      <w:lvlJc w:val="left"/>
      <w:pPr>
        <w:tabs>
          <w:tab w:val="num" w:pos="5304"/>
        </w:tabs>
        <w:ind w:left="5304" w:hanging="1080"/>
      </w:pPr>
      <w:rPr>
        <w:rFonts w:cs="Times New Roman" w:hint="default"/>
      </w:rPr>
    </w:lvl>
    <w:lvl w:ilvl="5">
      <w:start w:val="1"/>
      <w:numFmt w:val="decimal"/>
      <w:lvlText w:val="%1.%2.%3.%4.%5.%6."/>
      <w:lvlJc w:val="left"/>
      <w:pPr>
        <w:tabs>
          <w:tab w:val="num" w:pos="6360"/>
        </w:tabs>
        <w:ind w:left="6360" w:hanging="1080"/>
      </w:pPr>
      <w:rPr>
        <w:rFonts w:cs="Times New Roman" w:hint="default"/>
      </w:rPr>
    </w:lvl>
    <w:lvl w:ilvl="6">
      <w:start w:val="1"/>
      <w:numFmt w:val="decimal"/>
      <w:lvlText w:val="%1.%2.%3.%4.%5.%6.%7."/>
      <w:lvlJc w:val="left"/>
      <w:pPr>
        <w:tabs>
          <w:tab w:val="num" w:pos="7776"/>
        </w:tabs>
        <w:ind w:left="7776" w:hanging="1440"/>
      </w:pPr>
      <w:rPr>
        <w:rFonts w:cs="Times New Roman" w:hint="default"/>
      </w:rPr>
    </w:lvl>
    <w:lvl w:ilvl="7">
      <w:start w:val="1"/>
      <w:numFmt w:val="decimal"/>
      <w:lvlText w:val="%1.%2.%3.%4.%5.%6.%7.%8."/>
      <w:lvlJc w:val="left"/>
      <w:pPr>
        <w:tabs>
          <w:tab w:val="num" w:pos="8832"/>
        </w:tabs>
        <w:ind w:left="8832" w:hanging="1440"/>
      </w:pPr>
      <w:rPr>
        <w:rFonts w:cs="Times New Roman" w:hint="default"/>
      </w:rPr>
    </w:lvl>
    <w:lvl w:ilvl="8">
      <w:start w:val="1"/>
      <w:numFmt w:val="decimal"/>
      <w:lvlText w:val="%1.%2.%3.%4.%5.%6.%7.%8.%9."/>
      <w:lvlJc w:val="left"/>
      <w:pPr>
        <w:tabs>
          <w:tab w:val="num" w:pos="10248"/>
        </w:tabs>
        <w:ind w:left="10248" w:hanging="1800"/>
      </w:pPr>
      <w:rPr>
        <w:rFonts w:cs="Times New Roman" w:hint="default"/>
      </w:rPr>
    </w:lvl>
  </w:abstractNum>
  <w:num w:numId="1">
    <w:abstractNumId w:val="4"/>
  </w:num>
  <w:num w:numId="2">
    <w:abstractNumId w:val="24"/>
  </w:num>
  <w:num w:numId="3">
    <w:abstractNumId w:val="8"/>
  </w:num>
  <w:num w:numId="4">
    <w:abstractNumId w:val="6"/>
  </w:num>
  <w:num w:numId="5">
    <w:abstractNumId w:val="11"/>
  </w:num>
  <w:num w:numId="6">
    <w:abstractNumId w:val="26"/>
  </w:num>
  <w:num w:numId="7">
    <w:abstractNumId w:val="3"/>
  </w:num>
  <w:num w:numId="8">
    <w:abstractNumId w:val="7"/>
  </w:num>
  <w:num w:numId="9">
    <w:abstractNumId w:val="12"/>
  </w:num>
  <w:num w:numId="10">
    <w:abstractNumId w:val="1"/>
  </w:num>
  <w:num w:numId="11">
    <w:abstractNumId w:val="25"/>
  </w:num>
  <w:num w:numId="12">
    <w:abstractNumId w:val="27"/>
  </w:num>
  <w:num w:numId="13">
    <w:abstractNumId w:val="22"/>
  </w:num>
  <w:num w:numId="14">
    <w:abstractNumId w:val="10"/>
  </w:num>
  <w:num w:numId="15">
    <w:abstractNumId w:val="20"/>
  </w:num>
  <w:num w:numId="16">
    <w:abstractNumId w:val="0"/>
  </w:num>
  <w:num w:numId="17">
    <w:abstractNumId w:val="14"/>
  </w:num>
  <w:num w:numId="18">
    <w:abstractNumId w:val="5"/>
  </w:num>
  <w:num w:numId="19">
    <w:abstractNumId w:val="17"/>
  </w:num>
  <w:num w:numId="20">
    <w:abstractNumId w:val="18"/>
  </w:num>
  <w:num w:numId="21">
    <w:abstractNumId w:val="13"/>
  </w:num>
  <w:num w:numId="22">
    <w:abstractNumId w:val="16"/>
  </w:num>
  <w:num w:numId="23">
    <w:abstractNumId w:val="9"/>
  </w:num>
  <w:num w:numId="24">
    <w:abstractNumId w:val="2"/>
  </w:num>
  <w:num w:numId="25">
    <w:abstractNumId w:val="23"/>
  </w:num>
  <w:num w:numId="26">
    <w:abstractNumId w:val="21"/>
  </w:num>
  <w:num w:numId="27">
    <w:abstractNumId w:val="1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5F0"/>
    <w:rsid w:val="00020705"/>
    <w:rsid w:val="000369C6"/>
    <w:rsid w:val="00047814"/>
    <w:rsid w:val="000522B2"/>
    <w:rsid w:val="00052CC3"/>
    <w:rsid w:val="00053368"/>
    <w:rsid w:val="000643F5"/>
    <w:rsid w:val="000A51BB"/>
    <w:rsid w:val="000B3EBF"/>
    <w:rsid w:val="000B42A1"/>
    <w:rsid w:val="000E09DA"/>
    <w:rsid w:val="000E35A2"/>
    <w:rsid w:val="000F623F"/>
    <w:rsid w:val="000F7FD1"/>
    <w:rsid w:val="001018FD"/>
    <w:rsid w:val="00131B9A"/>
    <w:rsid w:val="001425F1"/>
    <w:rsid w:val="00143C0B"/>
    <w:rsid w:val="00182079"/>
    <w:rsid w:val="00184142"/>
    <w:rsid w:val="00186A5E"/>
    <w:rsid w:val="001940A5"/>
    <w:rsid w:val="001B2A7F"/>
    <w:rsid w:val="001B55F0"/>
    <w:rsid w:val="001B7EBA"/>
    <w:rsid w:val="001C53E0"/>
    <w:rsid w:val="001E7D3A"/>
    <w:rsid w:val="001F1FA1"/>
    <w:rsid w:val="0023313F"/>
    <w:rsid w:val="00265014"/>
    <w:rsid w:val="0027387B"/>
    <w:rsid w:val="00291A1E"/>
    <w:rsid w:val="002A646A"/>
    <w:rsid w:val="002B65A1"/>
    <w:rsid w:val="002D3865"/>
    <w:rsid w:val="0030198D"/>
    <w:rsid w:val="00321A13"/>
    <w:rsid w:val="00324E56"/>
    <w:rsid w:val="003275E1"/>
    <w:rsid w:val="0033452B"/>
    <w:rsid w:val="00344BFA"/>
    <w:rsid w:val="00392467"/>
    <w:rsid w:val="003A02AC"/>
    <w:rsid w:val="003A2F8D"/>
    <w:rsid w:val="003C6B64"/>
    <w:rsid w:val="003E533B"/>
    <w:rsid w:val="003F50D0"/>
    <w:rsid w:val="003F6441"/>
    <w:rsid w:val="00427422"/>
    <w:rsid w:val="00447056"/>
    <w:rsid w:val="00453C95"/>
    <w:rsid w:val="0046622E"/>
    <w:rsid w:val="004828F6"/>
    <w:rsid w:val="004931DF"/>
    <w:rsid w:val="004C571F"/>
    <w:rsid w:val="004E39CA"/>
    <w:rsid w:val="004E674E"/>
    <w:rsid w:val="004F4042"/>
    <w:rsid w:val="00506FC6"/>
    <w:rsid w:val="0051596F"/>
    <w:rsid w:val="005253C5"/>
    <w:rsid w:val="00545A5E"/>
    <w:rsid w:val="00586115"/>
    <w:rsid w:val="00586DE8"/>
    <w:rsid w:val="005A1597"/>
    <w:rsid w:val="005B1A4C"/>
    <w:rsid w:val="005D2685"/>
    <w:rsid w:val="005D3695"/>
    <w:rsid w:val="005F1424"/>
    <w:rsid w:val="005F7F35"/>
    <w:rsid w:val="00626583"/>
    <w:rsid w:val="00636A17"/>
    <w:rsid w:val="00640780"/>
    <w:rsid w:val="0064525B"/>
    <w:rsid w:val="00646952"/>
    <w:rsid w:val="00652FA2"/>
    <w:rsid w:val="006568DE"/>
    <w:rsid w:val="00687E11"/>
    <w:rsid w:val="00695742"/>
    <w:rsid w:val="006A64EF"/>
    <w:rsid w:val="006A699F"/>
    <w:rsid w:val="006B3147"/>
    <w:rsid w:val="006B47C0"/>
    <w:rsid w:val="006B77E9"/>
    <w:rsid w:val="006C1054"/>
    <w:rsid w:val="006E7163"/>
    <w:rsid w:val="00720044"/>
    <w:rsid w:val="00732AD7"/>
    <w:rsid w:val="0073564D"/>
    <w:rsid w:val="00741A71"/>
    <w:rsid w:val="007450ED"/>
    <w:rsid w:val="00781A81"/>
    <w:rsid w:val="00795614"/>
    <w:rsid w:val="007A3FC7"/>
    <w:rsid w:val="007A6E94"/>
    <w:rsid w:val="007E0811"/>
    <w:rsid w:val="007E304B"/>
    <w:rsid w:val="007F7AA2"/>
    <w:rsid w:val="00814204"/>
    <w:rsid w:val="0084274A"/>
    <w:rsid w:val="008427E6"/>
    <w:rsid w:val="00843676"/>
    <w:rsid w:val="00843D92"/>
    <w:rsid w:val="0085771E"/>
    <w:rsid w:val="0086113F"/>
    <w:rsid w:val="00864BCC"/>
    <w:rsid w:val="00866539"/>
    <w:rsid w:val="00874BD5"/>
    <w:rsid w:val="008A27CD"/>
    <w:rsid w:val="008A4ED7"/>
    <w:rsid w:val="008B1C49"/>
    <w:rsid w:val="008B2CA2"/>
    <w:rsid w:val="008B77E5"/>
    <w:rsid w:val="008D2C72"/>
    <w:rsid w:val="008E0E4D"/>
    <w:rsid w:val="008E0EA5"/>
    <w:rsid w:val="008E124C"/>
    <w:rsid w:val="008E2441"/>
    <w:rsid w:val="008E78DB"/>
    <w:rsid w:val="00935C99"/>
    <w:rsid w:val="009405A7"/>
    <w:rsid w:val="0095253A"/>
    <w:rsid w:val="00964982"/>
    <w:rsid w:val="00974459"/>
    <w:rsid w:val="00987295"/>
    <w:rsid w:val="009906DA"/>
    <w:rsid w:val="00992186"/>
    <w:rsid w:val="009931A9"/>
    <w:rsid w:val="0099636F"/>
    <w:rsid w:val="009A407E"/>
    <w:rsid w:val="009A4E90"/>
    <w:rsid w:val="009A5E6C"/>
    <w:rsid w:val="009A7F5C"/>
    <w:rsid w:val="009B45A6"/>
    <w:rsid w:val="009C0238"/>
    <w:rsid w:val="009C2515"/>
    <w:rsid w:val="009F2D1C"/>
    <w:rsid w:val="009F4508"/>
    <w:rsid w:val="009F57B0"/>
    <w:rsid w:val="00A04D86"/>
    <w:rsid w:val="00A17B2B"/>
    <w:rsid w:val="00A23612"/>
    <w:rsid w:val="00A33532"/>
    <w:rsid w:val="00A539A2"/>
    <w:rsid w:val="00A54A12"/>
    <w:rsid w:val="00AC543F"/>
    <w:rsid w:val="00AC5769"/>
    <w:rsid w:val="00AE3299"/>
    <w:rsid w:val="00AF2BC4"/>
    <w:rsid w:val="00B02562"/>
    <w:rsid w:val="00B05870"/>
    <w:rsid w:val="00B32026"/>
    <w:rsid w:val="00B50841"/>
    <w:rsid w:val="00B50912"/>
    <w:rsid w:val="00B5331D"/>
    <w:rsid w:val="00B550D4"/>
    <w:rsid w:val="00B5526F"/>
    <w:rsid w:val="00B71928"/>
    <w:rsid w:val="00B73E52"/>
    <w:rsid w:val="00B91673"/>
    <w:rsid w:val="00B93B31"/>
    <w:rsid w:val="00BA72B1"/>
    <w:rsid w:val="00BB03E6"/>
    <w:rsid w:val="00BD5903"/>
    <w:rsid w:val="00BD64BE"/>
    <w:rsid w:val="00BD6C14"/>
    <w:rsid w:val="00BE0D45"/>
    <w:rsid w:val="00BE4E34"/>
    <w:rsid w:val="00BF03FF"/>
    <w:rsid w:val="00BF281B"/>
    <w:rsid w:val="00BF2AEB"/>
    <w:rsid w:val="00BF415F"/>
    <w:rsid w:val="00BF6FF2"/>
    <w:rsid w:val="00C06CF2"/>
    <w:rsid w:val="00C11D87"/>
    <w:rsid w:val="00C12CF0"/>
    <w:rsid w:val="00C15331"/>
    <w:rsid w:val="00C17AFA"/>
    <w:rsid w:val="00C24BB2"/>
    <w:rsid w:val="00C43033"/>
    <w:rsid w:val="00C45BD2"/>
    <w:rsid w:val="00C518B8"/>
    <w:rsid w:val="00C74AD5"/>
    <w:rsid w:val="00C91454"/>
    <w:rsid w:val="00C91937"/>
    <w:rsid w:val="00CA0A80"/>
    <w:rsid w:val="00CB3935"/>
    <w:rsid w:val="00CB6782"/>
    <w:rsid w:val="00CC5519"/>
    <w:rsid w:val="00CE5B2A"/>
    <w:rsid w:val="00CE647F"/>
    <w:rsid w:val="00D10D9D"/>
    <w:rsid w:val="00D15D44"/>
    <w:rsid w:val="00D3709F"/>
    <w:rsid w:val="00D432FB"/>
    <w:rsid w:val="00D469C2"/>
    <w:rsid w:val="00D470E4"/>
    <w:rsid w:val="00D65602"/>
    <w:rsid w:val="00D66B98"/>
    <w:rsid w:val="00D96C01"/>
    <w:rsid w:val="00DA5EA4"/>
    <w:rsid w:val="00DB6CD2"/>
    <w:rsid w:val="00DC25B6"/>
    <w:rsid w:val="00DC5B94"/>
    <w:rsid w:val="00DD6370"/>
    <w:rsid w:val="00DD7A04"/>
    <w:rsid w:val="00E209CF"/>
    <w:rsid w:val="00E245EC"/>
    <w:rsid w:val="00E32647"/>
    <w:rsid w:val="00E35F5E"/>
    <w:rsid w:val="00E54EB6"/>
    <w:rsid w:val="00E57C97"/>
    <w:rsid w:val="00E66FAF"/>
    <w:rsid w:val="00E7575B"/>
    <w:rsid w:val="00E930B8"/>
    <w:rsid w:val="00EA6CB5"/>
    <w:rsid w:val="00EB7DD6"/>
    <w:rsid w:val="00EC0C12"/>
    <w:rsid w:val="00EC2F57"/>
    <w:rsid w:val="00EC335E"/>
    <w:rsid w:val="00ED7C3B"/>
    <w:rsid w:val="00EE0B0A"/>
    <w:rsid w:val="00EE71A8"/>
    <w:rsid w:val="00F211DC"/>
    <w:rsid w:val="00F24254"/>
    <w:rsid w:val="00F340B8"/>
    <w:rsid w:val="00F400FC"/>
    <w:rsid w:val="00F42A79"/>
    <w:rsid w:val="00F5795D"/>
    <w:rsid w:val="00F64806"/>
    <w:rsid w:val="00F7163B"/>
    <w:rsid w:val="00F81B51"/>
    <w:rsid w:val="00FC4617"/>
    <w:rsid w:val="00FD21F4"/>
    <w:rsid w:val="00FD7B69"/>
    <w:rsid w:val="00FE499E"/>
    <w:rsid w:val="00FF7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70E4"/>
    <w:rPr>
      <w:sz w:val="20"/>
      <w:szCs w:val="20"/>
    </w:rPr>
  </w:style>
  <w:style w:type="paragraph" w:styleId="Nadpis1">
    <w:name w:val="heading 1"/>
    <w:basedOn w:val="Normln"/>
    <w:next w:val="Normln"/>
    <w:link w:val="Nadpis1Char"/>
    <w:uiPriority w:val="99"/>
    <w:qFormat/>
    <w:rsid w:val="00D470E4"/>
    <w:pPr>
      <w:keepNext/>
      <w:jc w:val="both"/>
      <w:outlineLvl w:val="0"/>
    </w:pPr>
    <w:rPr>
      <w:sz w:val="24"/>
    </w:rPr>
  </w:style>
  <w:style w:type="paragraph" w:styleId="Nadpis2">
    <w:name w:val="heading 2"/>
    <w:basedOn w:val="Normln"/>
    <w:next w:val="Normln"/>
    <w:link w:val="Nadpis2Char"/>
    <w:uiPriority w:val="99"/>
    <w:qFormat/>
    <w:rsid w:val="00D470E4"/>
    <w:pPr>
      <w:keepNext/>
      <w:outlineLvl w:val="1"/>
    </w:pPr>
    <w:rPr>
      <w:sz w:val="24"/>
    </w:rPr>
  </w:style>
  <w:style w:type="paragraph" w:styleId="Nadpis3">
    <w:name w:val="heading 3"/>
    <w:basedOn w:val="Normln"/>
    <w:next w:val="Normln"/>
    <w:link w:val="Nadpis3Char"/>
    <w:uiPriority w:val="99"/>
    <w:qFormat/>
    <w:rsid w:val="00D470E4"/>
    <w:pPr>
      <w:keepNext/>
      <w:jc w:val="center"/>
      <w:outlineLvl w:val="2"/>
    </w:pPr>
    <w:rPr>
      <w:b/>
      <w:sz w:val="24"/>
    </w:rPr>
  </w:style>
  <w:style w:type="paragraph" w:styleId="Nadpis4">
    <w:name w:val="heading 4"/>
    <w:basedOn w:val="Normln"/>
    <w:next w:val="Normln"/>
    <w:link w:val="Nadpis4Char"/>
    <w:uiPriority w:val="99"/>
    <w:qFormat/>
    <w:rsid w:val="00D470E4"/>
    <w:pPr>
      <w:keepNext/>
      <w:tabs>
        <w:tab w:val="left" w:pos="284"/>
      </w:tabs>
      <w:jc w:val="center"/>
      <w:outlineLvl w:val="3"/>
    </w:pPr>
    <w:rPr>
      <w:b/>
      <w:sz w:val="22"/>
      <w:u w:val="single"/>
    </w:rPr>
  </w:style>
  <w:style w:type="paragraph" w:styleId="Nadpis5">
    <w:name w:val="heading 5"/>
    <w:basedOn w:val="Normln"/>
    <w:next w:val="Normln"/>
    <w:link w:val="Nadpis5Char"/>
    <w:uiPriority w:val="99"/>
    <w:qFormat/>
    <w:rsid w:val="00D470E4"/>
    <w:pPr>
      <w:keepNext/>
      <w:jc w:val="both"/>
      <w:outlineLvl w:val="4"/>
    </w:pPr>
    <w:rPr>
      <w:i/>
      <w:iCs/>
      <w:sz w:val="22"/>
    </w:rPr>
  </w:style>
  <w:style w:type="paragraph" w:styleId="Nadpis9">
    <w:name w:val="heading 9"/>
    <w:basedOn w:val="Normln"/>
    <w:next w:val="Normln"/>
    <w:link w:val="Nadpis9Char"/>
    <w:uiPriority w:val="99"/>
    <w:qFormat/>
    <w:rsid w:val="00D470E4"/>
    <w:pPr>
      <w:keepNext/>
      <w:jc w:val="center"/>
      <w:outlineLvl w:val="8"/>
    </w:pPr>
    <w:rPr>
      <w:b/>
      <w:color w:val="000000"/>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0D06"/>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420D06"/>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420D06"/>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420D06"/>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420D06"/>
    <w:rPr>
      <w:rFonts w:asciiTheme="minorHAnsi" w:eastAsiaTheme="minorEastAsia" w:hAnsiTheme="minorHAnsi" w:cstheme="minorBidi"/>
      <w:b/>
      <w:bCs/>
      <w:i/>
      <w:iCs/>
      <w:sz w:val="26"/>
      <w:szCs w:val="26"/>
    </w:rPr>
  </w:style>
  <w:style w:type="character" w:customStyle="1" w:styleId="Nadpis9Char">
    <w:name w:val="Nadpis 9 Char"/>
    <w:basedOn w:val="Standardnpsmoodstavce"/>
    <w:link w:val="Nadpis9"/>
    <w:uiPriority w:val="9"/>
    <w:semiHidden/>
    <w:rsid w:val="00420D06"/>
    <w:rPr>
      <w:rFonts w:asciiTheme="majorHAnsi" w:eastAsiaTheme="majorEastAsia" w:hAnsiTheme="majorHAnsi" w:cstheme="majorBidi"/>
    </w:rPr>
  </w:style>
  <w:style w:type="paragraph" w:styleId="Zkladntext">
    <w:name w:val="Body Text"/>
    <w:basedOn w:val="Normln"/>
    <w:link w:val="ZkladntextChar"/>
    <w:uiPriority w:val="99"/>
    <w:semiHidden/>
    <w:rsid w:val="00D470E4"/>
    <w:pPr>
      <w:jc w:val="both"/>
    </w:pPr>
    <w:rPr>
      <w:sz w:val="24"/>
    </w:rPr>
  </w:style>
  <w:style w:type="character" w:customStyle="1" w:styleId="ZkladntextChar">
    <w:name w:val="Základní text Char"/>
    <w:basedOn w:val="Standardnpsmoodstavce"/>
    <w:link w:val="Zkladntext"/>
    <w:uiPriority w:val="99"/>
    <w:semiHidden/>
    <w:rsid w:val="00420D06"/>
    <w:rPr>
      <w:sz w:val="20"/>
      <w:szCs w:val="20"/>
    </w:rPr>
  </w:style>
  <w:style w:type="paragraph" w:customStyle="1" w:styleId="Odstavec">
    <w:name w:val="Odstavec"/>
    <w:uiPriority w:val="99"/>
    <w:rsid w:val="00D470E4"/>
    <w:pPr>
      <w:spacing w:line="360" w:lineRule="auto"/>
      <w:ind w:firstLine="624"/>
      <w:jc w:val="both"/>
    </w:pPr>
    <w:rPr>
      <w:sz w:val="24"/>
      <w:szCs w:val="20"/>
    </w:rPr>
  </w:style>
  <w:style w:type="paragraph" w:styleId="Zkladntext2">
    <w:name w:val="Body Text 2"/>
    <w:basedOn w:val="Normln"/>
    <w:link w:val="Zkladntext2Char"/>
    <w:uiPriority w:val="99"/>
    <w:semiHidden/>
    <w:rsid w:val="00D470E4"/>
    <w:pPr>
      <w:jc w:val="both"/>
    </w:pPr>
    <w:rPr>
      <w:color w:val="0000FF"/>
      <w:sz w:val="24"/>
    </w:rPr>
  </w:style>
  <w:style w:type="character" w:customStyle="1" w:styleId="Zkladntext2Char">
    <w:name w:val="Základní text 2 Char"/>
    <w:basedOn w:val="Standardnpsmoodstavce"/>
    <w:link w:val="Zkladntext2"/>
    <w:uiPriority w:val="99"/>
    <w:semiHidden/>
    <w:rsid w:val="00420D06"/>
    <w:rPr>
      <w:sz w:val="20"/>
      <w:szCs w:val="20"/>
    </w:rPr>
  </w:style>
  <w:style w:type="paragraph" w:styleId="Zkladntextodsazen2">
    <w:name w:val="Body Text Indent 2"/>
    <w:basedOn w:val="Normln"/>
    <w:link w:val="Zkladntextodsazen2Char"/>
    <w:uiPriority w:val="99"/>
    <w:semiHidden/>
    <w:rsid w:val="00D470E4"/>
    <w:pPr>
      <w:ind w:left="709"/>
      <w:jc w:val="both"/>
    </w:pPr>
    <w:rPr>
      <w:color w:val="000000"/>
      <w:sz w:val="24"/>
    </w:rPr>
  </w:style>
  <w:style w:type="character" w:customStyle="1" w:styleId="Zkladntextodsazen2Char">
    <w:name w:val="Základní text odsazený 2 Char"/>
    <w:basedOn w:val="Standardnpsmoodstavce"/>
    <w:link w:val="Zkladntextodsazen2"/>
    <w:uiPriority w:val="99"/>
    <w:semiHidden/>
    <w:rsid w:val="00420D06"/>
    <w:rPr>
      <w:sz w:val="20"/>
      <w:szCs w:val="20"/>
    </w:rPr>
  </w:style>
  <w:style w:type="paragraph" w:styleId="Zkladntextodsazen">
    <w:name w:val="Body Text Indent"/>
    <w:basedOn w:val="Normln"/>
    <w:link w:val="ZkladntextodsazenChar"/>
    <w:uiPriority w:val="99"/>
    <w:semiHidden/>
    <w:rsid w:val="00D470E4"/>
    <w:pPr>
      <w:ind w:left="705" w:hanging="705"/>
      <w:jc w:val="both"/>
    </w:pPr>
    <w:rPr>
      <w:sz w:val="22"/>
    </w:rPr>
  </w:style>
  <w:style w:type="character" w:customStyle="1" w:styleId="ZkladntextodsazenChar">
    <w:name w:val="Základní text odsazený Char"/>
    <w:basedOn w:val="Standardnpsmoodstavce"/>
    <w:link w:val="Zkladntextodsazen"/>
    <w:uiPriority w:val="99"/>
    <w:semiHidden/>
    <w:rsid w:val="00420D06"/>
    <w:rPr>
      <w:sz w:val="20"/>
      <w:szCs w:val="20"/>
    </w:rPr>
  </w:style>
  <w:style w:type="paragraph" w:styleId="Zhlav">
    <w:name w:val="header"/>
    <w:basedOn w:val="Normln"/>
    <w:link w:val="ZhlavChar"/>
    <w:uiPriority w:val="99"/>
    <w:semiHidden/>
    <w:rsid w:val="00D470E4"/>
    <w:pPr>
      <w:tabs>
        <w:tab w:val="center" w:pos="4536"/>
        <w:tab w:val="right" w:pos="9072"/>
      </w:tabs>
    </w:pPr>
  </w:style>
  <w:style w:type="character" w:customStyle="1" w:styleId="ZhlavChar">
    <w:name w:val="Záhlaví Char"/>
    <w:basedOn w:val="Standardnpsmoodstavce"/>
    <w:link w:val="Zhlav"/>
    <w:uiPriority w:val="99"/>
    <w:semiHidden/>
    <w:rsid w:val="00420D06"/>
    <w:rPr>
      <w:sz w:val="20"/>
      <w:szCs w:val="20"/>
    </w:rPr>
  </w:style>
  <w:style w:type="character" w:styleId="slostrnky">
    <w:name w:val="page number"/>
    <w:basedOn w:val="Standardnpsmoodstavce"/>
    <w:uiPriority w:val="99"/>
    <w:semiHidden/>
    <w:rsid w:val="00D470E4"/>
    <w:rPr>
      <w:rFonts w:cs="Times New Roman"/>
    </w:rPr>
  </w:style>
  <w:style w:type="paragraph" w:styleId="Zkladntext3">
    <w:name w:val="Body Text 3"/>
    <w:basedOn w:val="Normln"/>
    <w:link w:val="Zkladntext3Char"/>
    <w:uiPriority w:val="99"/>
    <w:semiHidden/>
    <w:rsid w:val="00D470E4"/>
    <w:pPr>
      <w:spacing w:after="120"/>
    </w:pPr>
    <w:rPr>
      <w:sz w:val="16"/>
      <w:szCs w:val="16"/>
    </w:rPr>
  </w:style>
  <w:style w:type="character" w:customStyle="1" w:styleId="Zkladntext3Char">
    <w:name w:val="Základní text 3 Char"/>
    <w:basedOn w:val="Standardnpsmoodstavce"/>
    <w:link w:val="Zkladntext3"/>
    <w:uiPriority w:val="99"/>
    <w:semiHidden/>
    <w:rsid w:val="00420D06"/>
    <w:rPr>
      <w:sz w:val="16"/>
      <w:szCs w:val="16"/>
    </w:rPr>
  </w:style>
  <w:style w:type="paragraph" w:styleId="Zpat">
    <w:name w:val="footer"/>
    <w:basedOn w:val="Normln"/>
    <w:link w:val="ZpatChar"/>
    <w:uiPriority w:val="99"/>
    <w:semiHidden/>
    <w:rsid w:val="00D470E4"/>
    <w:pPr>
      <w:tabs>
        <w:tab w:val="center" w:pos="4536"/>
        <w:tab w:val="right" w:pos="9072"/>
      </w:tabs>
    </w:pPr>
  </w:style>
  <w:style w:type="character" w:customStyle="1" w:styleId="ZpatChar">
    <w:name w:val="Zápatí Char"/>
    <w:basedOn w:val="Standardnpsmoodstavce"/>
    <w:link w:val="Zpat"/>
    <w:uiPriority w:val="99"/>
    <w:semiHidden/>
    <w:rsid w:val="00420D06"/>
    <w:rPr>
      <w:sz w:val="20"/>
      <w:szCs w:val="20"/>
    </w:rPr>
  </w:style>
  <w:style w:type="character" w:styleId="Hypertextovodkaz">
    <w:name w:val="Hyperlink"/>
    <w:basedOn w:val="Standardnpsmoodstavce"/>
    <w:uiPriority w:val="99"/>
    <w:semiHidden/>
    <w:rsid w:val="00D470E4"/>
    <w:rPr>
      <w:rFonts w:cs="Times New Roman"/>
      <w:color w:val="0000FF"/>
      <w:u w:val="single"/>
    </w:rPr>
  </w:style>
  <w:style w:type="paragraph" w:styleId="Zkladntextodsazen3">
    <w:name w:val="Body Text Indent 3"/>
    <w:basedOn w:val="Normln"/>
    <w:link w:val="Zkladntextodsazen3Char"/>
    <w:uiPriority w:val="99"/>
    <w:semiHidden/>
    <w:rsid w:val="00D470E4"/>
    <w:pPr>
      <w:ind w:left="1080" w:hanging="720"/>
      <w:jc w:val="both"/>
    </w:pPr>
    <w:rPr>
      <w:sz w:val="24"/>
      <w:szCs w:val="24"/>
    </w:rPr>
  </w:style>
  <w:style w:type="character" w:customStyle="1" w:styleId="Zkladntextodsazen3Char">
    <w:name w:val="Základní text odsazený 3 Char"/>
    <w:basedOn w:val="Standardnpsmoodstavce"/>
    <w:link w:val="Zkladntextodsazen3"/>
    <w:uiPriority w:val="99"/>
    <w:semiHidden/>
    <w:rsid w:val="00420D06"/>
    <w:rPr>
      <w:sz w:val="16"/>
      <w:szCs w:val="16"/>
    </w:rPr>
  </w:style>
  <w:style w:type="character" w:styleId="Sledovanodkaz">
    <w:name w:val="FollowedHyperlink"/>
    <w:basedOn w:val="Standardnpsmoodstavce"/>
    <w:uiPriority w:val="99"/>
    <w:semiHidden/>
    <w:rsid w:val="00D470E4"/>
    <w:rPr>
      <w:rFonts w:cs="Times New Roman"/>
      <w:color w:val="800080"/>
      <w:u w:val="single"/>
    </w:rPr>
  </w:style>
  <w:style w:type="paragraph" w:styleId="Rozloendokumentu">
    <w:name w:val="Document Map"/>
    <w:basedOn w:val="Normln"/>
    <w:link w:val="RozloendokumentuChar"/>
    <w:uiPriority w:val="99"/>
    <w:semiHidden/>
    <w:rsid w:val="00D470E4"/>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420D06"/>
    <w:rPr>
      <w:sz w:val="0"/>
      <w:szCs w:val="0"/>
    </w:rPr>
  </w:style>
  <w:style w:type="paragraph" w:styleId="Textbubliny">
    <w:name w:val="Balloon Text"/>
    <w:basedOn w:val="Normln"/>
    <w:link w:val="TextbublinyChar"/>
    <w:uiPriority w:val="99"/>
    <w:semiHidden/>
    <w:rsid w:val="00D470E4"/>
    <w:rPr>
      <w:rFonts w:ascii="Tahoma" w:hAnsi="Tahoma" w:cs="Tahoma"/>
      <w:sz w:val="16"/>
      <w:szCs w:val="16"/>
    </w:rPr>
  </w:style>
  <w:style w:type="character" w:customStyle="1" w:styleId="TextbublinyChar">
    <w:name w:val="Text bubliny Char"/>
    <w:basedOn w:val="Standardnpsmoodstavce"/>
    <w:link w:val="Textbubliny"/>
    <w:uiPriority w:val="99"/>
    <w:semiHidden/>
    <w:rsid w:val="00420D06"/>
    <w:rPr>
      <w:sz w:val="0"/>
      <w:szCs w:val="0"/>
    </w:rPr>
  </w:style>
  <w:style w:type="paragraph" w:styleId="Revize">
    <w:name w:val="Revision"/>
    <w:hidden/>
    <w:uiPriority w:val="99"/>
    <w:semiHidden/>
    <w:rsid w:val="000B3EBF"/>
    <w:rPr>
      <w:sz w:val="20"/>
      <w:szCs w:val="20"/>
    </w:rPr>
  </w:style>
  <w:style w:type="character" w:styleId="Odkaznakoment">
    <w:name w:val="annotation reference"/>
    <w:basedOn w:val="Standardnpsmoodstavce"/>
    <w:uiPriority w:val="99"/>
    <w:semiHidden/>
    <w:rsid w:val="006A64EF"/>
    <w:rPr>
      <w:rFonts w:cs="Times New Roman"/>
      <w:sz w:val="16"/>
    </w:rPr>
  </w:style>
  <w:style w:type="paragraph" w:styleId="Textkomente">
    <w:name w:val="annotation text"/>
    <w:basedOn w:val="Normln"/>
    <w:link w:val="TextkomenteChar"/>
    <w:uiPriority w:val="99"/>
    <w:rsid w:val="006A64EF"/>
  </w:style>
  <w:style w:type="character" w:customStyle="1" w:styleId="TextkomenteChar">
    <w:name w:val="Text komentáře Char"/>
    <w:basedOn w:val="Standardnpsmoodstavce"/>
    <w:link w:val="Textkomente"/>
    <w:uiPriority w:val="99"/>
    <w:locked/>
    <w:rsid w:val="006A64EF"/>
    <w:rPr>
      <w:rFonts w:cs="Times New Roman"/>
    </w:rPr>
  </w:style>
  <w:style w:type="paragraph" w:styleId="FormtovanvHTML">
    <w:name w:val="HTML Preformatted"/>
    <w:basedOn w:val="Normln"/>
    <w:link w:val="FormtovanvHTMLChar"/>
    <w:uiPriority w:val="99"/>
    <w:semiHidden/>
    <w:rsid w:val="00FD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basedOn w:val="Standardnpsmoodstavce"/>
    <w:link w:val="FormtovanvHTML"/>
    <w:uiPriority w:val="99"/>
    <w:semiHidden/>
    <w:locked/>
    <w:rsid w:val="00FD7B69"/>
    <w:rPr>
      <w:rFonts w:ascii="Courier New" w:hAnsi="Courier New"/>
    </w:rPr>
  </w:style>
  <w:style w:type="character" w:customStyle="1" w:styleId="preformatted">
    <w:name w:val="preformatted"/>
    <w:uiPriority w:val="99"/>
    <w:rsid w:val="00324E56"/>
  </w:style>
  <w:style w:type="character" w:customStyle="1" w:styleId="nowrap">
    <w:name w:val="nowrap"/>
    <w:uiPriority w:val="99"/>
    <w:rsid w:val="00324E56"/>
  </w:style>
  <w:style w:type="character" w:customStyle="1" w:styleId="Nevyeenzmnka1">
    <w:name w:val="Nevyřešená zmínka1"/>
    <w:uiPriority w:val="99"/>
    <w:semiHidden/>
    <w:rsid w:val="003C6B64"/>
    <w:rPr>
      <w:color w:val="808080"/>
      <w:shd w:val="clear" w:color="auto" w:fill="E6E6E6"/>
    </w:rPr>
  </w:style>
  <w:style w:type="paragraph" w:styleId="Odstavecseseznamem">
    <w:name w:val="List Paragraph"/>
    <w:basedOn w:val="Normln"/>
    <w:uiPriority w:val="99"/>
    <w:qFormat/>
    <w:rsid w:val="00E35F5E"/>
    <w:pPr>
      <w:ind w:left="720"/>
      <w:contextualSpacing/>
    </w:pPr>
  </w:style>
  <w:style w:type="paragraph" w:styleId="Pedmtkomente">
    <w:name w:val="annotation subject"/>
    <w:basedOn w:val="Textkomente"/>
    <w:next w:val="Textkomente"/>
    <w:link w:val="PedmtkomenteChar"/>
    <w:uiPriority w:val="99"/>
    <w:semiHidden/>
    <w:rsid w:val="000643F5"/>
    <w:rPr>
      <w:b/>
      <w:bCs/>
    </w:rPr>
  </w:style>
  <w:style w:type="character" w:customStyle="1" w:styleId="PedmtkomenteChar">
    <w:name w:val="Předmět komentáře Char"/>
    <w:basedOn w:val="TextkomenteChar"/>
    <w:link w:val="Pedmtkomente"/>
    <w:uiPriority w:val="99"/>
    <w:semiHidden/>
    <w:rsid w:val="00420D06"/>
    <w:rPr>
      <w:rFonts w:cs="Times New Roman"/>
      <w:b/>
      <w:bCs/>
      <w:sz w:val="20"/>
      <w:szCs w:val="20"/>
    </w:rPr>
  </w:style>
  <w:style w:type="character" w:customStyle="1" w:styleId="Nevyeenzmnka2">
    <w:name w:val="Nevyřešená zmínka2"/>
    <w:basedOn w:val="Standardnpsmoodstavce"/>
    <w:uiPriority w:val="99"/>
    <w:semiHidden/>
    <w:unhideWhenUsed/>
    <w:rsid w:val="0018207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70E4"/>
    <w:rPr>
      <w:sz w:val="20"/>
      <w:szCs w:val="20"/>
    </w:rPr>
  </w:style>
  <w:style w:type="paragraph" w:styleId="Nadpis1">
    <w:name w:val="heading 1"/>
    <w:basedOn w:val="Normln"/>
    <w:next w:val="Normln"/>
    <w:link w:val="Nadpis1Char"/>
    <w:uiPriority w:val="99"/>
    <w:qFormat/>
    <w:rsid w:val="00D470E4"/>
    <w:pPr>
      <w:keepNext/>
      <w:jc w:val="both"/>
      <w:outlineLvl w:val="0"/>
    </w:pPr>
    <w:rPr>
      <w:sz w:val="24"/>
    </w:rPr>
  </w:style>
  <w:style w:type="paragraph" w:styleId="Nadpis2">
    <w:name w:val="heading 2"/>
    <w:basedOn w:val="Normln"/>
    <w:next w:val="Normln"/>
    <w:link w:val="Nadpis2Char"/>
    <w:uiPriority w:val="99"/>
    <w:qFormat/>
    <w:rsid w:val="00D470E4"/>
    <w:pPr>
      <w:keepNext/>
      <w:outlineLvl w:val="1"/>
    </w:pPr>
    <w:rPr>
      <w:sz w:val="24"/>
    </w:rPr>
  </w:style>
  <w:style w:type="paragraph" w:styleId="Nadpis3">
    <w:name w:val="heading 3"/>
    <w:basedOn w:val="Normln"/>
    <w:next w:val="Normln"/>
    <w:link w:val="Nadpis3Char"/>
    <w:uiPriority w:val="99"/>
    <w:qFormat/>
    <w:rsid w:val="00D470E4"/>
    <w:pPr>
      <w:keepNext/>
      <w:jc w:val="center"/>
      <w:outlineLvl w:val="2"/>
    </w:pPr>
    <w:rPr>
      <w:b/>
      <w:sz w:val="24"/>
    </w:rPr>
  </w:style>
  <w:style w:type="paragraph" w:styleId="Nadpis4">
    <w:name w:val="heading 4"/>
    <w:basedOn w:val="Normln"/>
    <w:next w:val="Normln"/>
    <w:link w:val="Nadpis4Char"/>
    <w:uiPriority w:val="99"/>
    <w:qFormat/>
    <w:rsid w:val="00D470E4"/>
    <w:pPr>
      <w:keepNext/>
      <w:tabs>
        <w:tab w:val="left" w:pos="284"/>
      </w:tabs>
      <w:jc w:val="center"/>
      <w:outlineLvl w:val="3"/>
    </w:pPr>
    <w:rPr>
      <w:b/>
      <w:sz w:val="22"/>
      <w:u w:val="single"/>
    </w:rPr>
  </w:style>
  <w:style w:type="paragraph" w:styleId="Nadpis5">
    <w:name w:val="heading 5"/>
    <w:basedOn w:val="Normln"/>
    <w:next w:val="Normln"/>
    <w:link w:val="Nadpis5Char"/>
    <w:uiPriority w:val="99"/>
    <w:qFormat/>
    <w:rsid w:val="00D470E4"/>
    <w:pPr>
      <w:keepNext/>
      <w:jc w:val="both"/>
      <w:outlineLvl w:val="4"/>
    </w:pPr>
    <w:rPr>
      <w:i/>
      <w:iCs/>
      <w:sz w:val="22"/>
    </w:rPr>
  </w:style>
  <w:style w:type="paragraph" w:styleId="Nadpis9">
    <w:name w:val="heading 9"/>
    <w:basedOn w:val="Normln"/>
    <w:next w:val="Normln"/>
    <w:link w:val="Nadpis9Char"/>
    <w:uiPriority w:val="99"/>
    <w:qFormat/>
    <w:rsid w:val="00D470E4"/>
    <w:pPr>
      <w:keepNext/>
      <w:jc w:val="center"/>
      <w:outlineLvl w:val="8"/>
    </w:pPr>
    <w:rPr>
      <w:b/>
      <w:color w:val="000000"/>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0D06"/>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420D06"/>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420D06"/>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420D06"/>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420D06"/>
    <w:rPr>
      <w:rFonts w:asciiTheme="minorHAnsi" w:eastAsiaTheme="minorEastAsia" w:hAnsiTheme="minorHAnsi" w:cstheme="minorBidi"/>
      <w:b/>
      <w:bCs/>
      <w:i/>
      <w:iCs/>
      <w:sz w:val="26"/>
      <w:szCs w:val="26"/>
    </w:rPr>
  </w:style>
  <w:style w:type="character" w:customStyle="1" w:styleId="Nadpis9Char">
    <w:name w:val="Nadpis 9 Char"/>
    <w:basedOn w:val="Standardnpsmoodstavce"/>
    <w:link w:val="Nadpis9"/>
    <w:uiPriority w:val="9"/>
    <w:semiHidden/>
    <w:rsid w:val="00420D06"/>
    <w:rPr>
      <w:rFonts w:asciiTheme="majorHAnsi" w:eastAsiaTheme="majorEastAsia" w:hAnsiTheme="majorHAnsi" w:cstheme="majorBidi"/>
    </w:rPr>
  </w:style>
  <w:style w:type="paragraph" w:styleId="Zkladntext">
    <w:name w:val="Body Text"/>
    <w:basedOn w:val="Normln"/>
    <w:link w:val="ZkladntextChar"/>
    <w:uiPriority w:val="99"/>
    <w:semiHidden/>
    <w:rsid w:val="00D470E4"/>
    <w:pPr>
      <w:jc w:val="both"/>
    </w:pPr>
    <w:rPr>
      <w:sz w:val="24"/>
    </w:rPr>
  </w:style>
  <w:style w:type="character" w:customStyle="1" w:styleId="ZkladntextChar">
    <w:name w:val="Základní text Char"/>
    <w:basedOn w:val="Standardnpsmoodstavce"/>
    <w:link w:val="Zkladntext"/>
    <w:uiPriority w:val="99"/>
    <w:semiHidden/>
    <w:rsid w:val="00420D06"/>
    <w:rPr>
      <w:sz w:val="20"/>
      <w:szCs w:val="20"/>
    </w:rPr>
  </w:style>
  <w:style w:type="paragraph" w:customStyle="1" w:styleId="Odstavec">
    <w:name w:val="Odstavec"/>
    <w:uiPriority w:val="99"/>
    <w:rsid w:val="00D470E4"/>
    <w:pPr>
      <w:spacing w:line="360" w:lineRule="auto"/>
      <w:ind w:firstLine="624"/>
      <w:jc w:val="both"/>
    </w:pPr>
    <w:rPr>
      <w:sz w:val="24"/>
      <w:szCs w:val="20"/>
    </w:rPr>
  </w:style>
  <w:style w:type="paragraph" w:styleId="Zkladntext2">
    <w:name w:val="Body Text 2"/>
    <w:basedOn w:val="Normln"/>
    <w:link w:val="Zkladntext2Char"/>
    <w:uiPriority w:val="99"/>
    <w:semiHidden/>
    <w:rsid w:val="00D470E4"/>
    <w:pPr>
      <w:jc w:val="both"/>
    </w:pPr>
    <w:rPr>
      <w:color w:val="0000FF"/>
      <w:sz w:val="24"/>
    </w:rPr>
  </w:style>
  <w:style w:type="character" w:customStyle="1" w:styleId="Zkladntext2Char">
    <w:name w:val="Základní text 2 Char"/>
    <w:basedOn w:val="Standardnpsmoodstavce"/>
    <w:link w:val="Zkladntext2"/>
    <w:uiPriority w:val="99"/>
    <w:semiHidden/>
    <w:rsid w:val="00420D06"/>
    <w:rPr>
      <w:sz w:val="20"/>
      <w:szCs w:val="20"/>
    </w:rPr>
  </w:style>
  <w:style w:type="paragraph" w:styleId="Zkladntextodsazen2">
    <w:name w:val="Body Text Indent 2"/>
    <w:basedOn w:val="Normln"/>
    <w:link w:val="Zkladntextodsazen2Char"/>
    <w:uiPriority w:val="99"/>
    <w:semiHidden/>
    <w:rsid w:val="00D470E4"/>
    <w:pPr>
      <w:ind w:left="709"/>
      <w:jc w:val="both"/>
    </w:pPr>
    <w:rPr>
      <w:color w:val="000000"/>
      <w:sz w:val="24"/>
    </w:rPr>
  </w:style>
  <w:style w:type="character" w:customStyle="1" w:styleId="Zkladntextodsazen2Char">
    <w:name w:val="Základní text odsazený 2 Char"/>
    <w:basedOn w:val="Standardnpsmoodstavce"/>
    <w:link w:val="Zkladntextodsazen2"/>
    <w:uiPriority w:val="99"/>
    <w:semiHidden/>
    <w:rsid w:val="00420D06"/>
    <w:rPr>
      <w:sz w:val="20"/>
      <w:szCs w:val="20"/>
    </w:rPr>
  </w:style>
  <w:style w:type="paragraph" w:styleId="Zkladntextodsazen">
    <w:name w:val="Body Text Indent"/>
    <w:basedOn w:val="Normln"/>
    <w:link w:val="ZkladntextodsazenChar"/>
    <w:uiPriority w:val="99"/>
    <w:semiHidden/>
    <w:rsid w:val="00D470E4"/>
    <w:pPr>
      <w:ind w:left="705" w:hanging="705"/>
      <w:jc w:val="both"/>
    </w:pPr>
    <w:rPr>
      <w:sz w:val="22"/>
    </w:rPr>
  </w:style>
  <w:style w:type="character" w:customStyle="1" w:styleId="ZkladntextodsazenChar">
    <w:name w:val="Základní text odsazený Char"/>
    <w:basedOn w:val="Standardnpsmoodstavce"/>
    <w:link w:val="Zkladntextodsazen"/>
    <w:uiPriority w:val="99"/>
    <w:semiHidden/>
    <w:rsid w:val="00420D06"/>
    <w:rPr>
      <w:sz w:val="20"/>
      <w:szCs w:val="20"/>
    </w:rPr>
  </w:style>
  <w:style w:type="paragraph" w:styleId="Zhlav">
    <w:name w:val="header"/>
    <w:basedOn w:val="Normln"/>
    <w:link w:val="ZhlavChar"/>
    <w:uiPriority w:val="99"/>
    <w:semiHidden/>
    <w:rsid w:val="00D470E4"/>
    <w:pPr>
      <w:tabs>
        <w:tab w:val="center" w:pos="4536"/>
        <w:tab w:val="right" w:pos="9072"/>
      </w:tabs>
    </w:pPr>
  </w:style>
  <w:style w:type="character" w:customStyle="1" w:styleId="ZhlavChar">
    <w:name w:val="Záhlaví Char"/>
    <w:basedOn w:val="Standardnpsmoodstavce"/>
    <w:link w:val="Zhlav"/>
    <w:uiPriority w:val="99"/>
    <w:semiHidden/>
    <w:rsid w:val="00420D06"/>
    <w:rPr>
      <w:sz w:val="20"/>
      <w:szCs w:val="20"/>
    </w:rPr>
  </w:style>
  <w:style w:type="character" w:styleId="slostrnky">
    <w:name w:val="page number"/>
    <w:basedOn w:val="Standardnpsmoodstavce"/>
    <w:uiPriority w:val="99"/>
    <w:semiHidden/>
    <w:rsid w:val="00D470E4"/>
    <w:rPr>
      <w:rFonts w:cs="Times New Roman"/>
    </w:rPr>
  </w:style>
  <w:style w:type="paragraph" w:styleId="Zkladntext3">
    <w:name w:val="Body Text 3"/>
    <w:basedOn w:val="Normln"/>
    <w:link w:val="Zkladntext3Char"/>
    <w:uiPriority w:val="99"/>
    <w:semiHidden/>
    <w:rsid w:val="00D470E4"/>
    <w:pPr>
      <w:spacing w:after="120"/>
    </w:pPr>
    <w:rPr>
      <w:sz w:val="16"/>
      <w:szCs w:val="16"/>
    </w:rPr>
  </w:style>
  <w:style w:type="character" w:customStyle="1" w:styleId="Zkladntext3Char">
    <w:name w:val="Základní text 3 Char"/>
    <w:basedOn w:val="Standardnpsmoodstavce"/>
    <w:link w:val="Zkladntext3"/>
    <w:uiPriority w:val="99"/>
    <w:semiHidden/>
    <w:rsid w:val="00420D06"/>
    <w:rPr>
      <w:sz w:val="16"/>
      <w:szCs w:val="16"/>
    </w:rPr>
  </w:style>
  <w:style w:type="paragraph" w:styleId="Zpat">
    <w:name w:val="footer"/>
    <w:basedOn w:val="Normln"/>
    <w:link w:val="ZpatChar"/>
    <w:uiPriority w:val="99"/>
    <w:semiHidden/>
    <w:rsid w:val="00D470E4"/>
    <w:pPr>
      <w:tabs>
        <w:tab w:val="center" w:pos="4536"/>
        <w:tab w:val="right" w:pos="9072"/>
      </w:tabs>
    </w:pPr>
  </w:style>
  <w:style w:type="character" w:customStyle="1" w:styleId="ZpatChar">
    <w:name w:val="Zápatí Char"/>
    <w:basedOn w:val="Standardnpsmoodstavce"/>
    <w:link w:val="Zpat"/>
    <w:uiPriority w:val="99"/>
    <w:semiHidden/>
    <w:rsid w:val="00420D06"/>
    <w:rPr>
      <w:sz w:val="20"/>
      <w:szCs w:val="20"/>
    </w:rPr>
  </w:style>
  <w:style w:type="character" w:styleId="Hypertextovodkaz">
    <w:name w:val="Hyperlink"/>
    <w:basedOn w:val="Standardnpsmoodstavce"/>
    <w:uiPriority w:val="99"/>
    <w:semiHidden/>
    <w:rsid w:val="00D470E4"/>
    <w:rPr>
      <w:rFonts w:cs="Times New Roman"/>
      <w:color w:val="0000FF"/>
      <w:u w:val="single"/>
    </w:rPr>
  </w:style>
  <w:style w:type="paragraph" w:styleId="Zkladntextodsazen3">
    <w:name w:val="Body Text Indent 3"/>
    <w:basedOn w:val="Normln"/>
    <w:link w:val="Zkladntextodsazen3Char"/>
    <w:uiPriority w:val="99"/>
    <w:semiHidden/>
    <w:rsid w:val="00D470E4"/>
    <w:pPr>
      <w:ind w:left="1080" w:hanging="720"/>
      <w:jc w:val="both"/>
    </w:pPr>
    <w:rPr>
      <w:sz w:val="24"/>
      <w:szCs w:val="24"/>
    </w:rPr>
  </w:style>
  <w:style w:type="character" w:customStyle="1" w:styleId="Zkladntextodsazen3Char">
    <w:name w:val="Základní text odsazený 3 Char"/>
    <w:basedOn w:val="Standardnpsmoodstavce"/>
    <w:link w:val="Zkladntextodsazen3"/>
    <w:uiPriority w:val="99"/>
    <w:semiHidden/>
    <w:rsid w:val="00420D06"/>
    <w:rPr>
      <w:sz w:val="16"/>
      <w:szCs w:val="16"/>
    </w:rPr>
  </w:style>
  <w:style w:type="character" w:styleId="Sledovanodkaz">
    <w:name w:val="FollowedHyperlink"/>
    <w:basedOn w:val="Standardnpsmoodstavce"/>
    <w:uiPriority w:val="99"/>
    <w:semiHidden/>
    <w:rsid w:val="00D470E4"/>
    <w:rPr>
      <w:rFonts w:cs="Times New Roman"/>
      <w:color w:val="800080"/>
      <w:u w:val="single"/>
    </w:rPr>
  </w:style>
  <w:style w:type="paragraph" w:styleId="Rozloendokumentu">
    <w:name w:val="Document Map"/>
    <w:basedOn w:val="Normln"/>
    <w:link w:val="RozloendokumentuChar"/>
    <w:uiPriority w:val="99"/>
    <w:semiHidden/>
    <w:rsid w:val="00D470E4"/>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420D06"/>
    <w:rPr>
      <w:sz w:val="0"/>
      <w:szCs w:val="0"/>
    </w:rPr>
  </w:style>
  <w:style w:type="paragraph" w:styleId="Textbubliny">
    <w:name w:val="Balloon Text"/>
    <w:basedOn w:val="Normln"/>
    <w:link w:val="TextbublinyChar"/>
    <w:uiPriority w:val="99"/>
    <w:semiHidden/>
    <w:rsid w:val="00D470E4"/>
    <w:rPr>
      <w:rFonts w:ascii="Tahoma" w:hAnsi="Tahoma" w:cs="Tahoma"/>
      <w:sz w:val="16"/>
      <w:szCs w:val="16"/>
    </w:rPr>
  </w:style>
  <w:style w:type="character" w:customStyle="1" w:styleId="TextbublinyChar">
    <w:name w:val="Text bubliny Char"/>
    <w:basedOn w:val="Standardnpsmoodstavce"/>
    <w:link w:val="Textbubliny"/>
    <w:uiPriority w:val="99"/>
    <w:semiHidden/>
    <w:rsid w:val="00420D06"/>
    <w:rPr>
      <w:sz w:val="0"/>
      <w:szCs w:val="0"/>
    </w:rPr>
  </w:style>
  <w:style w:type="paragraph" w:styleId="Revize">
    <w:name w:val="Revision"/>
    <w:hidden/>
    <w:uiPriority w:val="99"/>
    <w:semiHidden/>
    <w:rsid w:val="000B3EBF"/>
    <w:rPr>
      <w:sz w:val="20"/>
      <w:szCs w:val="20"/>
    </w:rPr>
  </w:style>
  <w:style w:type="character" w:styleId="Odkaznakoment">
    <w:name w:val="annotation reference"/>
    <w:basedOn w:val="Standardnpsmoodstavce"/>
    <w:uiPriority w:val="99"/>
    <w:semiHidden/>
    <w:rsid w:val="006A64EF"/>
    <w:rPr>
      <w:rFonts w:cs="Times New Roman"/>
      <w:sz w:val="16"/>
    </w:rPr>
  </w:style>
  <w:style w:type="paragraph" w:styleId="Textkomente">
    <w:name w:val="annotation text"/>
    <w:basedOn w:val="Normln"/>
    <w:link w:val="TextkomenteChar"/>
    <w:uiPriority w:val="99"/>
    <w:rsid w:val="006A64EF"/>
  </w:style>
  <w:style w:type="character" w:customStyle="1" w:styleId="TextkomenteChar">
    <w:name w:val="Text komentáře Char"/>
    <w:basedOn w:val="Standardnpsmoodstavce"/>
    <w:link w:val="Textkomente"/>
    <w:uiPriority w:val="99"/>
    <w:locked/>
    <w:rsid w:val="006A64EF"/>
    <w:rPr>
      <w:rFonts w:cs="Times New Roman"/>
    </w:rPr>
  </w:style>
  <w:style w:type="paragraph" w:styleId="FormtovanvHTML">
    <w:name w:val="HTML Preformatted"/>
    <w:basedOn w:val="Normln"/>
    <w:link w:val="FormtovanvHTMLChar"/>
    <w:uiPriority w:val="99"/>
    <w:semiHidden/>
    <w:rsid w:val="00FD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basedOn w:val="Standardnpsmoodstavce"/>
    <w:link w:val="FormtovanvHTML"/>
    <w:uiPriority w:val="99"/>
    <w:semiHidden/>
    <w:locked/>
    <w:rsid w:val="00FD7B69"/>
    <w:rPr>
      <w:rFonts w:ascii="Courier New" w:hAnsi="Courier New"/>
    </w:rPr>
  </w:style>
  <w:style w:type="character" w:customStyle="1" w:styleId="preformatted">
    <w:name w:val="preformatted"/>
    <w:uiPriority w:val="99"/>
    <w:rsid w:val="00324E56"/>
  </w:style>
  <w:style w:type="character" w:customStyle="1" w:styleId="nowrap">
    <w:name w:val="nowrap"/>
    <w:uiPriority w:val="99"/>
    <w:rsid w:val="00324E56"/>
  </w:style>
  <w:style w:type="character" w:customStyle="1" w:styleId="Nevyeenzmnka1">
    <w:name w:val="Nevyřešená zmínka1"/>
    <w:uiPriority w:val="99"/>
    <w:semiHidden/>
    <w:rsid w:val="003C6B64"/>
    <w:rPr>
      <w:color w:val="808080"/>
      <w:shd w:val="clear" w:color="auto" w:fill="E6E6E6"/>
    </w:rPr>
  </w:style>
  <w:style w:type="paragraph" w:styleId="Odstavecseseznamem">
    <w:name w:val="List Paragraph"/>
    <w:basedOn w:val="Normln"/>
    <w:uiPriority w:val="99"/>
    <w:qFormat/>
    <w:rsid w:val="00E35F5E"/>
    <w:pPr>
      <w:ind w:left="720"/>
      <w:contextualSpacing/>
    </w:pPr>
  </w:style>
  <w:style w:type="paragraph" w:styleId="Pedmtkomente">
    <w:name w:val="annotation subject"/>
    <w:basedOn w:val="Textkomente"/>
    <w:next w:val="Textkomente"/>
    <w:link w:val="PedmtkomenteChar"/>
    <w:uiPriority w:val="99"/>
    <w:semiHidden/>
    <w:rsid w:val="000643F5"/>
    <w:rPr>
      <w:b/>
      <w:bCs/>
    </w:rPr>
  </w:style>
  <w:style w:type="character" w:customStyle="1" w:styleId="PedmtkomenteChar">
    <w:name w:val="Předmět komentáře Char"/>
    <w:basedOn w:val="TextkomenteChar"/>
    <w:link w:val="Pedmtkomente"/>
    <w:uiPriority w:val="99"/>
    <w:semiHidden/>
    <w:rsid w:val="00420D06"/>
    <w:rPr>
      <w:rFonts w:cs="Times New Roman"/>
      <w:b/>
      <w:bCs/>
      <w:sz w:val="20"/>
      <w:szCs w:val="20"/>
    </w:rPr>
  </w:style>
  <w:style w:type="character" w:customStyle="1" w:styleId="Nevyeenzmnka2">
    <w:name w:val="Nevyřešená zmínka2"/>
    <w:basedOn w:val="Standardnpsmoodstavce"/>
    <w:uiPriority w:val="99"/>
    <w:semiHidden/>
    <w:unhideWhenUsed/>
    <w:rsid w:val="00182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89285">
      <w:bodyDiv w:val="1"/>
      <w:marLeft w:val="0"/>
      <w:marRight w:val="0"/>
      <w:marTop w:val="0"/>
      <w:marBottom w:val="0"/>
      <w:divBdr>
        <w:top w:val="none" w:sz="0" w:space="0" w:color="auto"/>
        <w:left w:val="none" w:sz="0" w:space="0" w:color="auto"/>
        <w:bottom w:val="none" w:sz="0" w:space="0" w:color="auto"/>
        <w:right w:val="none" w:sz="0" w:space="0" w:color="auto"/>
      </w:divBdr>
    </w:div>
    <w:div w:id="406265694">
      <w:bodyDiv w:val="1"/>
      <w:marLeft w:val="0"/>
      <w:marRight w:val="0"/>
      <w:marTop w:val="0"/>
      <w:marBottom w:val="0"/>
      <w:divBdr>
        <w:top w:val="none" w:sz="0" w:space="0" w:color="auto"/>
        <w:left w:val="none" w:sz="0" w:space="0" w:color="auto"/>
        <w:bottom w:val="none" w:sz="0" w:space="0" w:color="auto"/>
        <w:right w:val="none" w:sz="0" w:space="0" w:color="auto"/>
      </w:divBdr>
    </w:div>
    <w:div w:id="793868423">
      <w:bodyDiv w:val="1"/>
      <w:marLeft w:val="0"/>
      <w:marRight w:val="0"/>
      <w:marTop w:val="0"/>
      <w:marBottom w:val="0"/>
      <w:divBdr>
        <w:top w:val="none" w:sz="0" w:space="0" w:color="auto"/>
        <w:left w:val="none" w:sz="0" w:space="0" w:color="auto"/>
        <w:bottom w:val="none" w:sz="0" w:space="0" w:color="auto"/>
        <w:right w:val="none" w:sz="0" w:space="0" w:color="auto"/>
      </w:divBdr>
    </w:div>
    <w:div w:id="1166551742">
      <w:marLeft w:val="0"/>
      <w:marRight w:val="0"/>
      <w:marTop w:val="0"/>
      <w:marBottom w:val="0"/>
      <w:divBdr>
        <w:top w:val="none" w:sz="0" w:space="0" w:color="auto"/>
        <w:left w:val="none" w:sz="0" w:space="0" w:color="auto"/>
        <w:bottom w:val="none" w:sz="0" w:space="0" w:color="auto"/>
        <w:right w:val="none" w:sz="0" w:space="0" w:color="auto"/>
      </w:divBdr>
    </w:div>
    <w:div w:id="1202551408">
      <w:bodyDiv w:val="1"/>
      <w:marLeft w:val="0"/>
      <w:marRight w:val="0"/>
      <w:marTop w:val="0"/>
      <w:marBottom w:val="0"/>
      <w:divBdr>
        <w:top w:val="none" w:sz="0" w:space="0" w:color="auto"/>
        <w:left w:val="none" w:sz="0" w:space="0" w:color="auto"/>
        <w:bottom w:val="none" w:sz="0" w:space="0" w:color="auto"/>
        <w:right w:val="none" w:sz="0" w:space="0" w:color="auto"/>
      </w:divBdr>
    </w:div>
    <w:div w:id="1298531020">
      <w:bodyDiv w:val="1"/>
      <w:marLeft w:val="0"/>
      <w:marRight w:val="0"/>
      <w:marTop w:val="0"/>
      <w:marBottom w:val="0"/>
      <w:divBdr>
        <w:top w:val="none" w:sz="0" w:space="0" w:color="auto"/>
        <w:left w:val="none" w:sz="0" w:space="0" w:color="auto"/>
        <w:bottom w:val="none" w:sz="0" w:space="0" w:color="auto"/>
        <w:right w:val="none" w:sz="0" w:space="0" w:color="auto"/>
      </w:divBdr>
    </w:div>
    <w:div w:id="1455058687">
      <w:bodyDiv w:val="1"/>
      <w:marLeft w:val="0"/>
      <w:marRight w:val="0"/>
      <w:marTop w:val="0"/>
      <w:marBottom w:val="0"/>
      <w:divBdr>
        <w:top w:val="none" w:sz="0" w:space="0" w:color="auto"/>
        <w:left w:val="none" w:sz="0" w:space="0" w:color="auto"/>
        <w:bottom w:val="none" w:sz="0" w:space="0" w:color="auto"/>
        <w:right w:val="none" w:sz="0" w:space="0" w:color="auto"/>
      </w:divBdr>
    </w:div>
    <w:div w:id="14889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thermalpasohlavky.cz"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lanar@thermalpasohlavky.cz"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17F3A890C324ABA105B32E8362708" ma:contentTypeVersion="8" ma:contentTypeDescription="Vytvoří nový dokument" ma:contentTypeScope="" ma:versionID="6cd5742782c2e7bf4516c2bcde373086">
  <xsd:schema xmlns:xsd="http://www.w3.org/2001/XMLSchema" xmlns:xs="http://www.w3.org/2001/XMLSchema" xmlns:p="http://schemas.microsoft.com/office/2006/metadata/properties" xmlns:ns2="26d40976-4bda-47c8-bed1-9004b4987e73" xmlns:ns3="96aa0ff9-406f-4473-839d-537e20e87b60" targetNamespace="http://schemas.microsoft.com/office/2006/metadata/properties" ma:root="true" ma:fieldsID="1ce56ce4a93a8fcd1712ddc80527668e" ns2:_="" ns3:_="">
    <xsd:import namespace="26d40976-4bda-47c8-bed1-9004b4987e73"/>
    <xsd:import namespace="96aa0ff9-406f-4473-839d-537e20e87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40976-4bda-47c8-bed1-9004b498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a0ff9-406f-4473-839d-537e20e87b6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72980-303C-4DF0-B2D7-CA81F0A0B3C7}"/>
</file>

<file path=customXml/itemProps2.xml><?xml version="1.0" encoding="utf-8"?>
<ds:datastoreItem xmlns:ds="http://schemas.openxmlformats.org/officeDocument/2006/customXml" ds:itemID="{13426239-68FB-43ED-988B-154E3B447409}"/>
</file>

<file path=customXml/itemProps3.xml><?xml version="1.0" encoding="utf-8"?>
<ds:datastoreItem xmlns:ds="http://schemas.openxmlformats.org/officeDocument/2006/customXml" ds:itemID="{F5598C14-0F94-4EB2-B138-CB3F4BC12520}"/>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12186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EEIKA Brno, s.r.o.</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 Ivan Šafránek</dc:creator>
  <cp:lastModifiedBy>Office</cp:lastModifiedBy>
  <cp:revision>2</cp:revision>
  <cp:lastPrinted>2019-04-12T11:20:00Z</cp:lastPrinted>
  <dcterms:created xsi:type="dcterms:W3CDTF">2019-04-12T11:26:00Z</dcterms:created>
  <dcterms:modified xsi:type="dcterms:W3CDTF">2019-04-12T11:26:00Z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0x010100BE017F3A890C324ABA105B32E8362708</vt:lpwstr>
  </property>
</Properties>
</file>