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6D27894D" w:rsidR="00DB66B9" w:rsidRPr="005122CD" w:rsidRDefault="00DB66B9" w:rsidP="00B01B7A">
      <w:pPr>
        <w:tabs>
          <w:tab w:val="left" w:pos="1701"/>
        </w:tabs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</w:t>
      </w:r>
      <w:r w:rsidR="00B01B7A">
        <w:rPr>
          <w:rFonts w:asciiTheme="minorHAnsi" w:hAnsiTheme="minorHAnsi" w:cstheme="minorHAnsi"/>
        </w:rPr>
        <w:tab/>
      </w:r>
      <w:r w:rsidRPr="005122CD">
        <w:rPr>
          <w:rFonts w:asciiTheme="minorHAnsi" w:hAnsiTheme="minorHAnsi" w:cstheme="minorHAnsi"/>
        </w:rPr>
        <w:t xml:space="preserve">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20CB4F67" w:rsidR="00DB66B9" w:rsidRPr="005122CD" w:rsidRDefault="00DB66B9" w:rsidP="00B01B7A">
      <w:pPr>
        <w:tabs>
          <w:tab w:val="left" w:pos="1701"/>
        </w:tabs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IČO: </w:t>
      </w:r>
      <w:r w:rsidR="00B01B7A">
        <w:rPr>
          <w:rFonts w:asciiTheme="minorHAnsi" w:hAnsiTheme="minorHAnsi" w:cstheme="minorHAnsi"/>
        </w:rPr>
        <w:tab/>
      </w:r>
      <w:r w:rsidRPr="005122CD">
        <w:rPr>
          <w:rFonts w:asciiTheme="minorHAnsi" w:hAnsiTheme="minorHAnsi" w:cstheme="minorHAnsi"/>
        </w:rPr>
        <w:t>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54CF896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4FA55DB9" w:rsidR="00716C75" w:rsidRPr="005122CD" w:rsidRDefault="006C253F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Městská nemocnice Ostrava, příspěvková organizace</w:t>
      </w:r>
    </w:p>
    <w:p w14:paraId="3B69B20B" w14:textId="32B1E2C8" w:rsidR="001278AA" w:rsidRPr="00FB64A4" w:rsidRDefault="001278AA" w:rsidP="00B01B7A">
      <w:pPr>
        <w:tabs>
          <w:tab w:val="left" w:pos="1701"/>
        </w:tabs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B01B7A">
        <w:rPr>
          <w:rFonts w:asciiTheme="minorHAnsi" w:hAnsiTheme="minorHAnsi" w:cstheme="minorHAnsi"/>
        </w:rPr>
        <w:tab/>
      </w:r>
      <w:r w:rsidR="006C253F">
        <w:rPr>
          <w:rFonts w:asciiTheme="minorHAnsi" w:hAnsiTheme="minorHAnsi" w:cstheme="minorHAnsi"/>
        </w:rPr>
        <w:t>Nemocniční 898/20a, 728 80 Ostrava-Moravská Ostrava</w:t>
      </w:r>
    </w:p>
    <w:p w14:paraId="1227CEA0" w14:textId="6D55ED9E" w:rsidR="001278AA" w:rsidRDefault="001278AA" w:rsidP="00B01B7A">
      <w:pPr>
        <w:tabs>
          <w:tab w:val="left" w:pos="1701"/>
        </w:tabs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B01B7A">
        <w:rPr>
          <w:rFonts w:asciiTheme="minorHAnsi" w:hAnsiTheme="minorHAnsi" w:cstheme="minorHAnsi"/>
        </w:rPr>
        <w:tab/>
      </w:r>
      <w:r w:rsidR="006C253F">
        <w:rPr>
          <w:rFonts w:asciiTheme="minorHAnsi" w:hAnsiTheme="minorHAnsi" w:cstheme="minorHAnsi"/>
        </w:rPr>
        <w:t>00635162</w:t>
      </w:r>
    </w:p>
    <w:p w14:paraId="17F9543F" w14:textId="36DCF680" w:rsidR="006C253F" w:rsidRPr="00FB64A4" w:rsidRDefault="006C253F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71474/2018 ze dne 23. 5. 2018 ve znění následných rozhodnutí o registraci</w:t>
      </w:r>
    </w:p>
    <w:p w14:paraId="42412405" w14:textId="146B0329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6C253F">
        <w:rPr>
          <w:rFonts w:asciiTheme="minorHAnsi" w:hAnsiTheme="minorHAnsi" w:cstheme="minorHAnsi"/>
        </w:rPr>
        <w:t>MUDr. Petrem Uhligem, ředitelem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262E12A8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6C253F">
        <w:rPr>
          <w:rStyle w:val="Tun-Znak"/>
          <w:rFonts w:asciiTheme="minorHAnsi" w:hAnsiTheme="minorHAnsi" w:cstheme="minorHAnsi"/>
        </w:rPr>
        <w:t xml:space="preserve"> </w:t>
      </w:r>
      <w:r w:rsidR="00B01B7A">
        <w:rPr>
          <w:rStyle w:val="Tun-Znak"/>
          <w:rFonts w:asciiTheme="minorHAnsi" w:hAnsiTheme="minorHAnsi" w:cstheme="minorHAnsi"/>
        </w:rPr>
        <w:t>xxxx</w:t>
      </w:r>
    </w:p>
    <w:p w14:paraId="385CCB3C" w14:textId="4BF41070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6C253F">
        <w:rPr>
          <w:rStyle w:val="Tun-Znak"/>
          <w:rFonts w:asciiTheme="minorHAnsi" w:hAnsiTheme="minorHAnsi" w:cstheme="minorHAnsi"/>
        </w:rPr>
        <w:t xml:space="preserve"> </w:t>
      </w:r>
      <w:r w:rsidR="00B01B7A">
        <w:rPr>
          <w:rStyle w:val="Tun-Znak"/>
          <w:rFonts w:asciiTheme="minorHAnsi" w:hAnsiTheme="minorHAnsi" w:cstheme="minorHAnsi"/>
        </w:rPr>
        <w:t>xxxx</w:t>
      </w:r>
    </w:p>
    <w:p w14:paraId="78FBEC65" w14:textId="147C2FCD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6C253F">
        <w:rPr>
          <w:rStyle w:val="Tun-Znak"/>
          <w:rFonts w:asciiTheme="minorHAnsi" w:hAnsiTheme="minorHAnsi" w:cstheme="minorHAnsi"/>
        </w:rPr>
        <w:t xml:space="preserve">15. 2. 2019 </w:t>
      </w:r>
      <w:r w:rsidR="00BC0F81" w:rsidRPr="005122CD">
        <w:rPr>
          <w:rStyle w:val="Tun-Znak"/>
          <w:rFonts w:asciiTheme="minorHAnsi" w:hAnsiTheme="minorHAnsi" w:cstheme="minorHAnsi"/>
        </w:rPr>
        <w:t>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6C253F">
        <w:rPr>
          <w:rStyle w:val="Tun-Znak"/>
          <w:rFonts w:asciiTheme="minorHAnsi" w:hAnsiTheme="minorHAnsi" w:cstheme="minorHAnsi"/>
        </w:rPr>
        <w:t>743</w:t>
      </w:r>
    </w:p>
    <w:p w14:paraId="5AF33B3C" w14:textId="0B3D94B4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6C253F">
        <w:rPr>
          <w:rStyle w:val="Tun-Znak"/>
          <w:rFonts w:asciiTheme="minorHAnsi" w:hAnsiTheme="minorHAnsi" w:cstheme="minorHAnsi"/>
          <w:b/>
        </w:rPr>
        <w:t>743</w:t>
      </w:r>
    </w:p>
    <w:p w14:paraId="6E4E6CDA" w14:textId="4AD3A087" w:rsidR="00BC0F81" w:rsidRPr="009B5EB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9B5EB3">
        <w:rPr>
          <w:rStyle w:val="Tun-Znak"/>
          <w:rFonts w:asciiTheme="minorHAnsi" w:hAnsiTheme="minorHAnsi" w:cstheme="minorHAnsi"/>
        </w:rPr>
        <w:t>H</w:t>
      </w:r>
      <w:r w:rsidR="00BC0F81" w:rsidRPr="009B5EB3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9B5EB3">
        <w:rPr>
          <w:rStyle w:val="Tun-Znak"/>
          <w:rFonts w:asciiTheme="minorHAnsi" w:hAnsiTheme="minorHAnsi" w:cstheme="minorHAnsi"/>
          <w:b/>
        </w:rPr>
        <w:t>800 Kč</w:t>
      </w:r>
    </w:p>
    <w:p w14:paraId="5132FD10" w14:textId="10FBDA89" w:rsidR="00581335" w:rsidRDefault="00581335" w:rsidP="00581335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9B5EB3">
        <w:rPr>
          <w:rStyle w:val="Tun-Znak"/>
          <w:rFonts w:asciiTheme="minorHAnsi" w:hAnsiTheme="minorHAnsi" w:cstheme="minorHAnsi"/>
        </w:rPr>
        <w:t>Podnik zajistí distribuci dodaných dopisů 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6D61D420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6C253F">
        <w:rPr>
          <w:rStyle w:val="Tun-Znak"/>
          <w:rFonts w:asciiTheme="minorHAnsi" w:hAnsiTheme="minorHAnsi" w:cstheme="minorHAnsi"/>
          <w:b/>
        </w:rPr>
        <w:t>594 400 Kč</w:t>
      </w:r>
    </w:p>
    <w:p w14:paraId="526622C5" w14:textId="5C7858C8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3137C931" w14:textId="2A950047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 xml:space="preserve">Tato smlouva nabývá </w:t>
      </w:r>
      <w:r w:rsidR="00BA2D2F" w:rsidRPr="006C253F">
        <w:rPr>
          <w:rStyle w:val="Tun-Znak"/>
          <w:rFonts w:asciiTheme="minorHAnsi" w:hAnsiTheme="minorHAnsi" w:cstheme="minorHAnsi"/>
        </w:rPr>
        <w:t>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</w:t>
      </w:r>
      <w:r w:rsidR="007D09EE" w:rsidRPr="006C253F">
        <w:rPr>
          <w:rStyle w:val="Tun-Znak"/>
          <w:rFonts w:asciiTheme="minorHAnsi" w:hAnsiTheme="minorHAnsi" w:cstheme="minorHAnsi"/>
        </w:rPr>
        <w:t xml:space="preserve"> ve znění pozdějších předpisů,</w:t>
      </w:r>
      <w:r w:rsidR="00BA2D2F" w:rsidRPr="006C253F">
        <w:rPr>
          <w:rStyle w:val="Tun-Znak"/>
          <w:rFonts w:asciiTheme="minorHAnsi" w:hAnsiTheme="minorHAnsi" w:cstheme="minorHAnsi"/>
        </w:rPr>
        <w:t xml:space="preserve"> je pověřena ČPZP.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2AE9407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14:paraId="0642BA5D" w14:textId="57456E1C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14:paraId="7E7FF142" w14:textId="7DB305BA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CFDBF1B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7468C53A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A84DE2">
        <w:rPr>
          <w:rFonts w:asciiTheme="minorHAnsi" w:hAnsiTheme="minorHAnsi" w:cstheme="minorHAnsi"/>
          <w:sz w:val="20"/>
          <w:szCs w:val="20"/>
        </w:rPr>
        <w:t xml:space="preserve"> 11.4.2019</w:t>
      </w:r>
      <w:r w:rsidR="00A84DE2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A84DE2">
        <w:rPr>
          <w:rFonts w:asciiTheme="minorHAnsi" w:hAnsiTheme="minorHAnsi" w:cstheme="minorHAnsi"/>
          <w:sz w:val="20"/>
          <w:szCs w:val="20"/>
        </w:rPr>
        <w:t> Ostravě, dne 28.3.2019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45CDCF6" w14:textId="3DD68C17" w:rsidR="006C253F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6C253F">
        <w:rPr>
          <w:rFonts w:asciiTheme="minorHAnsi" w:hAnsiTheme="minorHAnsi" w:cstheme="minorHAnsi"/>
          <w:sz w:val="20"/>
          <w:szCs w:val="20"/>
        </w:rPr>
        <w:t>MUDr. Petr Uhlig</w:t>
      </w:r>
    </w:p>
    <w:p w14:paraId="09536012" w14:textId="248A03B9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6C253F">
        <w:rPr>
          <w:rFonts w:asciiTheme="minorHAnsi" w:hAnsiTheme="minorHAnsi" w:cstheme="minorHAnsi"/>
          <w:sz w:val="20"/>
          <w:szCs w:val="20"/>
        </w:rPr>
        <w:t>ředitel</w:t>
      </w:r>
    </w:p>
    <w:p w14:paraId="5E99494F" w14:textId="0DFB52AE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6C253F">
        <w:rPr>
          <w:rFonts w:asciiTheme="minorHAnsi" w:hAnsiTheme="minorHAnsi" w:cstheme="minorHAnsi"/>
          <w:sz w:val="20"/>
          <w:szCs w:val="20"/>
        </w:rPr>
        <w:t>Městská nemocnice Ostrava, příspěvková organizace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32049B"/>
    <w:rsid w:val="00343665"/>
    <w:rsid w:val="003563D4"/>
    <w:rsid w:val="00374578"/>
    <w:rsid w:val="00374830"/>
    <w:rsid w:val="00384B56"/>
    <w:rsid w:val="003A638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83ACB"/>
    <w:rsid w:val="006A46DC"/>
    <w:rsid w:val="006C253F"/>
    <w:rsid w:val="006D073D"/>
    <w:rsid w:val="006D692D"/>
    <w:rsid w:val="00710040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A18"/>
    <w:rsid w:val="00923BEB"/>
    <w:rsid w:val="0093480B"/>
    <w:rsid w:val="00954047"/>
    <w:rsid w:val="009628AE"/>
    <w:rsid w:val="0098245E"/>
    <w:rsid w:val="0098549A"/>
    <w:rsid w:val="009A2A68"/>
    <w:rsid w:val="009B5EB3"/>
    <w:rsid w:val="009C4B70"/>
    <w:rsid w:val="00A04EB8"/>
    <w:rsid w:val="00A065EB"/>
    <w:rsid w:val="00A10EDD"/>
    <w:rsid w:val="00A3626A"/>
    <w:rsid w:val="00A51223"/>
    <w:rsid w:val="00A75B0A"/>
    <w:rsid w:val="00A76E30"/>
    <w:rsid w:val="00A84DE2"/>
    <w:rsid w:val="00AC0E37"/>
    <w:rsid w:val="00AC4390"/>
    <w:rsid w:val="00AD51C6"/>
    <w:rsid w:val="00AD79C1"/>
    <w:rsid w:val="00B01B7A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B1838"/>
    <w:rsid w:val="00CC3990"/>
    <w:rsid w:val="00CC6B84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7482-F05F-4367-9C56-8CA797E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6</cp:revision>
  <cp:lastPrinted>2019-02-06T07:00:00Z</cp:lastPrinted>
  <dcterms:created xsi:type="dcterms:W3CDTF">2019-04-12T07:02:00Z</dcterms:created>
  <dcterms:modified xsi:type="dcterms:W3CDTF">2019-04-12T07:05:00Z</dcterms:modified>
</cp:coreProperties>
</file>