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9" w:rsidRDefault="00CD3B09">
      <w:pPr>
        <w:pStyle w:val="Zkladn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9"/>
          <w:szCs w:val="9"/>
        </w:rPr>
      </w:pPr>
    </w:p>
    <w:p w:rsidR="00CD3B09" w:rsidRDefault="005D7EB7">
      <w:pPr>
        <w:pStyle w:val="Zkladntext"/>
        <w:kinsoku w:val="0"/>
        <w:overflowPunct w:val="0"/>
        <w:spacing w:before="54"/>
        <w:ind w:left="1257" w:right="860"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Smlouva o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dílo</w:t>
      </w:r>
    </w:p>
    <w:p w:rsidR="00CD3B09" w:rsidRDefault="005D7EB7">
      <w:pPr>
        <w:pStyle w:val="Zkladntext"/>
        <w:kinsoku w:val="0"/>
        <w:overflowPunct w:val="0"/>
        <w:spacing w:before="3"/>
        <w:ind w:left="1262" w:right="860" w:firstLine="0"/>
        <w:jc w:val="center"/>
      </w:pPr>
      <w:r>
        <w:t>uzavřena podle § 2586 a následujících zákona č. 89/2012 Sb., občanského</w:t>
      </w:r>
      <w:r>
        <w:rPr>
          <w:spacing w:val="-26"/>
        </w:rPr>
        <w:t xml:space="preserve"> </w:t>
      </w:r>
      <w:r>
        <w:t>zákoníku, ve znění pozdějších</w:t>
      </w:r>
      <w:r>
        <w:rPr>
          <w:spacing w:val="-13"/>
        </w:rPr>
        <w:t xml:space="preserve"> </w:t>
      </w:r>
      <w:r>
        <w:t>předpisů</w:t>
      </w: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CD3B09" w:rsidRDefault="00CD3B09" w:rsidP="008A13B0">
      <w:pPr>
        <w:pStyle w:val="Zkladntext"/>
        <w:kinsoku w:val="0"/>
        <w:overflowPunct w:val="0"/>
        <w:spacing w:before="0"/>
        <w:ind w:left="0" w:firstLine="0"/>
      </w:pPr>
    </w:p>
    <w:p w:rsidR="00CD3B09" w:rsidRDefault="008A13B0" w:rsidP="008A13B0">
      <w:pPr>
        <w:pStyle w:val="Heading2"/>
        <w:tabs>
          <w:tab w:val="left" w:pos="4510"/>
        </w:tabs>
        <w:kinsoku w:val="0"/>
        <w:overflowPunct w:val="0"/>
        <w:ind w:right="218"/>
        <w:outlineLvl w:val="9"/>
        <w:rPr>
          <w:b w:val="0"/>
          <w:bCs w:val="0"/>
          <w:spacing w:val="-1"/>
        </w:rPr>
      </w:pPr>
      <w:r>
        <w:rPr>
          <w:spacing w:val="-1"/>
        </w:rPr>
        <w:t>1. Základní škola a Mateřská škola Mendelova, Karviná, příspěvková organizace</w:t>
      </w:r>
    </w:p>
    <w:p w:rsidR="008A13B0" w:rsidRDefault="008A13B0" w:rsidP="008A13B0">
      <w:pPr>
        <w:pStyle w:val="Zkladntext"/>
        <w:kinsoku w:val="0"/>
        <w:overflowPunct w:val="0"/>
        <w:spacing w:before="0"/>
        <w:ind w:left="540" w:right="-81" w:firstLine="0"/>
      </w:pPr>
      <w:r>
        <w:t xml:space="preserve">    </w:t>
      </w:r>
      <w:r>
        <w:tab/>
      </w:r>
      <w:r>
        <w:tab/>
      </w:r>
      <w:r w:rsidR="005D7EB7">
        <w:t xml:space="preserve">se sídlem: </w:t>
      </w:r>
      <w:r>
        <w:t>ul. Einsteinova 2871/8, Karviná – Hranice, PSČ: 733 01</w:t>
      </w:r>
    </w:p>
    <w:p w:rsidR="00CD3B09" w:rsidRDefault="008A13B0" w:rsidP="008A13B0">
      <w:pPr>
        <w:pStyle w:val="Zkladntext"/>
        <w:kinsoku w:val="0"/>
        <w:overflowPunct w:val="0"/>
        <w:spacing w:before="0"/>
        <w:ind w:left="540" w:right="486" w:firstLine="0"/>
      </w:pPr>
      <w:r>
        <w:rPr>
          <w:w w:val="95"/>
        </w:rPr>
        <w:t xml:space="preserve">    </w:t>
      </w:r>
      <w:r w:rsidR="005D7EB7">
        <w:rPr>
          <w:w w:val="95"/>
        </w:rPr>
        <w:t>zastoupen</w:t>
      </w:r>
      <w:r>
        <w:rPr>
          <w:w w:val="95"/>
        </w:rPr>
        <w:t xml:space="preserve">a: </w:t>
      </w:r>
      <w:r>
        <w:rPr>
          <w:w w:val="95"/>
        </w:rPr>
        <w:tab/>
        <w:t>Mgr. Bohumilem Zmrzlíkem, ředitelem školy – statutární orgán</w:t>
      </w:r>
    </w:p>
    <w:p w:rsidR="008A13B0" w:rsidRDefault="008A13B0" w:rsidP="008A13B0">
      <w:pPr>
        <w:pStyle w:val="Zkladntext"/>
        <w:kinsoku w:val="0"/>
        <w:overflowPunct w:val="0"/>
        <w:spacing w:before="0"/>
        <w:ind w:left="540" w:right="218" w:firstLine="0"/>
      </w:pPr>
    </w:p>
    <w:p w:rsidR="00CD3B09" w:rsidRDefault="005D7EB7" w:rsidP="008A13B0">
      <w:pPr>
        <w:pStyle w:val="Zkladntext"/>
        <w:kinsoku w:val="0"/>
        <w:overflowPunct w:val="0"/>
        <w:spacing w:before="0"/>
        <w:ind w:left="540" w:right="218" w:firstLine="0"/>
      </w:pPr>
      <w:r>
        <w:t>Zástupce pověřený jednáním ve</w:t>
      </w:r>
      <w:r>
        <w:rPr>
          <w:spacing w:val="-13"/>
        </w:rPr>
        <w:t xml:space="preserve"> </w:t>
      </w:r>
      <w:r>
        <w:t>věcech:</w:t>
      </w:r>
    </w:p>
    <w:p w:rsidR="00CD3B09" w:rsidRDefault="005D7EB7">
      <w:pPr>
        <w:pStyle w:val="Odstavecseseznamem"/>
        <w:numPr>
          <w:ilvl w:val="0"/>
          <w:numId w:val="3"/>
        </w:numPr>
        <w:tabs>
          <w:tab w:val="left" w:pos="773"/>
        </w:tabs>
        <w:kinsoku w:val="0"/>
        <w:overflowPunct w:val="0"/>
        <w:ind w:hanging="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smluvních:</w:t>
      </w:r>
      <w:r w:rsidR="008A13B0">
        <w:rPr>
          <w:rFonts w:ascii="Arial" w:hAnsi="Arial" w:cs="Arial"/>
          <w:sz w:val="20"/>
          <w:szCs w:val="20"/>
        </w:rPr>
        <w:t xml:space="preserve"> </w:t>
      </w:r>
      <w:r w:rsidR="008A13B0">
        <w:rPr>
          <w:rFonts w:ascii="Arial" w:hAnsi="Arial" w:cs="Arial"/>
          <w:sz w:val="20"/>
          <w:szCs w:val="20"/>
        </w:rPr>
        <w:tab/>
        <w:t>Mgr. Bohumil Zmrzlík, ředitel školy</w:t>
      </w:r>
    </w:p>
    <w:p w:rsidR="00CD3B09" w:rsidRDefault="005D7EB7">
      <w:pPr>
        <w:pStyle w:val="Odstavecseseznamem"/>
        <w:numPr>
          <w:ilvl w:val="0"/>
          <w:numId w:val="3"/>
        </w:numPr>
        <w:tabs>
          <w:tab w:val="left" w:pos="773"/>
        </w:tabs>
        <w:kinsoku w:val="0"/>
        <w:overflowPunct w:val="0"/>
        <w:ind w:hanging="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technických</w:t>
      </w:r>
      <w:r w:rsidR="008A13B0">
        <w:rPr>
          <w:rFonts w:ascii="Arial" w:hAnsi="Arial" w:cs="Arial"/>
          <w:sz w:val="20"/>
          <w:szCs w:val="20"/>
        </w:rPr>
        <w:t xml:space="preserve">: </w:t>
      </w:r>
      <w:r w:rsidR="008A13B0">
        <w:rPr>
          <w:rFonts w:ascii="Arial" w:hAnsi="Arial" w:cs="Arial"/>
          <w:sz w:val="20"/>
          <w:szCs w:val="20"/>
        </w:rPr>
        <w:tab/>
        <w:t>Pavel Janura, zaměstnanec OM MMK</w:t>
      </w:r>
    </w:p>
    <w:p w:rsidR="008A13B0" w:rsidRDefault="008A13B0" w:rsidP="008A13B0">
      <w:pPr>
        <w:pStyle w:val="Odstavecseseznamem"/>
        <w:tabs>
          <w:tab w:val="left" w:pos="773"/>
        </w:tabs>
        <w:kinsoku w:val="0"/>
        <w:overflowPunct w:val="0"/>
        <w:ind w:left="7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tel: 596 387 487</w:t>
      </w:r>
    </w:p>
    <w:p w:rsidR="00CD3B09" w:rsidRDefault="00CD3B09" w:rsidP="008A13B0">
      <w:pPr>
        <w:pStyle w:val="Zkladntext"/>
        <w:kinsoku w:val="0"/>
        <w:overflowPunct w:val="0"/>
        <w:spacing w:before="0"/>
        <w:ind w:left="0" w:firstLine="0"/>
      </w:pPr>
    </w:p>
    <w:p w:rsidR="008A13B0" w:rsidRDefault="005D7EB7" w:rsidP="008A13B0">
      <w:pPr>
        <w:pStyle w:val="Zkladntext"/>
        <w:kinsoku w:val="0"/>
        <w:overflowPunct w:val="0"/>
        <w:spacing w:before="0"/>
        <w:ind w:left="540" w:right="628" w:firstLine="0"/>
      </w:pPr>
      <w:r>
        <w:t xml:space="preserve">IČ: </w:t>
      </w:r>
      <w:r w:rsidR="008A13B0">
        <w:tab/>
      </w:r>
      <w:r w:rsidR="008A13B0">
        <w:tab/>
        <w:t>62331388</w:t>
      </w:r>
    </w:p>
    <w:p w:rsidR="00CD3B09" w:rsidRDefault="005D7EB7" w:rsidP="008A13B0">
      <w:pPr>
        <w:pStyle w:val="Zkladntext"/>
        <w:kinsoku w:val="0"/>
        <w:overflowPunct w:val="0"/>
        <w:spacing w:before="0"/>
        <w:ind w:left="540" w:right="628" w:firstLine="0"/>
      </w:pPr>
      <w:r>
        <w:t>DIČ:</w:t>
      </w:r>
      <w:r w:rsidR="008A13B0">
        <w:tab/>
      </w:r>
      <w:r w:rsidR="008A13B0">
        <w:tab/>
        <w:t>CZ62331388</w:t>
      </w:r>
    </w:p>
    <w:p w:rsidR="008A13B0" w:rsidRDefault="005D7EB7" w:rsidP="008A13B0">
      <w:pPr>
        <w:pStyle w:val="Zkladntext"/>
        <w:kinsoku w:val="0"/>
        <w:overflowPunct w:val="0"/>
        <w:spacing w:before="0"/>
        <w:ind w:left="540" w:right="1195" w:firstLine="0"/>
      </w:pPr>
      <w:r>
        <w:t>bankovní</w:t>
      </w:r>
      <w:r>
        <w:rPr>
          <w:spacing w:val="-11"/>
        </w:rPr>
        <w:t xml:space="preserve"> </w:t>
      </w:r>
      <w:r>
        <w:t>spojení:</w:t>
      </w:r>
      <w:r w:rsidR="008A13B0">
        <w:t xml:space="preserve">  Český spořitelna a.s. Karviná</w:t>
      </w:r>
    </w:p>
    <w:p w:rsidR="00CD3B09" w:rsidRDefault="005D7EB7" w:rsidP="008A13B0">
      <w:pPr>
        <w:pStyle w:val="Zkladntext"/>
        <w:kinsoku w:val="0"/>
        <w:overflowPunct w:val="0"/>
        <w:spacing w:before="0"/>
        <w:ind w:left="540" w:right="1195" w:firstLine="0"/>
      </w:pPr>
      <w:r>
        <w:t>číslo</w:t>
      </w:r>
      <w:r>
        <w:rPr>
          <w:spacing w:val="-5"/>
        </w:rPr>
        <w:t xml:space="preserve"> </w:t>
      </w:r>
      <w:r>
        <w:t>účtu:</w:t>
      </w:r>
      <w:r w:rsidR="008A13B0">
        <w:tab/>
      </w:r>
      <w:r w:rsidR="008A13B0">
        <w:tab/>
        <w:t>1721593349/0800</w:t>
      </w:r>
    </w:p>
    <w:p w:rsidR="008A13B0" w:rsidRDefault="005D7EB7" w:rsidP="008A13B0">
      <w:pPr>
        <w:pStyle w:val="Heading2"/>
        <w:kinsoku w:val="0"/>
        <w:overflowPunct w:val="0"/>
        <w:spacing w:line="631" w:lineRule="auto"/>
        <w:ind w:right="6729"/>
        <w:outlineLvl w:val="9"/>
      </w:pPr>
      <w:r>
        <w:t xml:space="preserve">(dále jen objednatel) </w:t>
      </w:r>
    </w:p>
    <w:p w:rsidR="00CD3B09" w:rsidRDefault="005D7EB7" w:rsidP="008A13B0">
      <w:pPr>
        <w:pStyle w:val="Heading2"/>
        <w:kinsoku w:val="0"/>
        <w:overflowPunct w:val="0"/>
        <w:spacing w:line="631" w:lineRule="auto"/>
        <w:ind w:right="6729"/>
        <w:outlineLvl w:val="9"/>
        <w:rPr>
          <w:b w:val="0"/>
          <w:bCs w:val="0"/>
        </w:rPr>
      </w:pPr>
      <w:r>
        <w:t>a</w:t>
      </w:r>
    </w:p>
    <w:p w:rsidR="00CD3B09" w:rsidRDefault="005D7EB7" w:rsidP="006058B4">
      <w:pPr>
        <w:pStyle w:val="Zkladntext"/>
        <w:tabs>
          <w:tab w:val="left" w:pos="4510"/>
        </w:tabs>
        <w:kinsoku w:val="0"/>
        <w:overflowPunct w:val="0"/>
        <w:spacing w:before="13"/>
        <w:ind w:left="540" w:right="218" w:firstLine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</w:t>
      </w:r>
      <w:r w:rsidR="006058B4">
        <w:rPr>
          <w:b/>
          <w:bCs/>
          <w:spacing w:val="-1"/>
          <w:sz w:val="22"/>
          <w:szCs w:val="22"/>
        </w:rPr>
        <w:t xml:space="preserve"> </w:t>
      </w:r>
      <w:r w:rsidR="006058B4">
        <w:rPr>
          <w:b/>
          <w:bCs/>
          <w:sz w:val="22"/>
          <w:szCs w:val="22"/>
        </w:rPr>
        <w:t>KUMAN spol. s r.o.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ind w:left="540" w:right="218" w:firstLine="0"/>
      </w:pPr>
      <w:r>
        <w:rPr>
          <w:spacing w:val="-1"/>
        </w:rPr>
        <w:t>zapsána:</w:t>
      </w:r>
      <w:r>
        <w:rPr>
          <w:spacing w:val="-1"/>
        </w:rPr>
        <w:tab/>
      </w:r>
      <w:r w:rsidR="006058B4">
        <w:t>v obchodním rejstříku vedeném krajským soudem</w:t>
      </w:r>
    </w:p>
    <w:p w:rsidR="006058B4" w:rsidRDefault="006058B4">
      <w:pPr>
        <w:pStyle w:val="Zkladntext"/>
        <w:tabs>
          <w:tab w:val="left" w:pos="4510"/>
        </w:tabs>
        <w:kinsoku w:val="0"/>
        <w:overflowPunct w:val="0"/>
        <w:ind w:left="540" w:right="218" w:firstLine="0"/>
      </w:pPr>
      <w:r>
        <w:tab/>
        <w:t>v Ostravě, oddíl C, vložka 6596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/>
        <w:ind w:left="540" w:right="218" w:firstLine="0"/>
      </w:pPr>
      <w:r>
        <w:rPr>
          <w:spacing w:val="-1"/>
        </w:rPr>
        <w:t>zastoupena:</w:t>
      </w:r>
      <w:r>
        <w:rPr>
          <w:spacing w:val="-1"/>
        </w:rPr>
        <w:tab/>
      </w:r>
      <w:r w:rsidR="006058B4">
        <w:t xml:space="preserve">statutárním orgánem, </w:t>
      </w:r>
      <w:r w:rsidR="0074433B">
        <w:t>Janem Kubánkem, ředitelem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/>
        <w:ind w:left="540" w:right="218" w:firstLine="0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proofErr w:type="spellStart"/>
      <w:r w:rsidR="0074433B">
        <w:t>Petrovická</w:t>
      </w:r>
      <w:proofErr w:type="spellEnd"/>
      <w:r w:rsidR="0074433B">
        <w:t xml:space="preserve"> 1051/3, Hranice, 733 01 Karviná</w:t>
      </w:r>
    </w:p>
    <w:p w:rsidR="00CD3B09" w:rsidRDefault="005D7EB7" w:rsidP="0074433B">
      <w:pPr>
        <w:pStyle w:val="Zkladntext"/>
        <w:tabs>
          <w:tab w:val="left" w:pos="4510"/>
          <w:tab w:val="left" w:pos="5812"/>
        </w:tabs>
        <w:kinsoku w:val="0"/>
        <w:overflowPunct w:val="0"/>
        <w:spacing w:before="0"/>
        <w:ind w:left="540" w:right="2329" w:firstLine="0"/>
      </w:pPr>
      <w:r>
        <w:t>Zástupce pověřený jednáním ve věcech</w:t>
      </w:r>
      <w:r>
        <w:rPr>
          <w:spacing w:val="-1"/>
        </w:rPr>
        <w:tab/>
      </w:r>
      <w:r w:rsidR="0074433B">
        <w:rPr>
          <w:spacing w:val="-1"/>
        </w:rPr>
        <w:t>Ivan Poláček</w:t>
      </w:r>
    </w:p>
    <w:p w:rsidR="0074433B" w:rsidRDefault="0074433B">
      <w:pPr>
        <w:pStyle w:val="Zkladntext"/>
        <w:tabs>
          <w:tab w:val="left" w:pos="4510"/>
        </w:tabs>
        <w:kinsoku w:val="0"/>
        <w:overflowPunct w:val="0"/>
        <w:spacing w:before="0" w:line="228" w:lineRule="exact"/>
        <w:ind w:left="540" w:right="218" w:firstLine="0"/>
        <w:rPr>
          <w:w w:val="95"/>
        </w:rPr>
      </w:pPr>
      <w:r>
        <w:rPr>
          <w:w w:val="95"/>
        </w:rPr>
        <w:t>technických: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 w:line="228" w:lineRule="exact"/>
        <w:ind w:left="540" w:right="218" w:firstLine="0"/>
      </w:pPr>
      <w:r>
        <w:rPr>
          <w:w w:val="95"/>
        </w:rPr>
        <w:t>IČ:</w:t>
      </w:r>
      <w:r>
        <w:rPr>
          <w:w w:val="95"/>
        </w:rPr>
        <w:tab/>
      </w:r>
      <w:r w:rsidR="0074433B">
        <w:t>60779098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/>
        <w:ind w:left="540" w:right="218" w:firstLine="0"/>
      </w:pPr>
      <w:r>
        <w:rPr>
          <w:w w:val="95"/>
        </w:rPr>
        <w:t>DIČ:</w:t>
      </w:r>
      <w:r>
        <w:rPr>
          <w:w w:val="95"/>
        </w:rPr>
        <w:tab/>
      </w:r>
      <w:r w:rsidR="0074433B">
        <w:t>CZ60779098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/>
        <w:ind w:left="540" w:right="218" w:firstLine="0"/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tab/>
      </w:r>
      <w:r w:rsidR="0074433B">
        <w:t>Česká spořitelna, a.s.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/>
        <w:ind w:left="540" w:right="218" w:firstLine="0"/>
      </w:pPr>
      <w:r>
        <w:t>číslo</w:t>
      </w:r>
      <w:r>
        <w:rPr>
          <w:spacing w:val="-5"/>
        </w:rPr>
        <w:t xml:space="preserve"> </w:t>
      </w:r>
      <w:r>
        <w:t>účtu:</w:t>
      </w:r>
      <w:r>
        <w:tab/>
      </w:r>
      <w:r w:rsidR="0074433B">
        <w:t>4233952/0800</w:t>
      </w:r>
    </w:p>
    <w:p w:rsidR="00CD3B09" w:rsidRDefault="005D7EB7">
      <w:pPr>
        <w:pStyle w:val="Zkladntext"/>
        <w:tabs>
          <w:tab w:val="left" w:pos="4510"/>
        </w:tabs>
        <w:kinsoku w:val="0"/>
        <w:overflowPunct w:val="0"/>
        <w:spacing w:before="0"/>
        <w:ind w:left="540" w:right="218" w:firstLine="0"/>
      </w:pPr>
      <w:r>
        <w:rPr>
          <w:spacing w:val="-1"/>
        </w:rPr>
        <w:t>e-mail:</w:t>
      </w:r>
      <w:r>
        <w:rPr>
          <w:spacing w:val="-1"/>
        </w:rPr>
        <w:tab/>
      </w:r>
      <w:r w:rsidR="0074433B">
        <w:t>stavebnifirma@kuman.cz</w:t>
      </w:r>
    </w:p>
    <w:p w:rsidR="00CD3B09" w:rsidRDefault="005D7EB7" w:rsidP="003D5A8E">
      <w:pPr>
        <w:pStyle w:val="Heading2"/>
        <w:kinsoku w:val="0"/>
        <w:overflowPunct w:val="0"/>
        <w:ind w:right="218"/>
        <w:outlineLvl w:val="9"/>
      </w:pPr>
      <w:r>
        <w:t>(dále jen</w:t>
      </w:r>
      <w:r>
        <w:rPr>
          <w:spacing w:val="-8"/>
        </w:rPr>
        <w:t xml:space="preserve"> </w:t>
      </w:r>
      <w:r>
        <w:t>zhotovitel)</w:t>
      </w:r>
    </w:p>
    <w:p w:rsidR="003D5A8E" w:rsidRDefault="003D5A8E" w:rsidP="003D5A8E">
      <w:pPr>
        <w:pStyle w:val="Heading2"/>
        <w:kinsoku w:val="0"/>
        <w:overflowPunct w:val="0"/>
        <w:ind w:right="218"/>
        <w:outlineLvl w:val="9"/>
        <w:rPr>
          <w:b w:val="0"/>
          <w:bCs w:val="0"/>
        </w:rPr>
      </w:pPr>
    </w:p>
    <w:p w:rsidR="006B44D9" w:rsidRDefault="006B44D9" w:rsidP="003D5A8E">
      <w:pPr>
        <w:pStyle w:val="Heading2"/>
        <w:kinsoku w:val="0"/>
        <w:overflowPunct w:val="0"/>
        <w:ind w:right="218"/>
        <w:outlineLvl w:val="9"/>
        <w:rPr>
          <w:b w:val="0"/>
          <w:bCs w:val="0"/>
        </w:rPr>
      </w:pPr>
    </w:p>
    <w:p w:rsidR="006B44D9" w:rsidRDefault="006B44D9" w:rsidP="003D5A8E">
      <w:pPr>
        <w:pStyle w:val="Heading2"/>
        <w:kinsoku w:val="0"/>
        <w:overflowPunct w:val="0"/>
        <w:ind w:right="218"/>
        <w:outlineLvl w:val="9"/>
        <w:rPr>
          <w:b w:val="0"/>
          <w:bCs w:val="0"/>
        </w:rPr>
      </w:pPr>
    </w:p>
    <w:p w:rsidR="006B44D9" w:rsidRDefault="006B44D9" w:rsidP="003D5A8E">
      <w:pPr>
        <w:pStyle w:val="Heading2"/>
        <w:kinsoku w:val="0"/>
        <w:overflowPunct w:val="0"/>
        <w:ind w:right="218"/>
        <w:outlineLvl w:val="9"/>
        <w:rPr>
          <w:b w:val="0"/>
          <w:bCs w:val="0"/>
        </w:rPr>
      </w:pPr>
    </w:p>
    <w:p w:rsidR="00CD3B09" w:rsidRDefault="005D7EB7">
      <w:pPr>
        <w:pStyle w:val="Odstavecseseznamem"/>
        <w:numPr>
          <w:ilvl w:val="0"/>
          <w:numId w:val="2"/>
        </w:numPr>
        <w:tabs>
          <w:tab w:val="left" w:pos="1081"/>
        </w:tabs>
        <w:kinsoku w:val="0"/>
        <w:overflowPunct w:val="0"/>
        <w:spacing w:before="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Předmět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smlouvy</w:t>
      </w:r>
    </w:p>
    <w:p w:rsidR="00F03071" w:rsidRPr="00F03071" w:rsidRDefault="005D7EB7" w:rsidP="00F03071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3" w:line="249" w:lineRule="auto"/>
        <w:ind w:right="218" w:firstLine="0"/>
      </w:pPr>
      <w:r>
        <w:rPr>
          <w:rFonts w:ascii="Arial" w:hAnsi="Arial" w:cs="Arial"/>
          <w:sz w:val="20"/>
          <w:szCs w:val="20"/>
        </w:rPr>
        <w:t xml:space="preserve">Předmětem této smlouvy je provedení díla pod názvem </w:t>
      </w:r>
      <w:r w:rsidRPr="00F03071">
        <w:rPr>
          <w:rFonts w:ascii="Arial" w:hAnsi="Arial" w:cs="Arial"/>
          <w:b/>
          <w:bCs/>
          <w:sz w:val="20"/>
          <w:szCs w:val="20"/>
        </w:rPr>
        <w:t>„</w:t>
      </w:r>
      <w:r w:rsidR="00FC7053">
        <w:rPr>
          <w:rFonts w:ascii="Arial" w:hAnsi="Arial" w:cs="Arial"/>
          <w:b/>
          <w:bCs/>
          <w:sz w:val="20"/>
          <w:szCs w:val="20"/>
        </w:rPr>
        <w:t>Výměna vstupních</w:t>
      </w:r>
      <w:r w:rsidR="00B42A67">
        <w:rPr>
          <w:rFonts w:ascii="Arial" w:hAnsi="Arial" w:cs="Arial"/>
          <w:b/>
          <w:bCs/>
          <w:sz w:val="20"/>
          <w:szCs w:val="20"/>
        </w:rPr>
        <w:t xml:space="preserve"> dveří a oken hlavního vstupu do</w:t>
      </w:r>
      <w:r w:rsidR="00F03071" w:rsidRPr="00F03071">
        <w:rPr>
          <w:rFonts w:ascii="Arial" w:hAnsi="Arial" w:cs="Arial"/>
          <w:b/>
          <w:bCs/>
          <w:sz w:val="20"/>
          <w:szCs w:val="20"/>
        </w:rPr>
        <w:t xml:space="preserve"> ZŠ a MŠ Mendelova, Karviná</w:t>
      </w:r>
      <w:r w:rsidR="00B42A67">
        <w:rPr>
          <w:rFonts w:ascii="Arial" w:hAnsi="Arial" w:cs="Arial"/>
          <w:b/>
          <w:bCs/>
          <w:sz w:val="20"/>
          <w:szCs w:val="20"/>
        </w:rPr>
        <w:t>, příspěvková organizace</w:t>
      </w:r>
      <w:r w:rsidRPr="00F03071">
        <w:rPr>
          <w:rFonts w:ascii="Arial" w:hAnsi="Arial" w:cs="Arial"/>
          <w:b/>
          <w:bCs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 xml:space="preserve">(dále též „dílo“) </w:t>
      </w:r>
    </w:p>
    <w:p w:rsidR="00CD3B09" w:rsidRDefault="005D7EB7" w:rsidP="00F03071">
      <w:pPr>
        <w:pStyle w:val="Odstavecseseznamem"/>
        <w:tabs>
          <w:tab w:val="left" w:pos="1107"/>
        </w:tabs>
        <w:kinsoku w:val="0"/>
        <w:overflowPunct w:val="0"/>
        <w:spacing w:before="3" w:line="249" w:lineRule="auto"/>
        <w:ind w:left="1106" w:right="218"/>
      </w:pPr>
      <w:r>
        <w:t>Zhotovitel prohlašuje, že je odborně způsobilý k zajištění předmětu plnění podle této</w:t>
      </w:r>
      <w:r w:rsidRPr="00F03071">
        <w:rPr>
          <w:spacing w:val="-20"/>
        </w:rPr>
        <w:t xml:space="preserve"> </w:t>
      </w:r>
      <w:r>
        <w:t>smlouvy.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081"/>
        </w:tabs>
        <w:kinsoku w:val="0"/>
        <w:overflowPunct w:val="0"/>
        <w:spacing w:before="80" w:line="249" w:lineRule="auto"/>
        <w:ind w:left="1080" w:right="136" w:hanging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Provedením  díla</w:t>
      </w:r>
      <w:proofErr w:type="gramEnd"/>
      <w:r>
        <w:rPr>
          <w:rFonts w:ascii="Arial" w:hAnsi="Arial" w:cs="Arial"/>
          <w:sz w:val="20"/>
          <w:szCs w:val="20"/>
        </w:rPr>
        <w:t xml:space="preserve">   se   rozumí   úplné,   funkční   a   bezvadné   provedení   všech   stavebních a montážních prací, konstrukcí, dodávek materiálů, technických a technologických zařízení, včetně všech činností spojených s plněním předmětu smlouvy a nezbytných pro uvedení předmětu díla 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užívání.</w:t>
      </w:r>
    </w:p>
    <w:p w:rsidR="00CD3B09" w:rsidRDefault="002A4CDD">
      <w:pPr>
        <w:pStyle w:val="Odstavecseseznamem"/>
        <w:numPr>
          <w:ilvl w:val="1"/>
          <w:numId w:val="2"/>
        </w:numPr>
        <w:tabs>
          <w:tab w:val="left" w:pos="1081"/>
        </w:tabs>
        <w:kinsoku w:val="0"/>
        <w:overflowPunct w:val="0"/>
        <w:spacing w:before="80" w:line="249" w:lineRule="auto"/>
        <w:ind w:left="1080" w:right="134" w:hanging="540"/>
        <w:jc w:val="both"/>
        <w:rPr>
          <w:rFonts w:ascii="Arial" w:hAnsi="Arial" w:cs="Arial"/>
          <w:sz w:val="20"/>
          <w:szCs w:val="20"/>
        </w:rPr>
      </w:pPr>
      <w:r w:rsidRPr="002A4C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.8pt;margin-top:108.15pt;width:8pt;height:3.7pt;z-index:1;mso-position-horizontal-relative:page" o:allowincell="f" filled="f" stroked="f">
            <v:textbox style="layout-flow:vertical;mso-layout-flow-alt:bottom-to-top" inset="0,0,0,0">
              <w:txbxContent>
                <w:p w:rsidR="00CD3B09" w:rsidRDefault="005D7EB7">
                  <w:pPr>
                    <w:pStyle w:val="Zkladntext"/>
                    <w:kinsoku w:val="0"/>
                    <w:overflowPunct w:val="0"/>
                    <w:spacing w:before="4"/>
                    <w:ind w:left="20" w:firstLine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5D7EB7">
        <w:rPr>
          <w:rFonts w:ascii="Arial" w:hAnsi="Arial" w:cs="Arial"/>
          <w:sz w:val="20"/>
          <w:szCs w:val="20"/>
        </w:rPr>
        <w:t xml:space="preserve">V této souvislosti je zhotovitel zejména povinen: zajistit nezbytná opatření nutná pro neporušení veškerých inženýrských sítí a rozvodů během realizace díla, zajistit všechny </w:t>
      </w:r>
      <w:proofErr w:type="gramStart"/>
      <w:r w:rsidR="005D7EB7">
        <w:rPr>
          <w:rFonts w:ascii="Arial" w:hAnsi="Arial" w:cs="Arial"/>
          <w:sz w:val="20"/>
          <w:szCs w:val="20"/>
        </w:rPr>
        <w:t>nezbytné  průzkumy</w:t>
      </w:r>
      <w:proofErr w:type="gramEnd"/>
      <w:r w:rsidR="005D7EB7">
        <w:rPr>
          <w:rFonts w:ascii="Arial" w:hAnsi="Arial" w:cs="Arial"/>
          <w:sz w:val="20"/>
          <w:szCs w:val="20"/>
        </w:rPr>
        <w:t xml:space="preserve"> nutné pro řádné provádění a ukončení díla v návaznosti na výsledky průzkumů předložených objednatelem, zajistit a provést všechna opatření organizačního a stavebně technologického charakteru k řádnému provedení díla, provést bezpečnostní opatření na ochranu osob a majetku (zejména žáků a zaměstnanců ZŠ v místech dotčených prováděním díla), zpracovat dílenskou a výrobní dokumentaci potřebnou pro provedení díla, zajistit bezpečnost  práce  a  ochrany  životního  prostředí,  zajistit  a  provést  všechny  předepsané</w:t>
      </w:r>
      <w:r w:rsidR="005D7EB7">
        <w:rPr>
          <w:rFonts w:ascii="Arial" w:hAnsi="Arial" w:cs="Arial"/>
          <w:spacing w:val="43"/>
          <w:sz w:val="20"/>
          <w:szCs w:val="20"/>
        </w:rPr>
        <w:t xml:space="preserve"> </w:t>
      </w:r>
      <w:r w:rsidR="005D7EB7">
        <w:rPr>
          <w:rFonts w:ascii="Arial" w:hAnsi="Arial" w:cs="Arial"/>
          <w:sz w:val="20"/>
          <w:szCs w:val="20"/>
        </w:rPr>
        <w:t>či</w:t>
      </w:r>
    </w:p>
    <w:p w:rsidR="00CD3B09" w:rsidRDefault="00CD3B09">
      <w:pPr>
        <w:pStyle w:val="Odstavecseseznamem"/>
        <w:numPr>
          <w:ilvl w:val="1"/>
          <w:numId w:val="2"/>
        </w:numPr>
        <w:tabs>
          <w:tab w:val="left" w:pos="1081"/>
        </w:tabs>
        <w:kinsoku w:val="0"/>
        <w:overflowPunct w:val="0"/>
        <w:spacing w:before="80" w:line="249" w:lineRule="auto"/>
        <w:ind w:left="1080" w:right="134" w:hanging="540"/>
        <w:jc w:val="both"/>
        <w:rPr>
          <w:rFonts w:ascii="Arial" w:hAnsi="Arial" w:cs="Arial"/>
          <w:sz w:val="20"/>
          <w:szCs w:val="20"/>
        </w:rPr>
        <w:sectPr w:rsidR="00CD3B09">
          <w:headerReference w:type="default" r:id="rId7"/>
          <w:footerReference w:type="default" r:id="rId8"/>
          <w:pgSz w:w="11900" w:h="16840"/>
          <w:pgMar w:top="1100" w:right="1300" w:bottom="920" w:left="900" w:header="724" w:footer="725" w:gutter="0"/>
          <w:pgNumType w:start="1"/>
          <w:cols w:space="708"/>
          <w:noEndnote/>
        </w:sectPr>
      </w:pPr>
    </w:p>
    <w:p w:rsidR="00CD3B09" w:rsidRDefault="00CD3B09">
      <w:pPr>
        <w:pStyle w:val="Zkladntext"/>
        <w:kinsoku w:val="0"/>
        <w:overflowPunct w:val="0"/>
        <w:spacing w:before="2"/>
        <w:ind w:left="0" w:firstLine="0"/>
        <w:rPr>
          <w:sz w:val="9"/>
          <w:szCs w:val="9"/>
        </w:rPr>
      </w:pPr>
    </w:p>
    <w:p w:rsidR="00CD3B09" w:rsidRDefault="005D7EB7">
      <w:pPr>
        <w:pStyle w:val="Zkladntext"/>
        <w:kinsoku w:val="0"/>
        <w:overflowPunct w:val="0"/>
        <w:spacing w:before="74" w:line="249" w:lineRule="auto"/>
        <w:ind w:left="1080" w:right="135" w:firstLine="0"/>
        <w:jc w:val="both"/>
      </w:pPr>
      <w:r>
        <w:t xml:space="preserve">dohodnuté zkoušky a revize vztahující se k prováděnému dílu včetně pořízení protokolů, zajistit atesty a doklady o požadovaných vlastnostech výrobků (prohlášení o shodě), zajistit odvoz, uložení a likvidaci odpadů v souladu s právními předpisy, uvést všechny povrchy dotčené prováděním díla do původního stavu (komunikace, chodníky, zeleň, příkopy, propustky apod.) a provádět </w:t>
      </w:r>
      <w:proofErr w:type="gramStart"/>
      <w:r>
        <w:t>denní  úklid</w:t>
      </w:r>
      <w:proofErr w:type="gramEnd"/>
      <w:r>
        <w:t xml:space="preserve"> staveniště, splnit podmínky vyplývající z podkladů, které měl zhotovitel     k dispozici v rámci výběrového řízení na zhotovení díla (zejména z rozhodnutí, jiných dokladů, vyjádření, stanovisek či smluv týkaj</w:t>
      </w:r>
      <w:r w:rsidR="003D5A8E">
        <w:t>ících se díla).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37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oprávněn, i v průběhu provádění díla, požadovat záměny materiálů oproti původně navrženým a sjednaným materiálům, a to při zachování stejné kvality. Zhotovitel je povinen na tyto požadavky objednatele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přistoupit.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8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potvrzuje, že se k datu podpisu této smlouvy seznámil s rozsahem, obsahem a povahou díla a všechny nejasné podmínky pro realizaci si vyjasnil s objednatelem a prohlídkou místa plnění. Dále potvrzuje, že jsou mu známy veškeré podmínky technické, kvalitativní, místní podmínky na staveništi a jiné podmínky nezbytné k řádné realizaci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111"/>
        <w:ind w:right="143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se uzavřenou smlouvou  zavazuje  předmět  díla  bez  vad  a  nedodělků  převzít  ve smluvně sjednané době předání a zaplatit za provedení díla zhotoviteli cenu </w:t>
      </w:r>
      <w:proofErr w:type="gramStart"/>
      <w:r>
        <w:rPr>
          <w:rFonts w:ascii="Arial" w:hAnsi="Arial" w:cs="Arial"/>
          <w:sz w:val="20"/>
          <w:szCs w:val="20"/>
        </w:rPr>
        <w:t>sjednanou  touto</w:t>
      </w:r>
      <w:proofErr w:type="gramEnd"/>
      <w:r>
        <w:rPr>
          <w:rFonts w:ascii="Arial" w:hAnsi="Arial" w:cs="Arial"/>
          <w:sz w:val="20"/>
          <w:szCs w:val="20"/>
        </w:rPr>
        <w:t xml:space="preserve"> smlouvou za podmínek dále stanovených. Smluvní strany se tedy dohodly, že objednatel má právo odmítnout převzetí díla i pro ojedinělé drobné vady, které samy o sobě ani ve spojení s jinými nebrání užívání díla funkčně nebo esteticky, ani její užívání podstatným způsobem neomezují.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12" w:line="249" w:lineRule="auto"/>
        <w:ind w:right="14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CD3B09" w:rsidRDefault="00CD3B09">
      <w:pPr>
        <w:pStyle w:val="Zkladn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6B44D9" w:rsidRDefault="006B44D9">
      <w:pPr>
        <w:pStyle w:val="Zkladn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6B44D9" w:rsidRDefault="006B44D9">
      <w:pPr>
        <w:pStyle w:val="Zkladn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Vlastnictví díla a nebezpečí</w:t>
      </w:r>
      <w:r>
        <w:rPr>
          <w:spacing w:val="-10"/>
        </w:rPr>
        <w:t xml:space="preserve"> </w:t>
      </w:r>
      <w:r>
        <w:t>škody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/>
        <w:ind w:hanging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vlastníkem zhotovovaného předmětu díla je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 w:line="249" w:lineRule="auto"/>
        <w:ind w:right="141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věcech.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9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náklady vzniklé v souvislosti s odstraňováním škod nese zhotovitel a tyto náklady nemají vliv na sjednanou cenu díla. Škodou na díle je ztráta, zničení, poškození nebo znehodnocení věci bez ohledu na to, z jakých příčin k nim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došlo.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Nebezpečí škody nebo zničení nese od počátku zhotovitel až do jejího převzetí </w:t>
      </w:r>
      <w:proofErr w:type="gramStart"/>
      <w:r>
        <w:rPr>
          <w:rFonts w:ascii="Arial" w:hAnsi="Arial" w:cs="Arial"/>
          <w:sz w:val="20"/>
          <w:szCs w:val="20"/>
        </w:rPr>
        <w:t>objednatelem,  a to</w:t>
      </w:r>
      <w:proofErr w:type="gramEnd"/>
      <w:r>
        <w:rPr>
          <w:rFonts w:ascii="Arial" w:hAnsi="Arial" w:cs="Arial"/>
          <w:sz w:val="20"/>
          <w:szCs w:val="20"/>
        </w:rPr>
        <w:t xml:space="preserve"> i v případě že by ke škodě došlo 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jinak.</w:t>
      </w:r>
    </w:p>
    <w:p w:rsidR="00CD3B09" w:rsidRDefault="00CD3B09">
      <w:pPr>
        <w:pStyle w:val="Zkladntext"/>
        <w:kinsoku w:val="0"/>
        <w:overflowPunct w:val="0"/>
        <w:spacing w:before="1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1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1"/>
        <w:ind w:left="0" w:firstLine="0"/>
        <w:rPr>
          <w:sz w:val="26"/>
          <w:szCs w:val="26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Doba a místo</w:t>
      </w:r>
      <w:r>
        <w:rPr>
          <w:spacing w:val="-8"/>
        </w:rPr>
        <w:t xml:space="preserve"> </w:t>
      </w:r>
      <w:r>
        <w:t>plnění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 w:line="249" w:lineRule="auto"/>
        <w:ind w:right="137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zahájit práce do tří dnů od podpisu smlouvy o dílo, pokud se smluvní strany nedohodnou jinak. Nezahájí-li zhotovitel práce v této lhůtě, je objednatel oprávněn od této smlouvy odstoupit. O předání staveniště bude zhotovitelem vyhotoven</w:t>
      </w:r>
      <w:r>
        <w:rPr>
          <w:rFonts w:ascii="Arial" w:hAnsi="Arial" w:cs="Arial"/>
          <w:spacing w:val="-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zápis.</w:t>
      </w:r>
    </w:p>
    <w:p w:rsidR="00CD3B09" w:rsidRDefault="005D7EB7">
      <w:pPr>
        <w:pStyle w:val="Zkladntext"/>
        <w:kinsoku w:val="0"/>
        <w:overflowPunct w:val="0"/>
        <w:spacing w:before="78" w:line="252" w:lineRule="auto"/>
        <w:ind w:right="136" w:hanging="567"/>
        <w:jc w:val="both"/>
      </w:pPr>
      <w:r>
        <w:rPr>
          <w:i/>
          <w:iCs/>
        </w:rPr>
        <w:t xml:space="preserve">3.2 </w:t>
      </w:r>
      <w:r w:rsidR="003D5A8E">
        <w:rPr>
          <w:i/>
          <w:iCs/>
        </w:rPr>
        <w:tab/>
      </w:r>
      <w:r>
        <w:t xml:space="preserve">Zhotovitel je povinen provést dílo </w:t>
      </w:r>
      <w:r w:rsidRPr="003D5A8E">
        <w:rPr>
          <w:b/>
        </w:rPr>
        <w:t xml:space="preserve">do </w:t>
      </w:r>
      <w:proofErr w:type="gramStart"/>
      <w:r w:rsidR="002412E4">
        <w:rPr>
          <w:b/>
        </w:rPr>
        <w:t>30</w:t>
      </w:r>
      <w:r w:rsidR="00B42A67">
        <w:rPr>
          <w:b/>
        </w:rPr>
        <w:t>.08</w:t>
      </w:r>
      <w:r w:rsidR="003D5A8E" w:rsidRPr="003D5A8E">
        <w:rPr>
          <w:b/>
        </w:rPr>
        <w:t>.2016</w:t>
      </w:r>
      <w:proofErr w:type="gramEnd"/>
      <w:r w:rsidR="003D5A8E">
        <w:t xml:space="preserve">. </w:t>
      </w:r>
      <w:r>
        <w:t>Smluvní strany se dohodly, že provedením díla se rozumí jeho řádné ukončení a převzetí díla objednatelem. Smluvní strany se dohodly, že řádným ukončením díla se rozumí, že dílo nebude vykazovat žádné vady ani nedodělky.</w:t>
      </w:r>
    </w:p>
    <w:p w:rsidR="00CD3B09" w:rsidRDefault="005D7EB7">
      <w:pPr>
        <w:pStyle w:val="Odstavecseseznamem"/>
        <w:numPr>
          <w:ilvl w:val="1"/>
          <w:numId w:val="1"/>
        </w:numPr>
        <w:tabs>
          <w:tab w:val="left" w:pos="1107"/>
        </w:tabs>
        <w:kinsoku w:val="0"/>
        <w:overflowPunct w:val="0"/>
        <w:spacing w:before="80" w:line="249" w:lineRule="auto"/>
        <w:ind w:right="139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zhotovitel splní svou povinnost provést dílo jeho řádným ukončením a předáním objednateli bez vad a nedodělků. O předání a převzetí díla jsou objednatel a zhotovitel povinni sepsat protokol, v jehož závěru objednatel prohlásí, zda dílo přejímá nebo nepřejímá, a pokud ne, z jakých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důvodů.</w:t>
      </w:r>
    </w:p>
    <w:p w:rsidR="00CD3B09" w:rsidRDefault="006B44D9" w:rsidP="006B44D9">
      <w:pPr>
        <w:pStyle w:val="Odstavecseseznamem"/>
        <w:numPr>
          <w:ilvl w:val="1"/>
          <w:numId w:val="1"/>
        </w:numPr>
        <w:tabs>
          <w:tab w:val="left" w:pos="1107"/>
        </w:tabs>
        <w:kinsoku w:val="0"/>
        <w:overflowPunct w:val="0"/>
        <w:ind w:left="567" w:firstLine="0"/>
      </w:pPr>
      <w:r>
        <w:rPr>
          <w:rFonts w:ascii="Arial" w:hAnsi="Arial" w:cs="Arial"/>
          <w:sz w:val="20"/>
          <w:szCs w:val="20"/>
        </w:rPr>
        <w:t>M</w:t>
      </w:r>
      <w:r w:rsidR="005D7EB7">
        <w:rPr>
          <w:rFonts w:ascii="Arial" w:hAnsi="Arial" w:cs="Arial"/>
          <w:sz w:val="20"/>
          <w:szCs w:val="20"/>
        </w:rPr>
        <w:t>ístem plnění je</w:t>
      </w:r>
      <w:r w:rsidR="005D7EB7" w:rsidRPr="003D5A8E">
        <w:rPr>
          <w:rFonts w:ascii="Arial" w:hAnsi="Arial" w:cs="Arial"/>
          <w:spacing w:val="-4"/>
          <w:sz w:val="20"/>
          <w:szCs w:val="20"/>
        </w:rPr>
        <w:t xml:space="preserve"> </w:t>
      </w:r>
      <w:r w:rsidR="003D5A8E">
        <w:rPr>
          <w:rFonts w:ascii="Arial" w:hAnsi="Arial" w:cs="Arial"/>
          <w:sz w:val="20"/>
          <w:szCs w:val="20"/>
        </w:rPr>
        <w:t xml:space="preserve">Základní škola a Mateřská škola </w:t>
      </w:r>
      <w:r w:rsidR="00F03071">
        <w:rPr>
          <w:rFonts w:ascii="Arial" w:hAnsi="Arial" w:cs="Arial"/>
          <w:sz w:val="20"/>
          <w:szCs w:val="20"/>
        </w:rPr>
        <w:t>M</w:t>
      </w:r>
      <w:r w:rsidR="003D5A8E">
        <w:rPr>
          <w:rFonts w:ascii="Arial" w:hAnsi="Arial" w:cs="Arial"/>
          <w:sz w:val="20"/>
          <w:szCs w:val="20"/>
        </w:rPr>
        <w:t>endelova, Karviná, příspěvková organizace.</w:t>
      </w:r>
    </w:p>
    <w:p w:rsidR="00CD3B09" w:rsidRDefault="00CD3B0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6"/>
          <w:szCs w:val="26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Cena</w:t>
      </w:r>
      <w:r>
        <w:rPr>
          <w:spacing w:val="-3"/>
        </w:rPr>
        <w:t xml:space="preserve"> </w:t>
      </w:r>
      <w:r>
        <w:t>díla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4" w:line="249" w:lineRule="auto"/>
        <w:ind w:right="137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cena za dílo provedené v rozsahu uvedeném v čl. 1 </w:t>
      </w:r>
      <w:proofErr w:type="gramStart"/>
      <w:r>
        <w:rPr>
          <w:rFonts w:ascii="Arial" w:hAnsi="Arial" w:cs="Arial"/>
          <w:sz w:val="20"/>
          <w:szCs w:val="20"/>
        </w:rPr>
        <w:t>této  smlouvy</w:t>
      </w:r>
      <w:proofErr w:type="gramEnd"/>
      <w:r>
        <w:rPr>
          <w:rFonts w:ascii="Arial" w:hAnsi="Arial" w:cs="Arial"/>
          <w:sz w:val="20"/>
          <w:szCs w:val="20"/>
        </w:rPr>
        <w:t xml:space="preserve"> je stanovena v souladu se zákonem o cenách a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činí:</w:t>
      </w:r>
    </w:p>
    <w:p w:rsidR="00CD3B09" w:rsidRDefault="00CD3B09">
      <w:pPr>
        <w:pStyle w:val="Zkladntext"/>
        <w:kinsoku w:val="0"/>
        <w:overflowPunct w:val="0"/>
        <w:spacing w:before="3"/>
        <w:ind w:left="0" w:firstLine="0"/>
        <w:rPr>
          <w:sz w:val="15"/>
          <w:szCs w:val="15"/>
        </w:rPr>
      </w:pP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2"/>
        <w:gridCol w:w="4086"/>
      </w:tblGrid>
      <w:tr w:rsidR="00CD3B09" w:rsidRPr="005D7EB7">
        <w:trPr>
          <w:trHeight w:hRule="exact" w:val="39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09" w:rsidRPr="005D7EB7" w:rsidRDefault="005D7EB7">
            <w:pPr>
              <w:pStyle w:val="TableParagraph"/>
              <w:kinsoku w:val="0"/>
              <w:overflowPunct w:val="0"/>
              <w:spacing w:before="11"/>
              <w:ind w:left="103"/>
              <w:rPr>
                <w:rFonts w:eastAsiaTheme="minorEastAsia"/>
              </w:rPr>
            </w:pP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Cena bez</w:t>
            </w:r>
            <w:r w:rsidRPr="005D7EB7">
              <w:rPr>
                <w:rFonts w:ascii="Arial" w:eastAsiaTheme="minorEastAsia" w:hAnsi="Arial" w:cs="Arial"/>
                <w:spacing w:val="-8"/>
                <w:sz w:val="20"/>
                <w:szCs w:val="20"/>
              </w:rPr>
              <w:t xml:space="preserve"> </w:t>
            </w: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DPH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09" w:rsidRPr="005D7EB7" w:rsidRDefault="0074433B">
            <w:pPr>
              <w:pStyle w:val="TableParagraph"/>
              <w:kinsoku w:val="0"/>
              <w:overflowPunct w:val="0"/>
              <w:spacing w:before="11"/>
              <w:ind w:right="103"/>
              <w:jc w:val="right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  <w:spacing w:val="-1"/>
                <w:w w:val="95"/>
                <w:sz w:val="20"/>
                <w:szCs w:val="20"/>
              </w:rPr>
              <w:t xml:space="preserve">248 059,41 </w:t>
            </w:r>
            <w:r w:rsidR="005D7EB7" w:rsidRPr="005D7EB7">
              <w:rPr>
                <w:rFonts w:ascii="Arial" w:eastAsiaTheme="minorEastAsia" w:hAnsi="Arial" w:cs="Arial"/>
                <w:spacing w:val="-1"/>
                <w:w w:val="95"/>
                <w:sz w:val="20"/>
                <w:szCs w:val="20"/>
              </w:rPr>
              <w:t>Kč</w:t>
            </w:r>
          </w:p>
        </w:tc>
      </w:tr>
    </w:tbl>
    <w:p w:rsidR="00B42A67" w:rsidRDefault="00B42A67" w:rsidP="00B42A67">
      <w:pPr>
        <w:pStyle w:val="Zkladntext"/>
        <w:kinsoku w:val="0"/>
        <w:overflowPunct w:val="0"/>
        <w:spacing w:before="74" w:line="249" w:lineRule="auto"/>
        <w:ind w:right="274" w:firstLine="0"/>
        <w:jc w:val="both"/>
      </w:pPr>
      <w:r>
        <w:t>Předmět plnění této smlouvy objednatel pořizuje pro svou ekonomickou činnost. Pokud jsou realizované stavební a montážní práce zařazené pod číselnými kódy 41- 43 klasifikace produkce CZ-CPA, dochází ve smyslu § 92e zákona č. 235/2004 Sb., o dani z přidané hodnoty, v platném znění, k přenesení daňové povinnosti na objednatele. Zhotovitel, za tyto provedené práce, bude vystavovat objednateli daňové doklady bez</w:t>
      </w:r>
      <w:r>
        <w:rPr>
          <w:spacing w:val="-23"/>
        </w:rPr>
        <w:t xml:space="preserve"> </w:t>
      </w:r>
      <w:r>
        <w:t>DPH.</w:t>
      </w:r>
    </w:p>
    <w:p w:rsidR="00CD3B09" w:rsidRDefault="00CD3B09">
      <w:pPr>
        <w:pStyle w:val="Zkladntext"/>
        <w:kinsoku w:val="0"/>
        <w:overflowPunct w:val="0"/>
        <w:spacing w:before="2"/>
        <w:ind w:left="0" w:firstLine="0"/>
        <w:rPr>
          <w:sz w:val="9"/>
          <w:szCs w:val="9"/>
        </w:rPr>
      </w:pP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74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dílo je zadáno dle rozpočtu. Položkový rozpočet je přílohou a nedílnou součástí této smlouvy. Jednotkové ceny uvedené v položkovém rozpočtu jsou ceny pevné a neměnné po celou dobu realizace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7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převzetí díla objednatelem. Případné změny cen v souvislosti s vývojem cen nemají vliv na celkovou sjednanou cenu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3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odpovědný za to, že sazba DPH je stanovena v souladu s platnými právními předpisy.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36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ceně jsou zahrnuty veškeré náklady zhotovitele nezbytné k provedení díla, zejména náklady na provedení prací a dodávek, </w:t>
      </w:r>
      <w:proofErr w:type="spellStart"/>
      <w:r>
        <w:rPr>
          <w:rFonts w:ascii="Arial" w:hAnsi="Arial" w:cs="Arial"/>
          <w:sz w:val="20"/>
          <w:szCs w:val="20"/>
        </w:rPr>
        <w:t>mimostaveništní</w:t>
      </w:r>
      <w:proofErr w:type="spellEnd"/>
      <w:r>
        <w:rPr>
          <w:rFonts w:ascii="Arial" w:hAnsi="Arial" w:cs="Arial"/>
          <w:sz w:val="20"/>
          <w:szCs w:val="20"/>
        </w:rPr>
        <w:t xml:space="preserve"> dopravu, přesun hmot, provedení veškerých zkoušek a revizí nutných k ukončení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6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Položkový rozpočet slouží k vykazování finančních objemů provedených prací a k ocenění víceprací 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méněprací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4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 případě </w:t>
      </w:r>
      <w:proofErr w:type="spellStart"/>
      <w:r>
        <w:rPr>
          <w:rFonts w:ascii="Arial" w:hAnsi="Arial" w:cs="Arial"/>
          <w:sz w:val="20"/>
          <w:szCs w:val="20"/>
        </w:rPr>
        <w:t>méněprací</w:t>
      </w:r>
      <w:proofErr w:type="spellEnd"/>
      <w:r>
        <w:rPr>
          <w:rFonts w:ascii="Arial" w:hAnsi="Arial" w:cs="Arial"/>
          <w:sz w:val="20"/>
          <w:szCs w:val="20"/>
        </w:rPr>
        <w:t xml:space="preserve"> nemá zhotovitel právo na náhradu škody, nákladů či ušlého zisku, které mu v důsledku </w:t>
      </w:r>
      <w:proofErr w:type="spellStart"/>
      <w:r>
        <w:rPr>
          <w:rFonts w:ascii="Arial" w:hAnsi="Arial" w:cs="Arial"/>
          <w:sz w:val="20"/>
          <w:szCs w:val="20"/>
        </w:rPr>
        <w:t>méněprací</w:t>
      </w:r>
      <w:proofErr w:type="spellEnd"/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vznikly.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3" w:line="249" w:lineRule="auto"/>
        <w:ind w:right="138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 změny ceny díla z důvodu </w:t>
      </w:r>
      <w:proofErr w:type="spellStart"/>
      <w:r>
        <w:rPr>
          <w:rFonts w:ascii="Arial" w:hAnsi="Arial" w:cs="Arial"/>
          <w:sz w:val="20"/>
          <w:szCs w:val="20"/>
        </w:rPr>
        <w:t>méněprací</w:t>
      </w:r>
      <w:proofErr w:type="spellEnd"/>
      <w:r>
        <w:rPr>
          <w:rFonts w:ascii="Arial" w:hAnsi="Arial" w:cs="Arial"/>
          <w:sz w:val="20"/>
          <w:szCs w:val="20"/>
        </w:rPr>
        <w:t xml:space="preserve"> či víceprací jsou smluvní strany </w:t>
      </w:r>
      <w:proofErr w:type="gramStart"/>
      <w:r>
        <w:rPr>
          <w:rFonts w:ascii="Arial" w:hAnsi="Arial" w:cs="Arial"/>
          <w:sz w:val="20"/>
          <w:szCs w:val="20"/>
        </w:rPr>
        <w:t>povinny  uzavřít</w:t>
      </w:r>
      <w:proofErr w:type="gramEnd"/>
      <w:r>
        <w:rPr>
          <w:rFonts w:ascii="Arial" w:hAnsi="Arial" w:cs="Arial"/>
          <w:sz w:val="20"/>
          <w:szCs w:val="20"/>
        </w:rPr>
        <w:t xml:space="preserve"> dodatek k této smlouvě. Teprve po oboustranném podpisu tohoto dodatku má zhotovitel v případě víceprací právo na jejich úhradu; v případě </w:t>
      </w:r>
      <w:proofErr w:type="spellStart"/>
      <w:r>
        <w:rPr>
          <w:rFonts w:ascii="Arial" w:hAnsi="Arial" w:cs="Arial"/>
          <w:sz w:val="20"/>
          <w:szCs w:val="20"/>
        </w:rPr>
        <w:t>méněprací</w:t>
      </w:r>
      <w:proofErr w:type="spellEnd"/>
      <w:r>
        <w:rPr>
          <w:rFonts w:ascii="Arial" w:hAnsi="Arial" w:cs="Arial"/>
          <w:sz w:val="20"/>
          <w:szCs w:val="20"/>
        </w:rPr>
        <w:t xml:space="preserve"> se sníží cena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CD3B0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0F3158" w:rsidRDefault="000F3158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6B44D9" w:rsidRDefault="006B44D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Platební</w:t>
      </w:r>
      <w:r>
        <w:rPr>
          <w:spacing w:val="-14"/>
        </w:rPr>
        <w:t xml:space="preserve"> </w:t>
      </w:r>
      <w:r>
        <w:t>podmínky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zálohy nejsou sjednány. Práce budou hrazeny na základě daňového dokladu (dále jen „faktury“). Zhotovitel je oprávněn vystavit fakturu po převzetí díla bez vad a nedodělků objednatelem. Faktura zhotovitele bude mít náležitosti daňového dokladu dle příslušných právních předpisů. Součástí faktury bude soupis provedených prací a dodávek s uvedením data a podpisů oprávněných zástupců objednatele a zhotovitele vzájemně potvrzující rozsah plnění na díle, a to ve dvou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vyhotoveních.</w:t>
      </w:r>
    </w:p>
    <w:p w:rsidR="00CD3B09" w:rsidRDefault="005D7EB7" w:rsidP="003D5A8E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74"/>
        <w:ind w:hanging="566"/>
      </w:pPr>
      <w:r>
        <w:rPr>
          <w:rFonts w:ascii="Arial" w:hAnsi="Arial" w:cs="Arial"/>
          <w:sz w:val="20"/>
          <w:szCs w:val="20"/>
        </w:rPr>
        <w:t>Lhůta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splatnosti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jednotlivé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faktury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3D5A8E">
        <w:rPr>
          <w:rFonts w:ascii="Arial" w:hAnsi="Arial" w:cs="Arial"/>
          <w:spacing w:val="18"/>
          <w:sz w:val="20"/>
          <w:szCs w:val="20"/>
        </w:rPr>
        <w:t xml:space="preserve">21 </w:t>
      </w:r>
      <w:r>
        <w:t>dnů od jejího doručení</w:t>
      </w:r>
      <w:r>
        <w:rPr>
          <w:spacing w:val="-17"/>
        </w:rPr>
        <w:t xml:space="preserve"> </w:t>
      </w:r>
      <w:r>
        <w:t>objednateli.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2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 případě vyúčtuje-li zhotovitel práce nebo dodávky, které neprovedl, vyúčtuje chybně cenu, faktura nebude obsahovat některou povinnou nebo dohodnutou náležitost nebo bude obsahovat nesprávné údaje, je objednatel oprávněn fakturu vrátit zhotoviteli s 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</w:t>
      </w:r>
      <w:proofErr w:type="gramStart"/>
      <w:r>
        <w:rPr>
          <w:rFonts w:ascii="Arial" w:hAnsi="Arial" w:cs="Arial"/>
          <w:sz w:val="20"/>
          <w:szCs w:val="20"/>
        </w:rPr>
        <w:t>částky    z účtu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zhotovitel bude ve smlouvě a v dokladech při platebním </w:t>
      </w:r>
      <w:proofErr w:type="gramStart"/>
      <w:r>
        <w:rPr>
          <w:rFonts w:ascii="Arial" w:hAnsi="Arial" w:cs="Arial"/>
          <w:sz w:val="20"/>
          <w:szCs w:val="20"/>
        </w:rPr>
        <w:t>styku    s objednatelem</w:t>
      </w:r>
      <w:proofErr w:type="gramEnd"/>
      <w:r>
        <w:rPr>
          <w:rFonts w:ascii="Arial" w:hAnsi="Arial" w:cs="Arial"/>
          <w:sz w:val="20"/>
          <w:szCs w:val="20"/>
        </w:rPr>
        <w:t xml:space="preserve"> užívat číslo účtu uveřejněné dle § 98 zák. č. 235/2004 Sb. v registru plátců a identifikovaných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osob.</w:t>
      </w: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0F3158" w:rsidRDefault="000F3158">
      <w:pPr>
        <w:pStyle w:val="Zkladntext"/>
        <w:kinsoku w:val="0"/>
        <w:overflowPunct w:val="0"/>
        <w:spacing w:before="0"/>
        <w:ind w:left="0" w:firstLine="0"/>
      </w:pPr>
    </w:p>
    <w:p w:rsidR="000F3158" w:rsidRDefault="000F3158">
      <w:pPr>
        <w:pStyle w:val="Zkladntext"/>
        <w:kinsoku w:val="0"/>
        <w:overflowPunct w:val="0"/>
        <w:spacing w:before="0"/>
        <w:ind w:left="0" w:firstLine="0"/>
      </w:pPr>
    </w:p>
    <w:p w:rsidR="000F3158" w:rsidRDefault="000F3158">
      <w:pPr>
        <w:pStyle w:val="Zkladntext"/>
        <w:kinsoku w:val="0"/>
        <w:overflowPunct w:val="0"/>
        <w:spacing w:before="0"/>
        <w:ind w:left="0" w:firstLine="0"/>
      </w:pPr>
    </w:p>
    <w:p w:rsidR="00CD3B09" w:rsidRDefault="00CD3B09">
      <w:pPr>
        <w:pStyle w:val="Zkladntext"/>
        <w:kinsoku w:val="0"/>
        <w:overflowPunct w:val="0"/>
        <w:spacing w:before="0"/>
        <w:ind w:left="0" w:firstLine="0"/>
        <w:rPr>
          <w:sz w:val="17"/>
          <w:szCs w:val="17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Jakost</w:t>
      </w:r>
      <w:r>
        <w:rPr>
          <w:spacing w:val="-6"/>
        </w:rPr>
        <w:t xml:space="preserve"> </w:t>
      </w:r>
      <w:r>
        <w:t>díla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 k tomu, že celkový souhrn vlastností provedeného díla bude dávat schopnost uspokojit stanovené potřeby, tj. využitelnost, bezpečnost, bezporuchovost, hospodárnost. </w:t>
      </w:r>
      <w:proofErr w:type="gramStart"/>
      <w:r>
        <w:rPr>
          <w:rFonts w:ascii="Arial" w:hAnsi="Arial" w:cs="Arial"/>
          <w:sz w:val="20"/>
          <w:szCs w:val="20"/>
        </w:rPr>
        <w:t>Smluvní  strany</w:t>
      </w:r>
      <w:proofErr w:type="gramEnd"/>
      <w:r>
        <w:rPr>
          <w:rFonts w:ascii="Arial" w:hAnsi="Arial" w:cs="Arial"/>
          <w:sz w:val="20"/>
          <w:szCs w:val="20"/>
        </w:rPr>
        <w:t xml:space="preserve"> se  dohodly,  že  zhotovitel je  povinen  dílo  provést  v souladu  s touto smlouvou, právními předpisy, technickými normami, </w:t>
      </w:r>
      <w:r w:rsidR="003D5A8E">
        <w:rPr>
          <w:rFonts w:ascii="Arial" w:hAnsi="Arial" w:cs="Arial"/>
          <w:sz w:val="20"/>
          <w:szCs w:val="20"/>
        </w:rPr>
        <w:t xml:space="preserve">projektovou dokumentací, </w:t>
      </w:r>
      <w:r>
        <w:rPr>
          <w:rFonts w:ascii="Arial" w:hAnsi="Arial" w:cs="Arial"/>
          <w:sz w:val="20"/>
          <w:szCs w:val="20"/>
        </w:rPr>
        <w:t>příkazy objednatele, v souladu se schválenými technologickými postupy stanovenými platnými i doporučenými českými nebo evropskými technickými normami, v souladu se současným standardem u používaných technologií a postupů pro tento typ díla tak, aby dodržel kvalitu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2A4CDD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44" w:hanging="566"/>
        <w:jc w:val="both"/>
        <w:rPr>
          <w:rFonts w:ascii="Arial" w:hAnsi="Arial" w:cs="Arial"/>
          <w:sz w:val="20"/>
          <w:szCs w:val="20"/>
        </w:rPr>
      </w:pPr>
      <w:r w:rsidRPr="002A4CDD">
        <w:rPr>
          <w:noProof/>
        </w:rPr>
        <w:pict>
          <v:shape id="_x0000_s1046" type="#_x0000_t202" style="position:absolute;left:0;text-align:left;margin-left:37.8pt;margin-top:34.45pt;width:8pt;height:3.7pt;z-index:2;mso-position-horizontal-relative:page" o:allowincell="f" filled="f" stroked="f">
            <v:textbox style="layout-flow:vertical;mso-layout-flow-alt:bottom-to-top" inset="0,0,0,0">
              <w:txbxContent>
                <w:p w:rsidR="00CD3B09" w:rsidRDefault="005D7EB7">
                  <w:pPr>
                    <w:pStyle w:val="Zkladntext"/>
                    <w:kinsoku w:val="0"/>
                    <w:overflowPunct w:val="0"/>
                    <w:spacing w:before="4"/>
                    <w:ind w:left="20" w:firstLine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5D7EB7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</w:t>
      </w:r>
      <w:r w:rsidR="005D7EB7">
        <w:rPr>
          <w:rFonts w:ascii="Arial" w:hAnsi="Arial" w:cs="Arial"/>
          <w:spacing w:val="-19"/>
          <w:sz w:val="20"/>
          <w:szCs w:val="20"/>
        </w:rPr>
        <w:t xml:space="preserve"> </w:t>
      </w:r>
      <w:r w:rsidR="005D7EB7">
        <w:rPr>
          <w:rFonts w:ascii="Arial" w:hAnsi="Arial" w:cs="Arial"/>
          <w:sz w:val="20"/>
          <w:szCs w:val="20"/>
        </w:rPr>
        <w:t>díla.</w:t>
      </w:r>
    </w:p>
    <w:p w:rsidR="00CD3B09" w:rsidRDefault="00CD3B09">
      <w:pPr>
        <w:pStyle w:val="Zkladntext"/>
        <w:kinsoku w:val="0"/>
        <w:overflowPunct w:val="0"/>
        <w:spacing w:before="8"/>
        <w:ind w:left="0" w:firstLine="0"/>
        <w:rPr>
          <w:sz w:val="28"/>
          <w:szCs w:val="28"/>
        </w:rPr>
      </w:pPr>
    </w:p>
    <w:p w:rsidR="006B44D9" w:rsidRDefault="006B44D9">
      <w:pPr>
        <w:pStyle w:val="Zkladntext"/>
        <w:kinsoku w:val="0"/>
        <w:overflowPunct w:val="0"/>
        <w:spacing w:before="8"/>
        <w:ind w:left="0" w:firstLine="0"/>
        <w:rPr>
          <w:sz w:val="28"/>
          <w:szCs w:val="28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spacing w:before="65"/>
        <w:outlineLvl w:val="9"/>
        <w:rPr>
          <w:b w:val="0"/>
          <w:bCs w:val="0"/>
        </w:rPr>
      </w:pPr>
      <w:r>
        <w:t>Provádění</w:t>
      </w:r>
      <w:r>
        <w:rPr>
          <w:spacing w:val="-5"/>
        </w:rPr>
        <w:t xml:space="preserve"> </w:t>
      </w:r>
      <w:r>
        <w:t>díla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4" w:line="249" w:lineRule="auto"/>
        <w:ind w:right="138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zabezpečit přístup a příjezd k jednotlivým nemovitostem, pokud to charakter díla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vyžaduje.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40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po provedení prací upravit pozemky dotčené stavbou do původního stavu a zápisem o předání a převzetí je předat jejich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vlastníkům.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41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zodpovídá za bezpečnost a ochranu všech osob v prostoru staveniště a je povinen zabezpečit jejich vybavení ochrannými pracovními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pomůckami.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40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díla.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4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3 </w:t>
      </w:r>
      <w:r>
        <w:rPr>
          <w:rFonts w:ascii="Arial" w:hAnsi="Arial" w:cs="Arial"/>
          <w:spacing w:val="2"/>
          <w:sz w:val="20"/>
          <w:szCs w:val="20"/>
        </w:rPr>
        <w:t xml:space="preserve">dny </w:t>
      </w:r>
      <w:r>
        <w:rPr>
          <w:rFonts w:ascii="Arial" w:hAnsi="Arial" w:cs="Arial"/>
          <w:sz w:val="20"/>
          <w:szCs w:val="20"/>
        </w:rPr>
        <w:t>předem ke kontrole a prověření prací, které v dalším postupu budou zakryty nebo se stanou nepřístupnými. Pokud tak zhotovitel neučiní, je povinen umožnit objednateli provedení dodatečné kontroly a nést náklady s tím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spojené.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3" w:line="249" w:lineRule="auto"/>
        <w:ind w:right="132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kontrole zakrývaných částí díla se učiní záznam ve stavebním deníku, pokud je veden, který musí obsahovat souhlas objednatele nebo jeho zástupce (technického dozoru) se zakrytím předmětných částí díla. Nedostaví-li se objednatel ke kontrole, uvede se tato skutečnost do záznamu ve stavebním deníku místo souhlasu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proofErr w:type="gramStart"/>
      <w:r>
        <w:rPr>
          <w:rFonts w:ascii="Arial" w:hAnsi="Arial" w:cs="Arial"/>
          <w:sz w:val="20"/>
          <w:szCs w:val="20"/>
        </w:rPr>
        <w:t>jeho  příkazů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/>
        <w:ind w:hanging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Věci, které jsou potřebné k provedení díla, je povinen opatřit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 w:line="249" w:lineRule="auto"/>
        <w:ind w:right="136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nejpozději při podpisu této smlouvy předložit objednateli originál nebo úředně ověřenou kopii smlouvy o pojištění odpovědnosti zhotovitele za škodu, kterou může svou činností či nečinností způsobit v souvislosti s plněním předmětu této smlouvy objednateli či jakékoliv třetí osobě a odpovědnosti za škodu z podnikatelské činnosti (dále jen „pojistná smlouva“). Zhotovitel je povinen pojistnou smlouvu, příp. pojištění udržovat v platnosti a účinnosti po celou dobu trvání této smlouvy. Trvání pojistné smlouvy je zhotovitel povinen na požádání objednateli prokázat. Objednatel má právo odstoupit od této smlouvy, jestliže zhotovitel nesplní jakoukoliv povinnost uvedenou v tomto</w:t>
      </w:r>
      <w:r>
        <w:rPr>
          <w:rFonts w:ascii="Arial" w:hAnsi="Arial" w:cs="Arial"/>
          <w:spacing w:val="-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odstavci.</w:t>
      </w: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6B44D9" w:rsidRDefault="006B44D9">
      <w:pPr>
        <w:pStyle w:val="Zkladntext"/>
        <w:kinsoku w:val="0"/>
        <w:overflowPunct w:val="0"/>
        <w:spacing w:before="0"/>
        <w:ind w:left="0" w:firstLine="0"/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spacing w:before="157"/>
        <w:outlineLvl w:val="9"/>
        <w:rPr>
          <w:b w:val="0"/>
          <w:bCs w:val="0"/>
        </w:rPr>
      </w:pPr>
      <w:r>
        <w:t>Předání a převzetí</w:t>
      </w:r>
      <w:r>
        <w:rPr>
          <w:spacing w:val="-6"/>
        </w:rPr>
        <w:t xml:space="preserve"> </w:t>
      </w:r>
      <w:r>
        <w:t>díla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122"/>
        <w:ind w:hanging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bude předáno zápisem o předání a převzetí díla, který sepíše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10" w:line="249" w:lineRule="auto"/>
        <w:ind w:right="142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předání díla je zhotovitel povinen předat objednateli doklady o řádném provedení díla dle technických norem a předpisů, provedených zkouškách, atestech a dokumentaci podle této smlouvy, včetně prohlášení 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shodě.</w:t>
      </w:r>
    </w:p>
    <w:p w:rsidR="00CD3B09" w:rsidRDefault="005D7EB7">
      <w:pPr>
        <w:pStyle w:val="Zkladntext"/>
        <w:kinsoku w:val="0"/>
        <w:overflowPunct w:val="0"/>
        <w:spacing w:line="249" w:lineRule="auto"/>
        <w:ind w:right="140" w:hanging="576"/>
        <w:jc w:val="both"/>
      </w:pPr>
      <w:proofErr w:type="gramStart"/>
      <w:r>
        <w:t xml:space="preserve">8.2 </w:t>
      </w:r>
      <w:r w:rsidR="00875714">
        <w:t xml:space="preserve">  </w:t>
      </w:r>
      <w:r>
        <w:t>Zhotovitel</w:t>
      </w:r>
      <w:proofErr w:type="gramEnd"/>
      <w:r>
        <w:t xml:space="preserve"> je povinen do 3 dnů po převzetí díla objednatelem odstranit zařízení staveniště a staveniště</w:t>
      </w:r>
      <w:r>
        <w:rPr>
          <w:spacing w:val="-7"/>
        </w:rPr>
        <w:t xml:space="preserve"> </w:t>
      </w:r>
      <w:r>
        <w:t>vyklidit.</w:t>
      </w: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CD3B09" w:rsidRDefault="00CD3B09">
      <w:pPr>
        <w:pStyle w:val="Zkladntext"/>
        <w:kinsoku w:val="0"/>
        <w:overflowPunct w:val="0"/>
        <w:spacing w:before="4"/>
        <w:ind w:left="0" w:firstLine="0"/>
        <w:rPr>
          <w:sz w:val="26"/>
          <w:szCs w:val="26"/>
        </w:rPr>
      </w:pPr>
    </w:p>
    <w:p w:rsidR="000F3158" w:rsidRDefault="000F3158">
      <w:pPr>
        <w:pStyle w:val="Zkladntext"/>
        <w:kinsoku w:val="0"/>
        <w:overflowPunct w:val="0"/>
        <w:spacing w:before="4"/>
        <w:ind w:left="0" w:firstLine="0"/>
        <w:rPr>
          <w:sz w:val="26"/>
          <w:szCs w:val="26"/>
        </w:rPr>
      </w:pPr>
    </w:p>
    <w:p w:rsidR="000F3158" w:rsidRDefault="000F3158">
      <w:pPr>
        <w:pStyle w:val="Zkladntext"/>
        <w:kinsoku w:val="0"/>
        <w:overflowPunct w:val="0"/>
        <w:spacing w:before="4"/>
        <w:ind w:left="0" w:firstLine="0"/>
        <w:rPr>
          <w:sz w:val="26"/>
          <w:szCs w:val="26"/>
        </w:rPr>
      </w:pPr>
    </w:p>
    <w:p w:rsidR="00CD3B09" w:rsidRPr="00875714" w:rsidRDefault="005D7EB7" w:rsidP="006B44D9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spacing w:before="240"/>
        <w:outlineLvl w:val="9"/>
        <w:rPr>
          <w:b w:val="0"/>
          <w:bCs w:val="0"/>
        </w:rPr>
      </w:pPr>
      <w:r>
        <w:t>Záruční podmínky a vady</w:t>
      </w:r>
      <w:r>
        <w:rPr>
          <w:spacing w:val="-16"/>
        </w:rPr>
        <w:t xml:space="preserve"> </w:t>
      </w:r>
      <w:r>
        <w:t>díla</w:t>
      </w:r>
    </w:p>
    <w:p w:rsidR="00CD3B09" w:rsidRPr="00875714" w:rsidRDefault="00875714" w:rsidP="00875714">
      <w:pPr>
        <w:pStyle w:val="Heading1"/>
        <w:numPr>
          <w:ilvl w:val="1"/>
          <w:numId w:val="2"/>
        </w:numPr>
        <w:tabs>
          <w:tab w:val="left" w:pos="1081"/>
        </w:tabs>
        <w:kinsoku w:val="0"/>
        <w:overflowPunct w:val="0"/>
        <w:spacing w:before="240"/>
        <w:outlineLvl w:val="9"/>
        <w:rPr>
          <w:b w:val="0"/>
          <w:sz w:val="20"/>
          <w:szCs w:val="20"/>
        </w:rPr>
      </w:pPr>
      <w:r w:rsidRPr="00875714">
        <w:rPr>
          <w:b w:val="0"/>
          <w:sz w:val="20"/>
          <w:szCs w:val="20"/>
        </w:rPr>
        <w:t>S</w:t>
      </w:r>
      <w:r w:rsidR="005D7EB7" w:rsidRPr="00875714">
        <w:rPr>
          <w:b w:val="0"/>
          <w:sz w:val="20"/>
          <w:szCs w:val="20"/>
        </w:rPr>
        <w:t xml:space="preserve">mluvní strany se dohodly, že dílo má vady, zejména jestliže jeho provedení neodpovídá </w:t>
      </w:r>
      <w:r w:rsidRPr="00875714">
        <w:rPr>
          <w:b w:val="0"/>
          <w:sz w:val="20"/>
          <w:szCs w:val="20"/>
        </w:rPr>
        <w:t xml:space="preserve">    </w:t>
      </w:r>
      <w:r w:rsidR="005D7EB7" w:rsidRPr="00875714">
        <w:rPr>
          <w:b w:val="0"/>
          <w:sz w:val="20"/>
          <w:szCs w:val="20"/>
        </w:rPr>
        <w:t>požadavkům uvedeným v této smlouvě, příslušným právním předpisům, technickým normám, jiné</w:t>
      </w:r>
      <w:r w:rsidR="005D7EB7" w:rsidRPr="00875714">
        <w:rPr>
          <w:b w:val="0"/>
          <w:spacing w:val="38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dokumentaci</w:t>
      </w:r>
      <w:r w:rsidR="005D7EB7" w:rsidRPr="00875714">
        <w:rPr>
          <w:b w:val="0"/>
          <w:spacing w:val="38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vztahující</w:t>
      </w:r>
      <w:r w:rsidR="005D7EB7" w:rsidRPr="00875714">
        <w:rPr>
          <w:b w:val="0"/>
          <w:spacing w:val="36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se</w:t>
      </w:r>
      <w:r w:rsidR="005D7EB7" w:rsidRPr="00875714">
        <w:rPr>
          <w:b w:val="0"/>
          <w:spacing w:val="36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k</w:t>
      </w:r>
      <w:r w:rsidR="005D7EB7" w:rsidRPr="00875714">
        <w:rPr>
          <w:b w:val="0"/>
          <w:spacing w:val="4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provedení</w:t>
      </w:r>
      <w:r w:rsidR="005D7EB7" w:rsidRPr="00875714">
        <w:rPr>
          <w:b w:val="0"/>
          <w:spacing w:val="36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díla,</w:t>
      </w:r>
      <w:r w:rsidR="005D7EB7" w:rsidRPr="00875714">
        <w:rPr>
          <w:b w:val="0"/>
          <w:spacing w:val="38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příkazům</w:t>
      </w:r>
      <w:r w:rsidR="005D7EB7" w:rsidRPr="00875714">
        <w:rPr>
          <w:b w:val="0"/>
          <w:spacing w:val="40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objednatele,</w:t>
      </w:r>
      <w:r w:rsidR="006B44D9" w:rsidRPr="00875714">
        <w:rPr>
          <w:b w:val="0"/>
          <w:sz w:val="20"/>
          <w:szCs w:val="20"/>
        </w:rPr>
        <w:t xml:space="preserve"> projektové dokumentaci </w:t>
      </w:r>
      <w:r w:rsidR="005D7EB7" w:rsidRPr="00875714">
        <w:rPr>
          <w:b w:val="0"/>
          <w:sz w:val="20"/>
          <w:szCs w:val="20"/>
        </w:rPr>
        <w:t>nebo pokud neumožňuje užívání, k němuž bylo určeno a</w:t>
      </w:r>
      <w:r w:rsidR="005D7EB7" w:rsidRPr="00875714">
        <w:rPr>
          <w:b w:val="0"/>
          <w:spacing w:val="-17"/>
          <w:sz w:val="20"/>
          <w:szCs w:val="20"/>
        </w:rPr>
        <w:t xml:space="preserve"> </w:t>
      </w:r>
      <w:r w:rsidR="005D7EB7" w:rsidRPr="00875714">
        <w:rPr>
          <w:b w:val="0"/>
          <w:sz w:val="20"/>
          <w:szCs w:val="20"/>
        </w:rPr>
        <w:t>provedeno.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78" w:line="249" w:lineRule="auto"/>
        <w:ind w:right="135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odpovídá za vady, jež má dílo v průběhu výstavby, dále za vady, jež má dílo v době jeho předání a převzetí a vady, které se projeví v záruční době. Za vady díla, které se projeví po záruční době, odpovídá zhotovitel, jestliže byly způsobeny porušením jeho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povinnosti.</w:t>
      </w:r>
    </w:p>
    <w:p w:rsidR="00875714" w:rsidRDefault="00875714" w:rsidP="00875714">
      <w:pPr>
        <w:pStyle w:val="Odstavecseseznamem"/>
        <w:tabs>
          <w:tab w:val="left" w:pos="1107"/>
        </w:tabs>
        <w:kinsoku w:val="0"/>
        <w:overflowPunct w:val="0"/>
        <w:spacing w:before="78" w:line="249" w:lineRule="auto"/>
        <w:ind w:left="1106" w:right="135"/>
        <w:jc w:val="both"/>
        <w:rPr>
          <w:rFonts w:ascii="Arial" w:hAnsi="Arial" w:cs="Arial"/>
          <w:sz w:val="20"/>
          <w:szCs w:val="20"/>
        </w:rPr>
      </w:pPr>
    </w:p>
    <w:p w:rsidR="00CD3B09" w:rsidRDefault="002A4CDD" w:rsidP="006B44D9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2" w:line="252" w:lineRule="auto"/>
        <w:ind w:right="133"/>
        <w:jc w:val="both"/>
        <w:rPr>
          <w:rFonts w:ascii="Arial" w:hAnsi="Arial" w:cs="Arial"/>
          <w:sz w:val="20"/>
          <w:szCs w:val="20"/>
        </w:rPr>
      </w:pPr>
      <w:r w:rsidRPr="002A4CDD">
        <w:rPr>
          <w:noProof/>
        </w:rPr>
        <w:pict>
          <v:shape id="_x0000_s1047" type="#_x0000_t202" style="position:absolute;left:0;text-align:left;margin-left:37.8pt;margin-top:47.45pt;width:8pt;height:3.7pt;z-index:3;mso-position-horizontal-relative:page" o:allowincell="f" filled="f" stroked="f">
            <v:textbox style="layout-flow:vertical;mso-layout-flow-alt:bottom-to-top" inset="0,0,0,0">
              <w:txbxContent>
                <w:p w:rsidR="00CD3B09" w:rsidRDefault="005D7EB7">
                  <w:pPr>
                    <w:pStyle w:val="Zkladntext"/>
                    <w:kinsoku w:val="0"/>
                    <w:overflowPunct w:val="0"/>
                    <w:spacing w:before="4"/>
                    <w:ind w:left="20" w:firstLine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5D7EB7">
        <w:rPr>
          <w:rFonts w:ascii="Arial" w:hAnsi="Arial" w:cs="Arial"/>
          <w:sz w:val="20"/>
          <w:szCs w:val="20"/>
        </w:rPr>
        <w:t xml:space="preserve">Záruční doba na opravu se sjednává v délce </w:t>
      </w:r>
      <w:r w:rsidR="006B44D9">
        <w:rPr>
          <w:rFonts w:ascii="Arial" w:hAnsi="Arial" w:cs="Arial"/>
          <w:sz w:val="20"/>
          <w:szCs w:val="20"/>
        </w:rPr>
        <w:t xml:space="preserve">36 </w:t>
      </w:r>
      <w:r w:rsidR="005D7EB7">
        <w:rPr>
          <w:rFonts w:ascii="Arial" w:hAnsi="Arial" w:cs="Arial"/>
          <w:sz w:val="20"/>
          <w:szCs w:val="20"/>
        </w:rPr>
        <w:t xml:space="preserve">měsíců. Veškeré dodávky strojů, zařízení, technologie, předměty postupné spotřeby mají záruku shodnou </w:t>
      </w:r>
      <w:proofErr w:type="gramStart"/>
      <w:r w:rsidR="005D7EB7">
        <w:rPr>
          <w:rFonts w:ascii="Arial" w:hAnsi="Arial" w:cs="Arial"/>
          <w:sz w:val="20"/>
          <w:szCs w:val="20"/>
        </w:rPr>
        <w:t>se  zárukou</w:t>
      </w:r>
      <w:proofErr w:type="gramEnd"/>
      <w:r w:rsidR="005D7EB7">
        <w:rPr>
          <w:rFonts w:ascii="Arial" w:hAnsi="Arial" w:cs="Arial"/>
          <w:sz w:val="20"/>
          <w:szCs w:val="20"/>
        </w:rPr>
        <w:t xml:space="preserve"> poskytovanou  výrobcem,  zhotovitel však  garantuje  </w:t>
      </w:r>
      <w:r w:rsidR="005D7EB7" w:rsidRPr="006B44D9">
        <w:rPr>
          <w:rFonts w:ascii="Arial" w:hAnsi="Arial" w:cs="Arial"/>
          <w:sz w:val="20"/>
          <w:szCs w:val="20"/>
        </w:rPr>
        <w:t>záruku  nejméně</w:t>
      </w:r>
      <w:r w:rsidR="005D7EB7" w:rsidRPr="006B44D9">
        <w:rPr>
          <w:rFonts w:ascii="Arial" w:hAnsi="Arial" w:cs="Arial"/>
          <w:spacing w:val="18"/>
          <w:sz w:val="20"/>
          <w:szCs w:val="20"/>
        </w:rPr>
        <w:t xml:space="preserve"> </w:t>
      </w:r>
      <w:r w:rsidR="005D7EB7" w:rsidRPr="006B44D9">
        <w:rPr>
          <w:rFonts w:ascii="Arial" w:hAnsi="Arial" w:cs="Arial"/>
          <w:sz w:val="20"/>
          <w:szCs w:val="20"/>
        </w:rPr>
        <w:t>24</w:t>
      </w:r>
      <w:r w:rsidR="006B44D9" w:rsidRPr="006B44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pict>
          <v:shape id="_x0000_s1048" type="#_x0000_t202" style="position:absolute;left:0;text-align:left;margin-left:37.8pt;margin-top:787.75pt;width:8pt;height:3.7pt;z-index:4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CD3B09" w:rsidRDefault="005D7EB7">
                  <w:pPr>
                    <w:pStyle w:val="Zkladntext"/>
                    <w:kinsoku w:val="0"/>
                    <w:overflowPunct w:val="0"/>
                    <w:spacing w:before="4"/>
                    <w:ind w:left="20" w:firstLine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5D7EB7" w:rsidRPr="006B44D9">
        <w:rPr>
          <w:rFonts w:ascii="Arial" w:hAnsi="Arial" w:cs="Arial"/>
          <w:sz w:val="20"/>
          <w:szCs w:val="20"/>
        </w:rPr>
        <w:t>měsíců. Výše uvedené záruky platí za předpokladu dodržení všech pravidel provozu a</w:t>
      </w:r>
      <w:r w:rsidR="005D7EB7" w:rsidRPr="006B44D9">
        <w:rPr>
          <w:rFonts w:ascii="Arial" w:hAnsi="Arial" w:cs="Arial"/>
          <w:spacing w:val="-33"/>
          <w:sz w:val="20"/>
          <w:szCs w:val="20"/>
        </w:rPr>
        <w:t xml:space="preserve"> </w:t>
      </w:r>
      <w:r w:rsidR="005D7EB7" w:rsidRPr="006B44D9">
        <w:rPr>
          <w:rFonts w:ascii="Arial" w:hAnsi="Arial" w:cs="Arial"/>
          <w:sz w:val="20"/>
          <w:szCs w:val="20"/>
        </w:rPr>
        <w:t>údržby.</w:t>
      </w:r>
    </w:p>
    <w:p w:rsidR="00CD3B09" w:rsidRPr="006B44D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9"/>
        <w:ind w:hanging="576"/>
        <w:rPr>
          <w:rFonts w:ascii="Arial" w:hAnsi="Arial" w:cs="Arial"/>
          <w:sz w:val="20"/>
          <w:szCs w:val="20"/>
        </w:rPr>
      </w:pPr>
      <w:r w:rsidRPr="006B44D9">
        <w:rPr>
          <w:rFonts w:ascii="Arial" w:hAnsi="Arial" w:cs="Arial"/>
          <w:sz w:val="20"/>
          <w:szCs w:val="20"/>
        </w:rPr>
        <w:t>Smluvní strany se dohodly, že záruční doba začíná běžet dnem převzetí díla</w:t>
      </w:r>
      <w:r w:rsidRPr="006B44D9">
        <w:rPr>
          <w:rFonts w:ascii="Arial" w:hAnsi="Arial" w:cs="Arial"/>
          <w:spacing w:val="-16"/>
          <w:sz w:val="20"/>
          <w:szCs w:val="20"/>
        </w:rPr>
        <w:t xml:space="preserve"> </w:t>
      </w:r>
      <w:r w:rsidRPr="006B44D9">
        <w:rPr>
          <w:rFonts w:ascii="Arial" w:hAnsi="Arial" w:cs="Arial"/>
          <w:sz w:val="20"/>
          <w:szCs w:val="20"/>
        </w:rPr>
        <w:t>objednatelem.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9" w:line="249" w:lineRule="auto"/>
        <w:ind w:right="135" w:hanging="576"/>
        <w:jc w:val="both"/>
        <w:rPr>
          <w:rFonts w:ascii="Arial" w:hAnsi="Arial" w:cs="Arial"/>
          <w:sz w:val="20"/>
          <w:szCs w:val="20"/>
        </w:rPr>
      </w:pPr>
      <w:r w:rsidRPr="006B44D9">
        <w:rPr>
          <w:rFonts w:ascii="Arial" w:hAnsi="Arial" w:cs="Arial"/>
          <w:sz w:val="20"/>
          <w:szCs w:val="20"/>
        </w:rPr>
        <w:t>Záruční doba neběží po dobu, po kterou objednatel nemohl předmět díla</w:t>
      </w:r>
      <w:r>
        <w:rPr>
          <w:rFonts w:ascii="Arial" w:hAnsi="Arial" w:cs="Arial"/>
          <w:sz w:val="20"/>
          <w:szCs w:val="20"/>
        </w:rPr>
        <w:t xml:space="preserve"> užívat. Pro ty části díla, které byly v důsledku reklamace objednatele zhotovitelem opraveny, běží záruční doba opětovně od počátku ode dne provedení reklamační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opravy.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36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písemně oznámí zhotoviteli výskyt vady a vadu popíše. Jakmile objednatel odeslal toto písemné oznámení, má se za to, že požaduje bezplatné odstranění vady, nestanoví-li objednatel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jinak.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7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nastoupit k odstranění reklamované vady nejpozději do 3 dnů od obdržení oznámení o reklamaci, a to i v případě, že reklamaci neuznává, nedohodnou-li se smluvní strany jinak.  </w:t>
      </w:r>
      <w:proofErr w:type="gramStart"/>
      <w:r>
        <w:rPr>
          <w:rFonts w:ascii="Arial" w:hAnsi="Arial" w:cs="Arial"/>
          <w:sz w:val="20"/>
          <w:szCs w:val="20"/>
        </w:rPr>
        <w:t>V  případě</w:t>
      </w:r>
      <w:proofErr w:type="gramEnd"/>
      <w:r>
        <w:rPr>
          <w:rFonts w:ascii="Arial" w:hAnsi="Arial" w:cs="Arial"/>
          <w:sz w:val="20"/>
          <w:szCs w:val="20"/>
        </w:rPr>
        <w:t xml:space="preserve">  havárie  je  povinen  zhotovitel  nastoupit  k  odstranění  vady,  a  to  i v případě, že reklamaci neuznává, do 24 hodin od oznámení objednatelem, pokud se smluvní strany nedohodnou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jinak.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48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odstranění reklamované vady nese zhotovitel i ve sporných případech až do rozhodnutí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soudu.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3" w:line="249" w:lineRule="auto"/>
        <w:ind w:right="139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Vadu je zhotovitel povinen odstranit nejpozději do 7 pracovních dnů od započetí prací, pokud se smluvní strany nedohodnou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jinak.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5" w:hanging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Neodstraní-li zhotovitel v objednatelem stanoveném termínu vadu, na niž se vztahuje záruka, nebo vadu, kterou mělo dílo v době převzetí objednatelem, je objednatel oprávněn pověřit odstraněním vady jinou osobu. Veškeré takto vzniklé náklady je zhotovitel povinen uhradit objednateli.</w:t>
      </w:r>
    </w:p>
    <w:p w:rsidR="00CD3B09" w:rsidRDefault="00CD3B0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6B44D9" w:rsidRDefault="006B44D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Smluvní pokuty a úroky z</w:t>
      </w:r>
      <w:r>
        <w:rPr>
          <w:spacing w:val="-17"/>
        </w:rPr>
        <w:t xml:space="preserve"> </w:t>
      </w:r>
      <w:r>
        <w:t>prodlení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4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zhotovitel v prodlení s provedením díla v termínu sjednaném dle čl. 3 odst. </w:t>
      </w:r>
      <w:proofErr w:type="gramStart"/>
      <w:r>
        <w:rPr>
          <w:rFonts w:ascii="Arial" w:hAnsi="Arial" w:cs="Arial"/>
          <w:sz w:val="20"/>
          <w:szCs w:val="20"/>
        </w:rPr>
        <w:t>3.2  této</w:t>
      </w:r>
      <w:proofErr w:type="gramEnd"/>
      <w:r>
        <w:rPr>
          <w:rFonts w:ascii="Arial" w:hAnsi="Arial" w:cs="Arial"/>
          <w:sz w:val="20"/>
          <w:szCs w:val="20"/>
        </w:rPr>
        <w:t xml:space="preserve"> smlouvy, je objednatel oprávněn po zhotoviteli požadovat zaplacení smluvní pokuty ve výši 0,5% z celkové ceny díla za každý den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prodlení.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6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nedodržení termínu splatnosti jednotlivých faktur objednatelem, je zhotovitel oprávněn účtovat objednateli úrok z prodlení ve výši 0,05% z fakturované částky za každý den prodlení.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0" w:line="249" w:lineRule="auto"/>
        <w:ind w:right="139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 nedodržení termínu nástupu k odstranění vady nebo termínu k odstranění </w:t>
      </w:r>
      <w:proofErr w:type="gramStart"/>
      <w:r>
        <w:rPr>
          <w:rFonts w:ascii="Arial" w:hAnsi="Arial" w:cs="Arial"/>
          <w:sz w:val="20"/>
          <w:szCs w:val="20"/>
        </w:rPr>
        <w:t>vady,  která</w:t>
      </w:r>
      <w:proofErr w:type="gramEnd"/>
      <w:r>
        <w:rPr>
          <w:rFonts w:ascii="Arial" w:hAnsi="Arial" w:cs="Arial"/>
          <w:sz w:val="20"/>
          <w:szCs w:val="20"/>
        </w:rPr>
        <w:t xml:space="preserve"> se projevila v záruční době, je objednatel oprávněn účtovat zhotoviteli smluvní pokutu ve výši 0,5% z celkové ceny díla za každý den prodlení s nástupem k odstranění každé vady nebo za každý den prodlení s odstraněním každé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vady.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2" w:line="249" w:lineRule="auto"/>
        <w:ind w:right="144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škody.</w:t>
      </w:r>
    </w:p>
    <w:p w:rsidR="00CD3B09" w:rsidRDefault="00CD3B0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6B44D9" w:rsidRDefault="006B44D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0F3158" w:rsidRDefault="000F3158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0F3158" w:rsidRDefault="000F3158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0F3158" w:rsidRDefault="000F3158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6B44D9" w:rsidRDefault="006B44D9">
      <w:pPr>
        <w:pStyle w:val="Zkladn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CD3B09" w:rsidRDefault="005D7EB7">
      <w:pPr>
        <w:pStyle w:val="Heading1"/>
        <w:numPr>
          <w:ilvl w:val="0"/>
          <w:numId w:val="2"/>
        </w:numPr>
        <w:tabs>
          <w:tab w:val="left" w:pos="1081"/>
        </w:tabs>
        <w:kinsoku w:val="0"/>
        <w:overflowPunct w:val="0"/>
        <w:outlineLvl w:val="9"/>
        <w:rPr>
          <w:b w:val="0"/>
          <w:bCs w:val="0"/>
        </w:rPr>
      </w:pPr>
      <w:r>
        <w:t>Závěrečná</w:t>
      </w:r>
      <w:r>
        <w:rPr>
          <w:spacing w:val="-9"/>
        </w:rPr>
        <w:t xml:space="preserve"> </w:t>
      </w:r>
      <w:r>
        <w:t>ujednání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91" w:line="249" w:lineRule="auto"/>
        <w:ind w:right="135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i účinnosti dnem podpisu oběma smluvními stranami. Právní vztahy touto smlouvou neupravené se řídí </w:t>
      </w:r>
      <w:proofErr w:type="gramStart"/>
      <w:r>
        <w:rPr>
          <w:rFonts w:ascii="Arial" w:hAnsi="Arial" w:cs="Arial"/>
          <w:sz w:val="20"/>
          <w:szCs w:val="20"/>
        </w:rPr>
        <w:t>zákonem  č.</w:t>
      </w:r>
      <w:proofErr w:type="gramEnd"/>
      <w:r>
        <w:rPr>
          <w:rFonts w:ascii="Arial" w:hAnsi="Arial" w:cs="Arial"/>
          <w:sz w:val="20"/>
          <w:szCs w:val="20"/>
        </w:rPr>
        <w:t xml:space="preserve"> 89/2012 Sb., občanským  zákoníkem,   v platném znění. Změnit nebo doplnit tuto smlouvu mohou smluvní strany formou písemných dodatků.</w: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83" w:line="249" w:lineRule="auto"/>
        <w:ind w:right="138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ve dvou stejnopisech, přičemž objednatel obdrží dvě vyhotovení a zhotovitel dvě</w:t>
      </w:r>
      <w:r>
        <w:rPr>
          <w:rFonts w:ascii="Arial" w:hAnsi="Arial" w:cs="Arial"/>
          <w:spacing w:val="-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vyhotovení.</w:t>
      </w:r>
    </w:p>
    <w:p w:rsidR="006B44D9" w:rsidRDefault="006B44D9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</w:p>
    <w:p w:rsidR="006B44D9" w:rsidRDefault="006B44D9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</w:p>
    <w:p w:rsidR="006B44D9" w:rsidRDefault="006B44D9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</w:p>
    <w:p w:rsidR="006B44D9" w:rsidRDefault="006B44D9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</w:p>
    <w:p w:rsidR="006B44D9" w:rsidRDefault="006B44D9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</w:p>
    <w:p w:rsidR="006B44D9" w:rsidRDefault="006B44D9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</w:p>
    <w:p w:rsidR="00CD3B09" w:rsidRDefault="002A4CDD">
      <w:pPr>
        <w:pStyle w:val="Zkladntext"/>
        <w:kinsoku w:val="0"/>
        <w:overflowPunct w:val="0"/>
        <w:spacing w:before="0"/>
        <w:ind w:left="0" w:firstLine="0"/>
        <w:rPr>
          <w:sz w:val="29"/>
          <w:szCs w:val="29"/>
        </w:rPr>
      </w:pPr>
      <w:r w:rsidRPr="002A4CDD">
        <w:rPr>
          <w:noProof/>
        </w:rPr>
        <w:pict>
          <v:shape id="_x0000_s1049" type="#_x0000_t202" style="position:absolute;margin-left:37.8pt;margin-top:787.75pt;width:8pt;height:3.7pt;z-index:5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CD3B09" w:rsidRDefault="005D7EB7">
                  <w:pPr>
                    <w:pStyle w:val="Zkladntext"/>
                    <w:kinsoku w:val="0"/>
                    <w:overflowPunct w:val="0"/>
                    <w:spacing w:before="4"/>
                    <w:ind w:left="20" w:firstLine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CD3B09" w:rsidRDefault="005D7EB7">
      <w:pPr>
        <w:pStyle w:val="Odstavecseseznamem"/>
        <w:numPr>
          <w:ilvl w:val="1"/>
          <w:numId w:val="2"/>
        </w:numPr>
        <w:tabs>
          <w:tab w:val="left" w:pos="1107"/>
        </w:tabs>
        <w:kinsoku w:val="0"/>
        <w:overflowPunct w:val="0"/>
        <w:spacing w:before="74"/>
        <w:ind w:hanging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Přílohu smlouvy a její nedílnou součást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tvoří:</w:t>
      </w:r>
    </w:p>
    <w:p w:rsidR="00CD3B09" w:rsidRDefault="005D7EB7">
      <w:pPr>
        <w:pStyle w:val="Zkladntext"/>
        <w:kinsoku w:val="0"/>
        <w:overflowPunct w:val="0"/>
        <w:spacing w:before="92"/>
        <w:ind w:left="1253" w:firstLine="0"/>
      </w:pPr>
      <w:r>
        <w:t>1.   Položkový</w:t>
      </w:r>
      <w:r>
        <w:rPr>
          <w:spacing w:val="16"/>
        </w:rPr>
        <w:t xml:space="preserve"> </w:t>
      </w:r>
      <w:r>
        <w:t>rozpočet</w:t>
      </w:r>
    </w:p>
    <w:p w:rsidR="00CD3B09" w:rsidRDefault="00CD3B09">
      <w:pPr>
        <w:pStyle w:val="Zkladntext"/>
        <w:kinsoku w:val="0"/>
        <w:overflowPunct w:val="0"/>
        <w:spacing w:before="0"/>
        <w:ind w:left="0" w:firstLine="0"/>
      </w:pPr>
    </w:p>
    <w:p w:rsidR="00CD3B09" w:rsidRDefault="00CD3B09">
      <w:pPr>
        <w:pStyle w:val="Zkladntext"/>
        <w:kinsoku w:val="0"/>
        <w:overflowPunct w:val="0"/>
        <w:spacing w:before="8"/>
        <w:ind w:left="0" w:firstLine="0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9"/>
        <w:gridCol w:w="4708"/>
      </w:tblGrid>
      <w:tr w:rsidR="00CD3B09" w:rsidRPr="005D7EB7">
        <w:trPr>
          <w:trHeight w:hRule="exact" w:val="449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CD3B09" w:rsidRPr="005D7EB7" w:rsidRDefault="005D7EB7">
            <w:pPr>
              <w:pStyle w:val="TableParagraph"/>
              <w:kinsoku w:val="0"/>
              <w:overflowPunct w:val="0"/>
              <w:spacing w:line="204" w:lineRule="exact"/>
              <w:ind w:left="200"/>
              <w:rPr>
                <w:rFonts w:eastAsiaTheme="minorEastAsia"/>
              </w:rPr>
            </w:pP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V Karviné</w:t>
            </w:r>
            <w:r w:rsidRPr="005D7EB7">
              <w:rPr>
                <w:rFonts w:ascii="Arial" w:eastAsiaTheme="minorEastAsia" w:hAnsi="Arial" w:cs="Arial"/>
                <w:spacing w:val="-9"/>
                <w:sz w:val="20"/>
                <w:szCs w:val="20"/>
              </w:rPr>
              <w:t xml:space="preserve"> </w:t>
            </w: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dne</w:t>
            </w:r>
            <w:r w:rsidR="002412E4">
              <w:rPr>
                <w:rFonts w:ascii="Arial" w:eastAsiaTheme="minorEastAsia" w:hAnsi="Arial" w:cs="Arial"/>
                <w:sz w:val="20"/>
                <w:szCs w:val="20"/>
              </w:rPr>
              <w:t xml:space="preserve"> 21.7.2016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CD3B09" w:rsidRPr="005D7EB7" w:rsidRDefault="005D7EB7" w:rsidP="002412E4">
            <w:pPr>
              <w:pStyle w:val="TableParagraph"/>
              <w:tabs>
                <w:tab w:val="left" w:pos="2842"/>
              </w:tabs>
              <w:kinsoku w:val="0"/>
              <w:overflowPunct w:val="0"/>
              <w:spacing w:line="204" w:lineRule="exact"/>
              <w:ind w:left="1178"/>
              <w:rPr>
                <w:rFonts w:eastAsiaTheme="minorEastAsia"/>
              </w:rPr>
            </w:pP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V</w:t>
            </w:r>
            <w:r w:rsidRPr="005D7EB7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r w:rsidR="002412E4">
              <w:rPr>
                <w:rFonts w:ascii="Arial" w:eastAsiaTheme="minorEastAsia" w:hAnsi="Arial" w:cs="Arial"/>
                <w:sz w:val="20"/>
                <w:szCs w:val="20"/>
              </w:rPr>
              <w:t xml:space="preserve">Karviné </w:t>
            </w: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dne</w:t>
            </w:r>
            <w:r w:rsidRPr="005D7EB7">
              <w:rPr>
                <w:rFonts w:ascii="Arial" w:eastAsiaTheme="minorEastAsia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="002412E4">
              <w:rPr>
                <w:rFonts w:ascii="Arial" w:eastAsiaTheme="minorEastAsia" w:hAnsi="Arial" w:cs="Arial"/>
                <w:sz w:val="20"/>
                <w:szCs w:val="20"/>
              </w:rPr>
              <w:t>21.7.2016</w:t>
            </w:r>
            <w:proofErr w:type="gramEnd"/>
          </w:p>
        </w:tc>
      </w:tr>
      <w:tr w:rsidR="00CD3B09" w:rsidRPr="005D7EB7">
        <w:trPr>
          <w:trHeight w:hRule="exact" w:val="122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6B44D9" w:rsidRDefault="006B44D9">
            <w:pPr>
              <w:pStyle w:val="TableParagraph"/>
              <w:kinsoku w:val="0"/>
              <w:overflowPunct w:val="0"/>
              <w:ind w:left="20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D3B09" w:rsidRPr="005D7EB7" w:rsidRDefault="005D7EB7">
            <w:pPr>
              <w:pStyle w:val="TableParagraph"/>
              <w:kinsoku w:val="0"/>
              <w:overflowPunct w:val="0"/>
              <w:ind w:left="200"/>
              <w:rPr>
                <w:rFonts w:eastAsiaTheme="minorEastAsia"/>
              </w:rPr>
            </w:pP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za</w:t>
            </w:r>
            <w:r w:rsidRPr="005D7EB7">
              <w:rPr>
                <w:rFonts w:ascii="Arial" w:eastAsiaTheme="minorEastAsia" w:hAnsi="Arial" w:cs="Arial"/>
                <w:spacing w:val="-14"/>
                <w:sz w:val="20"/>
                <w:szCs w:val="20"/>
              </w:rPr>
              <w:t xml:space="preserve"> </w:t>
            </w: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objednatele: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CD3B09" w:rsidRPr="005D7EB7" w:rsidRDefault="00CD3B09">
            <w:pPr>
              <w:pStyle w:val="TableParagraph"/>
              <w:kinsoku w:val="0"/>
              <w:overflowPunct w:val="0"/>
              <w:spacing w:before="5"/>
              <w:rPr>
                <w:rFonts w:ascii="Arial" w:eastAsiaTheme="minorEastAsia" w:hAnsi="Arial" w:cs="Arial"/>
                <w:sz w:val="19"/>
                <w:szCs w:val="19"/>
              </w:rPr>
            </w:pPr>
          </w:p>
          <w:p w:rsidR="00CD3B09" w:rsidRPr="005D7EB7" w:rsidRDefault="005D7EB7">
            <w:pPr>
              <w:pStyle w:val="TableParagraph"/>
              <w:kinsoku w:val="0"/>
              <w:overflowPunct w:val="0"/>
              <w:ind w:left="1178"/>
              <w:rPr>
                <w:rFonts w:eastAsiaTheme="minorEastAsia"/>
              </w:rPr>
            </w:pP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za</w:t>
            </w:r>
            <w:r w:rsidRPr="005D7EB7">
              <w:rPr>
                <w:rFonts w:ascii="Arial" w:eastAsiaTheme="minorEastAsia" w:hAnsi="Arial" w:cs="Arial"/>
                <w:spacing w:val="-13"/>
                <w:sz w:val="20"/>
                <w:szCs w:val="20"/>
              </w:rPr>
              <w:t xml:space="preserve"> </w:t>
            </w:r>
            <w:r w:rsidRPr="005D7EB7">
              <w:rPr>
                <w:rFonts w:ascii="Arial" w:eastAsiaTheme="minorEastAsia" w:hAnsi="Arial" w:cs="Arial"/>
                <w:sz w:val="20"/>
                <w:szCs w:val="20"/>
              </w:rPr>
              <w:t>zhotovitele:</w:t>
            </w:r>
          </w:p>
        </w:tc>
      </w:tr>
      <w:tr w:rsidR="00CD3B09" w:rsidRPr="005D7EB7">
        <w:trPr>
          <w:trHeight w:hRule="exact" w:val="97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CD3B09" w:rsidRPr="005D7EB7" w:rsidRDefault="00CD3B09">
            <w:pPr>
              <w:pStyle w:val="TableParagraph"/>
              <w:kinsoku w:val="0"/>
              <w:overflowPunct w:val="0"/>
              <w:ind w:left="200"/>
              <w:rPr>
                <w:rFonts w:eastAsiaTheme="minorEastAsi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CD3B09" w:rsidRPr="005D7EB7" w:rsidRDefault="00CD3B09">
            <w:pPr>
              <w:pStyle w:val="TableParagraph"/>
              <w:kinsoku w:val="0"/>
              <w:overflowPunct w:val="0"/>
              <w:ind w:left="1178"/>
              <w:rPr>
                <w:rFonts w:eastAsiaTheme="minorEastAsia"/>
              </w:rPr>
            </w:pPr>
          </w:p>
        </w:tc>
      </w:tr>
    </w:tbl>
    <w:p w:rsidR="005D7EB7" w:rsidRDefault="005D7EB7"/>
    <w:sectPr w:rsidR="005D7EB7" w:rsidSect="00CD3B09">
      <w:pgSz w:w="11900" w:h="16840"/>
      <w:pgMar w:top="1100" w:right="1140" w:bottom="920" w:left="900" w:header="724" w:footer="725" w:gutter="0"/>
      <w:cols w:space="708" w:equalWidth="0">
        <w:col w:w="98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3B" w:rsidRDefault="00184E3B">
      <w:r>
        <w:separator/>
      </w:r>
    </w:p>
  </w:endnote>
  <w:endnote w:type="continuationSeparator" w:id="0">
    <w:p w:rsidR="00184E3B" w:rsidRDefault="0018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09" w:rsidRDefault="002A4CDD">
    <w:pPr>
      <w:pStyle w:val="Zkladn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 w:rsidRPr="002A4CDD">
      <w:rPr>
        <w:noProof/>
      </w:rPr>
      <w:pict>
        <v:shape id="_x0000_s2052" style="position:absolute;margin-left:70.55pt;margin-top:793.5pt;width:453.9pt;height:0;z-index:-2;mso-position-horizontal-relative:page;mso-position-vertical-relative:page" coordsize="9079,20" o:allowincell="f" path="m,l9079,e" filled="f" strokeweight=".16931mm">
          <v:path arrowok="t"/>
          <w10:wrap anchorx="page" anchory="page"/>
        </v:shape>
      </w:pict>
    </w:r>
    <w:r w:rsidRPr="002A4C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3.45pt;margin-top:794.85pt;width:80.5pt;height:12pt;z-index:-1;mso-position-horizontal-relative:page;mso-position-vertical-relative:page" o:allowincell="f" filled="f" stroked="f">
          <v:textbox inset="0,0,0,0">
            <w:txbxContent>
              <w:p w:rsidR="00CD3B09" w:rsidRDefault="005D7EB7">
                <w:pPr>
                  <w:pStyle w:val="Zkladntext"/>
                  <w:kinsoku w:val="0"/>
                  <w:overflowPunct w:val="0"/>
                  <w:spacing w:before="0" w:line="224" w:lineRule="exact"/>
                  <w:ind w:left="20" w:firstLine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Strana </w:t>
                </w:r>
                <w:r w:rsidR="002A4CDD"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</w:instrText>
                </w:r>
                <w:r w:rsidR="002A4CDD">
                  <w:rPr>
                    <w:rFonts w:ascii="Times New Roman" w:hAnsi="Times New Roman" w:cs="Times New Roman"/>
                  </w:rPr>
                  <w:fldChar w:fldCharType="separate"/>
                </w:r>
                <w:r w:rsidR="002412E4">
                  <w:rPr>
                    <w:rFonts w:ascii="Times New Roman" w:hAnsi="Times New Roman" w:cs="Times New Roman"/>
                    <w:noProof/>
                  </w:rPr>
                  <w:t>4</w:t>
                </w:r>
                <w:r w:rsidR="002A4CDD"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ascii="Times New Roman" w:hAnsi="Times New Roman" w:cs="Times New Roman"/>
                  </w:rPr>
                  <w:t xml:space="preserve"> (celkem</w:t>
                </w:r>
                <w:r>
                  <w:rPr>
                    <w:rFonts w:ascii="Times New Roman" w:hAnsi="Times New Roman" w:cs="Times New Roman"/>
                    <w:spacing w:val="-1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3B" w:rsidRDefault="00184E3B">
      <w:r>
        <w:separator/>
      </w:r>
    </w:p>
  </w:footnote>
  <w:footnote w:type="continuationSeparator" w:id="0">
    <w:p w:rsidR="00184E3B" w:rsidRDefault="0018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09" w:rsidRDefault="002A4CDD">
    <w:pPr>
      <w:pStyle w:val="Zkladn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</w:rPr>
    </w:pPr>
    <w:r w:rsidRPr="002A4CDD">
      <w:rPr>
        <w:noProof/>
      </w:rPr>
      <w:pict>
        <v:shape id="_x0000_s2049" style="position:absolute;margin-left:70.55pt;margin-top:55.05pt;width:453.9pt;height:0;z-index:-5;mso-position-horizontal-relative:page;mso-position-vertical-relative:page" coordsize="9079,20" o:allowincell="f" path="m,l9079,e" filled="f" strokeweight=".16931mm">
          <v:path arrowok="t"/>
          <w10:wrap anchorx="page" anchory="page"/>
        </v:shape>
      </w:pict>
    </w:r>
    <w:r w:rsidRPr="002A4C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2pt;width:97.7pt;height:19.4pt;z-index:-4;mso-position-horizontal-relative:page;mso-position-vertical-relative:page" o:allowincell="f" filled="f" stroked="f">
          <v:textbox inset="0,0,0,0">
            <w:txbxContent>
              <w:p w:rsidR="00CD3B09" w:rsidRDefault="005D7EB7">
                <w:pPr>
                  <w:pStyle w:val="Zkladntext"/>
                  <w:kinsoku w:val="0"/>
                  <w:overflowPunct w:val="0"/>
                  <w:spacing w:before="0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Číslo smlouvy</w:t>
                </w:r>
                <w:r>
                  <w:rPr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objednatele:</w:t>
                </w:r>
              </w:p>
              <w:p w:rsidR="00CD3B09" w:rsidRDefault="008A13B0">
                <w:pPr>
                  <w:pStyle w:val="Zkladntext"/>
                  <w:kinsoku w:val="0"/>
                  <w:overflowPunct w:val="0"/>
                  <w:spacing w:before="3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201602</w:t>
                </w:r>
              </w:p>
            </w:txbxContent>
          </v:textbox>
          <w10:wrap anchorx="page" anchory="page"/>
        </v:shape>
      </w:pict>
    </w:r>
    <w:r w:rsidRPr="002A4CDD">
      <w:rPr>
        <w:noProof/>
      </w:rPr>
      <w:pict>
        <v:shape id="_x0000_s2051" type="#_x0000_t202" style="position:absolute;margin-left:427.75pt;margin-top:35.2pt;width:94.5pt;height:19.4pt;z-index:-3;mso-position-horizontal-relative:page;mso-position-vertical-relative:page" o:allowincell="f" filled="f" stroked="f">
          <v:textbox inset="0,0,0,0">
            <w:txbxContent>
              <w:p w:rsidR="00CD3B09" w:rsidRDefault="005D7EB7">
                <w:pPr>
                  <w:pStyle w:val="Zkladntext"/>
                  <w:kinsoku w:val="0"/>
                  <w:overflowPunct w:val="0"/>
                  <w:spacing w:before="0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Číslo smlouvy</w:t>
                </w:r>
                <w:r>
                  <w:rPr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zhotovitele:</w:t>
                </w:r>
              </w:p>
              <w:p w:rsidR="00CD3B09" w:rsidRDefault="005D7EB7">
                <w:pPr>
                  <w:pStyle w:val="Zkladntext"/>
                  <w:kinsoku w:val="0"/>
                  <w:overflowPunct w:val="0"/>
                  <w:spacing w:before="3"/>
                  <w:ind w:left="51" w:firstLine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…..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772" w:hanging="23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71" w:hanging="233"/>
      </w:pPr>
    </w:lvl>
    <w:lvl w:ilvl="2">
      <w:numFmt w:val="bullet"/>
      <w:lvlText w:val="•"/>
      <w:lvlJc w:val="left"/>
      <w:pPr>
        <w:ind w:left="2563" w:hanging="233"/>
      </w:pPr>
    </w:lvl>
    <w:lvl w:ilvl="3">
      <w:numFmt w:val="bullet"/>
      <w:lvlText w:val="•"/>
      <w:lvlJc w:val="left"/>
      <w:pPr>
        <w:ind w:left="3455" w:hanging="233"/>
      </w:pPr>
    </w:lvl>
    <w:lvl w:ilvl="4">
      <w:numFmt w:val="bullet"/>
      <w:lvlText w:val="•"/>
      <w:lvlJc w:val="left"/>
      <w:pPr>
        <w:ind w:left="4347" w:hanging="233"/>
      </w:pPr>
    </w:lvl>
    <w:lvl w:ilvl="5">
      <w:numFmt w:val="bullet"/>
      <w:lvlText w:val="•"/>
      <w:lvlJc w:val="left"/>
      <w:pPr>
        <w:ind w:left="5239" w:hanging="233"/>
      </w:pPr>
    </w:lvl>
    <w:lvl w:ilvl="6">
      <w:numFmt w:val="bullet"/>
      <w:lvlText w:val="•"/>
      <w:lvlJc w:val="left"/>
      <w:pPr>
        <w:ind w:left="6131" w:hanging="233"/>
      </w:pPr>
    </w:lvl>
    <w:lvl w:ilvl="7">
      <w:numFmt w:val="bullet"/>
      <w:lvlText w:val="•"/>
      <w:lvlJc w:val="left"/>
      <w:pPr>
        <w:ind w:left="7023" w:hanging="233"/>
      </w:pPr>
    </w:lvl>
    <w:lvl w:ilvl="8">
      <w:numFmt w:val="bullet"/>
      <w:lvlText w:val="•"/>
      <w:lvlJc w:val="left"/>
      <w:pPr>
        <w:ind w:left="7915" w:hanging="233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80" w:hanging="540"/>
      </w:pPr>
      <w:rPr>
        <w:rFonts w:ascii="Arial" w:hAnsi="Arial" w:cs="Arial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06" w:hanging="56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55" w:hanging="567"/>
      </w:pPr>
    </w:lvl>
    <w:lvl w:ilvl="3">
      <w:numFmt w:val="bullet"/>
      <w:lvlText w:val="•"/>
      <w:lvlJc w:val="left"/>
      <w:pPr>
        <w:ind w:left="3010" w:hanging="567"/>
      </w:pPr>
    </w:lvl>
    <w:lvl w:ilvl="4">
      <w:numFmt w:val="bullet"/>
      <w:lvlText w:val="•"/>
      <w:lvlJc w:val="left"/>
      <w:pPr>
        <w:ind w:left="3966" w:hanging="567"/>
      </w:pPr>
    </w:lvl>
    <w:lvl w:ilvl="5">
      <w:numFmt w:val="bullet"/>
      <w:lvlText w:val="•"/>
      <w:lvlJc w:val="left"/>
      <w:pPr>
        <w:ind w:left="4921" w:hanging="567"/>
      </w:pPr>
    </w:lvl>
    <w:lvl w:ilvl="6">
      <w:numFmt w:val="bullet"/>
      <w:lvlText w:val="•"/>
      <w:lvlJc w:val="left"/>
      <w:pPr>
        <w:ind w:left="5877" w:hanging="567"/>
      </w:pPr>
    </w:lvl>
    <w:lvl w:ilvl="7">
      <w:numFmt w:val="bullet"/>
      <w:lvlText w:val="•"/>
      <w:lvlJc w:val="left"/>
      <w:pPr>
        <w:ind w:left="6832" w:hanging="567"/>
      </w:pPr>
    </w:lvl>
    <w:lvl w:ilvl="8">
      <w:numFmt w:val="bullet"/>
      <w:lvlText w:val="•"/>
      <w:lvlJc w:val="left"/>
      <w:pPr>
        <w:ind w:left="7788" w:hanging="567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106" w:hanging="567"/>
      </w:pPr>
    </w:lvl>
    <w:lvl w:ilvl="1">
      <w:start w:val="3"/>
      <w:numFmt w:val="decimal"/>
      <w:lvlText w:val="%1.%2"/>
      <w:lvlJc w:val="left"/>
      <w:pPr>
        <w:ind w:left="1106" w:hanging="567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19" w:hanging="567"/>
      </w:pPr>
    </w:lvl>
    <w:lvl w:ilvl="3">
      <w:numFmt w:val="bullet"/>
      <w:lvlText w:val="•"/>
      <w:lvlJc w:val="left"/>
      <w:pPr>
        <w:ind w:left="3679" w:hanging="567"/>
      </w:pPr>
    </w:lvl>
    <w:lvl w:ilvl="4">
      <w:numFmt w:val="bullet"/>
      <w:lvlText w:val="•"/>
      <w:lvlJc w:val="left"/>
      <w:pPr>
        <w:ind w:left="4539" w:hanging="567"/>
      </w:pPr>
    </w:lvl>
    <w:lvl w:ilvl="5">
      <w:numFmt w:val="bullet"/>
      <w:lvlText w:val="•"/>
      <w:lvlJc w:val="left"/>
      <w:pPr>
        <w:ind w:left="5399" w:hanging="567"/>
      </w:pPr>
    </w:lvl>
    <w:lvl w:ilvl="6">
      <w:numFmt w:val="bullet"/>
      <w:lvlText w:val="•"/>
      <w:lvlJc w:val="left"/>
      <w:pPr>
        <w:ind w:left="6259" w:hanging="567"/>
      </w:pPr>
    </w:lvl>
    <w:lvl w:ilvl="7">
      <w:numFmt w:val="bullet"/>
      <w:lvlText w:val="•"/>
      <w:lvlJc w:val="left"/>
      <w:pPr>
        <w:ind w:left="7119" w:hanging="567"/>
      </w:pPr>
    </w:lvl>
    <w:lvl w:ilvl="8">
      <w:numFmt w:val="bullet"/>
      <w:lvlText w:val="•"/>
      <w:lvlJc w:val="left"/>
      <w:pPr>
        <w:ind w:left="7979" w:hanging="56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39"/>
    <w:rsid w:val="000E21B4"/>
    <w:rsid w:val="000F3158"/>
    <w:rsid w:val="00122123"/>
    <w:rsid w:val="00184E3B"/>
    <w:rsid w:val="002412E4"/>
    <w:rsid w:val="002A4CDD"/>
    <w:rsid w:val="003D5A8E"/>
    <w:rsid w:val="00443E6C"/>
    <w:rsid w:val="00517E39"/>
    <w:rsid w:val="005D7EB7"/>
    <w:rsid w:val="006058B4"/>
    <w:rsid w:val="006B44D9"/>
    <w:rsid w:val="0074433B"/>
    <w:rsid w:val="00875714"/>
    <w:rsid w:val="008A13B0"/>
    <w:rsid w:val="00A020D5"/>
    <w:rsid w:val="00A10FFC"/>
    <w:rsid w:val="00B42A67"/>
    <w:rsid w:val="00CD3B09"/>
    <w:rsid w:val="00E338C7"/>
    <w:rsid w:val="00EB73B7"/>
    <w:rsid w:val="00F03071"/>
    <w:rsid w:val="00FC7053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D3B0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D3B09"/>
    <w:pPr>
      <w:spacing w:before="80"/>
      <w:ind w:left="1106" w:hanging="566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3B09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CD3B09"/>
    <w:pPr>
      <w:ind w:left="1080" w:hanging="540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CD3B09"/>
    <w:pPr>
      <w:ind w:left="540"/>
      <w:outlineLvl w:val="1"/>
    </w:pPr>
    <w:rPr>
      <w:rFonts w:ascii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1"/>
    <w:qFormat/>
    <w:rsid w:val="00CD3B09"/>
  </w:style>
  <w:style w:type="paragraph" w:customStyle="1" w:styleId="TableParagraph">
    <w:name w:val="Table Paragraph"/>
    <w:basedOn w:val="Normln"/>
    <w:uiPriority w:val="1"/>
    <w:qFormat/>
    <w:rsid w:val="00CD3B09"/>
  </w:style>
  <w:style w:type="paragraph" w:styleId="Zhlav">
    <w:name w:val="header"/>
    <w:basedOn w:val="Normln"/>
    <w:link w:val="ZhlavChar"/>
    <w:uiPriority w:val="99"/>
    <w:semiHidden/>
    <w:unhideWhenUsed/>
    <w:rsid w:val="008A1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13B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A1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13B0"/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0F31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2434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r.marsova</cp:lastModifiedBy>
  <cp:revision>10</cp:revision>
  <cp:lastPrinted>2016-06-15T10:15:00Z</cp:lastPrinted>
  <dcterms:created xsi:type="dcterms:W3CDTF">2016-05-10T05:52:00Z</dcterms:created>
  <dcterms:modified xsi:type="dcterms:W3CDTF">2016-07-21T10:20:00Z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