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7E7A" w:rsidRDefault="007D7F9A">
      <w:pPr>
        <w:rPr>
          <w:b/>
          <w:bCs/>
        </w:rPr>
      </w:pPr>
      <w:bookmarkStart w:id="0" w:name="_GoBack"/>
      <w:bookmarkEnd w:id="0"/>
      <w:r>
        <w:rPr>
          <w:b/>
          <w:bCs/>
        </w:rPr>
        <w:t>Tarif linky městské autobusové dopravy č. 475211 Rokycany</w:t>
      </w:r>
    </w:p>
    <w:p w:rsidR="007D7F9A" w:rsidRPr="007D7F9A" w:rsidRDefault="007D7F9A">
      <w:pPr>
        <w:rPr>
          <w:bCs/>
        </w:rPr>
      </w:pPr>
      <w:r w:rsidRPr="007D7F9A">
        <w:rPr>
          <w:bCs/>
        </w:rPr>
        <w:t>Plné jízdné – 12 Kč</w:t>
      </w:r>
    </w:p>
    <w:p w:rsidR="007D7F9A" w:rsidRPr="007D7F9A" w:rsidRDefault="007D7F9A">
      <w:pPr>
        <w:rPr>
          <w:bCs/>
        </w:rPr>
      </w:pPr>
      <w:r w:rsidRPr="007D7F9A">
        <w:rPr>
          <w:bCs/>
        </w:rPr>
        <w:t>Poloviční jízdné – 6 Kč</w:t>
      </w:r>
    </w:p>
    <w:p w:rsidR="007D7F9A" w:rsidRPr="007D7F9A" w:rsidRDefault="007D7F9A">
      <w:pPr>
        <w:rPr>
          <w:bCs/>
        </w:rPr>
      </w:pPr>
      <w:r w:rsidRPr="007D7F9A">
        <w:rPr>
          <w:bCs/>
        </w:rPr>
        <w:t>Zvláštní jízdné – 6 Kč</w:t>
      </w:r>
    </w:p>
    <w:p w:rsidR="007D7F9A" w:rsidRPr="007D7F9A" w:rsidRDefault="007D7F9A">
      <w:r w:rsidRPr="007D7F9A">
        <w:rPr>
          <w:bCs/>
        </w:rPr>
        <w:t>Zdarma občané nad 70 roků, děti do 6 roků, ZTP, ZTP/P včetně jednoho průvodce</w:t>
      </w:r>
    </w:p>
    <w:sectPr w:rsidR="007D7F9A" w:rsidRPr="007D7F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3AEA" w:rsidRDefault="00DC3AEA" w:rsidP="00DC3AEA">
      <w:pPr>
        <w:spacing w:after="0" w:line="240" w:lineRule="auto"/>
      </w:pPr>
      <w:r>
        <w:separator/>
      </w:r>
    </w:p>
  </w:endnote>
  <w:endnote w:type="continuationSeparator" w:id="0">
    <w:p w:rsidR="00DC3AEA" w:rsidRDefault="00DC3AEA" w:rsidP="00DC3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3AEA" w:rsidRDefault="00DC3AEA" w:rsidP="00DC3AEA">
      <w:pPr>
        <w:spacing w:after="0" w:line="240" w:lineRule="auto"/>
      </w:pPr>
      <w:r>
        <w:separator/>
      </w:r>
    </w:p>
  </w:footnote>
  <w:footnote w:type="continuationSeparator" w:id="0">
    <w:p w:rsidR="00DC3AEA" w:rsidRDefault="00DC3AEA" w:rsidP="00DC3A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F9A"/>
    <w:rsid w:val="007D7E14"/>
    <w:rsid w:val="007D7F9A"/>
    <w:rsid w:val="00DC3AEA"/>
    <w:rsid w:val="00E6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C3A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3AEA"/>
  </w:style>
  <w:style w:type="paragraph" w:styleId="Zpat">
    <w:name w:val="footer"/>
    <w:basedOn w:val="Normln"/>
    <w:link w:val="ZpatChar"/>
    <w:uiPriority w:val="99"/>
    <w:unhideWhenUsed/>
    <w:rsid w:val="00DC3A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3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2018-09-12T16:01:00Z</dcterms:created>
  <dcterms:modified xsi:type="dcterms:W3CDTF">2018-09-12T16:01:00Z</dcterms:modified>
</cp:coreProperties>
</file>