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7714" w14:textId="6F14C48D" w:rsidR="00075421" w:rsidRPr="00A054D2" w:rsidRDefault="00075421" w:rsidP="00075421">
      <w:pPr>
        <w:pStyle w:val="2Nesltextvlevo"/>
        <w:spacing w:after="960"/>
        <w:jc w:val="center"/>
        <w:rPr>
          <w:rFonts w:cs="Arial"/>
          <w:b/>
          <w:color w:val="000000" w:themeColor="text1"/>
          <w:sz w:val="32"/>
        </w:rPr>
      </w:pPr>
      <w:r w:rsidRPr="00A054D2">
        <w:rPr>
          <w:rFonts w:cs="Arial"/>
          <w:b/>
          <w:color w:val="000000" w:themeColor="text1"/>
          <w:sz w:val="32"/>
        </w:rPr>
        <w:t xml:space="preserve">Smlouva o veřejných službách v přepravě cestujících </w:t>
      </w:r>
      <w:r w:rsidR="00E248B2" w:rsidRPr="00A054D2">
        <w:rPr>
          <w:rFonts w:cs="Arial"/>
          <w:b/>
          <w:color w:val="000000" w:themeColor="text1"/>
          <w:sz w:val="32"/>
        </w:rPr>
        <w:t>veřejn</w:t>
      </w:r>
      <w:r w:rsidR="00F7621F" w:rsidRPr="00A054D2">
        <w:rPr>
          <w:rFonts w:cs="Arial"/>
          <w:b/>
          <w:color w:val="000000" w:themeColor="text1"/>
          <w:sz w:val="32"/>
        </w:rPr>
        <w:t>ou</w:t>
      </w:r>
      <w:r w:rsidR="00E248B2" w:rsidRPr="00A054D2">
        <w:rPr>
          <w:rFonts w:cs="Arial"/>
          <w:b/>
          <w:color w:val="000000" w:themeColor="text1"/>
          <w:sz w:val="32"/>
        </w:rPr>
        <w:t xml:space="preserve"> linkov</w:t>
      </w:r>
      <w:r w:rsidR="00F7621F" w:rsidRPr="00A054D2">
        <w:rPr>
          <w:rFonts w:cs="Arial"/>
          <w:b/>
          <w:color w:val="000000" w:themeColor="text1"/>
          <w:sz w:val="32"/>
        </w:rPr>
        <w:t>ou</w:t>
      </w:r>
      <w:r w:rsidR="00E248B2" w:rsidRPr="00A054D2">
        <w:rPr>
          <w:rFonts w:cs="Arial"/>
          <w:b/>
          <w:color w:val="000000" w:themeColor="text1"/>
          <w:sz w:val="32"/>
        </w:rPr>
        <w:t xml:space="preserve"> doprav</w:t>
      </w:r>
      <w:r w:rsidR="00F7621F" w:rsidRPr="00A054D2">
        <w:rPr>
          <w:rFonts w:cs="Arial"/>
          <w:b/>
          <w:color w:val="000000" w:themeColor="text1"/>
          <w:sz w:val="32"/>
        </w:rPr>
        <w:t>ou</w:t>
      </w:r>
      <w:r w:rsidR="00E248B2" w:rsidRPr="00A054D2">
        <w:rPr>
          <w:rFonts w:cs="Arial"/>
          <w:b/>
          <w:color w:val="000000" w:themeColor="text1"/>
          <w:sz w:val="32"/>
        </w:rPr>
        <w:t xml:space="preserve"> k zajištění dopravní obslužnosti Plzeňského kraje pro </w:t>
      </w:r>
      <w:r w:rsidR="00DA4940" w:rsidRPr="00A054D2">
        <w:rPr>
          <w:rFonts w:cs="Arial"/>
          <w:b/>
          <w:color w:val="000000" w:themeColor="text1"/>
          <w:sz w:val="32"/>
        </w:rPr>
        <w:t>oblast</w:t>
      </w:r>
      <w:r w:rsidR="00E248B2" w:rsidRPr="00A054D2">
        <w:rPr>
          <w:rFonts w:cs="Arial"/>
          <w:b/>
          <w:color w:val="000000" w:themeColor="text1"/>
          <w:sz w:val="32"/>
        </w:rPr>
        <w:t xml:space="preserve"> </w:t>
      </w:r>
      <w:r w:rsidR="004F501A">
        <w:rPr>
          <w:rFonts w:cs="Arial"/>
          <w:b/>
          <w:color w:val="000000" w:themeColor="text1"/>
          <w:sz w:val="32"/>
        </w:rPr>
        <w:t>SEVER</w:t>
      </w:r>
    </w:p>
    <w:p w14:paraId="6C9843C2" w14:textId="420B641F" w:rsidR="003F2598" w:rsidRPr="00A054D2" w:rsidRDefault="00AF2C92" w:rsidP="00047AD5">
      <w:pPr>
        <w:pStyle w:val="2Nesltextvlevo"/>
        <w:spacing w:after="960"/>
        <w:rPr>
          <w:color w:val="000000" w:themeColor="text1"/>
        </w:rPr>
      </w:pPr>
      <w:r w:rsidRPr="00A054D2">
        <w:rPr>
          <w:rFonts w:cs="Arial"/>
          <w:color w:val="000000" w:themeColor="text1"/>
        </w:rPr>
        <w:t xml:space="preserve">Tato </w:t>
      </w:r>
      <w:r w:rsidR="003F2598" w:rsidRPr="00A054D2">
        <w:rPr>
          <w:rFonts w:cs="Arial"/>
          <w:color w:val="000000" w:themeColor="text1"/>
        </w:rPr>
        <w:t>s</w:t>
      </w:r>
      <w:r w:rsidRPr="00A054D2">
        <w:rPr>
          <w:color w:val="000000" w:themeColor="text1"/>
        </w:rPr>
        <w:t>mlouva o veřejných službách v přepravě cestujících veřejn</w:t>
      </w:r>
      <w:r w:rsidR="00F7621F" w:rsidRPr="00A054D2">
        <w:rPr>
          <w:color w:val="000000" w:themeColor="text1"/>
        </w:rPr>
        <w:t>ou</w:t>
      </w:r>
      <w:r w:rsidRPr="00A054D2">
        <w:rPr>
          <w:color w:val="000000" w:themeColor="text1"/>
        </w:rPr>
        <w:t xml:space="preserve"> </w:t>
      </w:r>
      <w:r w:rsidR="00316D98" w:rsidRPr="00A054D2">
        <w:rPr>
          <w:color w:val="000000" w:themeColor="text1"/>
        </w:rPr>
        <w:t>linkov</w:t>
      </w:r>
      <w:r w:rsidR="00F7621F" w:rsidRPr="00A054D2">
        <w:rPr>
          <w:color w:val="000000" w:themeColor="text1"/>
        </w:rPr>
        <w:t>ou</w:t>
      </w:r>
      <w:r w:rsidR="00316D98" w:rsidRPr="00A054D2">
        <w:rPr>
          <w:color w:val="000000" w:themeColor="text1"/>
        </w:rPr>
        <w:t xml:space="preserve"> doprav</w:t>
      </w:r>
      <w:r w:rsidR="00F7621F" w:rsidRPr="00A054D2">
        <w:rPr>
          <w:color w:val="000000" w:themeColor="text1"/>
        </w:rPr>
        <w:t>ou</w:t>
      </w:r>
      <w:r w:rsidR="00316D98" w:rsidRPr="00A054D2">
        <w:rPr>
          <w:color w:val="000000" w:themeColor="text1"/>
        </w:rPr>
        <w:t xml:space="preserve"> </w:t>
      </w:r>
      <w:r w:rsidR="003F2598" w:rsidRPr="00A054D2">
        <w:rPr>
          <w:rFonts w:cs="Arial"/>
          <w:color w:val="000000" w:themeColor="text1"/>
        </w:rPr>
        <w:t>(dále jen „</w:t>
      </w:r>
      <w:r w:rsidR="003F2598" w:rsidRPr="00A054D2">
        <w:rPr>
          <w:rFonts w:cs="Arial"/>
          <w:b/>
          <w:i/>
          <w:color w:val="000000" w:themeColor="text1"/>
        </w:rPr>
        <w:t>Smlouva</w:t>
      </w:r>
      <w:r w:rsidR="003F2598" w:rsidRPr="00A054D2">
        <w:rPr>
          <w:rFonts w:cs="Arial"/>
          <w:color w:val="000000" w:themeColor="text1"/>
        </w:rPr>
        <w:t xml:space="preserve">“) </w:t>
      </w:r>
      <w:r w:rsidR="00F7621F" w:rsidRPr="00A054D2">
        <w:rPr>
          <w:rFonts w:cs="Arial"/>
          <w:color w:val="000000" w:themeColor="text1"/>
        </w:rPr>
        <w:t xml:space="preserve">se uzavírá </w:t>
      </w:r>
      <w:r w:rsidR="00F7621F" w:rsidRPr="00A054D2">
        <w:rPr>
          <w:color w:val="000000" w:themeColor="text1"/>
        </w:rPr>
        <w:t>dle zákona č. 194/2010 Sb., o veřejných službách v přepravě cestujících a o</w:t>
      </w:r>
      <w:r w:rsidR="004D71CA">
        <w:rPr>
          <w:color w:val="000000" w:themeColor="text1"/>
        </w:rPr>
        <w:t> </w:t>
      </w:r>
      <w:r w:rsidR="00F7621F" w:rsidRPr="00A054D2">
        <w:rPr>
          <w:color w:val="000000" w:themeColor="text1"/>
        </w:rPr>
        <w:t xml:space="preserve">změně dalších zákonů, ve znění pozdějších předpisů </w:t>
      </w:r>
      <w:r w:rsidR="00F7621F" w:rsidRPr="00A054D2">
        <w:rPr>
          <w:rFonts w:cs="Arial"/>
          <w:color w:val="000000" w:themeColor="text1"/>
        </w:rPr>
        <w:t>(dále jen „</w:t>
      </w:r>
      <w:r w:rsidR="00F7621F" w:rsidRPr="00A054D2">
        <w:rPr>
          <w:rFonts w:cs="Arial"/>
          <w:b/>
          <w:i/>
          <w:color w:val="000000" w:themeColor="text1"/>
        </w:rPr>
        <w:t>ZVS</w:t>
      </w:r>
      <w:r w:rsidR="00F7621F" w:rsidRPr="00A054D2">
        <w:rPr>
          <w:rFonts w:cs="Arial"/>
          <w:color w:val="000000" w:themeColor="text1"/>
        </w:rPr>
        <w:t>“)</w:t>
      </w:r>
      <w:r w:rsidR="00F7621F" w:rsidRPr="00A054D2">
        <w:rPr>
          <w:color w:val="000000" w:themeColor="text1"/>
        </w:rPr>
        <w:t>, níže uvedeného dne mezi</w:t>
      </w:r>
      <w:r w:rsidR="00F7621F" w:rsidRPr="00A054D2">
        <w:rPr>
          <w:rFonts w:cs="Arial"/>
          <w:color w:val="000000" w:themeColor="text1"/>
        </w:rPr>
        <w:t xml:space="preserve"> těmito</w:t>
      </w:r>
      <w:r w:rsidR="00F7621F" w:rsidRPr="00A054D2">
        <w:rPr>
          <w:color w:val="000000" w:themeColor="text1"/>
        </w:rPr>
        <w:t xml:space="preserve"> smluvními stranami:</w:t>
      </w:r>
    </w:p>
    <w:tbl>
      <w:tblPr>
        <w:tblW w:w="0" w:type="auto"/>
        <w:tblLook w:val="04A0" w:firstRow="1" w:lastRow="0" w:firstColumn="1" w:lastColumn="0" w:noHBand="0" w:noVBand="1"/>
      </w:tblPr>
      <w:tblGrid>
        <w:gridCol w:w="2621"/>
        <w:gridCol w:w="6451"/>
      </w:tblGrid>
      <w:tr w:rsidR="00595E56" w:rsidRPr="00A054D2" w14:paraId="5E2B377B" w14:textId="77777777" w:rsidTr="007975AE">
        <w:tc>
          <w:tcPr>
            <w:tcW w:w="9072" w:type="dxa"/>
            <w:gridSpan w:val="2"/>
          </w:tcPr>
          <w:p w14:paraId="286C4F4E" w14:textId="77777777" w:rsidR="00595E56" w:rsidRPr="00A054D2" w:rsidRDefault="00595E56" w:rsidP="00051888">
            <w:pPr>
              <w:pStyle w:val="2Nesltextvlevo"/>
              <w:ind w:left="-108"/>
              <w:rPr>
                <w:b/>
                <w:color w:val="000000" w:themeColor="text1"/>
              </w:rPr>
            </w:pPr>
            <w:r w:rsidRPr="00A054D2">
              <w:rPr>
                <w:b/>
                <w:color w:val="000000" w:themeColor="text1"/>
              </w:rPr>
              <w:t>Objednatel:</w:t>
            </w:r>
          </w:p>
        </w:tc>
      </w:tr>
      <w:tr w:rsidR="00AF2C92" w:rsidRPr="00A054D2" w14:paraId="7A9D5E83" w14:textId="77777777" w:rsidTr="007975AE">
        <w:tc>
          <w:tcPr>
            <w:tcW w:w="9072" w:type="dxa"/>
            <w:gridSpan w:val="2"/>
          </w:tcPr>
          <w:p w14:paraId="3AFC42D9" w14:textId="77777777" w:rsidR="00AF2C92" w:rsidRPr="00A054D2" w:rsidRDefault="00F7621F" w:rsidP="00051888">
            <w:pPr>
              <w:pStyle w:val="2Nesltextvlevo"/>
              <w:ind w:left="-108"/>
              <w:rPr>
                <w:b/>
                <w:color w:val="000000" w:themeColor="text1"/>
                <w:highlight w:val="yellow"/>
              </w:rPr>
            </w:pPr>
            <w:r w:rsidRPr="00A054D2">
              <w:rPr>
                <w:b/>
                <w:color w:val="000000" w:themeColor="text1"/>
              </w:rPr>
              <w:t>Plzeňský kraj</w:t>
            </w:r>
          </w:p>
        </w:tc>
      </w:tr>
      <w:tr w:rsidR="00AF2C92" w:rsidRPr="00A054D2" w14:paraId="4F8AC6C7" w14:textId="77777777" w:rsidTr="007975AE">
        <w:tc>
          <w:tcPr>
            <w:tcW w:w="2621" w:type="dxa"/>
          </w:tcPr>
          <w:p w14:paraId="023FC613" w14:textId="77777777" w:rsidR="00AF2C92" w:rsidRPr="00A054D2" w:rsidRDefault="00AF2C92" w:rsidP="00051888">
            <w:pPr>
              <w:pStyle w:val="2Nesltextvlevo"/>
              <w:ind w:left="-108"/>
              <w:rPr>
                <w:color w:val="000000" w:themeColor="text1"/>
              </w:rPr>
            </w:pPr>
            <w:r w:rsidRPr="00A054D2">
              <w:rPr>
                <w:color w:val="000000" w:themeColor="text1"/>
              </w:rPr>
              <w:t>Sídlo:</w:t>
            </w:r>
          </w:p>
        </w:tc>
        <w:tc>
          <w:tcPr>
            <w:tcW w:w="6451" w:type="dxa"/>
          </w:tcPr>
          <w:p w14:paraId="639E6B64" w14:textId="77777777" w:rsidR="00AF2C92" w:rsidRPr="00A054D2" w:rsidRDefault="0079547C" w:rsidP="00051888">
            <w:pPr>
              <w:pStyle w:val="2Nesltextvlevo"/>
              <w:ind w:left="-108"/>
              <w:rPr>
                <w:color w:val="000000" w:themeColor="text1"/>
              </w:rPr>
            </w:pPr>
            <w:r w:rsidRPr="00A054D2">
              <w:rPr>
                <w:color w:val="000000" w:themeColor="text1"/>
              </w:rPr>
              <w:t>Škroupova 18, 306 13 Plzeň</w:t>
            </w:r>
          </w:p>
        </w:tc>
      </w:tr>
      <w:tr w:rsidR="00AF2C92" w:rsidRPr="00A054D2" w14:paraId="2C8065EB" w14:textId="77777777" w:rsidTr="007975AE">
        <w:tc>
          <w:tcPr>
            <w:tcW w:w="2621" w:type="dxa"/>
          </w:tcPr>
          <w:p w14:paraId="19F89CE8" w14:textId="77777777" w:rsidR="00AF2C92" w:rsidRPr="00A054D2" w:rsidRDefault="00AF2C92" w:rsidP="00075421">
            <w:pPr>
              <w:pStyle w:val="2Nesltextvlevo"/>
              <w:ind w:left="-108"/>
              <w:rPr>
                <w:color w:val="000000" w:themeColor="text1"/>
              </w:rPr>
            </w:pPr>
            <w:r w:rsidRPr="00A054D2">
              <w:rPr>
                <w:color w:val="000000" w:themeColor="text1"/>
              </w:rPr>
              <w:t>Zastoupen:</w:t>
            </w:r>
          </w:p>
        </w:tc>
        <w:tc>
          <w:tcPr>
            <w:tcW w:w="6451" w:type="dxa"/>
          </w:tcPr>
          <w:p w14:paraId="5D5BF986" w14:textId="3E6DB1D1" w:rsidR="00D50FF9" w:rsidRPr="00A054D2" w:rsidRDefault="006161E3" w:rsidP="00063859">
            <w:pPr>
              <w:pStyle w:val="2Nesltextvlevo"/>
              <w:ind w:left="-108"/>
              <w:rPr>
                <w:color w:val="000000" w:themeColor="text1"/>
              </w:rPr>
            </w:pPr>
            <w:r w:rsidRPr="00A054D2">
              <w:rPr>
                <w:color w:val="000000" w:themeColor="text1"/>
              </w:rPr>
              <w:t>Bc. Josefem Bernardem, hejtmanem</w:t>
            </w:r>
          </w:p>
        </w:tc>
      </w:tr>
      <w:tr w:rsidR="00AF2C92" w:rsidRPr="00A054D2" w14:paraId="2E981BB0" w14:textId="77777777" w:rsidTr="007975AE">
        <w:tc>
          <w:tcPr>
            <w:tcW w:w="2621" w:type="dxa"/>
          </w:tcPr>
          <w:p w14:paraId="54D2B2D9" w14:textId="77777777" w:rsidR="00AF2C92" w:rsidRPr="00A054D2" w:rsidRDefault="00AF2C92" w:rsidP="00051888">
            <w:pPr>
              <w:pStyle w:val="2Nesltextvlevo"/>
              <w:ind w:left="-108"/>
              <w:rPr>
                <w:color w:val="000000" w:themeColor="text1"/>
              </w:rPr>
            </w:pPr>
            <w:r w:rsidRPr="00A054D2">
              <w:rPr>
                <w:color w:val="000000" w:themeColor="text1"/>
              </w:rPr>
              <w:t>IČ</w:t>
            </w:r>
            <w:r w:rsidR="001C032D" w:rsidRPr="00A054D2">
              <w:rPr>
                <w:color w:val="000000" w:themeColor="text1"/>
              </w:rPr>
              <w:t>O</w:t>
            </w:r>
            <w:r w:rsidRPr="00A054D2">
              <w:rPr>
                <w:color w:val="000000" w:themeColor="text1"/>
              </w:rPr>
              <w:t>:</w:t>
            </w:r>
          </w:p>
        </w:tc>
        <w:tc>
          <w:tcPr>
            <w:tcW w:w="6451" w:type="dxa"/>
          </w:tcPr>
          <w:p w14:paraId="32241DCD" w14:textId="77777777" w:rsidR="00AF2C92" w:rsidRPr="00A054D2" w:rsidRDefault="0079547C" w:rsidP="00051888">
            <w:pPr>
              <w:pStyle w:val="2Nesltextvlevo"/>
              <w:ind w:left="-108"/>
              <w:rPr>
                <w:color w:val="000000" w:themeColor="text1"/>
              </w:rPr>
            </w:pPr>
            <w:r w:rsidRPr="00A054D2">
              <w:rPr>
                <w:color w:val="000000" w:themeColor="text1"/>
              </w:rPr>
              <w:t>70890366</w:t>
            </w:r>
          </w:p>
        </w:tc>
      </w:tr>
      <w:tr w:rsidR="00AF2C92" w:rsidRPr="00A054D2" w14:paraId="67E9D52D" w14:textId="77777777" w:rsidTr="007975AE">
        <w:tc>
          <w:tcPr>
            <w:tcW w:w="2621" w:type="dxa"/>
          </w:tcPr>
          <w:p w14:paraId="1C6AFD17" w14:textId="77777777" w:rsidR="00AF2C92" w:rsidRPr="00A054D2" w:rsidRDefault="00AF2C92" w:rsidP="00051888">
            <w:pPr>
              <w:pStyle w:val="2Nesltextvlevo"/>
              <w:ind w:left="-108"/>
              <w:rPr>
                <w:color w:val="000000" w:themeColor="text1"/>
              </w:rPr>
            </w:pPr>
            <w:r w:rsidRPr="00A054D2">
              <w:rPr>
                <w:color w:val="000000" w:themeColor="text1"/>
              </w:rPr>
              <w:t>DIČ:</w:t>
            </w:r>
          </w:p>
        </w:tc>
        <w:tc>
          <w:tcPr>
            <w:tcW w:w="6451" w:type="dxa"/>
          </w:tcPr>
          <w:p w14:paraId="4F7C2024" w14:textId="77777777" w:rsidR="00AF2C92" w:rsidRPr="00A054D2" w:rsidRDefault="0079547C" w:rsidP="00051888">
            <w:pPr>
              <w:pStyle w:val="2Nesltextvlevo"/>
              <w:ind w:left="-108"/>
              <w:rPr>
                <w:color w:val="000000" w:themeColor="text1"/>
              </w:rPr>
            </w:pPr>
            <w:r w:rsidRPr="00A054D2">
              <w:rPr>
                <w:color w:val="000000" w:themeColor="text1"/>
              </w:rPr>
              <w:t>CZ70890366</w:t>
            </w:r>
          </w:p>
        </w:tc>
      </w:tr>
      <w:tr w:rsidR="00AF2C92" w:rsidRPr="00A054D2" w14:paraId="26D673D5" w14:textId="77777777" w:rsidTr="007975AE">
        <w:tc>
          <w:tcPr>
            <w:tcW w:w="2621" w:type="dxa"/>
          </w:tcPr>
          <w:p w14:paraId="10A3FFDC" w14:textId="77777777" w:rsidR="00AF2C92" w:rsidRPr="00A054D2" w:rsidRDefault="00AF2C92" w:rsidP="00051888">
            <w:pPr>
              <w:pStyle w:val="2Nesltextvlevo"/>
              <w:ind w:left="-108"/>
              <w:rPr>
                <w:color w:val="000000" w:themeColor="text1"/>
              </w:rPr>
            </w:pPr>
            <w:r w:rsidRPr="00A054D2">
              <w:rPr>
                <w:color w:val="000000" w:themeColor="text1"/>
              </w:rPr>
              <w:t>Č. účtu</w:t>
            </w:r>
            <w:r w:rsidR="001C032D" w:rsidRPr="00A054D2">
              <w:rPr>
                <w:color w:val="000000" w:themeColor="text1"/>
              </w:rPr>
              <w:t>:</w:t>
            </w:r>
            <w:r w:rsidRPr="00A054D2">
              <w:rPr>
                <w:color w:val="000000" w:themeColor="text1"/>
              </w:rPr>
              <w:t xml:space="preserve"> </w:t>
            </w:r>
          </w:p>
        </w:tc>
        <w:tc>
          <w:tcPr>
            <w:tcW w:w="6451" w:type="dxa"/>
          </w:tcPr>
          <w:p w14:paraId="7E9B4C99" w14:textId="77777777" w:rsidR="00AF2C92" w:rsidRPr="00A054D2" w:rsidRDefault="005D566A" w:rsidP="00051888">
            <w:pPr>
              <w:pStyle w:val="2Nesltextvlevo"/>
              <w:ind w:left="-108"/>
              <w:rPr>
                <w:color w:val="000000" w:themeColor="text1"/>
              </w:rPr>
            </w:pPr>
            <w:r w:rsidRPr="00A054D2">
              <w:rPr>
                <w:color w:val="000000" w:themeColor="text1"/>
              </w:rPr>
              <w:t>1063003350/5500</w:t>
            </w:r>
          </w:p>
        </w:tc>
      </w:tr>
      <w:tr w:rsidR="00AF2C92" w:rsidRPr="00A054D2" w14:paraId="46E2FCE6" w14:textId="77777777" w:rsidTr="007975AE">
        <w:tc>
          <w:tcPr>
            <w:tcW w:w="2621" w:type="dxa"/>
          </w:tcPr>
          <w:p w14:paraId="0C267BBD" w14:textId="77777777" w:rsidR="00AF2C92" w:rsidRPr="00A054D2" w:rsidRDefault="00AF2C92" w:rsidP="00051888">
            <w:pPr>
              <w:pStyle w:val="2Nesltextvlevo"/>
              <w:ind w:left="-108"/>
              <w:rPr>
                <w:color w:val="000000" w:themeColor="text1"/>
              </w:rPr>
            </w:pPr>
            <w:r w:rsidRPr="00A054D2">
              <w:rPr>
                <w:color w:val="000000" w:themeColor="text1"/>
              </w:rPr>
              <w:t>Kontaktní osoba:</w:t>
            </w:r>
          </w:p>
        </w:tc>
        <w:tc>
          <w:tcPr>
            <w:tcW w:w="6451" w:type="dxa"/>
          </w:tcPr>
          <w:p w14:paraId="3B65AE78" w14:textId="7CE70971" w:rsidR="00AF2C92" w:rsidRPr="00A054D2" w:rsidRDefault="00063859" w:rsidP="00051888">
            <w:pPr>
              <w:pStyle w:val="2Nesltextvlevo"/>
              <w:ind w:left="-108"/>
              <w:rPr>
                <w:color w:val="000000" w:themeColor="text1"/>
              </w:rPr>
            </w:pPr>
            <w:r w:rsidRPr="00063859">
              <w:rPr>
                <w:color w:val="000000" w:themeColor="text1"/>
              </w:rPr>
              <w:t>Mgr. Dušan Pakandl</w:t>
            </w:r>
          </w:p>
        </w:tc>
      </w:tr>
      <w:tr w:rsidR="00AF2C92" w:rsidRPr="00A054D2" w14:paraId="3A33656F" w14:textId="77777777" w:rsidTr="007975AE">
        <w:tc>
          <w:tcPr>
            <w:tcW w:w="2621" w:type="dxa"/>
          </w:tcPr>
          <w:p w14:paraId="0D0CCC17" w14:textId="77777777" w:rsidR="00AF2C92" w:rsidRPr="00A054D2" w:rsidRDefault="00AF2C92" w:rsidP="00051888">
            <w:pPr>
              <w:pStyle w:val="2Nesltextvlevo"/>
              <w:ind w:left="-108"/>
              <w:rPr>
                <w:color w:val="000000" w:themeColor="text1"/>
              </w:rPr>
            </w:pPr>
            <w:r w:rsidRPr="00A054D2">
              <w:rPr>
                <w:color w:val="000000" w:themeColor="text1"/>
              </w:rPr>
              <w:t>Telefon:</w:t>
            </w:r>
          </w:p>
        </w:tc>
        <w:tc>
          <w:tcPr>
            <w:tcW w:w="6451" w:type="dxa"/>
          </w:tcPr>
          <w:p w14:paraId="3EFE3B3D" w14:textId="748A13BA" w:rsidR="00AF2C92" w:rsidRPr="00A054D2" w:rsidRDefault="00063859" w:rsidP="00051888">
            <w:pPr>
              <w:pStyle w:val="2Nesltextvlevo"/>
              <w:ind w:left="-108"/>
              <w:rPr>
                <w:color w:val="000000" w:themeColor="text1"/>
              </w:rPr>
            </w:pPr>
            <w:r>
              <w:rPr>
                <w:color w:val="000000" w:themeColor="text1"/>
              </w:rPr>
              <w:t>+420 377 195 118</w:t>
            </w:r>
          </w:p>
        </w:tc>
      </w:tr>
      <w:tr w:rsidR="00AF2C92" w:rsidRPr="00A054D2" w14:paraId="303AB81F" w14:textId="77777777" w:rsidTr="007975AE">
        <w:tc>
          <w:tcPr>
            <w:tcW w:w="2621" w:type="dxa"/>
          </w:tcPr>
          <w:p w14:paraId="60C717BB" w14:textId="77777777" w:rsidR="00AF2C92" w:rsidRPr="00A054D2" w:rsidRDefault="00AF2C92" w:rsidP="00051888">
            <w:pPr>
              <w:pStyle w:val="2Nesltextvlevo"/>
              <w:ind w:left="-108"/>
              <w:rPr>
                <w:color w:val="000000" w:themeColor="text1"/>
              </w:rPr>
            </w:pPr>
            <w:r w:rsidRPr="00A054D2">
              <w:rPr>
                <w:color w:val="000000" w:themeColor="text1"/>
              </w:rPr>
              <w:t xml:space="preserve">e-mail: </w:t>
            </w:r>
          </w:p>
        </w:tc>
        <w:tc>
          <w:tcPr>
            <w:tcW w:w="6451" w:type="dxa"/>
          </w:tcPr>
          <w:p w14:paraId="50E65AEB" w14:textId="5BEA2569" w:rsidR="00AF2C92" w:rsidRPr="00A054D2" w:rsidRDefault="008E5A3B" w:rsidP="00051888">
            <w:pPr>
              <w:pStyle w:val="2Nesltextvlevo"/>
              <w:ind w:left="-108"/>
              <w:rPr>
                <w:color w:val="000000" w:themeColor="text1"/>
              </w:rPr>
            </w:pPr>
            <w:hyperlink r:id="rId8" w:history="1">
              <w:r w:rsidR="00063859" w:rsidRPr="000C0577">
                <w:rPr>
                  <w:rStyle w:val="Hypertextovodkaz"/>
                </w:rPr>
                <w:t>dusan.pakandl@plzensky-kraj.cz</w:t>
              </w:r>
            </w:hyperlink>
          </w:p>
        </w:tc>
      </w:tr>
    </w:tbl>
    <w:p w14:paraId="57B6536E" w14:textId="77777777" w:rsidR="00AF2C92" w:rsidRPr="00A054D2" w:rsidRDefault="00F11515" w:rsidP="00047AD5">
      <w:pPr>
        <w:pStyle w:val="2Nesltextvlevo"/>
        <w:spacing w:after="600"/>
        <w:rPr>
          <w:color w:val="000000" w:themeColor="text1"/>
        </w:rPr>
      </w:pPr>
      <w:r w:rsidRPr="00A054D2">
        <w:rPr>
          <w:color w:val="000000" w:themeColor="text1"/>
        </w:rPr>
        <w:t xml:space="preserve">(dále jen </w:t>
      </w:r>
      <w:r w:rsidR="00833EC4" w:rsidRPr="00A054D2">
        <w:rPr>
          <w:i/>
          <w:color w:val="000000" w:themeColor="text1"/>
        </w:rPr>
        <w:t>„</w:t>
      </w:r>
      <w:r w:rsidRPr="00A054D2">
        <w:rPr>
          <w:b/>
          <w:i/>
          <w:color w:val="000000" w:themeColor="text1"/>
        </w:rPr>
        <w:t>Objednatel</w:t>
      </w:r>
      <w:r w:rsidR="00833EC4" w:rsidRPr="00A054D2">
        <w:rPr>
          <w:i/>
          <w:color w:val="000000" w:themeColor="text1"/>
        </w:rPr>
        <w:t>“</w:t>
      </w:r>
      <w:r w:rsidRPr="00A054D2">
        <w:rPr>
          <w:color w:val="000000" w:themeColor="text1"/>
        </w:rPr>
        <w:t>)</w:t>
      </w:r>
    </w:p>
    <w:tbl>
      <w:tblPr>
        <w:tblW w:w="0" w:type="auto"/>
        <w:tblLook w:val="04A0" w:firstRow="1" w:lastRow="0" w:firstColumn="1" w:lastColumn="0" w:noHBand="0" w:noVBand="1"/>
      </w:tblPr>
      <w:tblGrid>
        <w:gridCol w:w="2631"/>
        <w:gridCol w:w="6441"/>
      </w:tblGrid>
      <w:tr w:rsidR="00595E56" w:rsidRPr="008E1E2C" w14:paraId="3538DDA5" w14:textId="77777777" w:rsidTr="007975AE">
        <w:tc>
          <w:tcPr>
            <w:tcW w:w="9072" w:type="dxa"/>
            <w:gridSpan w:val="2"/>
          </w:tcPr>
          <w:p w14:paraId="08AB7875" w14:textId="77777777" w:rsidR="00595E56" w:rsidRPr="008E1E2C" w:rsidRDefault="00595E56" w:rsidP="00075421">
            <w:pPr>
              <w:pStyle w:val="2Nesltextvlevo"/>
              <w:ind w:left="-108"/>
              <w:rPr>
                <w:b/>
                <w:color w:val="000000" w:themeColor="text1"/>
              </w:rPr>
            </w:pPr>
            <w:r w:rsidRPr="008E1E2C">
              <w:rPr>
                <w:b/>
                <w:color w:val="000000" w:themeColor="text1"/>
              </w:rPr>
              <w:t>Dopravce:</w:t>
            </w:r>
          </w:p>
        </w:tc>
      </w:tr>
      <w:tr w:rsidR="00AF2C92" w:rsidRPr="008E1E2C" w14:paraId="34B3A7D8" w14:textId="77777777" w:rsidTr="007975AE">
        <w:tc>
          <w:tcPr>
            <w:tcW w:w="9072" w:type="dxa"/>
            <w:gridSpan w:val="2"/>
          </w:tcPr>
          <w:p w14:paraId="619BE52C" w14:textId="1FE8B20D" w:rsidR="00AF2C92" w:rsidRPr="008E1E2C" w:rsidRDefault="008A6B9F" w:rsidP="00075421">
            <w:pPr>
              <w:pStyle w:val="2Nesltextvlevo"/>
              <w:ind w:left="-108"/>
              <w:rPr>
                <w:b/>
                <w:color w:val="000000" w:themeColor="text1"/>
              </w:rPr>
            </w:pPr>
            <w:r w:rsidRPr="008E1E2C">
              <w:rPr>
                <w:b/>
                <w:color w:val="000000" w:themeColor="text1"/>
              </w:rPr>
              <w:t>ARRIVA STŘEDNÍ ČECHY s.r.o.</w:t>
            </w:r>
          </w:p>
        </w:tc>
      </w:tr>
      <w:tr w:rsidR="00AF2C92" w:rsidRPr="008E1E2C" w14:paraId="29C63F4F" w14:textId="77777777" w:rsidTr="007975AE">
        <w:tc>
          <w:tcPr>
            <w:tcW w:w="2631" w:type="dxa"/>
          </w:tcPr>
          <w:p w14:paraId="6B3AE1A8" w14:textId="77777777" w:rsidR="00AF2C92" w:rsidRPr="00A054D2" w:rsidRDefault="00AF2C92" w:rsidP="00051888">
            <w:pPr>
              <w:pStyle w:val="2Nesltextvlevo"/>
              <w:ind w:left="-108"/>
              <w:rPr>
                <w:color w:val="000000" w:themeColor="text1"/>
              </w:rPr>
            </w:pPr>
            <w:r w:rsidRPr="00A054D2">
              <w:rPr>
                <w:color w:val="000000" w:themeColor="text1"/>
              </w:rPr>
              <w:t>Sídlo:</w:t>
            </w:r>
          </w:p>
        </w:tc>
        <w:tc>
          <w:tcPr>
            <w:tcW w:w="6441" w:type="dxa"/>
          </w:tcPr>
          <w:p w14:paraId="4CEFE237" w14:textId="12B727DF" w:rsidR="00AF2C92" w:rsidRPr="008E1E2C" w:rsidRDefault="008A6B9F" w:rsidP="00051888">
            <w:pPr>
              <w:pStyle w:val="2Nesltextvlevo"/>
              <w:ind w:left="-108"/>
              <w:rPr>
                <w:color w:val="000000" w:themeColor="text1"/>
              </w:rPr>
            </w:pPr>
            <w:r w:rsidRPr="008E1E2C">
              <w:rPr>
                <w:color w:val="000000" w:themeColor="text1"/>
              </w:rPr>
              <w:t>Pod Hájem 97, 267 01 Králův Dvůr</w:t>
            </w:r>
          </w:p>
        </w:tc>
      </w:tr>
      <w:tr w:rsidR="00AF2C92" w:rsidRPr="008E1E2C" w14:paraId="37B6A933" w14:textId="77777777" w:rsidTr="007975AE">
        <w:tc>
          <w:tcPr>
            <w:tcW w:w="2631" w:type="dxa"/>
          </w:tcPr>
          <w:p w14:paraId="35777FAF" w14:textId="77777777" w:rsidR="00AF2C92" w:rsidRPr="00A054D2" w:rsidRDefault="00AF2C92" w:rsidP="00051888">
            <w:pPr>
              <w:pStyle w:val="2Nesltextvlevo"/>
              <w:ind w:left="-108"/>
              <w:rPr>
                <w:color w:val="000000" w:themeColor="text1"/>
              </w:rPr>
            </w:pPr>
            <w:r w:rsidRPr="00A054D2">
              <w:rPr>
                <w:color w:val="000000" w:themeColor="text1"/>
              </w:rPr>
              <w:t>Zastoupena:</w:t>
            </w:r>
          </w:p>
        </w:tc>
        <w:tc>
          <w:tcPr>
            <w:tcW w:w="6441" w:type="dxa"/>
          </w:tcPr>
          <w:p w14:paraId="446A2913" w14:textId="6DB9BAE1" w:rsidR="00AF2C92" w:rsidRPr="008E1E2C" w:rsidRDefault="008E1E2C" w:rsidP="00051888">
            <w:pPr>
              <w:pStyle w:val="2Nesltextvlevo"/>
              <w:ind w:left="-108"/>
              <w:rPr>
                <w:i/>
                <w:color w:val="000000" w:themeColor="text1"/>
              </w:rPr>
            </w:pPr>
            <w:r w:rsidRPr="008E1E2C">
              <w:rPr>
                <w:color w:val="000000" w:themeColor="text1"/>
              </w:rPr>
              <w:t xml:space="preserve">Ing. </w:t>
            </w:r>
            <w:r w:rsidR="008A6B9F" w:rsidRPr="008E1E2C">
              <w:rPr>
                <w:color w:val="000000" w:themeColor="text1"/>
              </w:rPr>
              <w:t>Danielem Adamkou, jednatelem</w:t>
            </w:r>
          </w:p>
        </w:tc>
      </w:tr>
      <w:tr w:rsidR="00AF2C92" w:rsidRPr="008E1E2C" w14:paraId="0D59A1B5" w14:textId="77777777" w:rsidTr="007975AE">
        <w:tc>
          <w:tcPr>
            <w:tcW w:w="2631" w:type="dxa"/>
          </w:tcPr>
          <w:p w14:paraId="7585E78F" w14:textId="77777777" w:rsidR="00AF2C92" w:rsidRPr="00A054D2" w:rsidRDefault="00AF2C92" w:rsidP="00051888">
            <w:pPr>
              <w:pStyle w:val="2Nesltextvlevo"/>
              <w:ind w:left="-108"/>
              <w:rPr>
                <w:color w:val="000000" w:themeColor="text1"/>
              </w:rPr>
            </w:pPr>
            <w:r w:rsidRPr="00A054D2">
              <w:rPr>
                <w:color w:val="000000" w:themeColor="text1"/>
              </w:rPr>
              <w:t>IČ</w:t>
            </w:r>
            <w:r w:rsidR="00051888" w:rsidRPr="00A054D2">
              <w:rPr>
                <w:color w:val="000000" w:themeColor="text1"/>
              </w:rPr>
              <w:t>O</w:t>
            </w:r>
            <w:r w:rsidRPr="00A054D2">
              <w:rPr>
                <w:color w:val="000000" w:themeColor="text1"/>
              </w:rPr>
              <w:t>:</w:t>
            </w:r>
          </w:p>
        </w:tc>
        <w:tc>
          <w:tcPr>
            <w:tcW w:w="6441" w:type="dxa"/>
          </w:tcPr>
          <w:p w14:paraId="2D115794" w14:textId="1EA1B194" w:rsidR="00AF2C92" w:rsidRPr="008E1E2C" w:rsidRDefault="008A6B9F" w:rsidP="00051888">
            <w:pPr>
              <w:pStyle w:val="2Nesltextvlevo"/>
              <w:ind w:left="-108"/>
              <w:rPr>
                <w:color w:val="000000" w:themeColor="text1"/>
              </w:rPr>
            </w:pPr>
            <w:r w:rsidRPr="008E1E2C">
              <w:rPr>
                <w:color w:val="000000" w:themeColor="text1"/>
              </w:rPr>
              <w:t>25620886</w:t>
            </w:r>
          </w:p>
        </w:tc>
      </w:tr>
      <w:tr w:rsidR="00AF2C92" w:rsidRPr="008E1E2C" w14:paraId="4223BE32" w14:textId="77777777" w:rsidTr="007975AE">
        <w:tc>
          <w:tcPr>
            <w:tcW w:w="2631" w:type="dxa"/>
          </w:tcPr>
          <w:p w14:paraId="429D6788" w14:textId="77777777" w:rsidR="00AF2C92" w:rsidRPr="00A054D2" w:rsidRDefault="00AF2C92" w:rsidP="00051888">
            <w:pPr>
              <w:pStyle w:val="2Nesltextvlevo"/>
              <w:ind w:left="-108"/>
              <w:rPr>
                <w:color w:val="000000" w:themeColor="text1"/>
              </w:rPr>
            </w:pPr>
            <w:r w:rsidRPr="00A054D2">
              <w:rPr>
                <w:color w:val="000000" w:themeColor="text1"/>
              </w:rPr>
              <w:t>DIČ:</w:t>
            </w:r>
          </w:p>
        </w:tc>
        <w:tc>
          <w:tcPr>
            <w:tcW w:w="6441" w:type="dxa"/>
          </w:tcPr>
          <w:p w14:paraId="2B99B0E3" w14:textId="5E92AE2C" w:rsidR="00AF2C92" w:rsidRPr="008E1E2C" w:rsidRDefault="008A6B9F" w:rsidP="00051888">
            <w:pPr>
              <w:pStyle w:val="2Nesltextvlevo"/>
              <w:ind w:left="-108"/>
              <w:rPr>
                <w:color w:val="000000" w:themeColor="text1"/>
              </w:rPr>
            </w:pPr>
            <w:r w:rsidRPr="008E1E2C">
              <w:rPr>
                <w:color w:val="000000" w:themeColor="text1"/>
              </w:rPr>
              <w:t>CZ699001947</w:t>
            </w:r>
          </w:p>
        </w:tc>
      </w:tr>
      <w:tr w:rsidR="00AF2C92" w:rsidRPr="008E1E2C" w14:paraId="073FD7AF" w14:textId="77777777" w:rsidTr="007975AE">
        <w:tc>
          <w:tcPr>
            <w:tcW w:w="2631" w:type="dxa"/>
          </w:tcPr>
          <w:p w14:paraId="704453CF" w14:textId="77777777" w:rsidR="00AF2C92" w:rsidRPr="00A054D2" w:rsidRDefault="00AF2C92" w:rsidP="00051888">
            <w:pPr>
              <w:pStyle w:val="2Nesltextvlevo"/>
              <w:ind w:left="-108"/>
              <w:rPr>
                <w:color w:val="000000" w:themeColor="text1"/>
              </w:rPr>
            </w:pPr>
            <w:r w:rsidRPr="00A054D2">
              <w:rPr>
                <w:color w:val="000000" w:themeColor="text1"/>
              </w:rPr>
              <w:lastRenderedPageBreak/>
              <w:t xml:space="preserve">Č. účtu </w:t>
            </w:r>
          </w:p>
        </w:tc>
        <w:tc>
          <w:tcPr>
            <w:tcW w:w="6441" w:type="dxa"/>
          </w:tcPr>
          <w:p w14:paraId="08502FA1" w14:textId="2C79970D" w:rsidR="00AF2C92" w:rsidRPr="008E1E2C" w:rsidRDefault="008E1E2C" w:rsidP="00051888">
            <w:pPr>
              <w:pStyle w:val="2Nesltextvlevo"/>
              <w:ind w:left="-108"/>
              <w:rPr>
                <w:color w:val="000000" w:themeColor="text1"/>
              </w:rPr>
            </w:pPr>
            <w:r w:rsidRPr="008E1E2C">
              <w:rPr>
                <w:color w:val="000000" w:themeColor="text1"/>
              </w:rPr>
              <w:t>51-1951870217/0100</w:t>
            </w:r>
          </w:p>
        </w:tc>
      </w:tr>
      <w:tr w:rsidR="00AF2C92" w:rsidRPr="008E1E2C" w14:paraId="37A2CD10" w14:textId="77777777" w:rsidTr="007975AE">
        <w:tc>
          <w:tcPr>
            <w:tcW w:w="2631" w:type="dxa"/>
          </w:tcPr>
          <w:p w14:paraId="3741FDC9" w14:textId="77777777" w:rsidR="00AF2C92" w:rsidRPr="00A054D2" w:rsidRDefault="00AF2C92" w:rsidP="00051888">
            <w:pPr>
              <w:pStyle w:val="2Nesltextvlevo"/>
              <w:ind w:left="-108"/>
              <w:rPr>
                <w:color w:val="000000" w:themeColor="text1"/>
              </w:rPr>
            </w:pPr>
            <w:r w:rsidRPr="00A054D2">
              <w:rPr>
                <w:color w:val="000000" w:themeColor="text1"/>
              </w:rPr>
              <w:t>Kontaktní osoba:</w:t>
            </w:r>
          </w:p>
        </w:tc>
        <w:tc>
          <w:tcPr>
            <w:tcW w:w="6441" w:type="dxa"/>
          </w:tcPr>
          <w:p w14:paraId="79B1DE1C" w14:textId="23F446F9" w:rsidR="00AF2C92" w:rsidRPr="008E1E2C" w:rsidRDefault="008E1E2C" w:rsidP="00051888">
            <w:pPr>
              <w:pStyle w:val="2Nesltextvlevo"/>
              <w:ind w:left="-108"/>
              <w:rPr>
                <w:color w:val="000000" w:themeColor="text1"/>
              </w:rPr>
            </w:pPr>
            <w:r w:rsidRPr="008E1E2C">
              <w:rPr>
                <w:color w:val="000000" w:themeColor="text1"/>
              </w:rPr>
              <w:t>Ing. František Soumar</w:t>
            </w:r>
          </w:p>
        </w:tc>
      </w:tr>
      <w:tr w:rsidR="00AF2C92" w:rsidRPr="008E1E2C" w14:paraId="0A832703" w14:textId="77777777" w:rsidTr="007975AE">
        <w:tc>
          <w:tcPr>
            <w:tcW w:w="2631" w:type="dxa"/>
          </w:tcPr>
          <w:p w14:paraId="7BA1A012" w14:textId="77777777" w:rsidR="00AF2C92" w:rsidRPr="00A054D2" w:rsidRDefault="00AF2C92" w:rsidP="00051888">
            <w:pPr>
              <w:pStyle w:val="2Nesltextvlevo"/>
              <w:ind w:left="-108"/>
              <w:rPr>
                <w:color w:val="000000" w:themeColor="text1"/>
              </w:rPr>
            </w:pPr>
            <w:r w:rsidRPr="00A054D2">
              <w:rPr>
                <w:color w:val="000000" w:themeColor="text1"/>
              </w:rPr>
              <w:t>Telefon:</w:t>
            </w:r>
          </w:p>
        </w:tc>
        <w:tc>
          <w:tcPr>
            <w:tcW w:w="6441" w:type="dxa"/>
          </w:tcPr>
          <w:p w14:paraId="0286DAC3" w14:textId="74726F38" w:rsidR="00AF2C92" w:rsidRPr="008E1E2C" w:rsidRDefault="008E1E2C" w:rsidP="00051888">
            <w:pPr>
              <w:pStyle w:val="2Nesltextvlevo"/>
              <w:ind w:left="-108"/>
              <w:rPr>
                <w:color w:val="000000" w:themeColor="text1"/>
              </w:rPr>
            </w:pPr>
            <w:r w:rsidRPr="008E1E2C">
              <w:rPr>
                <w:color w:val="000000" w:themeColor="text1"/>
              </w:rPr>
              <w:t>+420 606 036 749</w:t>
            </w:r>
          </w:p>
        </w:tc>
      </w:tr>
      <w:tr w:rsidR="00AF2C92" w:rsidRPr="008E1E2C" w14:paraId="45358EFD" w14:textId="77777777" w:rsidTr="007975AE">
        <w:tc>
          <w:tcPr>
            <w:tcW w:w="2631" w:type="dxa"/>
          </w:tcPr>
          <w:p w14:paraId="647C4C19" w14:textId="77777777" w:rsidR="00AF2C92" w:rsidRPr="00A054D2" w:rsidRDefault="00AF2C92" w:rsidP="00051888">
            <w:pPr>
              <w:pStyle w:val="2Nesltextvlevo"/>
              <w:ind w:left="-108"/>
              <w:rPr>
                <w:color w:val="000000" w:themeColor="text1"/>
              </w:rPr>
            </w:pPr>
            <w:r w:rsidRPr="00A054D2">
              <w:rPr>
                <w:color w:val="000000" w:themeColor="text1"/>
              </w:rPr>
              <w:t xml:space="preserve">e-mail: </w:t>
            </w:r>
          </w:p>
        </w:tc>
        <w:tc>
          <w:tcPr>
            <w:tcW w:w="6441" w:type="dxa"/>
          </w:tcPr>
          <w:p w14:paraId="0F8039C9" w14:textId="1E882C83" w:rsidR="00833EC4" w:rsidRPr="008E1E2C" w:rsidRDefault="008E5A3B" w:rsidP="00833EC4">
            <w:pPr>
              <w:pStyle w:val="2Nesltextvlevo"/>
              <w:ind w:left="-108"/>
              <w:rPr>
                <w:color w:val="000000" w:themeColor="text1"/>
              </w:rPr>
            </w:pPr>
            <w:hyperlink r:id="rId9" w:history="1">
              <w:r w:rsidR="00063859" w:rsidRPr="000C0577">
                <w:rPr>
                  <w:rStyle w:val="Hypertextovodkaz"/>
                </w:rPr>
                <w:t>frantisek.soumar@arriva.cz</w:t>
              </w:r>
            </w:hyperlink>
          </w:p>
        </w:tc>
      </w:tr>
    </w:tbl>
    <w:p w14:paraId="32BB57E1" w14:textId="77777777" w:rsidR="00833EC4" w:rsidRPr="00A054D2" w:rsidRDefault="00833EC4" w:rsidP="00833EC4">
      <w:pPr>
        <w:spacing w:line="288" w:lineRule="auto"/>
        <w:jc w:val="both"/>
        <w:rPr>
          <w:rFonts w:cs="Calibri"/>
          <w:color w:val="000000" w:themeColor="text1"/>
        </w:rPr>
      </w:pPr>
      <w:bookmarkStart w:id="0" w:name="_Ref475610291"/>
      <w:r w:rsidRPr="00A054D2">
        <w:rPr>
          <w:rFonts w:cs="Calibri"/>
          <w:color w:val="000000" w:themeColor="text1"/>
        </w:rPr>
        <w:t xml:space="preserve">(dále jen </w:t>
      </w:r>
      <w:r w:rsidRPr="00A054D2">
        <w:rPr>
          <w:rFonts w:cs="Calibri"/>
          <w:i/>
          <w:color w:val="000000" w:themeColor="text1"/>
        </w:rPr>
        <w:t>„</w:t>
      </w:r>
      <w:r w:rsidRPr="00A054D2">
        <w:rPr>
          <w:rFonts w:cs="Calibri"/>
          <w:b/>
          <w:bCs/>
          <w:i/>
          <w:color w:val="000000" w:themeColor="text1"/>
        </w:rPr>
        <w:t>Dopravce</w:t>
      </w:r>
      <w:r w:rsidRPr="00A054D2">
        <w:rPr>
          <w:rFonts w:cs="Calibri"/>
          <w:bCs/>
          <w:i/>
          <w:color w:val="000000" w:themeColor="text1"/>
        </w:rPr>
        <w:t>“</w:t>
      </w:r>
      <w:r w:rsidRPr="00A054D2">
        <w:rPr>
          <w:rFonts w:cs="Calibri"/>
          <w:color w:val="000000" w:themeColor="text1"/>
        </w:rPr>
        <w:t>)</w:t>
      </w:r>
    </w:p>
    <w:p w14:paraId="58270FA7" w14:textId="77777777" w:rsidR="00833EC4" w:rsidRPr="00A054D2" w:rsidRDefault="00833EC4" w:rsidP="00833EC4">
      <w:pPr>
        <w:spacing w:line="288" w:lineRule="auto"/>
        <w:jc w:val="both"/>
        <w:rPr>
          <w:rFonts w:cs="Calibri"/>
          <w:color w:val="000000" w:themeColor="text1"/>
        </w:rPr>
      </w:pPr>
      <w:r w:rsidRPr="00A054D2">
        <w:rPr>
          <w:rFonts w:cs="Calibri"/>
          <w:color w:val="000000" w:themeColor="text1"/>
        </w:rPr>
        <w:t xml:space="preserve">(Objednatel a Dopravce dále společně jen </w:t>
      </w:r>
      <w:r w:rsidRPr="00A054D2">
        <w:rPr>
          <w:rFonts w:cs="Calibri"/>
          <w:i/>
          <w:color w:val="000000" w:themeColor="text1"/>
        </w:rPr>
        <w:t>„</w:t>
      </w:r>
      <w:r w:rsidRPr="00A054D2">
        <w:rPr>
          <w:rFonts w:cs="Calibri"/>
          <w:b/>
          <w:bCs/>
          <w:i/>
          <w:color w:val="000000" w:themeColor="text1"/>
        </w:rPr>
        <w:t>Strany</w:t>
      </w:r>
      <w:r w:rsidRPr="00A054D2">
        <w:rPr>
          <w:rFonts w:cs="Calibri"/>
          <w:bCs/>
          <w:i/>
          <w:color w:val="000000" w:themeColor="text1"/>
        </w:rPr>
        <w:t>“</w:t>
      </w:r>
      <w:r w:rsidRPr="00A054D2">
        <w:rPr>
          <w:rFonts w:cs="Calibri"/>
          <w:color w:val="000000" w:themeColor="text1"/>
        </w:rPr>
        <w:t xml:space="preserve"> nebo </w:t>
      </w:r>
      <w:r w:rsidRPr="00A054D2">
        <w:rPr>
          <w:rFonts w:cs="Calibri"/>
          <w:i/>
          <w:color w:val="000000" w:themeColor="text1"/>
        </w:rPr>
        <w:t>„</w:t>
      </w:r>
      <w:r w:rsidRPr="00A054D2">
        <w:rPr>
          <w:rFonts w:cs="Calibri"/>
          <w:b/>
          <w:i/>
          <w:color w:val="000000" w:themeColor="text1"/>
        </w:rPr>
        <w:t>Smluvní strany</w:t>
      </w:r>
      <w:r w:rsidRPr="00A054D2">
        <w:rPr>
          <w:rFonts w:cs="Calibri"/>
          <w:i/>
          <w:color w:val="000000" w:themeColor="text1"/>
        </w:rPr>
        <w:t>“</w:t>
      </w:r>
      <w:r w:rsidRPr="00A054D2">
        <w:rPr>
          <w:rFonts w:cs="Calibri"/>
          <w:color w:val="000000" w:themeColor="text1"/>
        </w:rPr>
        <w:t>)</w:t>
      </w:r>
    </w:p>
    <w:p w14:paraId="6D906D5B" w14:textId="77777777" w:rsidR="00AF74EA" w:rsidRPr="00A054D2" w:rsidRDefault="00AF74EA" w:rsidP="00AF74EA">
      <w:pPr>
        <w:pageBreakBefore/>
        <w:spacing w:line="288" w:lineRule="auto"/>
        <w:jc w:val="both"/>
        <w:rPr>
          <w:rFonts w:cs="Calibri"/>
          <w:b/>
          <w:color w:val="000000" w:themeColor="text1"/>
        </w:rPr>
      </w:pPr>
      <w:r w:rsidRPr="00A054D2">
        <w:rPr>
          <w:rFonts w:cs="Calibri"/>
          <w:b/>
          <w:color w:val="000000" w:themeColor="text1"/>
        </w:rPr>
        <w:lastRenderedPageBreak/>
        <w:t>OBSAH</w:t>
      </w:r>
    </w:p>
    <w:p w14:paraId="06277269" w14:textId="7D0C419E" w:rsidR="00392F06" w:rsidRDefault="00AF74EA">
      <w:pPr>
        <w:pStyle w:val="Obsah1"/>
        <w:tabs>
          <w:tab w:val="right" w:leader="dot" w:pos="9062"/>
        </w:tabs>
        <w:rPr>
          <w:rFonts w:asciiTheme="minorHAnsi" w:eastAsiaTheme="minorEastAsia" w:hAnsiTheme="minorHAnsi" w:cstheme="minorBidi"/>
          <w:noProof/>
          <w:lang w:eastAsia="cs-CZ"/>
        </w:rPr>
      </w:pPr>
      <w:r w:rsidRPr="00A054D2">
        <w:rPr>
          <w:rFonts w:cs="Calibri"/>
          <w:b/>
          <w:color w:val="000000" w:themeColor="text1"/>
        </w:rPr>
        <w:fldChar w:fldCharType="begin"/>
      </w:r>
      <w:r w:rsidRPr="00A054D2">
        <w:rPr>
          <w:rFonts w:cs="Calibri"/>
          <w:b/>
          <w:color w:val="000000" w:themeColor="text1"/>
        </w:rPr>
        <w:instrText xml:space="preserve"> TOC \o "2-3" \h \z \t "Nadpis 1;1;2.2. Nadpis uprostřed;1" </w:instrText>
      </w:r>
      <w:r w:rsidRPr="00A054D2">
        <w:rPr>
          <w:rFonts w:cs="Calibri"/>
          <w:b/>
          <w:color w:val="000000" w:themeColor="text1"/>
        </w:rPr>
        <w:fldChar w:fldCharType="separate"/>
      </w:r>
      <w:hyperlink w:anchor="_Toc2767733" w:history="1">
        <w:r w:rsidR="00392F06" w:rsidRPr="000F0C1C">
          <w:rPr>
            <w:rStyle w:val="Hypertextovodkaz"/>
            <w:noProof/>
          </w:rPr>
          <w:t>ÚVODNÍ USTANOVENÍ</w:t>
        </w:r>
        <w:r w:rsidR="00392F06">
          <w:rPr>
            <w:noProof/>
            <w:webHidden/>
          </w:rPr>
          <w:tab/>
        </w:r>
        <w:r w:rsidR="00392F06">
          <w:rPr>
            <w:noProof/>
            <w:webHidden/>
          </w:rPr>
          <w:fldChar w:fldCharType="begin"/>
        </w:r>
        <w:r w:rsidR="00392F06">
          <w:rPr>
            <w:noProof/>
            <w:webHidden/>
          </w:rPr>
          <w:instrText xml:space="preserve"> PAGEREF _Toc2767733 \h </w:instrText>
        </w:r>
        <w:r w:rsidR="00392F06">
          <w:rPr>
            <w:noProof/>
            <w:webHidden/>
          </w:rPr>
        </w:r>
        <w:r w:rsidR="00392F06">
          <w:rPr>
            <w:noProof/>
            <w:webHidden/>
          </w:rPr>
          <w:fldChar w:fldCharType="separate"/>
        </w:r>
        <w:r w:rsidR="00392F06">
          <w:rPr>
            <w:noProof/>
            <w:webHidden/>
          </w:rPr>
          <w:t>4</w:t>
        </w:r>
        <w:r w:rsidR="00392F06">
          <w:rPr>
            <w:noProof/>
            <w:webHidden/>
          </w:rPr>
          <w:fldChar w:fldCharType="end"/>
        </w:r>
      </w:hyperlink>
    </w:p>
    <w:p w14:paraId="325CDE91" w14:textId="5F5DC5E9" w:rsidR="00392F06" w:rsidRDefault="008E5A3B">
      <w:pPr>
        <w:pStyle w:val="Obsah1"/>
        <w:tabs>
          <w:tab w:val="right" w:leader="dot" w:pos="9062"/>
        </w:tabs>
        <w:rPr>
          <w:rFonts w:asciiTheme="minorHAnsi" w:eastAsiaTheme="minorEastAsia" w:hAnsiTheme="minorHAnsi" w:cstheme="minorBidi"/>
          <w:noProof/>
          <w:lang w:eastAsia="cs-CZ"/>
        </w:rPr>
      </w:pPr>
      <w:hyperlink w:anchor="_Toc2767734" w:history="1">
        <w:r w:rsidR="00392F06" w:rsidRPr="000F0C1C">
          <w:rPr>
            <w:rStyle w:val="Hypertextovodkaz"/>
            <w:noProof/>
          </w:rPr>
          <w:t>DEFINICE POJMŮ</w:t>
        </w:r>
        <w:r w:rsidR="00392F06">
          <w:rPr>
            <w:noProof/>
            <w:webHidden/>
          </w:rPr>
          <w:tab/>
        </w:r>
        <w:r w:rsidR="00392F06">
          <w:rPr>
            <w:noProof/>
            <w:webHidden/>
          </w:rPr>
          <w:fldChar w:fldCharType="begin"/>
        </w:r>
        <w:r w:rsidR="00392F06">
          <w:rPr>
            <w:noProof/>
            <w:webHidden/>
          </w:rPr>
          <w:instrText xml:space="preserve"> PAGEREF _Toc2767734 \h </w:instrText>
        </w:r>
        <w:r w:rsidR="00392F06">
          <w:rPr>
            <w:noProof/>
            <w:webHidden/>
          </w:rPr>
        </w:r>
        <w:r w:rsidR="00392F06">
          <w:rPr>
            <w:noProof/>
            <w:webHidden/>
          </w:rPr>
          <w:fldChar w:fldCharType="separate"/>
        </w:r>
        <w:r w:rsidR="00392F06">
          <w:rPr>
            <w:noProof/>
            <w:webHidden/>
          </w:rPr>
          <w:t>4</w:t>
        </w:r>
        <w:r w:rsidR="00392F06">
          <w:rPr>
            <w:noProof/>
            <w:webHidden/>
          </w:rPr>
          <w:fldChar w:fldCharType="end"/>
        </w:r>
      </w:hyperlink>
    </w:p>
    <w:p w14:paraId="2FD331E6" w14:textId="5037D8C8" w:rsidR="00392F06" w:rsidRDefault="008E5A3B">
      <w:pPr>
        <w:pStyle w:val="Obsah1"/>
        <w:tabs>
          <w:tab w:val="right" w:leader="dot" w:pos="9062"/>
        </w:tabs>
        <w:rPr>
          <w:rFonts w:asciiTheme="minorHAnsi" w:eastAsiaTheme="minorEastAsia" w:hAnsiTheme="minorHAnsi" w:cstheme="minorBidi"/>
          <w:noProof/>
          <w:lang w:eastAsia="cs-CZ"/>
        </w:rPr>
      </w:pPr>
      <w:hyperlink w:anchor="_Toc2767735" w:history="1">
        <w:r w:rsidR="00392F06" w:rsidRPr="000F0C1C">
          <w:rPr>
            <w:rStyle w:val="Hypertextovodkaz"/>
            <w:noProof/>
          </w:rPr>
          <w:t>ÚČEL SMLOUVY</w:t>
        </w:r>
        <w:r w:rsidR="00392F06">
          <w:rPr>
            <w:noProof/>
            <w:webHidden/>
          </w:rPr>
          <w:tab/>
        </w:r>
        <w:r w:rsidR="00392F06">
          <w:rPr>
            <w:noProof/>
            <w:webHidden/>
          </w:rPr>
          <w:fldChar w:fldCharType="begin"/>
        </w:r>
        <w:r w:rsidR="00392F06">
          <w:rPr>
            <w:noProof/>
            <w:webHidden/>
          </w:rPr>
          <w:instrText xml:space="preserve"> PAGEREF _Toc2767735 \h </w:instrText>
        </w:r>
        <w:r w:rsidR="00392F06">
          <w:rPr>
            <w:noProof/>
            <w:webHidden/>
          </w:rPr>
        </w:r>
        <w:r w:rsidR="00392F06">
          <w:rPr>
            <w:noProof/>
            <w:webHidden/>
          </w:rPr>
          <w:fldChar w:fldCharType="separate"/>
        </w:r>
        <w:r w:rsidR="00392F06">
          <w:rPr>
            <w:noProof/>
            <w:webHidden/>
          </w:rPr>
          <w:t>8</w:t>
        </w:r>
        <w:r w:rsidR="00392F06">
          <w:rPr>
            <w:noProof/>
            <w:webHidden/>
          </w:rPr>
          <w:fldChar w:fldCharType="end"/>
        </w:r>
      </w:hyperlink>
    </w:p>
    <w:p w14:paraId="542E1A7F" w14:textId="739DF590" w:rsidR="00392F06" w:rsidRDefault="008E5A3B">
      <w:pPr>
        <w:pStyle w:val="Obsah1"/>
        <w:tabs>
          <w:tab w:val="right" w:leader="dot" w:pos="9062"/>
        </w:tabs>
        <w:rPr>
          <w:rFonts w:asciiTheme="minorHAnsi" w:eastAsiaTheme="minorEastAsia" w:hAnsiTheme="minorHAnsi" w:cstheme="minorBidi"/>
          <w:noProof/>
          <w:lang w:eastAsia="cs-CZ"/>
        </w:rPr>
      </w:pPr>
      <w:hyperlink w:anchor="_Toc2767736" w:history="1">
        <w:r w:rsidR="00392F06" w:rsidRPr="000F0C1C">
          <w:rPr>
            <w:rStyle w:val="Hypertextovodkaz"/>
            <w:noProof/>
          </w:rPr>
          <w:t>PŘEDMĚT SMLOUVY</w:t>
        </w:r>
        <w:r w:rsidR="00392F06">
          <w:rPr>
            <w:noProof/>
            <w:webHidden/>
          </w:rPr>
          <w:tab/>
        </w:r>
        <w:r w:rsidR="00392F06">
          <w:rPr>
            <w:noProof/>
            <w:webHidden/>
          </w:rPr>
          <w:fldChar w:fldCharType="begin"/>
        </w:r>
        <w:r w:rsidR="00392F06">
          <w:rPr>
            <w:noProof/>
            <w:webHidden/>
          </w:rPr>
          <w:instrText xml:space="preserve"> PAGEREF _Toc2767736 \h </w:instrText>
        </w:r>
        <w:r w:rsidR="00392F06">
          <w:rPr>
            <w:noProof/>
            <w:webHidden/>
          </w:rPr>
        </w:r>
        <w:r w:rsidR="00392F06">
          <w:rPr>
            <w:noProof/>
            <w:webHidden/>
          </w:rPr>
          <w:fldChar w:fldCharType="separate"/>
        </w:r>
        <w:r w:rsidR="00392F06">
          <w:rPr>
            <w:noProof/>
            <w:webHidden/>
          </w:rPr>
          <w:t>8</w:t>
        </w:r>
        <w:r w:rsidR="00392F06">
          <w:rPr>
            <w:noProof/>
            <w:webHidden/>
          </w:rPr>
          <w:fldChar w:fldCharType="end"/>
        </w:r>
      </w:hyperlink>
    </w:p>
    <w:p w14:paraId="07BB6118" w14:textId="7B466A72" w:rsidR="00392F06" w:rsidRDefault="008E5A3B">
      <w:pPr>
        <w:pStyle w:val="Obsah1"/>
        <w:tabs>
          <w:tab w:val="right" w:leader="dot" w:pos="9062"/>
        </w:tabs>
        <w:rPr>
          <w:rFonts w:asciiTheme="minorHAnsi" w:eastAsiaTheme="minorEastAsia" w:hAnsiTheme="minorHAnsi" w:cstheme="minorBidi"/>
          <w:noProof/>
          <w:lang w:eastAsia="cs-CZ"/>
        </w:rPr>
      </w:pPr>
      <w:hyperlink w:anchor="_Toc2767737" w:history="1">
        <w:r w:rsidR="00392F06" w:rsidRPr="000F0C1C">
          <w:rPr>
            <w:rStyle w:val="Hypertextovodkaz"/>
            <w:noProof/>
          </w:rPr>
          <w:t>PODMÍNKY POSKYTOVÁNÍ VEŘEJNÝCH SLUŽEB</w:t>
        </w:r>
        <w:r w:rsidR="00392F06">
          <w:rPr>
            <w:noProof/>
            <w:webHidden/>
          </w:rPr>
          <w:tab/>
        </w:r>
        <w:r w:rsidR="00392F06">
          <w:rPr>
            <w:noProof/>
            <w:webHidden/>
          </w:rPr>
          <w:fldChar w:fldCharType="begin"/>
        </w:r>
        <w:r w:rsidR="00392F06">
          <w:rPr>
            <w:noProof/>
            <w:webHidden/>
          </w:rPr>
          <w:instrText xml:space="preserve"> PAGEREF _Toc2767737 \h </w:instrText>
        </w:r>
        <w:r w:rsidR="00392F06">
          <w:rPr>
            <w:noProof/>
            <w:webHidden/>
          </w:rPr>
        </w:r>
        <w:r w:rsidR="00392F06">
          <w:rPr>
            <w:noProof/>
            <w:webHidden/>
          </w:rPr>
          <w:fldChar w:fldCharType="separate"/>
        </w:r>
        <w:r w:rsidR="00392F06">
          <w:rPr>
            <w:noProof/>
            <w:webHidden/>
          </w:rPr>
          <w:t>9</w:t>
        </w:r>
        <w:r w:rsidR="00392F06">
          <w:rPr>
            <w:noProof/>
            <w:webHidden/>
          </w:rPr>
          <w:fldChar w:fldCharType="end"/>
        </w:r>
      </w:hyperlink>
    </w:p>
    <w:p w14:paraId="3A8878DC" w14:textId="0816E7F4" w:rsidR="00392F06" w:rsidRDefault="008E5A3B">
      <w:pPr>
        <w:pStyle w:val="Obsah1"/>
        <w:tabs>
          <w:tab w:val="right" w:leader="dot" w:pos="9062"/>
        </w:tabs>
        <w:rPr>
          <w:rFonts w:asciiTheme="minorHAnsi" w:eastAsiaTheme="minorEastAsia" w:hAnsiTheme="minorHAnsi" w:cstheme="minorBidi"/>
          <w:noProof/>
          <w:lang w:eastAsia="cs-CZ"/>
        </w:rPr>
      </w:pPr>
      <w:hyperlink w:anchor="_Toc2767738" w:history="1">
        <w:r w:rsidR="00392F06" w:rsidRPr="000F0C1C">
          <w:rPr>
            <w:rStyle w:val="Hypertextovodkaz"/>
            <w:noProof/>
          </w:rPr>
          <w:t>ROZSAH VEŘEJNÝCH SLUŽEB</w:t>
        </w:r>
        <w:r w:rsidR="00392F06">
          <w:rPr>
            <w:noProof/>
            <w:webHidden/>
          </w:rPr>
          <w:tab/>
        </w:r>
        <w:r w:rsidR="00392F06">
          <w:rPr>
            <w:noProof/>
            <w:webHidden/>
          </w:rPr>
          <w:fldChar w:fldCharType="begin"/>
        </w:r>
        <w:r w:rsidR="00392F06">
          <w:rPr>
            <w:noProof/>
            <w:webHidden/>
          </w:rPr>
          <w:instrText xml:space="preserve"> PAGEREF _Toc2767738 \h </w:instrText>
        </w:r>
        <w:r w:rsidR="00392F06">
          <w:rPr>
            <w:noProof/>
            <w:webHidden/>
          </w:rPr>
        </w:r>
        <w:r w:rsidR="00392F06">
          <w:rPr>
            <w:noProof/>
            <w:webHidden/>
          </w:rPr>
          <w:fldChar w:fldCharType="separate"/>
        </w:r>
        <w:r w:rsidR="00392F06">
          <w:rPr>
            <w:noProof/>
            <w:webHidden/>
          </w:rPr>
          <w:t>11</w:t>
        </w:r>
        <w:r w:rsidR="00392F06">
          <w:rPr>
            <w:noProof/>
            <w:webHidden/>
          </w:rPr>
          <w:fldChar w:fldCharType="end"/>
        </w:r>
      </w:hyperlink>
    </w:p>
    <w:p w14:paraId="20917108" w14:textId="3F3B52BB" w:rsidR="00392F06" w:rsidRDefault="008E5A3B">
      <w:pPr>
        <w:pStyle w:val="Obsah1"/>
        <w:tabs>
          <w:tab w:val="right" w:leader="dot" w:pos="9062"/>
        </w:tabs>
        <w:rPr>
          <w:rFonts w:asciiTheme="minorHAnsi" w:eastAsiaTheme="minorEastAsia" w:hAnsiTheme="minorHAnsi" w:cstheme="minorBidi"/>
          <w:noProof/>
          <w:lang w:eastAsia="cs-CZ"/>
        </w:rPr>
      </w:pPr>
      <w:hyperlink w:anchor="_Toc2767739" w:history="1">
        <w:r w:rsidR="00392F06" w:rsidRPr="000F0C1C">
          <w:rPr>
            <w:rStyle w:val="Hypertextovodkaz"/>
            <w:noProof/>
          </w:rPr>
          <w:t>CENA DOPRAVNÍHO VÝKONU A KOMPENZACE</w:t>
        </w:r>
        <w:r w:rsidR="00392F06">
          <w:rPr>
            <w:noProof/>
            <w:webHidden/>
          </w:rPr>
          <w:tab/>
        </w:r>
        <w:r w:rsidR="00392F06">
          <w:rPr>
            <w:noProof/>
            <w:webHidden/>
          </w:rPr>
          <w:fldChar w:fldCharType="begin"/>
        </w:r>
        <w:r w:rsidR="00392F06">
          <w:rPr>
            <w:noProof/>
            <w:webHidden/>
          </w:rPr>
          <w:instrText xml:space="preserve"> PAGEREF _Toc2767739 \h </w:instrText>
        </w:r>
        <w:r w:rsidR="00392F06">
          <w:rPr>
            <w:noProof/>
            <w:webHidden/>
          </w:rPr>
        </w:r>
        <w:r w:rsidR="00392F06">
          <w:rPr>
            <w:noProof/>
            <w:webHidden/>
          </w:rPr>
          <w:fldChar w:fldCharType="separate"/>
        </w:r>
        <w:r w:rsidR="00392F06">
          <w:rPr>
            <w:noProof/>
            <w:webHidden/>
          </w:rPr>
          <w:t>13</w:t>
        </w:r>
        <w:r w:rsidR="00392F06">
          <w:rPr>
            <w:noProof/>
            <w:webHidden/>
          </w:rPr>
          <w:fldChar w:fldCharType="end"/>
        </w:r>
      </w:hyperlink>
    </w:p>
    <w:p w14:paraId="06AA02F9" w14:textId="4E897330" w:rsidR="00392F06" w:rsidRDefault="008E5A3B">
      <w:pPr>
        <w:pStyle w:val="Obsah1"/>
        <w:tabs>
          <w:tab w:val="right" w:leader="dot" w:pos="9062"/>
        </w:tabs>
        <w:rPr>
          <w:rFonts w:asciiTheme="minorHAnsi" w:eastAsiaTheme="minorEastAsia" w:hAnsiTheme="minorHAnsi" w:cstheme="minorBidi"/>
          <w:noProof/>
          <w:lang w:eastAsia="cs-CZ"/>
        </w:rPr>
      </w:pPr>
      <w:hyperlink w:anchor="_Toc2767740" w:history="1">
        <w:r w:rsidR="00392F06" w:rsidRPr="000F0C1C">
          <w:rPr>
            <w:rStyle w:val="Hypertextovodkaz"/>
            <w:noProof/>
          </w:rPr>
          <w:t>KOMPENZACE</w:t>
        </w:r>
        <w:r w:rsidR="00392F06">
          <w:rPr>
            <w:noProof/>
            <w:webHidden/>
          </w:rPr>
          <w:tab/>
        </w:r>
        <w:r w:rsidR="00392F06">
          <w:rPr>
            <w:noProof/>
            <w:webHidden/>
          </w:rPr>
          <w:fldChar w:fldCharType="begin"/>
        </w:r>
        <w:r w:rsidR="00392F06">
          <w:rPr>
            <w:noProof/>
            <w:webHidden/>
          </w:rPr>
          <w:instrText xml:space="preserve"> PAGEREF _Toc2767740 \h </w:instrText>
        </w:r>
        <w:r w:rsidR="00392F06">
          <w:rPr>
            <w:noProof/>
            <w:webHidden/>
          </w:rPr>
        </w:r>
        <w:r w:rsidR="00392F06">
          <w:rPr>
            <w:noProof/>
            <w:webHidden/>
          </w:rPr>
          <w:fldChar w:fldCharType="separate"/>
        </w:r>
        <w:r w:rsidR="00392F06">
          <w:rPr>
            <w:noProof/>
            <w:webHidden/>
          </w:rPr>
          <w:t>14</w:t>
        </w:r>
        <w:r w:rsidR="00392F06">
          <w:rPr>
            <w:noProof/>
            <w:webHidden/>
          </w:rPr>
          <w:fldChar w:fldCharType="end"/>
        </w:r>
      </w:hyperlink>
    </w:p>
    <w:p w14:paraId="4340AD60" w14:textId="2387E0AB" w:rsidR="00392F06" w:rsidRDefault="008E5A3B">
      <w:pPr>
        <w:pStyle w:val="Obsah1"/>
        <w:tabs>
          <w:tab w:val="right" w:leader="dot" w:pos="9062"/>
        </w:tabs>
        <w:rPr>
          <w:rFonts w:asciiTheme="minorHAnsi" w:eastAsiaTheme="minorEastAsia" w:hAnsiTheme="minorHAnsi" w:cstheme="minorBidi"/>
          <w:noProof/>
          <w:lang w:eastAsia="cs-CZ"/>
        </w:rPr>
      </w:pPr>
      <w:hyperlink w:anchor="_Toc2767741" w:history="1">
        <w:r w:rsidR="00392F06" w:rsidRPr="000F0C1C">
          <w:rPr>
            <w:rStyle w:val="Hypertextovodkaz"/>
            <w:noProof/>
          </w:rPr>
          <w:t>KVALITA VEŘEJNÝCH SLUŽEB</w:t>
        </w:r>
        <w:r w:rsidR="00392F06">
          <w:rPr>
            <w:noProof/>
            <w:webHidden/>
          </w:rPr>
          <w:tab/>
        </w:r>
        <w:r w:rsidR="00392F06">
          <w:rPr>
            <w:noProof/>
            <w:webHidden/>
          </w:rPr>
          <w:fldChar w:fldCharType="begin"/>
        </w:r>
        <w:r w:rsidR="00392F06">
          <w:rPr>
            <w:noProof/>
            <w:webHidden/>
          </w:rPr>
          <w:instrText xml:space="preserve"> PAGEREF _Toc2767741 \h </w:instrText>
        </w:r>
        <w:r w:rsidR="00392F06">
          <w:rPr>
            <w:noProof/>
            <w:webHidden/>
          </w:rPr>
        </w:r>
        <w:r w:rsidR="00392F06">
          <w:rPr>
            <w:noProof/>
            <w:webHidden/>
          </w:rPr>
          <w:fldChar w:fldCharType="separate"/>
        </w:r>
        <w:r w:rsidR="00392F06">
          <w:rPr>
            <w:noProof/>
            <w:webHidden/>
          </w:rPr>
          <w:t>16</w:t>
        </w:r>
        <w:r w:rsidR="00392F06">
          <w:rPr>
            <w:noProof/>
            <w:webHidden/>
          </w:rPr>
          <w:fldChar w:fldCharType="end"/>
        </w:r>
      </w:hyperlink>
    </w:p>
    <w:p w14:paraId="23480814" w14:textId="4051286A" w:rsidR="00392F06" w:rsidRDefault="008E5A3B">
      <w:pPr>
        <w:pStyle w:val="Obsah1"/>
        <w:tabs>
          <w:tab w:val="right" w:leader="dot" w:pos="9062"/>
        </w:tabs>
        <w:rPr>
          <w:rFonts w:asciiTheme="minorHAnsi" w:eastAsiaTheme="minorEastAsia" w:hAnsiTheme="minorHAnsi" w:cstheme="minorBidi"/>
          <w:noProof/>
          <w:lang w:eastAsia="cs-CZ"/>
        </w:rPr>
      </w:pPr>
      <w:hyperlink w:anchor="_Toc2767742" w:history="1">
        <w:r w:rsidR="00392F06" w:rsidRPr="000F0C1C">
          <w:rPr>
            <w:rStyle w:val="Hypertextovodkaz"/>
            <w:noProof/>
          </w:rPr>
          <w:t>IDP</w:t>
        </w:r>
        <w:r w:rsidR="00392F06">
          <w:rPr>
            <w:noProof/>
            <w:webHidden/>
          </w:rPr>
          <w:tab/>
        </w:r>
        <w:r w:rsidR="00392F06">
          <w:rPr>
            <w:noProof/>
            <w:webHidden/>
          </w:rPr>
          <w:fldChar w:fldCharType="begin"/>
        </w:r>
        <w:r w:rsidR="00392F06">
          <w:rPr>
            <w:noProof/>
            <w:webHidden/>
          </w:rPr>
          <w:instrText xml:space="preserve"> PAGEREF _Toc2767742 \h </w:instrText>
        </w:r>
        <w:r w:rsidR="00392F06">
          <w:rPr>
            <w:noProof/>
            <w:webHidden/>
          </w:rPr>
        </w:r>
        <w:r w:rsidR="00392F06">
          <w:rPr>
            <w:noProof/>
            <w:webHidden/>
          </w:rPr>
          <w:fldChar w:fldCharType="separate"/>
        </w:r>
        <w:r w:rsidR="00392F06">
          <w:rPr>
            <w:noProof/>
            <w:webHidden/>
          </w:rPr>
          <w:t>19</w:t>
        </w:r>
        <w:r w:rsidR="00392F06">
          <w:rPr>
            <w:noProof/>
            <w:webHidden/>
          </w:rPr>
          <w:fldChar w:fldCharType="end"/>
        </w:r>
      </w:hyperlink>
    </w:p>
    <w:p w14:paraId="1D6AB6B1" w14:textId="2113F664" w:rsidR="00392F06" w:rsidRDefault="008E5A3B">
      <w:pPr>
        <w:pStyle w:val="Obsah1"/>
        <w:tabs>
          <w:tab w:val="right" w:leader="dot" w:pos="9062"/>
        </w:tabs>
        <w:rPr>
          <w:rFonts w:asciiTheme="minorHAnsi" w:eastAsiaTheme="minorEastAsia" w:hAnsiTheme="minorHAnsi" w:cstheme="minorBidi"/>
          <w:noProof/>
          <w:lang w:eastAsia="cs-CZ"/>
        </w:rPr>
      </w:pPr>
      <w:hyperlink w:anchor="_Toc2767743" w:history="1">
        <w:r w:rsidR="00392F06" w:rsidRPr="000F0C1C">
          <w:rPr>
            <w:rStyle w:val="Hypertextovodkaz"/>
            <w:noProof/>
          </w:rPr>
          <w:t>DALŠÍ PRÁVA A POVINNOSTI DOPRAVCE</w:t>
        </w:r>
        <w:r w:rsidR="00392F06">
          <w:rPr>
            <w:noProof/>
            <w:webHidden/>
          </w:rPr>
          <w:tab/>
        </w:r>
        <w:r w:rsidR="00392F06">
          <w:rPr>
            <w:noProof/>
            <w:webHidden/>
          </w:rPr>
          <w:fldChar w:fldCharType="begin"/>
        </w:r>
        <w:r w:rsidR="00392F06">
          <w:rPr>
            <w:noProof/>
            <w:webHidden/>
          </w:rPr>
          <w:instrText xml:space="preserve"> PAGEREF _Toc2767743 \h </w:instrText>
        </w:r>
        <w:r w:rsidR="00392F06">
          <w:rPr>
            <w:noProof/>
            <w:webHidden/>
          </w:rPr>
        </w:r>
        <w:r w:rsidR="00392F06">
          <w:rPr>
            <w:noProof/>
            <w:webHidden/>
          </w:rPr>
          <w:fldChar w:fldCharType="separate"/>
        </w:r>
        <w:r w:rsidR="00392F06">
          <w:rPr>
            <w:noProof/>
            <w:webHidden/>
          </w:rPr>
          <w:t>20</w:t>
        </w:r>
        <w:r w:rsidR="00392F06">
          <w:rPr>
            <w:noProof/>
            <w:webHidden/>
          </w:rPr>
          <w:fldChar w:fldCharType="end"/>
        </w:r>
      </w:hyperlink>
    </w:p>
    <w:p w14:paraId="21EF6C75" w14:textId="128D75E1" w:rsidR="00392F06" w:rsidRDefault="008E5A3B">
      <w:pPr>
        <w:pStyle w:val="Obsah1"/>
        <w:tabs>
          <w:tab w:val="right" w:leader="dot" w:pos="9062"/>
        </w:tabs>
        <w:rPr>
          <w:rFonts w:asciiTheme="minorHAnsi" w:eastAsiaTheme="minorEastAsia" w:hAnsiTheme="minorHAnsi" w:cstheme="minorBidi"/>
          <w:noProof/>
          <w:lang w:eastAsia="cs-CZ"/>
        </w:rPr>
      </w:pPr>
      <w:hyperlink w:anchor="_Toc2767744" w:history="1">
        <w:r w:rsidR="00392F06" w:rsidRPr="000F0C1C">
          <w:rPr>
            <w:rStyle w:val="Hypertextovodkaz"/>
            <w:noProof/>
          </w:rPr>
          <w:t>ZMĚNY JÍZDNÍCH ŘÁDŮ, NEPŘEDVÍDATELNÉ ZMĚNY</w:t>
        </w:r>
        <w:r w:rsidR="00392F06">
          <w:rPr>
            <w:noProof/>
            <w:webHidden/>
          </w:rPr>
          <w:tab/>
        </w:r>
        <w:r w:rsidR="00392F06">
          <w:rPr>
            <w:noProof/>
            <w:webHidden/>
          </w:rPr>
          <w:fldChar w:fldCharType="begin"/>
        </w:r>
        <w:r w:rsidR="00392F06">
          <w:rPr>
            <w:noProof/>
            <w:webHidden/>
          </w:rPr>
          <w:instrText xml:space="preserve"> PAGEREF _Toc2767744 \h </w:instrText>
        </w:r>
        <w:r w:rsidR="00392F06">
          <w:rPr>
            <w:noProof/>
            <w:webHidden/>
          </w:rPr>
        </w:r>
        <w:r w:rsidR="00392F06">
          <w:rPr>
            <w:noProof/>
            <w:webHidden/>
          </w:rPr>
          <w:fldChar w:fldCharType="separate"/>
        </w:r>
        <w:r w:rsidR="00392F06">
          <w:rPr>
            <w:noProof/>
            <w:webHidden/>
          </w:rPr>
          <w:t>23</w:t>
        </w:r>
        <w:r w:rsidR="00392F06">
          <w:rPr>
            <w:noProof/>
            <w:webHidden/>
          </w:rPr>
          <w:fldChar w:fldCharType="end"/>
        </w:r>
      </w:hyperlink>
    </w:p>
    <w:p w14:paraId="79209B45" w14:textId="35116243" w:rsidR="00392F06" w:rsidRDefault="008E5A3B">
      <w:pPr>
        <w:pStyle w:val="Obsah1"/>
        <w:tabs>
          <w:tab w:val="right" w:leader="dot" w:pos="9062"/>
        </w:tabs>
        <w:rPr>
          <w:rFonts w:asciiTheme="minorHAnsi" w:eastAsiaTheme="minorEastAsia" w:hAnsiTheme="minorHAnsi" w:cstheme="minorBidi"/>
          <w:noProof/>
          <w:lang w:eastAsia="cs-CZ"/>
        </w:rPr>
      </w:pPr>
      <w:hyperlink w:anchor="_Toc2767745" w:history="1">
        <w:r w:rsidR="00392F06" w:rsidRPr="000F0C1C">
          <w:rPr>
            <w:rStyle w:val="Hypertextovodkaz"/>
            <w:noProof/>
          </w:rPr>
          <w:t>PRAVIDLA PRO TVORBU A ÚPRAVY JÍZDNÍCH ŘÁDŮ</w:t>
        </w:r>
        <w:r w:rsidR="00392F06">
          <w:rPr>
            <w:noProof/>
            <w:webHidden/>
          </w:rPr>
          <w:tab/>
        </w:r>
        <w:r w:rsidR="00392F06">
          <w:rPr>
            <w:noProof/>
            <w:webHidden/>
          </w:rPr>
          <w:fldChar w:fldCharType="begin"/>
        </w:r>
        <w:r w:rsidR="00392F06">
          <w:rPr>
            <w:noProof/>
            <w:webHidden/>
          </w:rPr>
          <w:instrText xml:space="preserve"> PAGEREF _Toc2767745 \h </w:instrText>
        </w:r>
        <w:r w:rsidR="00392F06">
          <w:rPr>
            <w:noProof/>
            <w:webHidden/>
          </w:rPr>
        </w:r>
        <w:r w:rsidR="00392F06">
          <w:rPr>
            <w:noProof/>
            <w:webHidden/>
          </w:rPr>
          <w:fldChar w:fldCharType="separate"/>
        </w:r>
        <w:r w:rsidR="00392F06">
          <w:rPr>
            <w:noProof/>
            <w:webHidden/>
          </w:rPr>
          <w:t>25</w:t>
        </w:r>
        <w:r w:rsidR="00392F06">
          <w:rPr>
            <w:noProof/>
            <w:webHidden/>
          </w:rPr>
          <w:fldChar w:fldCharType="end"/>
        </w:r>
      </w:hyperlink>
    </w:p>
    <w:p w14:paraId="72F18CF1" w14:textId="58B5E561" w:rsidR="00392F06" w:rsidRDefault="008E5A3B">
      <w:pPr>
        <w:pStyle w:val="Obsah1"/>
        <w:tabs>
          <w:tab w:val="right" w:leader="dot" w:pos="9062"/>
        </w:tabs>
        <w:rPr>
          <w:rFonts w:asciiTheme="minorHAnsi" w:eastAsiaTheme="minorEastAsia" w:hAnsiTheme="minorHAnsi" w:cstheme="minorBidi"/>
          <w:noProof/>
          <w:lang w:eastAsia="cs-CZ"/>
        </w:rPr>
      </w:pPr>
      <w:hyperlink w:anchor="_Toc2767746" w:history="1">
        <w:r w:rsidR="00392F06" w:rsidRPr="000F0C1C">
          <w:rPr>
            <w:rStyle w:val="Hypertextovodkaz"/>
            <w:noProof/>
          </w:rPr>
          <w:t>DODRŽOVÁNÍ JÍZDNÍCH ŘÁDŮ</w:t>
        </w:r>
        <w:r w:rsidR="00392F06">
          <w:rPr>
            <w:noProof/>
            <w:webHidden/>
          </w:rPr>
          <w:tab/>
        </w:r>
        <w:r w:rsidR="00392F06">
          <w:rPr>
            <w:noProof/>
            <w:webHidden/>
          </w:rPr>
          <w:fldChar w:fldCharType="begin"/>
        </w:r>
        <w:r w:rsidR="00392F06">
          <w:rPr>
            <w:noProof/>
            <w:webHidden/>
          </w:rPr>
          <w:instrText xml:space="preserve"> PAGEREF _Toc2767746 \h </w:instrText>
        </w:r>
        <w:r w:rsidR="00392F06">
          <w:rPr>
            <w:noProof/>
            <w:webHidden/>
          </w:rPr>
        </w:r>
        <w:r w:rsidR="00392F06">
          <w:rPr>
            <w:noProof/>
            <w:webHidden/>
          </w:rPr>
          <w:fldChar w:fldCharType="separate"/>
        </w:r>
        <w:r w:rsidR="00392F06">
          <w:rPr>
            <w:noProof/>
            <w:webHidden/>
          </w:rPr>
          <w:t>26</w:t>
        </w:r>
        <w:r w:rsidR="00392F06">
          <w:rPr>
            <w:noProof/>
            <w:webHidden/>
          </w:rPr>
          <w:fldChar w:fldCharType="end"/>
        </w:r>
      </w:hyperlink>
    </w:p>
    <w:p w14:paraId="37B8E287" w14:textId="430B8D30" w:rsidR="00392F06" w:rsidRDefault="008E5A3B">
      <w:pPr>
        <w:pStyle w:val="Obsah1"/>
        <w:tabs>
          <w:tab w:val="right" w:leader="dot" w:pos="9062"/>
        </w:tabs>
        <w:rPr>
          <w:rFonts w:asciiTheme="minorHAnsi" w:eastAsiaTheme="minorEastAsia" w:hAnsiTheme="minorHAnsi" w:cstheme="minorBidi"/>
          <w:noProof/>
          <w:lang w:eastAsia="cs-CZ"/>
        </w:rPr>
      </w:pPr>
      <w:hyperlink w:anchor="_Toc2767747" w:history="1">
        <w:r w:rsidR="00392F06" w:rsidRPr="000F0C1C">
          <w:rPr>
            <w:rStyle w:val="Hypertextovodkaz"/>
            <w:noProof/>
          </w:rPr>
          <w:t>PODDODAVATELÉ</w:t>
        </w:r>
        <w:r w:rsidR="00392F06">
          <w:rPr>
            <w:noProof/>
            <w:webHidden/>
          </w:rPr>
          <w:tab/>
        </w:r>
        <w:r w:rsidR="00392F06">
          <w:rPr>
            <w:noProof/>
            <w:webHidden/>
          </w:rPr>
          <w:fldChar w:fldCharType="begin"/>
        </w:r>
        <w:r w:rsidR="00392F06">
          <w:rPr>
            <w:noProof/>
            <w:webHidden/>
          </w:rPr>
          <w:instrText xml:space="preserve"> PAGEREF _Toc2767747 \h </w:instrText>
        </w:r>
        <w:r w:rsidR="00392F06">
          <w:rPr>
            <w:noProof/>
            <w:webHidden/>
          </w:rPr>
        </w:r>
        <w:r w:rsidR="00392F06">
          <w:rPr>
            <w:noProof/>
            <w:webHidden/>
          </w:rPr>
          <w:fldChar w:fldCharType="separate"/>
        </w:r>
        <w:r w:rsidR="00392F06">
          <w:rPr>
            <w:noProof/>
            <w:webHidden/>
          </w:rPr>
          <w:t>27</w:t>
        </w:r>
        <w:r w:rsidR="00392F06">
          <w:rPr>
            <w:noProof/>
            <w:webHidden/>
          </w:rPr>
          <w:fldChar w:fldCharType="end"/>
        </w:r>
      </w:hyperlink>
    </w:p>
    <w:p w14:paraId="4AD71AF3" w14:textId="20D29231" w:rsidR="00392F06" w:rsidRDefault="008E5A3B">
      <w:pPr>
        <w:pStyle w:val="Obsah1"/>
        <w:tabs>
          <w:tab w:val="right" w:leader="dot" w:pos="9062"/>
        </w:tabs>
        <w:rPr>
          <w:rFonts w:asciiTheme="minorHAnsi" w:eastAsiaTheme="minorEastAsia" w:hAnsiTheme="minorHAnsi" w:cstheme="minorBidi"/>
          <w:noProof/>
          <w:lang w:eastAsia="cs-CZ"/>
        </w:rPr>
      </w:pPr>
      <w:hyperlink w:anchor="_Toc2767748" w:history="1">
        <w:r w:rsidR="00392F06" w:rsidRPr="000F0C1C">
          <w:rPr>
            <w:rStyle w:val="Hypertextovodkaz"/>
            <w:noProof/>
          </w:rPr>
          <w:t>BANKOVNÍ ZÁRUKA</w:t>
        </w:r>
        <w:r w:rsidR="00392F06">
          <w:rPr>
            <w:noProof/>
            <w:webHidden/>
          </w:rPr>
          <w:tab/>
        </w:r>
        <w:r w:rsidR="00392F06">
          <w:rPr>
            <w:noProof/>
            <w:webHidden/>
          </w:rPr>
          <w:fldChar w:fldCharType="begin"/>
        </w:r>
        <w:r w:rsidR="00392F06">
          <w:rPr>
            <w:noProof/>
            <w:webHidden/>
          </w:rPr>
          <w:instrText xml:space="preserve"> PAGEREF _Toc2767748 \h </w:instrText>
        </w:r>
        <w:r w:rsidR="00392F06">
          <w:rPr>
            <w:noProof/>
            <w:webHidden/>
          </w:rPr>
        </w:r>
        <w:r w:rsidR="00392F06">
          <w:rPr>
            <w:noProof/>
            <w:webHidden/>
          </w:rPr>
          <w:fldChar w:fldCharType="separate"/>
        </w:r>
        <w:r w:rsidR="00392F06">
          <w:rPr>
            <w:noProof/>
            <w:webHidden/>
          </w:rPr>
          <w:t>27</w:t>
        </w:r>
        <w:r w:rsidR="00392F06">
          <w:rPr>
            <w:noProof/>
            <w:webHidden/>
          </w:rPr>
          <w:fldChar w:fldCharType="end"/>
        </w:r>
      </w:hyperlink>
    </w:p>
    <w:p w14:paraId="3931C82D" w14:textId="5E99FE58" w:rsidR="00392F06" w:rsidRDefault="008E5A3B">
      <w:pPr>
        <w:pStyle w:val="Obsah1"/>
        <w:tabs>
          <w:tab w:val="right" w:leader="dot" w:pos="9062"/>
        </w:tabs>
        <w:rPr>
          <w:rFonts w:asciiTheme="minorHAnsi" w:eastAsiaTheme="minorEastAsia" w:hAnsiTheme="minorHAnsi" w:cstheme="minorBidi"/>
          <w:noProof/>
          <w:lang w:eastAsia="cs-CZ"/>
        </w:rPr>
      </w:pPr>
      <w:hyperlink w:anchor="_Toc2767749" w:history="1">
        <w:r w:rsidR="00392F06" w:rsidRPr="000F0C1C">
          <w:rPr>
            <w:rStyle w:val="Hypertextovodkaz"/>
            <w:noProof/>
          </w:rPr>
          <w:t>SOUČINNOST PŘED ZAHÁJENÍM PROVOZU</w:t>
        </w:r>
        <w:r w:rsidR="00392F06">
          <w:rPr>
            <w:noProof/>
            <w:webHidden/>
          </w:rPr>
          <w:tab/>
        </w:r>
        <w:r w:rsidR="00392F06">
          <w:rPr>
            <w:noProof/>
            <w:webHidden/>
          </w:rPr>
          <w:fldChar w:fldCharType="begin"/>
        </w:r>
        <w:r w:rsidR="00392F06">
          <w:rPr>
            <w:noProof/>
            <w:webHidden/>
          </w:rPr>
          <w:instrText xml:space="preserve"> PAGEREF _Toc2767749 \h </w:instrText>
        </w:r>
        <w:r w:rsidR="00392F06">
          <w:rPr>
            <w:noProof/>
            <w:webHidden/>
          </w:rPr>
        </w:r>
        <w:r w:rsidR="00392F06">
          <w:rPr>
            <w:noProof/>
            <w:webHidden/>
          </w:rPr>
          <w:fldChar w:fldCharType="separate"/>
        </w:r>
        <w:r w:rsidR="00392F06">
          <w:rPr>
            <w:noProof/>
            <w:webHidden/>
          </w:rPr>
          <w:t>29</w:t>
        </w:r>
        <w:r w:rsidR="00392F06">
          <w:rPr>
            <w:noProof/>
            <w:webHidden/>
          </w:rPr>
          <w:fldChar w:fldCharType="end"/>
        </w:r>
      </w:hyperlink>
    </w:p>
    <w:p w14:paraId="45D92F67" w14:textId="03AF0CF9" w:rsidR="00392F06" w:rsidRDefault="008E5A3B">
      <w:pPr>
        <w:pStyle w:val="Obsah1"/>
        <w:tabs>
          <w:tab w:val="right" w:leader="dot" w:pos="9062"/>
        </w:tabs>
        <w:rPr>
          <w:rFonts w:asciiTheme="minorHAnsi" w:eastAsiaTheme="minorEastAsia" w:hAnsiTheme="minorHAnsi" w:cstheme="minorBidi"/>
          <w:noProof/>
          <w:lang w:eastAsia="cs-CZ"/>
        </w:rPr>
      </w:pPr>
      <w:hyperlink w:anchor="_Toc2767750" w:history="1">
        <w:r w:rsidR="00392F06" w:rsidRPr="000F0C1C">
          <w:rPr>
            <w:rStyle w:val="Hypertextovodkaz"/>
            <w:noProof/>
          </w:rPr>
          <w:t>DOBA TRVÁNÍ SMLOUVY</w:t>
        </w:r>
        <w:r w:rsidR="00392F06">
          <w:rPr>
            <w:noProof/>
            <w:webHidden/>
          </w:rPr>
          <w:tab/>
        </w:r>
        <w:r w:rsidR="00392F06">
          <w:rPr>
            <w:noProof/>
            <w:webHidden/>
          </w:rPr>
          <w:fldChar w:fldCharType="begin"/>
        </w:r>
        <w:r w:rsidR="00392F06">
          <w:rPr>
            <w:noProof/>
            <w:webHidden/>
          </w:rPr>
          <w:instrText xml:space="preserve"> PAGEREF _Toc2767750 \h </w:instrText>
        </w:r>
        <w:r w:rsidR="00392F06">
          <w:rPr>
            <w:noProof/>
            <w:webHidden/>
          </w:rPr>
        </w:r>
        <w:r w:rsidR="00392F06">
          <w:rPr>
            <w:noProof/>
            <w:webHidden/>
          </w:rPr>
          <w:fldChar w:fldCharType="separate"/>
        </w:r>
        <w:r w:rsidR="00392F06">
          <w:rPr>
            <w:noProof/>
            <w:webHidden/>
          </w:rPr>
          <w:t>30</w:t>
        </w:r>
        <w:r w:rsidR="00392F06">
          <w:rPr>
            <w:noProof/>
            <w:webHidden/>
          </w:rPr>
          <w:fldChar w:fldCharType="end"/>
        </w:r>
      </w:hyperlink>
    </w:p>
    <w:p w14:paraId="37FC6014" w14:textId="45387C7C" w:rsidR="00392F06" w:rsidRDefault="008E5A3B">
      <w:pPr>
        <w:pStyle w:val="Obsah1"/>
        <w:tabs>
          <w:tab w:val="right" w:leader="dot" w:pos="9062"/>
        </w:tabs>
        <w:rPr>
          <w:rFonts w:asciiTheme="minorHAnsi" w:eastAsiaTheme="minorEastAsia" w:hAnsiTheme="minorHAnsi" w:cstheme="minorBidi"/>
          <w:noProof/>
          <w:lang w:eastAsia="cs-CZ"/>
        </w:rPr>
      </w:pPr>
      <w:hyperlink w:anchor="_Toc2767751" w:history="1">
        <w:r w:rsidR="00392F06" w:rsidRPr="000F0C1C">
          <w:rPr>
            <w:rStyle w:val="Hypertextovodkaz"/>
            <w:noProof/>
          </w:rPr>
          <w:t>PUBLICITA</w:t>
        </w:r>
        <w:r w:rsidR="00392F06">
          <w:rPr>
            <w:noProof/>
            <w:webHidden/>
          </w:rPr>
          <w:tab/>
        </w:r>
        <w:r w:rsidR="00392F06">
          <w:rPr>
            <w:noProof/>
            <w:webHidden/>
          </w:rPr>
          <w:fldChar w:fldCharType="begin"/>
        </w:r>
        <w:r w:rsidR="00392F06">
          <w:rPr>
            <w:noProof/>
            <w:webHidden/>
          </w:rPr>
          <w:instrText xml:space="preserve"> PAGEREF _Toc2767751 \h </w:instrText>
        </w:r>
        <w:r w:rsidR="00392F06">
          <w:rPr>
            <w:noProof/>
            <w:webHidden/>
          </w:rPr>
        </w:r>
        <w:r w:rsidR="00392F06">
          <w:rPr>
            <w:noProof/>
            <w:webHidden/>
          </w:rPr>
          <w:fldChar w:fldCharType="separate"/>
        </w:r>
        <w:r w:rsidR="00392F06">
          <w:rPr>
            <w:noProof/>
            <w:webHidden/>
          </w:rPr>
          <w:t>33</w:t>
        </w:r>
        <w:r w:rsidR="00392F06">
          <w:rPr>
            <w:noProof/>
            <w:webHidden/>
          </w:rPr>
          <w:fldChar w:fldCharType="end"/>
        </w:r>
      </w:hyperlink>
    </w:p>
    <w:p w14:paraId="67FEBB0D" w14:textId="0D6BE693" w:rsidR="00392F06" w:rsidRDefault="008E5A3B">
      <w:pPr>
        <w:pStyle w:val="Obsah1"/>
        <w:tabs>
          <w:tab w:val="right" w:leader="dot" w:pos="9062"/>
        </w:tabs>
        <w:rPr>
          <w:rFonts w:asciiTheme="minorHAnsi" w:eastAsiaTheme="minorEastAsia" w:hAnsiTheme="minorHAnsi" w:cstheme="minorBidi"/>
          <w:noProof/>
          <w:lang w:eastAsia="cs-CZ"/>
        </w:rPr>
      </w:pPr>
      <w:hyperlink w:anchor="_Toc2767752" w:history="1">
        <w:r w:rsidR="00392F06" w:rsidRPr="000F0C1C">
          <w:rPr>
            <w:rStyle w:val="Hypertextovodkaz"/>
            <w:noProof/>
          </w:rPr>
          <w:t>SMLUVNÍ POKUTY</w:t>
        </w:r>
        <w:r w:rsidR="00392F06">
          <w:rPr>
            <w:noProof/>
            <w:webHidden/>
          </w:rPr>
          <w:tab/>
        </w:r>
        <w:r w:rsidR="00392F06">
          <w:rPr>
            <w:noProof/>
            <w:webHidden/>
          </w:rPr>
          <w:fldChar w:fldCharType="begin"/>
        </w:r>
        <w:r w:rsidR="00392F06">
          <w:rPr>
            <w:noProof/>
            <w:webHidden/>
          </w:rPr>
          <w:instrText xml:space="preserve"> PAGEREF _Toc2767752 \h </w:instrText>
        </w:r>
        <w:r w:rsidR="00392F06">
          <w:rPr>
            <w:noProof/>
            <w:webHidden/>
          </w:rPr>
        </w:r>
        <w:r w:rsidR="00392F06">
          <w:rPr>
            <w:noProof/>
            <w:webHidden/>
          </w:rPr>
          <w:fldChar w:fldCharType="separate"/>
        </w:r>
        <w:r w:rsidR="00392F06">
          <w:rPr>
            <w:noProof/>
            <w:webHidden/>
          </w:rPr>
          <w:t>33</w:t>
        </w:r>
        <w:r w:rsidR="00392F06">
          <w:rPr>
            <w:noProof/>
            <w:webHidden/>
          </w:rPr>
          <w:fldChar w:fldCharType="end"/>
        </w:r>
      </w:hyperlink>
    </w:p>
    <w:p w14:paraId="325ACF1E" w14:textId="1E897782" w:rsidR="00392F06" w:rsidRDefault="008E5A3B">
      <w:pPr>
        <w:pStyle w:val="Obsah1"/>
        <w:tabs>
          <w:tab w:val="right" w:leader="dot" w:pos="9062"/>
        </w:tabs>
        <w:rPr>
          <w:rFonts w:asciiTheme="minorHAnsi" w:eastAsiaTheme="minorEastAsia" w:hAnsiTheme="minorHAnsi" w:cstheme="minorBidi"/>
          <w:noProof/>
          <w:lang w:eastAsia="cs-CZ"/>
        </w:rPr>
      </w:pPr>
      <w:hyperlink w:anchor="_Toc2767753" w:history="1">
        <w:r w:rsidR="00392F06" w:rsidRPr="000F0C1C">
          <w:rPr>
            <w:rStyle w:val="Hypertextovodkaz"/>
            <w:noProof/>
          </w:rPr>
          <w:t>KOMUNIKACE SMLUVNÍCH STRAN, BĚH LHŮT</w:t>
        </w:r>
        <w:r w:rsidR="00392F06">
          <w:rPr>
            <w:noProof/>
            <w:webHidden/>
          </w:rPr>
          <w:tab/>
        </w:r>
        <w:r w:rsidR="00392F06">
          <w:rPr>
            <w:noProof/>
            <w:webHidden/>
          </w:rPr>
          <w:fldChar w:fldCharType="begin"/>
        </w:r>
        <w:r w:rsidR="00392F06">
          <w:rPr>
            <w:noProof/>
            <w:webHidden/>
          </w:rPr>
          <w:instrText xml:space="preserve"> PAGEREF _Toc2767753 \h </w:instrText>
        </w:r>
        <w:r w:rsidR="00392F06">
          <w:rPr>
            <w:noProof/>
            <w:webHidden/>
          </w:rPr>
        </w:r>
        <w:r w:rsidR="00392F06">
          <w:rPr>
            <w:noProof/>
            <w:webHidden/>
          </w:rPr>
          <w:fldChar w:fldCharType="separate"/>
        </w:r>
        <w:r w:rsidR="00392F06">
          <w:rPr>
            <w:noProof/>
            <w:webHidden/>
          </w:rPr>
          <w:t>34</w:t>
        </w:r>
        <w:r w:rsidR="00392F06">
          <w:rPr>
            <w:noProof/>
            <w:webHidden/>
          </w:rPr>
          <w:fldChar w:fldCharType="end"/>
        </w:r>
      </w:hyperlink>
    </w:p>
    <w:p w14:paraId="60C8933B" w14:textId="16A6C101" w:rsidR="00392F06" w:rsidRDefault="008E5A3B">
      <w:pPr>
        <w:pStyle w:val="Obsah1"/>
        <w:tabs>
          <w:tab w:val="right" w:leader="dot" w:pos="9062"/>
        </w:tabs>
        <w:rPr>
          <w:rFonts w:asciiTheme="minorHAnsi" w:eastAsiaTheme="minorEastAsia" w:hAnsiTheme="minorHAnsi" w:cstheme="minorBidi"/>
          <w:noProof/>
          <w:lang w:eastAsia="cs-CZ"/>
        </w:rPr>
      </w:pPr>
      <w:hyperlink w:anchor="_Toc2767754" w:history="1">
        <w:r w:rsidR="00392F06" w:rsidRPr="000F0C1C">
          <w:rPr>
            <w:rStyle w:val="Hypertextovodkaz"/>
            <w:noProof/>
          </w:rPr>
          <w:t>ZÁVĚREČNÁ USTANOVENÍ</w:t>
        </w:r>
        <w:r w:rsidR="00392F06">
          <w:rPr>
            <w:noProof/>
            <w:webHidden/>
          </w:rPr>
          <w:tab/>
        </w:r>
        <w:r w:rsidR="00392F06">
          <w:rPr>
            <w:noProof/>
            <w:webHidden/>
          </w:rPr>
          <w:fldChar w:fldCharType="begin"/>
        </w:r>
        <w:r w:rsidR="00392F06">
          <w:rPr>
            <w:noProof/>
            <w:webHidden/>
          </w:rPr>
          <w:instrText xml:space="preserve"> PAGEREF _Toc2767754 \h </w:instrText>
        </w:r>
        <w:r w:rsidR="00392F06">
          <w:rPr>
            <w:noProof/>
            <w:webHidden/>
          </w:rPr>
        </w:r>
        <w:r w:rsidR="00392F06">
          <w:rPr>
            <w:noProof/>
            <w:webHidden/>
          </w:rPr>
          <w:fldChar w:fldCharType="separate"/>
        </w:r>
        <w:r w:rsidR="00392F06">
          <w:rPr>
            <w:noProof/>
            <w:webHidden/>
          </w:rPr>
          <w:t>36</w:t>
        </w:r>
        <w:r w:rsidR="00392F06">
          <w:rPr>
            <w:noProof/>
            <w:webHidden/>
          </w:rPr>
          <w:fldChar w:fldCharType="end"/>
        </w:r>
      </w:hyperlink>
    </w:p>
    <w:p w14:paraId="301407A1" w14:textId="771BF232" w:rsidR="00AF74EA" w:rsidRPr="00A054D2" w:rsidRDefault="00AF74EA" w:rsidP="00833EC4">
      <w:pPr>
        <w:spacing w:line="288" w:lineRule="auto"/>
        <w:jc w:val="both"/>
        <w:rPr>
          <w:rFonts w:cs="Calibri"/>
          <w:b/>
          <w:color w:val="000000" w:themeColor="text1"/>
        </w:rPr>
      </w:pPr>
      <w:r w:rsidRPr="00A054D2">
        <w:rPr>
          <w:rFonts w:cs="Calibri"/>
          <w:b/>
          <w:color w:val="000000" w:themeColor="text1"/>
        </w:rPr>
        <w:fldChar w:fldCharType="end"/>
      </w:r>
    </w:p>
    <w:p w14:paraId="0B7566E9" w14:textId="77777777" w:rsidR="00833EC4" w:rsidRPr="00A054D2" w:rsidRDefault="00833EC4" w:rsidP="003A1869">
      <w:pPr>
        <w:pStyle w:val="5slovannadpis"/>
        <w:pageBreakBefore/>
        <w:ind w:left="714" w:hanging="357"/>
        <w:rPr>
          <w:color w:val="000000" w:themeColor="text1"/>
        </w:rPr>
      </w:pPr>
      <w:bookmarkStart w:id="1" w:name="_Ref524029466"/>
    </w:p>
    <w:p w14:paraId="31F9ADB2" w14:textId="77777777" w:rsidR="00AF2C92" w:rsidRPr="00A054D2" w:rsidRDefault="00843700" w:rsidP="00E40BE8">
      <w:pPr>
        <w:pStyle w:val="22Nadpisuprosted"/>
        <w:rPr>
          <w:color w:val="000000" w:themeColor="text1"/>
        </w:rPr>
      </w:pPr>
      <w:bookmarkStart w:id="2" w:name="_Toc2767733"/>
      <w:bookmarkEnd w:id="0"/>
      <w:bookmarkEnd w:id="1"/>
      <w:r w:rsidRPr="00A054D2">
        <w:rPr>
          <w:color w:val="000000" w:themeColor="text1"/>
        </w:rPr>
        <w:t>ÚVODNÍ USTANOVENÍ</w:t>
      </w:r>
      <w:bookmarkEnd w:id="2"/>
    </w:p>
    <w:p w14:paraId="52895038" w14:textId="78F1E5BE" w:rsidR="005D566A" w:rsidRPr="00A054D2" w:rsidRDefault="005D566A" w:rsidP="004F501A">
      <w:pPr>
        <w:pStyle w:val="3Text10b"/>
      </w:pPr>
      <w:r w:rsidRPr="00A054D2">
        <w:t>Objednatel je vyšším územním samosprávným celkem, jehož povinností je zejména zajištění dopravní obslužnosti na jeho území. Dopravce je účastníkem, jehož nabídka podaná v rámci zadávacího řízení k Veřejné zakázce s názvem „</w:t>
      </w:r>
      <w:r w:rsidR="004F501A" w:rsidRPr="004F501A">
        <w:rPr>
          <w:b/>
          <w:color w:val="000000" w:themeColor="text1"/>
        </w:rPr>
        <w:t>Zajištění veřejných služeb v přepravě cestujících v</w:t>
      </w:r>
      <w:r w:rsidR="004431EA">
        <w:rPr>
          <w:b/>
          <w:color w:val="000000" w:themeColor="text1"/>
        </w:rPr>
        <w:t> </w:t>
      </w:r>
      <w:r w:rsidR="004F501A" w:rsidRPr="004F501A">
        <w:rPr>
          <w:b/>
          <w:color w:val="000000" w:themeColor="text1"/>
        </w:rPr>
        <w:t xml:space="preserve">autobusové dopravě pro období </w:t>
      </w:r>
      <w:proofErr w:type="gramStart"/>
      <w:r w:rsidR="004F501A" w:rsidRPr="004F501A">
        <w:rPr>
          <w:b/>
          <w:color w:val="000000" w:themeColor="text1"/>
        </w:rPr>
        <w:t>2020 – 2030</w:t>
      </w:r>
      <w:proofErr w:type="gramEnd"/>
      <w:r w:rsidR="004F501A" w:rsidRPr="004F501A">
        <w:rPr>
          <w:b/>
          <w:color w:val="000000" w:themeColor="text1"/>
        </w:rPr>
        <w:t xml:space="preserve"> - oblast II (PLZEŇSKÝ KRAJ – SEVER)</w:t>
      </w:r>
      <w:r w:rsidRPr="00A054D2">
        <w:t xml:space="preserve">“ </w:t>
      </w:r>
      <w:r w:rsidR="006F4114" w:rsidRPr="00A054D2">
        <w:rPr>
          <w:rFonts w:cs="Arial"/>
        </w:rPr>
        <w:t>(dále jen „</w:t>
      </w:r>
      <w:r w:rsidR="006F4114" w:rsidRPr="00A054D2">
        <w:rPr>
          <w:rFonts w:cs="Arial"/>
          <w:b/>
          <w:i/>
        </w:rPr>
        <w:t>Veřejná zakázka</w:t>
      </w:r>
      <w:r w:rsidR="006F4114" w:rsidRPr="00A054D2">
        <w:rPr>
          <w:rFonts w:cs="Arial"/>
        </w:rPr>
        <w:t xml:space="preserve">“) </w:t>
      </w:r>
      <w:r w:rsidRPr="00A054D2">
        <w:t>byla vybrána jako nejvhodnější.</w:t>
      </w:r>
    </w:p>
    <w:p w14:paraId="78D743EA" w14:textId="77777777" w:rsidR="005D566A" w:rsidRPr="00A054D2" w:rsidRDefault="005D566A" w:rsidP="005D566A">
      <w:pPr>
        <w:pStyle w:val="3Text10b"/>
        <w:rPr>
          <w:color w:val="000000" w:themeColor="text1"/>
        </w:rPr>
      </w:pPr>
      <w:r w:rsidRPr="00A054D2">
        <w:rPr>
          <w:color w:val="000000" w:themeColor="text1"/>
        </w:rPr>
        <w:t>Dopravce je provozovatelem dopravy, který má zájem podílet se na zajištění dopravní obslužnosti Plzeňského kraje a poskytovat v této souvislosti veřejné služby v přepravě cestujících veřejnou linkovou dopravou.</w:t>
      </w:r>
    </w:p>
    <w:p w14:paraId="75556476" w14:textId="05852291" w:rsidR="00595E56" w:rsidRPr="00A054D2" w:rsidRDefault="00595E56" w:rsidP="005523C7">
      <w:pPr>
        <w:pStyle w:val="3Text10b"/>
        <w:rPr>
          <w:color w:val="000000" w:themeColor="text1"/>
        </w:rPr>
      </w:pPr>
      <w:r w:rsidRPr="00A054D2">
        <w:rPr>
          <w:color w:val="000000" w:themeColor="text1"/>
        </w:rPr>
        <w:t>Smluvní strany se dohodly, že práva a povinnosti plynoucí Smluvním stranám ze Smlouvy, stejně jako Smlouva samotná, budou vykládány v souladu s</w:t>
      </w:r>
      <w:r w:rsidR="005D566A" w:rsidRPr="00A054D2">
        <w:rPr>
          <w:color w:val="000000" w:themeColor="text1"/>
        </w:rPr>
        <w:t>e</w:t>
      </w:r>
      <w:r w:rsidRPr="00A054D2">
        <w:rPr>
          <w:color w:val="000000" w:themeColor="text1"/>
        </w:rPr>
        <w:t xml:space="preserve"> </w:t>
      </w:r>
      <w:r w:rsidR="006F4114" w:rsidRPr="00A054D2">
        <w:rPr>
          <w:color w:val="000000" w:themeColor="text1"/>
        </w:rPr>
        <w:t>z</w:t>
      </w:r>
      <w:r w:rsidR="005D566A" w:rsidRPr="00A054D2">
        <w:rPr>
          <w:color w:val="000000" w:themeColor="text1"/>
        </w:rPr>
        <w:t>adávací</w:t>
      </w:r>
      <w:r w:rsidRPr="00A054D2">
        <w:rPr>
          <w:color w:val="000000" w:themeColor="text1"/>
        </w:rPr>
        <w:t xml:space="preserve"> dokumentací </w:t>
      </w:r>
      <w:r w:rsidR="006F4114" w:rsidRPr="00A054D2">
        <w:rPr>
          <w:color w:val="000000" w:themeColor="text1"/>
        </w:rPr>
        <w:t xml:space="preserve">Veřejné zakázky </w:t>
      </w:r>
      <w:r w:rsidRPr="00A054D2">
        <w:rPr>
          <w:color w:val="000000" w:themeColor="text1"/>
        </w:rPr>
        <w:t>a</w:t>
      </w:r>
      <w:r w:rsidR="004431EA">
        <w:rPr>
          <w:color w:val="000000" w:themeColor="text1"/>
        </w:rPr>
        <w:t> </w:t>
      </w:r>
      <w:r w:rsidR="006F4114" w:rsidRPr="00A054D2">
        <w:rPr>
          <w:color w:val="000000" w:themeColor="text1"/>
        </w:rPr>
        <w:t>z</w:t>
      </w:r>
      <w:r w:rsidRPr="00A054D2">
        <w:rPr>
          <w:color w:val="000000" w:themeColor="text1"/>
        </w:rPr>
        <w:t xml:space="preserve">ávaznou nabídkou </w:t>
      </w:r>
      <w:r w:rsidR="001C7E8C" w:rsidRPr="00A054D2">
        <w:rPr>
          <w:color w:val="000000" w:themeColor="text1"/>
        </w:rPr>
        <w:t>D</w:t>
      </w:r>
      <w:r w:rsidRPr="00A054D2">
        <w:rPr>
          <w:color w:val="000000" w:themeColor="text1"/>
        </w:rPr>
        <w:t>opravce</w:t>
      </w:r>
      <w:r w:rsidR="006F4114" w:rsidRPr="00A054D2">
        <w:rPr>
          <w:color w:val="000000" w:themeColor="text1"/>
        </w:rPr>
        <w:t xml:space="preserve"> podanou v rámci zadávacího řízení Veřejné zakázky</w:t>
      </w:r>
      <w:r w:rsidRPr="00A054D2">
        <w:rPr>
          <w:color w:val="000000" w:themeColor="text1"/>
        </w:rPr>
        <w:t>, ledaže Smlouva stanoví jinak.</w:t>
      </w:r>
    </w:p>
    <w:p w14:paraId="67FBF7D4" w14:textId="77777777" w:rsidR="00AF2C92" w:rsidRPr="00A054D2" w:rsidRDefault="00AF2C92" w:rsidP="00D51C2B">
      <w:pPr>
        <w:pStyle w:val="5slovannadpis"/>
        <w:rPr>
          <w:color w:val="000000" w:themeColor="text1"/>
        </w:rPr>
      </w:pPr>
    </w:p>
    <w:p w14:paraId="485F6EAF" w14:textId="77777777" w:rsidR="00AF2C92" w:rsidRPr="00A054D2" w:rsidRDefault="00A33B39" w:rsidP="00E40BE8">
      <w:pPr>
        <w:pStyle w:val="22Nadpisuprosted"/>
        <w:rPr>
          <w:color w:val="000000" w:themeColor="text1"/>
        </w:rPr>
      </w:pPr>
      <w:bookmarkStart w:id="3" w:name="_Toc2767734"/>
      <w:r w:rsidRPr="00A054D2">
        <w:rPr>
          <w:color w:val="000000" w:themeColor="text1"/>
        </w:rPr>
        <w:t>DEFINICE POJMŮ</w:t>
      </w:r>
      <w:bookmarkEnd w:id="3"/>
    </w:p>
    <w:p w14:paraId="10261448" w14:textId="77777777" w:rsidR="00C87419" w:rsidRPr="00A054D2" w:rsidRDefault="00C87419" w:rsidP="00C87419">
      <w:pPr>
        <w:pStyle w:val="3Text10b"/>
        <w:rPr>
          <w:color w:val="000000" w:themeColor="text1"/>
        </w:rPr>
      </w:pPr>
      <w:r w:rsidRPr="00A054D2">
        <w:rPr>
          <w:b/>
          <w:color w:val="000000" w:themeColor="text1"/>
        </w:rPr>
        <w:t xml:space="preserve">Aktuální počet </w:t>
      </w:r>
      <w:r w:rsidR="000630FE" w:rsidRPr="00A054D2">
        <w:rPr>
          <w:b/>
          <w:color w:val="000000" w:themeColor="text1"/>
        </w:rPr>
        <w:t xml:space="preserve">Základních </w:t>
      </w:r>
      <w:r w:rsidRPr="00A054D2">
        <w:rPr>
          <w:b/>
          <w:color w:val="000000" w:themeColor="text1"/>
        </w:rPr>
        <w:t>vozidel</w:t>
      </w:r>
      <w:r w:rsidRPr="00A054D2">
        <w:rPr>
          <w:color w:val="000000" w:themeColor="text1"/>
        </w:rPr>
        <w:t xml:space="preserve"> znamená počet vozidel odpovídající Výchozímu počtu </w:t>
      </w:r>
      <w:r w:rsidR="00A8431C" w:rsidRPr="00A054D2">
        <w:rPr>
          <w:color w:val="000000" w:themeColor="text1"/>
        </w:rPr>
        <w:t xml:space="preserve">Základních </w:t>
      </w:r>
      <w:r w:rsidRPr="00A054D2">
        <w:rPr>
          <w:color w:val="000000" w:themeColor="text1"/>
        </w:rPr>
        <w:t xml:space="preserve">vozidel, příp. Výchozímu počtu </w:t>
      </w:r>
      <w:r w:rsidR="00A8431C" w:rsidRPr="00A054D2">
        <w:rPr>
          <w:color w:val="000000" w:themeColor="text1"/>
        </w:rPr>
        <w:t xml:space="preserve">Základních </w:t>
      </w:r>
      <w:r w:rsidRPr="00A054D2">
        <w:rPr>
          <w:color w:val="000000" w:themeColor="text1"/>
        </w:rPr>
        <w:t>vozidel zvýšenému dle Smlouvy nebo upravenému dle dohody Smluvních stran.</w:t>
      </w:r>
    </w:p>
    <w:p w14:paraId="1FE4C66E" w14:textId="77777777" w:rsidR="00825E3C" w:rsidRPr="00A054D2" w:rsidRDefault="00825E3C" w:rsidP="00C87419">
      <w:pPr>
        <w:pStyle w:val="3Text10b"/>
        <w:rPr>
          <w:color w:val="000000" w:themeColor="text1"/>
        </w:rPr>
      </w:pPr>
      <w:r w:rsidRPr="00A054D2">
        <w:rPr>
          <w:b/>
          <w:color w:val="000000" w:themeColor="text1"/>
        </w:rPr>
        <w:t xml:space="preserve">Aktuální počet Vozidel </w:t>
      </w:r>
      <w:r w:rsidRPr="00A054D2">
        <w:rPr>
          <w:color w:val="000000" w:themeColor="text1"/>
        </w:rPr>
        <w:t>znamená počet vozidel odpovídající</w:t>
      </w:r>
      <w:r w:rsidR="00267ABC" w:rsidRPr="00A054D2">
        <w:rPr>
          <w:color w:val="000000" w:themeColor="text1"/>
        </w:rPr>
        <w:t xml:space="preserve"> součtu </w:t>
      </w:r>
      <w:r w:rsidRPr="00A054D2">
        <w:rPr>
          <w:color w:val="000000" w:themeColor="text1"/>
        </w:rPr>
        <w:t>Výchozí</w:t>
      </w:r>
      <w:r w:rsidR="00267ABC" w:rsidRPr="00A054D2">
        <w:rPr>
          <w:color w:val="000000" w:themeColor="text1"/>
        </w:rPr>
        <w:t>ho</w:t>
      </w:r>
      <w:r w:rsidRPr="00A054D2">
        <w:rPr>
          <w:color w:val="000000" w:themeColor="text1"/>
        </w:rPr>
        <w:t xml:space="preserve"> počtu Základních vozidel, příp. Výchozí</w:t>
      </w:r>
      <w:r w:rsidR="00267ABC" w:rsidRPr="00A054D2">
        <w:rPr>
          <w:color w:val="000000" w:themeColor="text1"/>
        </w:rPr>
        <w:t>ho</w:t>
      </w:r>
      <w:r w:rsidRPr="00A054D2">
        <w:rPr>
          <w:color w:val="000000" w:themeColor="text1"/>
        </w:rPr>
        <w:t xml:space="preserve"> počtu Základních vozidel zvýšené</w:t>
      </w:r>
      <w:r w:rsidR="00267ABC" w:rsidRPr="00A054D2">
        <w:rPr>
          <w:color w:val="000000" w:themeColor="text1"/>
        </w:rPr>
        <w:t>ho</w:t>
      </w:r>
      <w:r w:rsidRPr="00A054D2">
        <w:rPr>
          <w:color w:val="000000" w:themeColor="text1"/>
        </w:rPr>
        <w:t xml:space="preserve"> dle Smlouvy nebo upravené</w:t>
      </w:r>
      <w:r w:rsidR="00267ABC" w:rsidRPr="00A054D2">
        <w:rPr>
          <w:color w:val="000000" w:themeColor="text1"/>
        </w:rPr>
        <w:t>ho</w:t>
      </w:r>
      <w:r w:rsidRPr="00A054D2">
        <w:rPr>
          <w:color w:val="000000" w:themeColor="text1"/>
        </w:rPr>
        <w:t xml:space="preserve"> dle dohody Smluvních stran, a Výchozí</w:t>
      </w:r>
      <w:r w:rsidR="00267ABC" w:rsidRPr="00A054D2">
        <w:rPr>
          <w:color w:val="000000" w:themeColor="text1"/>
        </w:rPr>
        <w:t>ho</w:t>
      </w:r>
      <w:r w:rsidRPr="00A054D2">
        <w:rPr>
          <w:color w:val="000000" w:themeColor="text1"/>
        </w:rPr>
        <w:t xml:space="preserve"> počtu Zálohových vozidel.</w:t>
      </w:r>
    </w:p>
    <w:p w14:paraId="269D2D40" w14:textId="273BA945" w:rsidR="00425484" w:rsidRPr="00A054D2" w:rsidRDefault="00425484" w:rsidP="00425484">
      <w:pPr>
        <w:pStyle w:val="3Text10b"/>
        <w:rPr>
          <w:strike/>
          <w:color w:val="000000" w:themeColor="text1"/>
        </w:rPr>
      </w:pPr>
      <w:r w:rsidRPr="00A054D2">
        <w:rPr>
          <w:b/>
          <w:color w:val="000000" w:themeColor="text1"/>
        </w:rPr>
        <w:t xml:space="preserve">Bankovní záruka </w:t>
      </w:r>
      <w:r w:rsidRPr="00A054D2">
        <w:rPr>
          <w:color w:val="000000" w:themeColor="text1"/>
        </w:rPr>
        <w:t xml:space="preserve">je </w:t>
      </w:r>
      <w:r w:rsidR="00BA3926" w:rsidRPr="00A054D2">
        <w:rPr>
          <w:color w:val="000000" w:themeColor="text1"/>
        </w:rPr>
        <w:t xml:space="preserve">definována v </w:t>
      </w:r>
      <w:r w:rsidR="008A05F1" w:rsidRPr="00A054D2">
        <w:rPr>
          <w:color w:val="000000" w:themeColor="text1"/>
        </w:rPr>
        <w:t xml:space="preserve">čl. </w:t>
      </w:r>
      <w:r w:rsidR="008A05F1" w:rsidRPr="00A054D2">
        <w:rPr>
          <w:color w:val="000000" w:themeColor="text1"/>
        </w:rPr>
        <w:fldChar w:fldCharType="begin"/>
      </w:r>
      <w:r w:rsidR="008A05F1" w:rsidRPr="00A054D2">
        <w:rPr>
          <w:color w:val="000000" w:themeColor="text1"/>
        </w:rPr>
        <w:instrText xml:space="preserve"> REF _Ref510609043 \r \h </w:instrText>
      </w:r>
      <w:r w:rsidR="008A05F1" w:rsidRPr="00A054D2">
        <w:rPr>
          <w:color w:val="000000" w:themeColor="text1"/>
        </w:rPr>
      </w:r>
      <w:r w:rsidR="008A05F1" w:rsidRPr="00A054D2">
        <w:rPr>
          <w:color w:val="000000" w:themeColor="text1"/>
        </w:rPr>
        <w:fldChar w:fldCharType="separate"/>
      </w:r>
      <w:r w:rsidR="00A054D2" w:rsidRPr="00A054D2">
        <w:rPr>
          <w:color w:val="000000" w:themeColor="text1"/>
        </w:rPr>
        <w:t>XVI</w:t>
      </w:r>
      <w:r w:rsidR="008A05F1" w:rsidRPr="00A054D2">
        <w:rPr>
          <w:color w:val="000000" w:themeColor="text1"/>
        </w:rPr>
        <w:fldChar w:fldCharType="end"/>
      </w:r>
      <w:r w:rsidR="008A05F1" w:rsidRPr="00A054D2">
        <w:rPr>
          <w:color w:val="000000" w:themeColor="text1"/>
        </w:rPr>
        <w:t xml:space="preserve"> Smlouvy.</w:t>
      </w:r>
    </w:p>
    <w:p w14:paraId="76DDA812" w14:textId="77777777" w:rsidR="00425484" w:rsidRPr="00A054D2" w:rsidRDefault="00425484" w:rsidP="00425484">
      <w:pPr>
        <w:pStyle w:val="3Text10b"/>
        <w:rPr>
          <w:color w:val="000000" w:themeColor="text1"/>
        </w:rPr>
      </w:pPr>
      <w:r w:rsidRPr="00A054D2">
        <w:rPr>
          <w:b/>
          <w:color w:val="000000" w:themeColor="text1"/>
        </w:rPr>
        <w:t xml:space="preserve">Clearingové centrum </w:t>
      </w:r>
      <w:r w:rsidRPr="00A054D2">
        <w:rPr>
          <w:color w:val="000000" w:themeColor="text1"/>
        </w:rPr>
        <w:t xml:space="preserve">je Objednatelem určený účtovatel tržeb IDP. </w:t>
      </w:r>
    </w:p>
    <w:p w14:paraId="3085A0BE" w14:textId="77777777" w:rsidR="006F4114" w:rsidRPr="00A054D2" w:rsidRDefault="006F4114" w:rsidP="00BB7966">
      <w:pPr>
        <w:pStyle w:val="3Text10b"/>
        <w:rPr>
          <w:color w:val="000000" w:themeColor="text1"/>
        </w:rPr>
      </w:pPr>
      <w:r w:rsidRPr="00A054D2">
        <w:rPr>
          <w:b/>
          <w:color w:val="000000" w:themeColor="text1"/>
        </w:rPr>
        <w:t>Doba plnění</w:t>
      </w:r>
      <w:r w:rsidR="001040E9" w:rsidRPr="00A054D2">
        <w:rPr>
          <w:b/>
          <w:color w:val="000000" w:themeColor="text1"/>
        </w:rPr>
        <w:t xml:space="preserve"> </w:t>
      </w:r>
      <w:r w:rsidR="001040E9" w:rsidRPr="00A054D2">
        <w:rPr>
          <w:color w:val="000000" w:themeColor="text1"/>
        </w:rPr>
        <w:t xml:space="preserve">znamená dobu, po níž </w:t>
      </w:r>
      <w:r w:rsidR="00CC3FBC" w:rsidRPr="00A054D2">
        <w:rPr>
          <w:color w:val="000000" w:themeColor="text1"/>
        </w:rPr>
        <w:t>mají být poskytovány Veřejné služby dle Smlouvy</w:t>
      </w:r>
      <w:r w:rsidRPr="00A054D2">
        <w:rPr>
          <w:color w:val="000000" w:themeColor="text1"/>
        </w:rPr>
        <w:t>.</w:t>
      </w:r>
    </w:p>
    <w:p w14:paraId="11746993" w14:textId="77777777" w:rsidR="00A63E41" w:rsidRPr="00A054D2" w:rsidRDefault="00810872" w:rsidP="0016119B">
      <w:pPr>
        <w:pStyle w:val="3Text10b"/>
        <w:rPr>
          <w:color w:val="000000" w:themeColor="text1"/>
        </w:rPr>
      </w:pPr>
      <w:r w:rsidRPr="00A054D2">
        <w:rPr>
          <w:b/>
          <w:color w:val="000000" w:themeColor="text1"/>
        </w:rPr>
        <w:t>Dopravní rok</w:t>
      </w:r>
      <w:r w:rsidRPr="00A054D2">
        <w:rPr>
          <w:color w:val="000000" w:themeColor="text1"/>
        </w:rPr>
        <w:t xml:space="preserve"> </w:t>
      </w:r>
      <w:r w:rsidR="008A7601" w:rsidRPr="00A054D2">
        <w:rPr>
          <w:color w:val="000000" w:themeColor="text1"/>
        </w:rPr>
        <w:t xml:space="preserve">znamená časové období, které začíná v den čtvrté celostátní změny jízdních řádů dle § 17 </w:t>
      </w:r>
      <w:r w:rsidR="00EF4698" w:rsidRPr="00A054D2">
        <w:rPr>
          <w:color w:val="000000" w:themeColor="text1"/>
        </w:rPr>
        <w:t>Zákona o silniční dopravě</w:t>
      </w:r>
      <w:r w:rsidR="008A7601" w:rsidRPr="00A054D2">
        <w:rPr>
          <w:color w:val="000000" w:themeColor="text1"/>
        </w:rPr>
        <w:t xml:space="preserve"> v příslušném kalendářním roce a končí v den předcházející dni čtvrté celostátní změny jízdních řádů dle § 17 Zákona o silniční dopravě následujícího kalendářního roku. Například dopravní rok pro jízdní řád </w:t>
      </w:r>
      <w:proofErr w:type="gramStart"/>
      <w:r w:rsidR="008A7601" w:rsidRPr="00A054D2">
        <w:rPr>
          <w:color w:val="000000" w:themeColor="text1"/>
        </w:rPr>
        <w:t>2017 - 2018</w:t>
      </w:r>
      <w:proofErr w:type="gramEnd"/>
      <w:r w:rsidR="008A7601" w:rsidRPr="00A054D2">
        <w:rPr>
          <w:color w:val="000000" w:themeColor="text1"/>
        </w:rPr>
        <w:t xml:space="preserve"> je definován obdobím od 10. 12. 2017 do 08. 12. 2018. V případě, že k Zahájení provozu, resp. k ukončení plnění Smlouvy dojde v jiném </w:t>
      </w:r>
      <w:r w:rsidR="001C5CBD" w:rsidRPr="00A054D2">
        <w:rPr>
          <w:color w:val="000000" w:themeColor="text1"/>
        </w:rPr>
        <w:t>termínu</w:t>
      </w:r>
      <w:r w:rsidR="008A7601" w:rsidRPr="00A054D2">
        <w:rPr>
          <w:color w:val="000000" w:themeColor="text1"/>
        </w:rPr>
        <w:t xml:space="preserve">, než v den čtvrté celostátní změny jízdních řádů dle § 17 </w:t>
      </w:r>
      <w:r w:rsidR="00EF4698" w:rsidRPr="00A054D2">
        <w:rPr>
          <w:color w:val="000000" w:themeColor="text1"/>
        </w:rPr>
        <w:t>Zákona o silniční dopravě</w:t>
      </w:r>
      <w:r w:rsidR="008A7601" w:rsidRPr="00A054D2">
        <w:rPr>
          <w:color w:val="000000" w:themeColor="text1"/>
        </w:rPr>
        <w:t>, bude daný Dopravní rok úměrně zkrácen</w:t>
      </w:r>
      <w:r w:rsidR="00EA1380" w:rsidRPr="00A054D2">
        <w:rPr>
          <w:color w:val="000000" w:themeColor="text1"/>
        </w:rPr>
        <w:t xml:space="preserve"> </w:t>
      </w:r>
      <w:r w:rsidR="00002CAA" w:rsidRPr="00A054D2">
        <w:rPr>
          <w:color w:val="000000" w:themeColor="text1"/>
        </w:rPr>
        <w:t>se všemi důsledky z toho vyplývajícími</w:t>
      </w:r>
      <w:r w:rsidR="008A7601" w:rsidRPr="00A054D2">
        <w:rPr>
          <w:color w:val="000000" w:themeColor="text1"/>
        </w:rPr>
        <w:t>.</w:t>
      </w:r>
    </w:p>
    <w:p w14:paraId="3A02E9FE" w14:textId="77777777" w:rsidR="008875FE" w:rsidRPr="00A054D2" w:rsidRDefault="008875FE" w:rsidP="00425484">
      <w:pPr>
        <w:pStyle w:val="3Text10b"/>
        <w:rPr>
          <w:color w:val="000000" w:themeColor="text1"/>
        </w:rPr>
      </w:pPr>
      <w:r w:rsidRPr="00A054D2">
        <w:rPr>
          <w:rFonts w:cs="Calibri"/>
          <w:b/>
          <w:color w:val="000000" w:themeColor="text1"/>
        </w:rPr>
        <w:t xml:space="preserve">Dopravní úřad </w:t>
      </w:r>
      <w:r w:rsidRPr="00A054D2">
        <w:rPr>
          <w:rFonts w:cs="Calibri"/>
          <w:color w:val="000000" w:themeColor="text1"/>
        </w:rPr>
        <w:t xml:space="preserve">znamená </w:t>
      </w:r>
      <w:r w:rsidRPr="00A054D2">
        <w:rPr>
          <w:color w:val="000000" w:themeColor="text1"/>
        </w:rPr>
        <w:t>příslušný krajský úřad, vykonávající v rámci přenesené působnosti své pravomoci dle zákona č. 111/1994 Sb., o silniční dopravě, ve znění pozdějších předpisů.</w:t>
      </w:r>
    </w:p>
    <w:p w14:paraId="1CD79AF4" w14:textId="77777777" w:rsidR="00586B6C" w:rsidRPr="00A054D2" w:rsidRDefault="00586B6C" w:rsidP="00EB06EB">
      <w:pPr>
        <w:pStyle w:val="3Text10b"/>
        <w:rPr>
          <w:color w:val="000000" w:themeColor="text1"/>
        </w:rPr>
      </w:pPr>
      <w:r w:rsidRPr="00A054D2">
        <w:rPr>
          <w:b/>
          <w:color w:val="000000" w:themeColor="text1"/>
        </w:rPr>
        <w:t>Finanční model</w:t>
      </w:r>
      <w:r w:rsidRPr="00A054D2">
        <w:rPr>
          <w:color w:val="000000" w:themeColor="text1"/>
        </w:rPr>
        <w:t xml:space="preserve"> </w:t>
      </w:r>
      <w:r w:rsidR="007D45DA" w:rsidRPr="00A054D2">
        <w:rPr>
          <w:color w:val="000000" w:themeColor="text1"/>
        </w:rPr>
        <w:t xml:space="preserve">je elektronický výpočetní nástroj v MS Excel, který slouží ke kalkulaci nabídkové ceny a následnému výpočtu ceny dopravního výkonu a Kompenzace ze Smlouvy v závislosti na vývoji cenotvorných položek, odchylce objednávky od Výchozího rozsahu Veřejných služeb či </w:t>
      </w:r>
      <w:r w:rsidR="007D45DA" w:rsidRPr="00A054D2">
        <w:rPr>
          <w:color w:val="000000" w:themeColor="text1"/>
        </w:rPr>
        <w:lastRenderedPageBreak/>
        <w:t>Výchozího počtu Základních vozidel a konečném vyúčtování realizované skutečnosti vůči objednávce. Finanční model se člení na období Dopravních let, nikoliv období kalendářních roků (není-li ve Finančním modelu uvedeno jinak).</w:t>
      </w:r>
    </w:p>
    <w:p w14:paraId="166048C7" w14:textId="77777777" w:rsidR="00425484" w:rsidRPr="00A054D2" w:rsidRDefault="00425484" w:rsidP="00425484">
      <w:pPr>
        <w:pStyle w:val="3Text10b"/>
        <w:rPr>
          <w:color w:val="000000" w:themeColor="text1"/>
        </w:rPr>
      </w:pPr>
      <w:r w:rsidRPr="00A054D2">
        <w:rPr>
          <w:b/>
          <w:color w:val="000000" w:themeColor="text1"/>
        </w:rPr>
        <w:t xml:space="preserve">Integrovaná doprava Plzeňska </w:t>
      </w:r>
      <w:r w:rsidRPr="00A054D2">
        <w:rPr>
          <w:color w:val="000000" w:themeColor="text1"/>
        </w:rPr>
        <w:t xml:space="preserve">(dále jen </w:t>
      </w:r>
      <w:r w:rsidRPr="00A054D2">
        <w:rPr>
          <w:i/>
          <w:color w:val="000000" w:themeColor="text1"/>
        </w:rPr>
        <w:t>„</w:t>
      </w:r>
      <w:r w:rsidRPr="00A054D2">
        <w:rPr>
          <w:b/>
          <w:i/>
          <w:color w:val="000000" w:themeColor="text1"/>
        </w:rPr>
        <w:t>IDP</w:t>
      </w:r>
      <w:r w:rsidRPr="00A054D2">
        <w:rPr>
          <w:i/>
          <w:color w:val="000000" w:themeColor="text1"/>
        </w:rPr>
        <w:t>“</w:t>
      </w:r>
      <w:r w:rsidRPr="00A054D2">
        <w:rPr>
          <w:color w:val="000000" w:themeColor="text1"/>
        </w:rPr>
        <w:t>) znamená systém integrovaných veřejných služeb provozovaný na území Plzeňského kraje.</w:t>
      </w:r>
      <w:r w:rsidR="00755B5C" w:rsidRPr="00A054D2">
        <w:rPr>
          <w:color w:val="000000" w:themeColor="text1"/>
        </w:rPr>
        <w:t xml:space="preserve"> </w:t>
      </w:r>
    </w:p>
    <w:p w14:paraId="06D4AE5F" w14:textId="77777777" w:rsidR="00C01688" w:rsidRPr="00A054D2" w:rsidRDefault="00C01688" w:rsidP="00425484">
      <w:pPr>
        <w:pStyle w:val="3Text10b"/>
        <w:rPr>
          <w:color w:val="000000" w:themeColor="text1"/>
        </w:rPr>
      </w:pPr>
      <w:r w:rsidRPr="00A054D2">
        <w:rPr>
          <w:rFonts w:cs="Calibri"/>
          <w:b/>
          <w:color w:val="000000" w:themeColor="text1"/>
        </w:rPr>
        <w:t>Jízdní řád</w:t>
      </w:r>
      <w:r w:rsidRPr="00A054D2">
        <w:rPr>
          <w:rFonts w:cs="Calibri"/>
          <w:color w:val="000000" w:themeColor="text1"/>
        </w:rPr>
        <w:t xml:space="preserve"> znamená dokument stanovující časové údaje pro jízdu vozidel Dopravce na trase dopravní cesty pro všechny Spoje určité Linky.</w:t>
      </w:r>
    </w:p>
    <w:p w14:paraId="28322F35" w14:textId="33B7F3BA" w:rsidR="00552585" w:rsidRPr="00A054D2" w:rsidRDefault="00552585" w:rsidP="005F05FF">
      <w:pPr>
        <w:pStyle w:val="3Text10b"/>
        <w:rPr>
          <w:color w:val="000000" w:themeColor="text1"/>
        </w:rPr>
      </w:pPr>
      <w:r w:rsidRPr="00A054D2">
        <w:rPr>
          <w:b/>
          <w:color w:val="000000" w:themeColor="text1"/>
        </w:rPr>
        <w:t xml:space="preserve">Kategorie </w:t>
      </w:r>
      <w:r w:rsidR="00372679" w:rsidRPr="00A054D2">
        <w:rPr>
          <w:b/>
          <w:color w:val="000000" w:themeColor="text1"/>
        </w:rPr>
        <w:t>V</w:t>
      </w:r>
      <w:r w:rsidRPr="00A054D2">
        <w:rPr>
          <w:b/>
          <w:color w:val="000000" w:themeColor="text1"/>
        </w:rPr>
        <w:t>ozid</w:t>
      </w:r>
      <w:r w:rsidR="005F05FF" w:rsidRPr="00A054D2">
        <w:rPr>
          <w:b/>
          <w:color w:val="000000" w:themeColor="text1"/>
        </w:rPr>
        <w:t>e</w:t>
      </w:r>
      <w:r w:rsidRPr="00A054D2">
        <w:rPr>
          <w:b/>
          <w:color w:val="000000" w:themeColor="text1"/>
        </w:rPr>
        <w:t>l</w:t>
      </w:r>
      <w:r w:rsidRPr="00A054D2">
        <w:rPr>
          <w:color w:val="000000" w:themeColor="text1"/>
        </w:rPr>
        <w:t xml:space="preserve"> </w:t>
      </w:r>
      <w:r w:rsidR="00185E3B" w:rsidRPr="00A054D2">
        <w:rPr>
          <w:color w:val="000000" w:themeColor="text1"/>
        </w:rPr>
        <w:t xml:space="preserve">(dále též </w:t>
      </w:r>
      <w:r w:rsidR="00185E3B" w:rsidRPr="00A054D2">
        <w:rPr>
          <w:i/>
          <w:color w:val="000000" w:themeColor="text1"/>
        </w:rPr>
        <w:t>„</w:t>
      </w:r>
      <w:r w:rsidR="00185E3B" w:rsidRPr="00A054D2">
        <w:rPr>
          <w:b/>
          <w:i/>
          <w:color w:val="000000" w:themeColor="text1"/>
        </w:rPr>
        <w:t>Kategorie</w:t>
      </w:r>
      <w:r w:rsidR="00185E3B" w:rsidRPr="00A054D2">
        <w:rPr>
          <w:i/>
          <w:color w:val="000000" w:themeColor="text1"/>
        </w:rPr>
        <w:t>“</w:t>
      </w:r>
      <w:r w:rsidR="00185E3B" w:rsidRPr="00A054D2">
        <w:rPr>
          <w:color w:val="000000" w:themeColor="text1"/>
        </w:rPr>
        <w:t xml:space="preserve">) </w:t>
      </w:r>
      <w:r w:rsidRPr="00A054D2">
        <w:rPr>
          <w:color w:val="000000" w:themeColor="text1"/>
        </w:rPr>
        <w:t xml:space="preserve">znamená </w:t>
      </w:r>
      <w:r w:rsidR="005F05FF" w:rsidRPr="00A054D2">
        <w:rPr>
          <w:color w:val="000000" w:themeColor="text1"/>
        </w:rPr>
        <w:t xml:space="preserve">jednotlivé kategorie </w:t>
      </w:r>
      <w:r w:rsidR="00372679" w:rsidRPr="00A054D2">
        <w:rPr>
          <w:color w:val="000000" w:themeColor="text1"/>
        </w:rPr>
        <w:t>V</w:t>
      </w:r>
      <w:r w:rsidR="005F05FF" w:rsidRPr="00A054D2">
        <w:rPr>
          <w:color w:val="000000" w:themeColor="text1"/>
        </w:rPr>
        <w:t>ozidel vymezené v příloze (</w:t>
      </w:r>
      <w:r w:rsidR="00691287" w:rsidRPr="00A054D2">
        <w:rPr>
          <w:color w:val="000000" w:themeColor="text1"/>
        </w:rPr>
        <w:fldChar w:fldCharType="begin"/>
      </w:r>
      <w:r w:rsidR="00691287" w:rsidRPr="00A054D2">
        <w:rPr>
          <w:color w:val="000000" w:themeColor="text1"/>
        </w:rPr>
        <w:instrText xml:space="preserve"> REF _Ref517949312 \r \h </w:instrText>
      </w:r>
      <w:r w:rsidR="00691287" w:rsidRPr="00A054D2">
        <w:rPr>
          <w:color w:val="000000" w:themeColor="text1"/>
        </w:rPr>
      </w:r>
      <w:r w:rsidR="00691287" w:rsidRPr="00A054D2">
        <w:rPr>
          <w:color w:val="000000" w:themeColor="text1"/>
        </w:rPr>
        <w:fldChar w:fldCharType="separate"/>
      </w:r>
      <w:r w:rsidR="00E13EC6">
        <w:rPr>
          <w:color w:val="000000" w:themeColor="text1"/>
        </w:rPr>
        <w:t>Příloha č. 2</w:t>
      </w:r>
      <w:r w:rsidR="00691287" w:rsidRPr="00A054D2">
        <w:rPr>
          <w:color w:val="000000" w:themeColor="text1"/>
        </w:rPr>
        <w:fldChar w:fldCharType="end"/>
      </w:r>
      <w:r w:rsidR="00691287" w:rsidRPr="00A054D2">
        <w:rPr>
          <w:color w:val="000000" w:themeColor="text1"/>
        </w:rPr>
        <w:t xml:space="preserve"> -</w:t>
      </w:r>
      <w:r w:rsidR="00E13EC6">
        <w:rPr>
          <w:color w:val="000000" w:themeColor="text1"/>
        </w:rPr>
        <w:t xml:space="preserve">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5F05FF" w:rsidRPr="00A054D2">
        <w:rPr>
          <w:color w:val="000000" w:themeColor="text1"/>
        </w:rPr>
        <w:t xml:space="preserve">) Smlouvy. Kategorie vozidel se rozlišují podle počtu míst pro cestující </w:t>
      </w:r>
      <w:r w:rsidR="00ED0055" w:rsidRPr="00A054D2">
        <w:rPr>
          <w:color w:val="000000" w:themeColor="text1"/>
        </w:rPr>
        <w:t>(kapacity)</w:t>
      </w:r>
      <w:r w:rsidR="005F05FF" w:rsidRPr="00A054D2">
        <w:rPr>
          <w:color w:val="000000" w:themeColor="text1"/>
        </w:rPr>
        <w:t>.</w:t>
      </w:r>
    </w:p>
    <w:p w14:paraId="2849BCAD" w14:textId="2D488947" w:rsidR="00425484" w:rsidRPr="00A054D2" w:rsidRDefault="00425484" w:rsidP="00425484">
      <w:pPr>
        <w:pStyle w:val="3Text10b"/>
        <w:rPr>
          <w:color w:val="000000" w:themeColor="text1"/>
        </w:rPr>
      </w:pPr>
      <w:r w:rsidRPr="00A054D2">
        <w:rPr>
          <w:b/>
          <w:color w:val="000000" w:themeColor="text1"/>
        </w:rPr>
        <w:t xml:space="preserve">Kompenzací </w:t>
      </w:r>
      <w:r w:rsidRPr="00A054D2">
        <w:rPr>
          <w:color w:val="000000" w:themeColor="text1"/>
        </w:rPr>
        <w:t xml:space="preserve">se rozumí částka, k jejíž úhradě se Objednatel zavazuje na základě Smlouvy (čl. </w:t>
      </w:r>
      <w:r w:rsidR="00160D10" w:rsidRPr="00A054D2">
        <w:rPr>
          <w:color w:val="000000" w:themeColor="text1"/>
        </w:rPr>
        <w:fldChar w:fldCharType="begin"/>
      </w:r>
      <w:r w:rsidR="00160D10" w:rsidRPr="00A054D2">
        <w:rPr>
          <w:color w:val="000000" w:themeColor="text1"/>
        </w:rPr>
        <w:instrText xml:space="preserve"> REF _Ref510116176 \r \h </w:instrText>
      </w:r>
      <w:r w:rsidR="00160D10" w:rsidRPr="00A054D2">
        <w:rPr>
          <w:color w:val="000000" w:themeColor="text1"/>
        </w:rPr>
      </w:r>
      <w:r w:rsidR="00160D10" w:rsidRPr="00A054D2">
        <w:rPr>
          <w:color w:val="000000" w:themeColor="text1"/>
        </w:rPr>
        <w:fldChar w:fldCharType="separate"/>
      </w:r>
      <w:r w:rsidR="004D71CA">
        <w:rPr>
          <w:color w:val="000000" w:themeColor="text1"/>
        </w:rPr>
        <w:t>VII</w:t>
      </w:r>
      <w:r w:rsidR="00160D10" w:rsidRPr="00A054D2">
        <w:rPr>
          <w:color w:val="000000" w:themeColor="text1"/>
        </w:rPr>
        <w:fldChar w:fldCharType="end"/>
      </w:r>
      <w:r w:rsidR="00160D10" w:rsidRPr="00A054D2">
        <w:rPr>
          <w:color w:val="000000" w:themeColor="text1"/>
        </w:rPr>
        <w:t xml:space="preserve"> a </w:t>
      </w:r>
      <w:r w:rsidR="00160D10" w:rsidRPr="00A054D2">
        <w:rPr>
          <w:color w:val="000000" w:themeColor="text1"/>
        </w:rPr>
        <w:fldChar w:fldCharType="begin"/>
      </w:r>
      <w:r w:rsidR="00160D10" w:rsidRPr="00A054D2">
        <w:rPr>
          <w:color w:val="000000" w:themeColor="text1"/>
        </w:rPr>
        <w:instrText xml:space="preserve"> REF _Ref510116181 \r \h </w:instrText>
      </w:r>
      <w:r w:rsidR="00160D10" w:rsidRPr="00A054D2">
        <w:rPr>
          <w:color w:val="000000" w:themeColor="text1"/>
        </w:rPr>
      </w:r>
      <w:r w:rsidR="00160D10" w:rsidRPr="00A054D2">
        <w:rPr>
          <w:color w:val="000000" w:themeColor="text1"/>
        </w:rPr>
        <w:fldChar w:fldCharType="separate"/>
      </w:r>
      <w:r w:rsidR="00A054D2" w:rsidRPr="00A054D2">
        <w:rPr>
          <w:color w:val="000000" w:themeColor="text1"/>
        </w:rPr>
        <w:t>VIII</w:t>
      </w:r>
      <w:r w:rsidR="00160D10" w:rsidRPr="00A054D2">
        <w:rPr>
          <w:color w:val="000000" w:themeColor="text1"/>
        </w:rPr>
        <w:fldChar w:fldCharType="end"/>
      </w:r>
      <w:r w:rsidR="003A01BB" w:rsidRPr="00A054D2">
        <w:rPr>
          <w:color w:val="000000" w:themeColor="text1"/>
        </w:rPr>
        <w:t xml:space="preserve"> Smlouvy</w:t>
      </w:r>
      <w:r w:rsidRPr="00A054D2">
        <w:rPr>
          <w:color w:val="000000" w:themeColor="text1"/>
        </w:rPr>
        <w:t>).</w:t>
      </w:r>
    </w:p>
    <w:p w14:paraId="2FD80A12" w14:textId="77777777" w:rsidR="005E54BF" w:rsidRPr="00A054D2" w:rsidRDefault="005E54BF" w:rsidP="00425484">
      <w:pPr>
        <w:pStyle w:val="3Text10b"/>
        <w:rPr>
          <w:color w:val="000000" w:themeColor="text1"/>
        </w:rPr>
      </w:pPr>
      <w:r w:rsidRPr="00A054D2">
        <w:rPr>
          <w:rFonts w:cs="Calibri"/>
          <w:b/>
          <w:color w:val="000000" w:themeColor="text1"/>
        </w:rPr>
        <w:t xml:space="preserve">Linka </w:t>
      </w:r>
      <w:r w:rsidRPr="00A054D2">
        <w:rPr>
          <w:rFonts w:cs="Calibri"/>
          <w:color w:val="000000" w:themeColor="text1"/>
        </w:rPr>
        <w:t>znamená souhrn dopravních spojení (Spojů) na trase dopravní cesty určené výchozí a cílovou zastávkou a ostatními zastávkami, na níž jsou pravidelně poskytovány přepravní služby podle platné licence, podle schváleného Jízdního řádu a dle Smlouvy.</w:t>
      </w:r>
    </w:p>
    <w:p w14:paraId="0E072A7C" w14:textId="77777777" w:rsidR="00425484" w:rsidRPr="00A054D2" w:rsidRDefault="00425484" w:rsidP="00425484">
      <w:pPr>
        <w:pStyle w:val="3Text10b"/>
        <w:rPr>
          <w:color w:val="000000" w:themeColor="text1"/>
        </w:rPr>
      </w:pPr>
      <w:bookmarkStart w:id="4" w:name="_Ref513762890"/>
      <w:r w:rsidRPr="00A054D2">
        <w:rPr>
          <w:b/>
          <w:color w:val="000000" w:themeColor="text1"/>
        </w:rPr>
        <w:t xml:space="preserve">Maximální stanovená kapacita </w:t>
      </w:r>
      <w:r w:rsidR="002949E8" w:rsidRPr="00A054D2">
        <w:rPr>
          <w:b/>
          <w:color w:val="000000" w:themeColor="text1"/>
        </w:rPr>
        <w:t>v</w:t>
      </w:r>
      <w:r w:rsidRPr="00A054D2">
        <w:rPr>
          <w:b/>
          <w:color w:val="000000" w:themeColor="text1"/>
        </w:rPr>
        <w:t>ozidla</w:t>
      </w:r>
      <w:r w:rsidRPr="00A054D2">
        <w:rPr>
          <w:color w:val="000000" w:themeColor="text1"/>
        </w:rPr>
        <w:t xml:space="preserve"> je</w:t>
      </w:r>
      <w:r w:rsidR="00631FF3" w:rsidRPr="00A054D2">
        <w:rPr>
          <w:color w:val="000000" w:themeColor="text1"/>
        </w:rPr>
        <w:t xml:space="preserve"> počet míst k sezení </w:t>
      </w:r>
      <w:r w:rsidR="00D40D31" w:rsidRPr="00A054D2">
        <w:rPr>
          <w:color w:val="000000" w:themeColor="text1"/>
        </w:rPr>
        <w:t xml:space="preserve">stanovený v technickém průkazu </w:t>
      </w:r>
      <w:r w:rsidR="00BF5DE4" w:rsidRPr="00A054D2">
        <w:rPr>
          <w:color w:val="000000" w:themeColor="text1"/>
        </w:rPr>
        <w:t>V</w:t>
      </w:r>
      <w:r w:rsidR="00D40D31" w:rsidRPr="00A054D2">
        <w:rPr>
          <w:color w:val="000000" w:themeColor="text1"/>
        </w:rPr>
        <w:t xml:space="preserve">ozidla </w:t>
      </w:r>
      <w:r w:rsidR="002949E8" w:rsidRPr="00A054D2">
        <w:rPr>
          <w:color w:val="000000" w:themeColor="text1"/>
        </w:rPr>
        <w:t xml:space="preserve">nebo Náhradního vozidla </w:t>
      </w:r>
      <w:r w:rsidR="00631FF3" w:rsidRPr="00A054D2">
        <w:rPr>
          <w:color w:val="000000" w:themeColor="text1"/>
        </w:rPr>
        <w:t xml:space="preserve">zvýšený o 20 % (zaokrouhleno </w:t>
      </w:r>
      <w:r w:rsidR="00D40D31" w:rsidRPr="00A054D2">
        <w:rPr>
          <w:color w:val="000000" w:themeColor="text1"/>
        </w:rPr>
        <w:t xml:space="preserve">na celé číslo </w:t>
      </w:r>
      <w:r w:rsidR="00631FF3" w:rsidRPr="00A054D2">
        <w:rPr>
          <w:color w:val="000000" w:themeColor="text1"/>
        </w:rPr>
        <w:t>nahoru)</w:t>
      </w:r>
      <w:r w:rsidR="00D40D31" w:rsidRPr="00A054D2">
        <w:rPr>
          <w:color w:val="000000" w:themeColor="text1"/>
        </w:rPr>
        <w:t>.</w:t>
      </w:r>
      <w:bookmarkEnd w:id="4"/>
    </w:p>
    <w:p w14:paraId="43F597A3" w14:textId="23B59C1F" w:rsidR="007C2936" w:rsidRPr="00A054D2" w:rsidRDefault="007C2936" w:rsidP="007C2936">
      <w:pPr>
        <w:pStyle w:val="3Text10b"/>
        <w:rPr>
          <w:color w:val="000000" w:themeColor="text1"/>
        </w:rPr>
      </w:pPr>
      <w:r w:rsidRPr="00A054D2">
        <w:rPr>
          <w:b/>
          <w:color w:val="000000" w:themeColor="text1"/>
        </w:rPr>
        <w:t>Mechanismus pro dělbu tržeb</w:t>
      </w:r>
      <w:r w:rsidRPr="00A054D2">
        <w:rPr>
          <w:color w:val="000000" w:themeColor="text1"/>
        </w:rPr>
        <w:t xml:space="preserve"> znamená pravidla vypracovaná ze strany Objednatele/Organizátora, stanovující pravidla pro chod finančních toků v rámci IDP, mezi jednotlivými dopravci, Objednatelem a dalšími účastníky IDP. Mechanismus pro dělbu tržeb </w:t>
      </w:r>
      <w:r w:rsidRPr="00A054D2">
        <w:rPr>
          <w:rFonts w:cs="Calibri"/>
          <w:color w:val="000000" w:themeColor="text1"/>
        </w:rPr>
        <w:t>je uveden v příloze (</w:t>
      </w:r>
      <w:r w:rsidR="00691287" w:rsidRPr="00A054D2">
        <w:rPr>
          <w:rFonts w:cs="Calibri"/>
          <w:color w:val="000000" w:themeColor="text1"/>
        </w:rPr>
        <w:fldChar w:fldCharType="begin"/>
      </w:r>
      <w:r w:rsidR="00691287" w:rsidRPr="00A054D2">
        <w:rPr>
          <w:rFonts w:cs="Calibri"/>
          <w:color w:val="000000" w:themeColor="text1"/>
        </w:rPr>
        <w:instrText xml:space="preserve"> REF _Ref509762153 \r \h </w:instrText>
      </w:r>
      <w:r w:rsidR="00691287" w:rsidRPr="00A054D2">
        <w:rPr>
          <w:rFonts w:cs="Calibri"/>
          <w:color w:val="000000" w:themeColor="text1"/>
        </w:rPr>
      </w:r>
      <w:r w:rsidR="00691287" w:rsidRPr="00A054D2">
        <w:rPr>
          <w:rFonts w:cs="Calibri"/>
          <w:color w:val="000000" w:themeColor="text1"/>
        </w:rPr>
        <w:fldChar w:fldCharType="separate"/>
      </w:r>
      <w:r w:rsidR="00A054D2" w:rsidRPr="00A054D2">
        <w:rPr>
          <w:rFonts w:cs="Calibri"/>
          <w:color w:val="000000" w:themeColor="text1"/>
        </w:rPr>
        <w:t>Příloha č. 10</w:t>
      </w:r>
      <w:r w:rsidR="00691287" w:rsidRPr="00A054D2">
        <w:rPr>
          <w:rFonts w:cs="Calibri"/>
          <w:color w:val="000000" w:themeColor="text1"/>
        </w:rPr>
        <w:fldChar w:fldCharType="end"/>
      </w:r>
      <w:r w:rsidR="00691287" w:rsidRPr="00A054D2">
        <w:rPr>
          <w:rFonts w:cs="Calibri"/>
          <w:color w:val="000000" w:themeColor="text1"/>
        </w:rPr>
        <w:t xml:space="preserve"> -</w:t>
      </w:r>
      <w:r w:rsidR="00770BAF" w:rsidRPr="00A054D2">
        <w:rPr>
          <w:rFonts w:cs="Calibri"/>
          <w:color w:val="000000" w:themeColor="text1"/>
        </w:rPr>
        <w:t xml:space="preserve"> </w:t>
      </w:r>
      <w:r w:rsidR="00380088" w:rsidRPr="00A054D2">
        <w:rPr>
          <w:rFonts w:cs="Calibri"/>
          <w:color w:val="000000" w:themeColor="text1"/>
        </w:rPr>
        <w:fldChar w:fldCharType="begin"/>
      </w:r>
      <w:r w:rsidR="00380088" w:rsidRPr="00A054D2">
        <w:rPr>
          <w:rFonts w:cs="Calibri"/>
          <w:color w:val="000000" w:themeColor="text1"/>
        </w:rPr>
        <w:instrText xml:space="preserve"> REF _Ref509762153 \h </w:instrText>
      </w:r>
      <w:r w:rsidR="00380088" w:rsidRPr="00A054D2">
        <w:rPr>
          <w:rFonts w:cs="Calibri"/>
          <w:color w:val="000000" w:themeColor="text1"/>
        </w:rPr>
      </w:r>
      <w:r w:rsidR="00380088" w:rsidRPr="00A054D2">
        <w:rPr>
          <w:rFonts w:cs="Calibri"/>
          <w:color w:val="000000" w:themeColor="text1"/>
        </w:rPr>
        <w:fldChar w:fldCharType="separate"/>
      </w:r>
      <w:r w:rsidR="00A054D2" w:rsidRPr="00A054D2">
        <w:rPr>
          <w:color w:val="000000" w:themeColor="text1"/>
        </w:rPr>
        <w:t>Závazné podmínky provozu v IDP (tarif, smluvní přepravní podmínky, metodika dělení tržeb)</w:t>
      </w:r>
      <w:r w:rsidR="00380088" w:rsidRPr="00A054D2">
        <w:rPr>
          <w:rFonts w:cs="Calibri"/>
          <w:color w:val="000000" w:themeColor="text1"/>
        </w:rPr>
        <w:fldChar w:fldCharType="end"/>
      </w:r>
      <w:r w:rsidRPr="00A054D2">
        <w:rPr>
          <w:rFonts w:cs="Calibri"/>
          <w:color w:val="000000" w:themeColor="text1"/>
        </w:rPr>
        <w:t>) Smlouvy.</w:t>
      </w:r>
    </w:p>
    <w:p w14:paraId="3FC711B8" w14:textId="77777777" w:rsidR="00425484" w:rsidRPr="00A054D2" w:rsidRDefault="00425484" w:rsidP="00425484">
      <w:pPr>
        <w:pStyle w:val="3Text10b"/>
        <w:rPr>
          <w:color w:val="000000" w:themeColor="text1"/>
        </w:rPr>
      </w:pPr>
      <w:r w:rsidRPr="00A054D2">
        <w:rPr>
          <w:b/>
          <w:color w:val="000000" w:themeColor="text1"/>
        </w:rPr>
        <w:t xml:space="preserve">Milník </w:t>
      </w:r>
      <w:r w:rsidRPr="00A054D2">
        <w:rPr>
          <w:color w:val="000000" w:themeColor="text1"/>
        </w:rPr>
        <w:t>znamená bod (např. zastávka</w:t>
      </w:r>
      <w:r w:rsidR="0094003C" w:rsidRPr="00A054D2">
        <w:rPr>
          <w:color w:val="000000" w:themeColor="text1"/>
        </w:rPr>
        <w:t xml:space="preserve"> či jiné místo stanovené GPS souřadnicemi</w:t>
      </w:r>
      <w:r w:rsidRPr="00A054D2">
        <w:rPr>
          <w:color w:val="000000" w:themeColor="text1"/>
        </w:rPr>
        <w:t xml:space="preserve">), ve kterém je pravidelně sledován a vyhodnocován rozdíl mezi požadovaným (dle </w:t>
      </w:r>
      <w:r w:rsidR="0082476E" w:rsidRPr="00A054D2">
        <w:rPr>
          <w:color w:val="000000" w:themeColor="text1"/>
        </w:rPr>
        <w:t xml:space="preserve">Jízdních </w:t>
      </w:r>
      <w:r w:rsidRPr="00A054D2">
        <w:rPr>
          <w:color w:val="000000" w:themeColor="text1"/>
        </w:rPr>
        <w:t>řádů</w:t>
      </w:r>
      <w:r w:rsidR="0094003C" w:rsidRPr="00A054D2">
        <w:rPr>
          <w:color w:val="000000" w:themeColor="text1"/>
        </w:rPr>
        <w:t xml:space="preserve"> či jinak stanoveným</w:t>
      </w:r>
      <w:r w:rsidRPr="00A054D2">
        <w:rPr>
          <w:color w:val="000000" w:themeColor="text1"/>
        </w:rPr>
        <w:t xml:space="preserve">) a skutečným časem odjezdu/příjezdu vozidla. </w:t>
      </w:r>
      <w:r w:rsidR="009C6992" w:rsidRPr="00A054D2">
        <w:rPr>
          <w:color w:val="000000" w:themeColor="text1"/>
        </w:rPr>
        <w:t xml:space="preserve">Není-li </w:t>
      </w:r>
      <w:r w:rsidR="0025329F" w:rsidRPr="00A054D2">
        <w:rPr>
          <w:color w:val="000000" w:themeColor="text1"/>
        </w:rPr>
        <w:t>stanoveno</w:t>
      </w:r>
      <w:r w:rsidR="009C6992" w:rsidRPr="00A054D2">
        <w:rPr>
          <w:color w:val="000000" w:themeColor="text1"/>
        </w:rPr>
        <w:t xml:space="preserve"> jinak, j</w:t>
      </w:r>
      <w:r w:rsidR="0025329F" w:rsidRPr="00A054D2">
        <w:rPr>
          <w:color w:val="000000" w:themeColor="text1"/>
        </w:rPr>
        <w:t>e</w:t>
      </w:r>
      <w:r w:rsidR="009C6992" w:rsidRPr="00A054D2">
        <w:rPr>
          <w:color w:val="000000" w:themeColor="text1"/>
        </w:rPr>
        <w:t xml:space="preserve"> za Milník považován</w:t>
      </w:r>
      <w:r w:rsidR="0025329F" w:rsidRPr="00A054D2">
        <w:rPr>
          <w:color w:val="000000" w:themeColor="text1"/>
        </w:rPr>
        <w:t>a</w:t>
      </w:r>
      <w:r w:rsidR="009C6992" w:rsidRPr="00A054D2">
        <w:rPr>
          <w:color w:val="000000" w:themeColor="text1"/>
        </w:rPr>
        <w:t xml:space="preserve"> zastávk</w:t>
      </w:r>
      <w:r w:rsidR="0025329F" w:rsidRPr="00A054D2">
        <w:rPr>
          <w:color w:val="000000" w:themeColor="text1"/>
        </w:rPr>
        <w:t>a</w:t>
      </w:r>
      <w:r w:rsidR="009C6992" w:rsidRPr="00A054D2">
        <w:rPr>
          <w:color w:val="000000" w:themeColor="text1"/>
        </w:rPr>
        <w:t xml:space="preserve"> na Lince.</w:t>
      </w:r>
    </w:p>
    <w:p w14:paraId="52FFA0F3" w14:textId="77777777" w:rsidR="00531A81" w:rsidRPr="00A054D2" w:rsidRDefault="00531A81" w:rsidP="003D24B9">
      <w:pPr>
        <w:pStyle w:val="3Text10b"/>
        <w:rPr>
          <w:color w:val="000000" w:themeColor="text1"/>
        </w:rPr>
      </w:pPr>
      <w:r w:rsidRPr="00A054D2">
        <w:rPr>
          <w:b/>
          <w:color w:val="000000" w:themeColor="text1"/>
        </w:rPr>
        <w:t xml:space="preserve">Minimální rozsah </w:t>
      </w:r>
      <w:r w:rsidR="00240D6D" w:rsidRPr="00A054D2">
        <w:rPr>
          <w:b/>
          <w:color w:val="000000" w:themeColor="text1"/>
        </w:rPr>
        <w:t>V</w:t>
      </w:r>
      <w:r w:rsidR="00E925DE" w:rsidRPr="00A054D2">
        <w:rPr>
          <w:b/>
          <w:color w:val="000000" w:themeColor="text1"/>
        </w:rPr>
        <w:t>eřejných služeb</w:t>
      </w:r>
      <w:r w:rsidRPr="00A054D2">
        <w:rPr>
          <w:b/>
          <w:color w:val="000000" w:themeColor="text1"/>
        </w:rPr>
        <w:t xml:space="preserve"> </w:t>
      </w:r>
      <w:r w:rsidRPr="00A054D2">
        <w:rPr>
          <w:color w:val="000000" w:themeColor="text1"/>
        </w:rPr>
        <w:t xml:space="preserve">znamená rozsah dopravního výkonu, pod který v </w:t>
      </w:r>
      <w:r w:rsidR="00E925DE" w:rsidRPr="00A054D2">
        <w:rPr>
          <w:color w:val="000000" w:themeColor="text1"/>
        </w:rPr>
        <w:t>žádném</w:t>
      </w:r>
      <w:r w:rsidRPr="00A054D2">
        <w:rPr>
          <w:color w:val="000000" w:themeColor="text1"/>
        </w:rPr>
        <w:t xml:space="preserve"> </w:t>
      </w:r>
      <w:r w:rsidR="00E925DE" w:rsidRPr="00A054D2">
        <w:rPr>
          <w:color w:val="000000" w:themeColor="text1"/>
        </w:rPr>
        <w:t xml:space="preserve">Dopravním </w:t>
      </w:r>
      <w:r w:rsidRPr="00A054D2">
        <w:rPr>
          <w:color w:val="000000" w:themeColor="text1"/>
        </w:rPr>
        <w:t xml:space="preserve">roce neklesne </w:t>
      </w:r>
      <w:r w:rsidR="001340A7" w:rsidRPr="00A054D2">
        <w:rPr>
          <w:color w:val="000000" w:themeColor="text1"/>
        </w:rPr>
        <w:t xml:space="preserve">Objednaný </w:t>
      </w:r>
      <w:r w:rsidRPr="00A054D2">
        <w:rPr>
          <w:color w:val="000000" w:themeColor="text1"/>
        </w:rPr>
        <w:t xml:space="preserve">dopravní výkon a který je stanoven ve výši </w:t>
      </w:r>
      <w:r w:rsidR="003D24B9" w:rsidRPr="00A054D2">
        <w:rPr>
          <w:color w:val="000000" w:themeColor="text1"/>
        </w:rPr>
        <w:t>80 % Výchozího rozsahu Veřejných služeb</w:t>
      </w:r>
      <w:r w:rsidRPr="00A054D2">
        <w:rPr>
          <w:color w:val="000000" w:themeColor="text1"/>
        </w:rPr>
        <w:t xml:space="preserve">. Platí pouze v případě, že Dopravce zajišťuje provoz po celý </w:t>
      </w:r>
      <w:r w:rsidR="00E925DE" w:rsidRPr="00A054D2">
        <w:rPr>
          <w:color w:val="000000" w:themeColor="text1"/>
        </w:rPr>
        <w:t>Dopravní</w:t>
      </w:r>
      <w:r w:rsidRPr="00A054D2">
        <w:rPr>
          <w:color w:val="000000" w:themeColor="text1"/>
        </w:rPr>
        <w:t xml:space="preserve"> rok.</w:t>
      </w:r>
    </w:p>
    <w:p w14:paraId="33CE73B4" w14:textId="77777777" w:rsidR="00531A81" w:rsidRPr="00A054D2" w:rsidRDefault="00531A81" w:rsidP="00CB4B9C">
      <w:pPr>
        <w:pStyle w:val="3Text10b"/>
        <w:rPr>
          <w:color w:val="000000" w:themeColor="text1"/>
        </w:rPr>
      </w:pPr>
      <w:r w:rsidRPr="00A054D2">
        <w:rPr>
          <w:b/>
          <w:color w:val="000000" w:themeColor="text1"/>
        </w:rPr>
        <w:t xml:space="preserve">Náhradní vozidlo </w:t>
      </w:r>
      <w:r w:rsidRPr="00A054D2">
        <w:rPr>
          <w:color w:val="000000" w:themeColor="text1"/>
        </w:rPr>
        <w:t xml:space="preserve">znamená vozidlo, které je možné použít pouze v případě, že v důsledku nepředvídatelné nebo nahodilé události (např. havárie, požár) nebude k zajištění Veřejných služeb postačovat </w:t>
      </w:r>
      <w:r w:rsidR="00933C16" w:rsidRPr="00A054D2">
        <w:rPr>
          <w:color w:val="000000" w:themeColor="text1"/>
        </w:rPr>
        <w:t>Aktuální počet</w:t>
      </w:r>
      <w:r w:rsidRPr="00A054D2">
        <w:rPr>
          <w:color w:val="000000" w:themeColor="text1"/>
        </w:rPr>
        <w:t xml:space="preserve"> </w:t>
      </w:r>
      <w:r w:rsidR="004C61A7" w:rsidRPr="00A054D2">
        <w:rPr>
          <w:color w:val="000000" w:themeColor="text1"/>
        </w:rPr>
        <w:t>V</w:t>
      </w:r>
      <w:r w:rsidRPr="00A054D2">
        <w:rPr>
          <w:color w:val="000000" w:themeColor="text1"/>
        </w:rPr>
        <w:t xml:space="preserve">ozidel. Náhradní vozidlo </w:t>
      </w:r>
      <w:r w:rsidR="00882718" w:rsidRPr="00A054D2">
        <w:rPr>
          <w:color w:val="000000" w:themeColor="text1"/>
        </w:rPr>
        <w:t>nemusí splňovat požadavky kladené na</w:t>
      </w:r>
      <w:r w:rsidR="00C132FF" w:rsidRPr="00A054D2">
        <w:rPr>
          <w:color w:val="000000" w:themeColor="text1"/>
        </w:rPr>
        <w:t xml:space="preserve"> </w:t>
      </w:r>
      <w:r w:rsidR="004C61A7" w:rsidRPr="00A054D2">
        <w:rPr>
          <w:color w:val="000000" w:themeColor="text1"/>
        </w:rPr>
        <w:t>V</w:t>
      </w:r>
      <w:r w:rsidR="00882718" w:rsidRPr="00A054D2">
        <w:rPr>
          <w:color w:val="000000" w:themeColor="text1"/>
        </w:rPr>
        <w:t xml:space="preserve">ozidla, </w:t>
      </w:r>
      <w:r w:rsidRPr="00A054D2">
        <w:rPr>
          <w:color w:val="000000" w:themeColor="text1"/>
        </w:rPr>
        <w:t>musí</w:t>
      </w:r>
      <w:r w:rsidR="00882718" w:rsidRPr="00A054D2">
        <w:rPr>
          <w:color w:val="000000" w:themeColor="text1"/>
        </w:rPr>
        <w:t xml:space="preserve"> však</w:t>
      </w:r>
      <w:r w:rsidRPr="00A054D2">
        <w:rPr>
          <w:color w:val="000000" w:themeColor="text1"/>
        </w:rPr>
        <w:t xml:space="preserve"> být vybaveno minimálně odbavením a sledováním </w:t>
      </w:r>
      <w:r w:rsidR="004C61A7" w:rsidRPr="00A054D2">
        <w:rPr>
          <w:color w:val="000000" w:themeColor="text1"/>
        </w:rPr>
        <w:t>v</w:t>
      </w:r>
      <w:r w:rsidRPr="00A054D2">
        <w:rPr>
          <w:color w:val="000000" w:themeColor="text1"/>
        </w:rPr>
        <w:t>ozidla splňujícím standardy IDP</w:t>
      </w:r>
      <w:r w:rsidR="00934705" w:rsidRPr="00A054D2">
        <w:rPr>
          <w:color w:val="000000" w:themeColor="text1"/>
        </w:rPr>
        <w:t xml:space="preserve"> a</w:t>
      </w:r>
      <w:r w:rsidR="000A17F1" w:rsidRPr="00A054D2">
        <w:rPr>
          <w:color w:val="000000" w:themeColor="text1"/>
        </w:rPr>
        <w:t xml:space="preserve"> musí mít odpovídající kapacitu, jež se </w:t>
      </w:r>
      <w:r w:rsidR="00A50F84" w:rsidRPr="00A054D2">
        <w:rPr>
          <w:color w:val="000000" w:themeColor="text1"/>
        </w:rPr>
        <w:t xml:space="preserve">alespoň </w:t>
      </w:r>
      <w:r w:rsidR="000A17F1" w:rsidRPr="00A054D2">
        <w:rPr>
          <w:color w:val="000000" w:themeColor="text1"/>
        </w:rPr>
        <w:t xml:space="preserve">rovná </w:t>
      </w:r>
      <w:r w:rsidR="006072BE" w:rsidRPr="00A054D2">
        <w:rPr>
          <w:color w:val="000000" w:themeColor="text1"/>
        </w:rPr>
        <w:t xml:space="preserve">Maximální </w:t>
      </w:r>
      <w:r w:rsidR="007032AA" w:rsidRPr="00A054D2">
        <w:rPr>
          <w:color w:val="000000" w:themeColor="text1"/>
        </w:rPr>
        <w:t xml:space="preserve">stanovené </w:t>
      </w:r>
      <w:r w:rsidR="000A17F1" w:rsidRPr="00A054D2">
        <w:rPr>
          <w:color w:val="000000" w:themeColor="text1"/>
        </w:rPr>
        <w:t xml:space="preserve">kapacitě </w:t>
      </w:r>
      <w:r w:rsidR="004C61A7" w:rsidRPr="00A054D2">
        <w:rPr>
          <w:color w:val="000000" w:themeColor="text1"/>
        </w:rPr>
        <w:t>V</w:t>
      </w:r>
      <w:r w:rsidR="000A17F1" w:rsidRPr="00A054D2">
        <w:rPr>
          <w:color w:val="000000" w:themeColor="text1"/>
        </w:rPr>
        <w:t>ozidla, které nahrazuje.</w:t>
      </w:r>
    </w:p>
    <w:p w14:paraId="123989AC" w14:textId="77777777" w:rsidR="002F2C29" w:rsidRPr="00A054D2" w:rsidRDefault="002F2C29" w:rsidP="002F2C29">
      <w:pPr>
        <w:pStyle w:val="3Text10b"/>
        <w:rPr>
          <w:b/>
          <w:color w:val="000000" w:themeColor="text1"/>
        </w:rPr>
      </w:pPr>
      <w:r w:rsidRPr="00A054D2">
        <w:rPr>
          <w:b/>
          <w:color w:val="000000" w:themeColor="text1"/>
        </w:rPr>
        <w:t>Nařízení č. 1370/2007</w:t>
      </w:r>
      <w:r w:rsidRPr="00A054D2">
        <w:rPr>
          <w:color w:val="000000" w:themeColor="text1"/>
        </w:rPr>
        <w:t xml:space="preserve"> znamená nařízení Evropského parlamentu a Rady (ES) č. 1370/2007 ze dne 23. října 2007 o veřejných službách v přepravě cestujících po železnici a silnici a o zrušení nařízení Rady (EHS) č. 1191/69 a č. 1107/70.</w:t>
      </w:r>
    </w:p>
    <w:p w14:paraId="446357B0" w14:textId="77777777" w:rsidR="0043303B" w:rsidRPr="00A054D2" w:rsidRDefault="00531A81" w:rsidP="0043303B">
      <w:pPr>
        <w:pStyle w:val="3Text10b"/>
        <w:rPr>
          <w:color w:val="000000" w:themeColor="text1"/>
        </w:rPr>
      </w:pPr>
      <w:r w:rsidRPr="00A054D2">
        <w:rPr>
          <w:b/>
          <w:color w:val="000000" w:themeColor="text1"/>
        </w:rPr>
        <w:lastRenderedPageBreak/>
        <w:t xml:space="preserve">Neuplatnitelný dopravní výkon </w:t>
      </w:r>
      <w:r w:rsidRPr="00A054D2">
        <w:rPr>
          <w:color w:val="000000" w:themeColor="text1"/>
        </w:rPr>
        <w:t xml:space="preserve">znamená takový </w:t>
      </w:r>
      <w:r w:rsidR="0043303B" w:rsidRPr="00A054D2">
        <w:rPr>
          <w:color w:val="000000" w:themeColor="text1"/>
        </w:rPr>
        <w:t>dopravní výkon, který Dopravce provedl v</w:t>
      </w:r>
      <w:r w:rsidR="00770BAF" w:rsidRPr="00A054D2">
        <w:rPr>
          <w:color w:val="000000" w:themeColor="text1"/>
        </w:rPr>
        <w:t> </w:t>
      </w:r>
      <w:r w:rsidR="0043303B" w:rsidRPr="00A054D2">
        <w:rPr>
          <w:color w:val="000000" w:themeColor="text1"/>
        </w:rPr>
        <w:t>rozporu s Jízdním řádem či neprovedl v důsledku porušení svých povinností dle Smlouvy, jde zejm. o případy odřeknutí Spoje a zpoždění Spoje ve výši 30 minut a vyšším. Neuplatnitelným dopravním výkonem je také Spoj vyjetý z výchozí či jakékoliv další zastávky oproti Jízdnímu řádu s</w:t>
      </w:r>
      <w:r w:rsidR="00770BAF" w:rsidRPr="00A054D2">
        <w:rPr>
          <w:color w:val="000000" w:themeColor="text1"/>
        </w:rPr>
        <w:t> </w:t>
      </w:r>
      <w:r w:rsidR="0043303B" w:rsidRPr="00A054D2">
        <w:rPr>
          <w:color w:val="000000" w:themeColor="text1"/>
        </w:rPr>
        <w:t>časovým předstihem, a to v rozsahu celého takového Spoje. Za Neuplatnitelný dopravní výkon je dále považován dopravní výkon nerealizovaný z důvodu stávky. Za Neuplatnitelný dopravní výkon se nepovažuje dopravní výkon, který Dopravce provedl v rozporu s Jízdním řádem z důvodů, jež nelze přičítat Dopravci</w:t>
      </w:r>
      <w:r w:rsidR="00060F9C" w:rsidRPr="00A054D2">
        <w:rPr>
          <w:color w:val="000000" w:themeColor="text1"/>
        </w:rPr>
        <w:t xml:space="preserve"> za předpokladu, že bez zbytečného odkladu oznámí důvod nedodržení Jízdního řádu dispečinku IDP.</w:t>
      </w:r>
    </w:p>
    <w:p w14:paraId="3227CA5D" w14:textId="77777777" w:rsidR="00FC4FA9" w:rsidRPr="00A054D2" w:rsidRDefault="00FC4FA9" w:rsidP="00FC4FA9">
      <w:pPr>
        <w:pStyle w:val="3Text10b"/>
        <w:rPr>
          <w:color w:val="000000" w:themeColor="text1"/>
        </w:rPr>
      </w:pPr>
      <w:r w:rsidRPr="00A054D2">
        <w:rPr>
          <w:b/>
          <w:color w:val="000000" w:themeColor="text1"/>
        </w:rPr>
        <w:t>Nové vozidlo</w:t>
      </w:r>
      <w:r w:rsidRPr="00A054D2">
        <w:rPr>
          <w:color w:val="000000" w:themeColor="text1"/>
        </w:rPr>
        <w:t xml:space="preserve"> znamená vozidlo pořízené za účelem plnění Smlouvy, které dosud nebylo žádným způsobem provozováno v České republice ani v jiném státě ani nebylo používáno ke zkušebním či předváděcím účelům.</w:t>
      </w:r>
    </w:p>
    <w:p w14:paraId="3B8B19F1" w14:textId="77777777" w:rsidR="00C5583D" w:rsidRPr="00A054D2" w:rsidRDefault="00C5583D" w:rsidP="00D93CC7">
      <w:pPr>
        <w:pStyle w:val="3Text10b"/>
        <w:rPr>
          <w:color w:val="000000" w:themeColor="text1"/>
        </w:rPr>
      </w:pPr>
      <w:r w:rsidRPr="00A054D2">
        <w:rPr>
          <w:b/>
          <w:color w:val="000000" w:themeColor="text1"/>
        </w:rPr>
        <w:t>Oběh</w:t>
      </w:r>
      <w:r w:rsidRPr="00A054D2">
        <w:rPr>
          <w:color w:val="000000" w:themeColor="text1"/>
        </w:rPr>
        <w:t xml:space="preserve"> </w:t>
      </w:r>
      <w:r w:rsidR="00D93CC7" w:rsidRPr="00A054D2">
        <w:rPr>
          <w:color w:val="000000" w:themeColor="text1"/>
        </w:rPr>
        <w:t xml:space="preserve">znamená dopravní výkon zabezpečený konkrétním </w:t>
      </w:r>
      <w:r w:rsidR="00D4267A" w:rsidRPr="00A054D2">
        <w:rPr>
          <w:color w:val="000000" w:themeColor="text1"/>
        </w:rPr>
        <w:t>v</w:t>
      </w:r>
      <w:r w:rsidR="00D93CC7" w:rsidRPr="00A054D2">
        <w:rPr>
          <w:color w:val="000000" w:themeColor="text1"/>
        </w:rPr>
        <w:t>ozidlem během jednoho nasazení do provozu pro zajištění stanoveného souboru Spojů.</w:t>
      </w:r>
    </w:p>
    <w:p w14:paraId="626F0951" w14:textId="77777777" w:rsidR="004A7647" w:rsidRPr="00A054D2" w:rsidRDefault="00531A81" w:rsidP="006F4114">
      <w:pPr>
        <w:pStyle w:val="3Text10b"/>
        <w:rPr>
          <w:color w:val="000000" w:themeColor="text1"/>
        </w:rPr>
      </w:pPr>
      <w:r w:rsidRPr="00A054D2">
        <w:rPr>
          <w:b/>
          <w:color w:val="000000" w:themeColor="text1"/>
        </w:rPr>
        <w:t xml:space="preserve">Objednaný dopravní výkon </w:t>
      </w:r>
      <w:r w:rsidRPr="00A054D2">
        <w:rPr>
          <w:color w:val="000000" w:themeColor="text1"/>
        </w:rPr>
        <w:t>znamená dopravní výkon, který byl Dopravce v příslušném časovém období povinen plnit na základě Smlouvy.</w:t>
      </w:r>
    </w:p>
    <w:p w14:paraId="58C54F4D" w14:textId="03F52B0F" w:rsidR="00531A81" w:rsidRPr="00A054D2" w:rsidRDefault="004A7647" w:rsidP="004A7647">
      <w:pPr>
        <w:pStyle w:val="3Text10b"/>
        <w:rPr>
          <w:color w:val="000000" w:themeColor="text1"/>
        </w:rPr>
      </w:pPr>
      <w:r w:rsidRPr="00A054D2">
        <w:rPr>
          <w:b/>
          <w:color w:val="000000" w:themeColor="text1"/>
        </w:rPr>
        <w:t>Objednávková cena</w:t>
      </w:r>
      <w:r w:rsidRPr="00A054D2">
        <w:rPr>
          <w:color w:val="000000" w:themeColor="text1"/>
        </w:rPr>
        <w:t xml:space="preserve"> znamená cen</w:t>
      </w:r>
      <w:r w:rsidR="000D6134" w:rsidRPr="00A054D2">
        <w:rPr>
          <w:color w:val="000000" w:themeColor="text1"/>
        </w:rPr>
        <w:t>u</w:t>
      </w:r>
      <w:r w:rsidR="00921725" w:rsidRPr="00A054D2">
        <w:rPr>
          <w:color w:val="000000" w:themeColor="text1"/>
        </w:rPr>
        <w:t>, která je</w:t>
      </w:r>
      <w:r w:rsidRPr="00A054D2">
        <w:rPr>
          <w:color w:val="000000" w:themeColor="text1"/>
        </w:rPr>
        <w:t xml:space="preserve"> stanovená </w:t>
      </w:r>
      <w:r w:rsidR="000D6134" w:rsidRPr="00A054D2">
        <w:rPr>
          <w:color w:val="000000" w:themeColor="text1"/>
        </w:rPr>
        <w:t xml:space="preserve">pro účely výpočtu </w:t>
      </w:r>
      <w:r w:rsidR="00030BF8" w:rsidRPr="00A054D2">
        <w:rPr>
          <w:color w:val="000000" w:themeColor="text1"/>
        </w:rPr>
        <w:t>z</w:t>
      </w:r>
      <w:r w:rsidR="000D6134" w:rsidRPr="00A054D2">
        <w:rPr>
          <w:color w:val="000000" w:themeColor="text1"/>
        </w:rPr>
        <w:t xml:space="preserve">álohy </w:t>
      </w:r>
      <w:r w:rsidR="007B59D6" w:rsidRPr="00A054D2">
        <w:rPr>
          <w:color w:val="000000" w:themeColor="text1"/>
        </w:rPr>
        <w:t>pomocí</w:t>
      </w:r>
      <w:r w:rsidRPr="00A054D2">
        <w:rPr>
          <w:color w:val="000000" w:themeColor="text1"/>
        </w:rPr>
        <w:t xml:space="preserve"> přílohy (</w:t>
      </w:r>
      <w:r w:rsidRPr="00A054D2">
        <w:rPr>
          <w:color w:val="000000" w:themeColor="text1"/>
        </w:rPr>
        <w:fldChar w:fldCharType="begin"/>
      </w:r>
      <w:r w:rsidRPr="00A054D2">
        <w:rPr>
          <w:color w:val="000000" w:themeColor="text1"/>
        </w:rPr>
        <w:instrText xml:space="preserve"> REF _Ref517700791 \r \h </w:instrText>
      </w:r>
      <w:r w:rsidR="00847457"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Příloha č. 4</w:t>
      </w:r>
      <w:r w:rsidRPr="00A054D2">
        <w:rPr>
          <w:color w:val="000000" w:themeColor="text1"/>
        </w:rPr>
        <w:fldChar w:fldCharType="end"/>
      </w:r>
      <w:r w:rsidR="000E7700" w:rsidRPr="00A054D2">
        <w:rPr>
          <w:color w:val="000000" w:themeColor="text1"/>
        </w:rPr>
        <w:t xml:space="preserve"> - </w:t>
      </w:r>
      <w:r w:rsidR="000E7700" w:rsidRPr="00A054D2">
        <w:rPr>
          <w:color w:val="000000" w:themeColor="text1"/>
        </w:rPr>
        <w:fldChar w:fldCharType="begin"/>
      </w:r>
      <w:r w:rsidR="000E7700" w:rsidRPr="00A054D2">
        <w:rPr>
          <w:color w:val="000000" w:themeColor="text1"/>
        </w:rPr>
        <w:instrText xml:space="preserve"> REF _Ref516588113 \h </w:instrText>
      </w:r>
      <w:r w:rsidR="00C33AEC" w:rsidRPr="00A054D2">
        <w:rPr>
          <w:color w:val="000000" w:themeColor="text1"/>
        </w:rPr>
        <w:instrText xml:space="preserve"> \* MERGEFORMAT </w:instrText>
      </w:r>
      <w:r w:rsidR="000E7700" w:rsidRPr="00A054D2">
        <w:rPr>
          <w:color w:val="000000" w:themeColor="text1"/>
        </w:rPr>
      </w:r>
      <w:r w:rsidR="000E7700" w:rsidRPr="00A054D2">
        <w:rPr>
          <w:color w:val="000000" w:themeColor="text1"/>
        </w:rPr>
        <w:fldChar w:fldCharType="separate"/>
      </w:r>
      <w:r w:rsidR="00A054D2" w:rsidRPr="00A054D2">
        <w:rPr>
          <w:color w:val="000000" w:themeColor="text1"/>
        </w:rPr>
        <w:t>Finanční model</w:t>
      </w:r>
      <w:r w:rsidR="000E7700" w:rsidRPr="00A054D2">
        <w:rPr>
          <w:color w:val="000000" w:themeColor="text1"/>
        </w:rPr>
        <w:fldChar w:fldCharType="end"/>
      </w:r>
      <w:r w:rsidRPr="00A054D2">
        <w:rPr>
          <w:color w:val="000000" w:themeColor="text1"/>
        </w:rPr>
        <w:t>) Smlouvy a postupem definovaným v příloze (</w:t>
      </w:r>
      <w:r w:rsidRPr="00A054D2">
        <w:rPr>
          <w:color w:val="000000" w:themeColor="text1"/>
        </w:rPr>
        <w:fldChar w:fldCharType="begin"/>
      </w:r>
      <w:r w:rsidRPr="00A054D2">
        <w:rPr>
          <w:color w:val="000000" w:themeColor="text1"/>
        </w:rPr>
        <w:instrText xml:space="preserve"> REF _Ref510006388 \r \h </w:instrText>
      </w:r>
      <w:r w:rsidR="00847457"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Příloha č. 5</w:t>
      </w:r>
      <w:r w:rsidRPr="00A054D2">
        <w:rPr>
          <w:color w:val="000000" w:themeColor="text1"/>
        </w:rPr>
        <w:fldChar w:fldCharType="end"/>
      </w:r>
      <w:r w:rsidR="000E7700" w:rsidRPr="00A054D2">
        <w:rPr>
          <w:color w:val="000000" w:themeColor="text1"/>
        </w:rPr>
        <w:t xml:space="preserve"> - </w:t>
      </w:r>
      <w:r w:rsidR="000E7700" w:rsidRPr="00A054D2">
        <w:rPr>
          <w:color w:val="000000" w:themeColor="text1"/>
        </w:rPr>
        <w:fldChar w:fldCharType="begin"/>
      </w:r>
      <w:r w:rsidR="000E7700" w:rsidRPr="00A054D2">
        <w:rPr>
          <w:color w:val="000000" w:themeColor="text1"/>
        </w:rPr>
        <w:instrText xml:space="preserve"> REF _Ref510006388 \h </w:instrText>
      </w:r>
      <w:r w:rsidR="00C33AEC" w:rsidRPr="00A054D2">
        <w:rPr>
          <w:color w:val="000000" w:themeColor="text1"/>
        </w:rPr>
        <w:instrText xml:space="preserve"> \* MERGEFORMAT </w:instrText>
      </w:r>
      <w:r w:rsidR="000E7700" w:rsidRPr="00A054D2">
        <w:rPr>
          <w:color w:val="000000" w:themeColor="text1"/>
        </w:rPr>
      </w:r>
      <w:r w:rsidR="000E7700" w:rsidRPr="00A054D2">
        <w:rPr>
          <w:color w:val="000000" w:themeColor="text1"/>
        </w:rPr>
        <w:fldChar w:fldCharType="separate"/>
      </w:r>
      <w:r w:rsidR="00A054D2" w:rsidRPr="00A054D2">
        <w:rPr>
          <w:color w:val="000000" w:themeColor="text1"/>
        </w:rPr>
        <w:t>Výpočet kompenzace</w:t>
      </w:r>
      <w:r w:rsidR="000E7700" w:rsidRPr="00A054D2">
        <w:rPr>
          <w:color w:val="000000" w:themeColor="text1"/>
        </w:rPr>
        <w:fldChar w:fldCharType="end"/>
      </w:r>
      <w:r w:rsidRPr="00A054D2">
        <w:rPr>
          <w:color w:val="000000" w:themeColor="text1"/>
        </w:rPr>
        <w:t>) Smlouvy pro každý Dopravní rok</w:t>
      </w:r>
      <w:r w:rsidR="00C115E7" w:rsidRPr="00A054D2">
        <w:rPr>
          <w:color w:val="000000" w:themeColor="text1"/>
        </w:rPr>
        <w:t xml:space="preserve">, a to ke dni </w:t>
      </w:r>
      <w:r w:rsidR="00921725" w:rsidRPr="00A054D2">
        <w:rPr>
          <w:color w:val="000000" w:themeColor="text1"/>
        </w:rPr>
        <w:t>zahájení Dopravního roku</w:t>
      </w:r>
      <w:r w:rsidR="00C115E7" w:rsidRPr="00A054D2">
        <w:rPr>
          <w:color w:val="000000" w:themeColor="text1"/>
        </w:rPr>
        <w:t xml:space="preserve">, nebo ke dni Zahájení </w:t>
      </w:r>
      <w:r w:rsidR="00574479" w:rsidRPr="00A054D2">
        <w:rPr>
          <w:color w:val="000000" w:themeColor="text1"/>
        </w:rPr>
        <w:t>provozu, nebyl-li provoz zahájen ke dni zahájení Dopravního roku.</w:t>
      </w:r>
    </w:p>
    <w:p w14:paraId="248025E0" w14:textId="2C97B7E2" w:rsidR="00674268" w:rsidRPr="00A054D2" w:rsidRDefault="00674268" w:rsidP="004A7647">
      <w:pPr>
        <w:pStyle w:val="3Text10b"/>
        <w:rPr>
          <w:color w:val="000000" w:themeColor="text1"/>
        </w:rPr>
      </w:pPr>
      <w:r w:rsidRPr="00A054D2">
        <w:rPr>
          <w:b/>
          <w:color w:val="000000" w:themeColor="text1"/>
        </w:rPr>
        <w:t>Odbavovací zařízení</w:t>
      </w:r>
      <w:r w:rsidRPr="00A054D2">
        <w:rPr>
          <w:color w:val="000000" w:themeColor="text1"/>
        </w:rPr>
        <w:t xml:space="preserve"> </w:t>
      </w:r>
      <w:r w:rsidR="00005563" w:rsidRPr="00A054D2">
        <w:rPr>
          <w:color w:val="000000" w:themeColor="text1"/>
        </w:rPr>
        <w:t>jsou</w:t>
      </w:r>
      <w:r w:rsidR="007E34F1" w:rsidRPr="00A054D2">
        <w:rPr>
          <w:color w:val="000000" w:themeColor="text1"/>
        </w:rPr>
        <w:t xml:space="preserve"> všechna elektronická zařízení </w:t>
      </w:r>
      <w:r w:rsidR="00D4267A" w:rsidRPr="00A054D2">
        <w:rPr>
          <w:color w:val="000000" w:themeColor="text1"/>
        </w:rPr>
        <w:t>v</w:t>
      </w:r>
      <w:r w:rsidR="007E34F1" w:rsidRPr="00A054D2">
        <w:rPr>
          <w:color w:val="000000" w:themeColor="text1"/>
        </w:rPr>
        <w:t>ozidla, která zajišťují odbavení cestujících a další funk</w:t>
      </w:r>
      <w:r w:rsidR="007E34F1" w:rsidRPr="00A054D2">
        <w:rPr>
          <w:rFonts w:cs="Arial"/>
          <w:color w:val="000000" w:themeColor="text1"/>
        </w:rPr>
        <w:t xml:space="preserve">ce během nasazení </w:t>
      </w:r>
      <w:r w:rsidR="00D4267A" w:rsidRPr="00A054D2">
        <w:rPr>
          <w:rFonts w:cs="Arial"/>
          <w:color w:val="000000" w:themeColor="text1"/>
        </w:rPr>
        <w:t>v</w:t>
      </w:r>
      <w:r w:rsidR="007E34F1" w:rsidRPr="00A054D2">
        <w:rPr>
          <w:rFonts w:cs="Arial"/>
          <w:color w:val="000000" w:themeColor="text1"/>
        </w:rPr>
        <w:t>ozidla na Lince, resp. Spoji.</w:t>
      </w:r>
      <w:r w:rsidR="008F012B" w:rsidRPr="00A054D2">
        <w:rPr>
          <w:rFonts w:cs="Arial"/>
          <w:color w:val="000000" w:themeColor="text1"/>
        </w:rPr>
        <w:t xml:space="preserve"> Odbavovací zařízeni je blíže </w:t>
      </w:r>
      <w:r w:rsidR="008F012B" w:rsidRPr="00A054D2">
        <w:rPr>
          <w:color w:val="000000" w:themeColor="text1"/>
        </w:rPr>
        <w:t>vymezeno v příloze (</w:t>
      </w:r>
      <w:r w:rsidR="000E7700" w:rsidRPr="00A054D2">
        <w:rPr>
          <w:color w:val="000000" w:themeColor="text1"/>
        </w:rPr>
        <w:fldChar w:fldCharType="begin"/>
      </w:r>
      <w:r w:rsidR="000E7700" w:rsidRPr="00A054D2">
        <w:rPr>
          <w:color w:val="000000" w:themeColor="text1"/>
        </w:rPr>
        <w:instrText xml:space="preserve"> REF _Ref517949312 \r \h </w:instrText>
      </w:r>
      <w:r w:rsidR="00C33AEC" w:rsidRPr="00A054D2">
        <w:rPr>
          <w:color w:val="000000" w:themeColor="text1"/>
        </w:rPr>
        <w:instrText xml:space="preserve"> \* MERGEFORMAT </w:instrText>
      </w:r>
      <w:r w:rsidR="000E7700" w:rsidRPr="00A054D2">
        <w:rPr>
          <w:color w:val="000000" w:themeColor="text1"/>
        </w:rPr>
      </w:r>
      <w:r w:rsidR="000E7700" w:rsidRPr="00A054D2">
        <w:rPr>
          <w:color w:val="000000" w:themeColor="text1"/>
        </w:rPr>
        <w:fldChar w:fldCharType="separate"/>
      </w:r>
      <w:r w:rsidR="00A054D2" w:rsidRPr="00A054D2">
        <w:rPr>
          <w:color w:val="000000" w:themeColor="text1"/>
        </w:rPr>
        <w:t>Příloha č. 2</w:t>
      </w:r>
      <w:r w:rsidR="000E7700" w:rsidRPr="00A054D2">
        <w:rPr>
          <w:color w:val="000000" w:themeColor="text1"/>
        </w:rPr>
        <w:fldChar w:fldCharType="end"/>
      </w:r>
      <w:r w:rsidR="000E7700"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4E012B" w:rsidRPr="00A054D2">
        <w:rPr>
          <w:color w:val="000000" w:themeColor="text1"/>
        </w:rPr>
        <w:t xml:space="preserve">) </w:t>
      </w:r>
      <w:r w:rsidR="008F012B" w:rsidRPr="00A054D2">
        <w:rPr>
          <w:color w:val="000000" w:themeColor="text1"/>
        </w:rPr>
        <w:t>Smlouvy.</w:t>
      </w:r>
    </w:p>
    <w:p w14:paraId="6339C13D" w14:textId="77777777" w:rsidR="008F012B" w:rsidRPr="00A054D2" w:rsidRDefault="00425484" w:rsidP="008F012B">
      <w:pPr>
        <w:pStyle w:val="3Text10b"/>
        <w:rPr>
          <w:color w:val="000000" w:themeColor="text1"/>
        </w:rPr>
      </w:pPr>
      <w:r w:rsidRPr="00A054D2">
        <w:rPr>
          <w:b/>
          <w:color w:val="000000" w:themeColor="text1"/>
        </w:rPr>
        <w:t xml:space="preserve">Organizátor </w:t>
      </w:r>
      <w:r w:rsidRPr="00A054D2">
        <w:rPr>
          <w:color w:val="000000" w:themeColor="text1"/>
        </w:rPr>
        <w:t>znamená obchodní společnost POVED s.r.o., se sídlem Nerudova 25, Plzeň, IČO:</w:t>
      </w:r>
      <w:r w:rsidR="00481DF0" w:rsidRPr="00A054D2">
        <w:rPr>
          <w:color w:val="000000" w:themeColor="text1"/>
        </w:rPr>
        <w:t> </w:t>
      </w:r>
      <w:r w:rsidRPr="00A054D2">
        <w:rPr>
          <w:color w:val="000000" w:themeColor="text1"/>
        </w:rPr>
        <w:t>29099846. Organizátor na základě stanoveného předmětu podnikání zastupuje Objednatele v záležitostech dále sjednaných Smlouvou.</w:t>
      </w:r>
    </w:p>
    <w:p w14:paraId="39B72A36" w14:textId="77777777" w:rsidR="008F012B" w:rsidRPr="00A054D2" w:rsidRDefault="008F012B" w:rsidP="008F012B">
      <w:pPr>
        <w:pStyle w:val="3Text10b"/>
        <w:rPr>
          <w:color w:val="000000" w:themeColor="text1"/>
        </w:rPr>
      </w:pPr>
      <w:r w:rsidRPr="00A054D2">
        <w:rPr>
          <w:b/>
          <w:color w:val="000000" w:themeColor="text1"/>
        </w:rPr>
        <w:t>Pokyn Objednatele</w:t>
      </w:r>
      <w:r w:rsidRPr="00A054D2">
        <w:rPr>
          <w:color w:val="000000" w:themeColor="text1"/>
        </w:rPr>
        <w:t xml:space="preserve"> znamená jednostranný úkon Objednatele, jímž Dopravci sděluje (v listinné či elektronické formě) podstatné informace k zajištění dopravního výkonu na příslušné období a</w:t>
      </w:r>
      <w:r w:rsidR="00770BAF" w:rsidRPr="00A054D2">
        <w:rPr>
          <w:color w:val="000000" w:themeColor="text1"/>
        </w:rPr>
        <w:t> </w:t>
      </w:r>
      <w:r w:rsidRPr="00A054D2">
        <w:rPr>
          <w:color w:val="000000" w:themeColor="text1"/>
        </w:rPr>
        <w:t>ukládá mu takto vymezený dopravní výkon zajistit.</w:t>
      </w:r>
    </w:p>
    <w:p w14:paraId="42DB266B" w14:textId="77777777" w:rsidR="006C21EE" w:rsidRPr="00A054D2" w:rsidRDefault="00531A81" w:rsidP="006C21EE">
      <w:pPr>
        <w:pStyle w:val="3Text10b"/>
        <w:rPr>
          <w:color w:val="000000" w:themeColor="text1"/>
        </w:rPr>
      </w:pPr>
      <w:r w:rsidRPr="00A054D2">
        <w:rPr>
          <w:b/>
          <w:color w:val="000000" w:themeColor="text1"/>
        </w:rPr>
        <w:t xml:space="preserve">Skutečně realizovaný dopravní výkon </w:t>
      </w:r>
      <w:r w:rsidRPr="00A054D2">
        <w:rPr>
          <w:color w:val="000000" w:themeColor="text1"/>
        </w:rPr>
        <w:t xml:space="preserve">znamená </w:t>
      </w:r>
      <w:r w:rsidR="006C21EE" w:rsidRPr="00A054D2">
        <w:rPr>
          <w:color w:val="000000" w:themeColor="text1"/>
        </w:rPr>
        <w:t>dopravní výkon skutečně realizovaný Dopravcem v příslušném časovém období na základě Smlouvy, zmenšený o Neuplatnitelný dopravní výkon.</w:t>
      </w:r>
    </w:p>
    <w:p w14:paraId="6C5DB7AD" w14:textId="77777777" w:rsidR="005679AF" w:rsidRPr="00A054D2" w:rsidRDefault="005679AF" w:rsidP="006F4114">
      <w:pPr>
        <w:pStyle w:val="3Text10b"/>
        <w:rPr>
          <w:color w:val="000000" w:themeColor="text1"/>
        </w:rPr>
      </w:pPr>
      <w:r w:rsidRPr="00A054D2">
        <w:rPr>
          <w:rFonts w:cs="Calibri"/>
          <w:b/>
          <w:color w:val="000000" w:themeColor="text1"/>
        </w:rPr>
        <w:t xml:space="preserve">Spoj </w:t>
      </w:r>
      <w:r w:rsidRPr="00A054D2">
        <w:rPr>
          <w:rFonts w:cs="Calibri"/>
          <w:color w:val="000000" w:themeColor="text1"/>
        </w:rPr>
        <w:t>znamená Jízdním řádem časově, kilometricky a místně určené dopravní spojení zajišťované Dopravcem dle Smlouvy.</w:t>
      </w:r>
    </w:p>
    <w:p w14:paraId="625C5BC3" w14:textId="77777777" w:rsidR="006F4114" w:rsidRPr="00A054D2" w:rsidRDefault="006F4114" w:rsidP="006F4114">
      <w:pPr>
        <w:pStyle w:val="3Text10b"/>
        <w:rPr>
          <w:color w:val="000000" w:themeColor="text1"/>
        </w:rPr>
      </w:pPr>
      <w:r w:rsidRPr="00A054D2">
        <w:rPr>
          <w:b/>
          <w:color w:val="000000" w:themeColor="text1"/>
        </w:rPr>
        <w:t>Spoj na zavolání</w:t>
      </w:r>
      <w:r w:rsidRPr="00A054D2">
        <w:rPr>
          <w:color w:val="000000" w:themeColor="text1"/>
        </w:rPr>
        <w:t xml:space="preserve"> </w:t>
      </w:r>
      <w:r w:rsidR="009F7354" w:rsidRPr="00A054D2">
        <w:rPr>
          <w:color w:val="000000" w:themeColor="text1"/>
        </w:rPr>
        <w:t xml:space="preserve">znamená </w:t>
      </w:r>
      <w:r w:rsidR="003A01BB" w:rsidRPr="00A054D2">
        <w:rPr>
          <w:color w:val="000000" w:themeColor="text1"/>
        </w:rPr>
        <w:t>S</w:t>
      </w:r>
      <w:r w:rsidRPr="00A054D2">
        <w:rPr>
          <w:color w:val="000000" w:themeColor="text1"/>
        </w:rPr>
        <w:t xml:space="preserve">poj či jeho část, u něhož je tato skutečnost vyznačena v </w:t>
      </w:r>
      <w:r w:rsidR="003A01BB" w:rsidRPr="00A054D2">
        <w:rPr>
          <w:color w:val="000000" w:themeColor="text1"/>
        </w:rPr>
        <w:t>J</w:t>
      </w:r>
      <w:r w:rsidRPr="00A054D2">
        <w:rPr>
          <w:color w:val="000000" w:themeColor="text1"/>
        </w:rPr>
        <w:t>ízdním řádu a</w:t>
      </w:r>
      <w:r w:rsidR="00770BAF" w:rsidRPr="00A054D2">
        <w:rPr>
          <w:color w:val="000000" w:themeColor="text1"/>
        </w:rPr>
        <w:t> </w:t>
      </w:r>
      <w:r w:rsidRPr="00A054D2">
        <w:rPr>
          <w:color w:val="000000" w:themeColor="text1"/>
        </w:rPr>
        <w:t>je realizován pouze v případě požadavku cestujícího/cestujících.</w:t>
      </w:r>
    </w:p>
    <w:p w14:paraId="0C3921AF" w14:textId="7662522E" w:rsidR="00425484" w:rsidRPr="00A054D2" w:rsidRDefault="00425484" w:rsidP="00425484">
      <w:pPr>
        <w:pStyle w:val="3Text10b"/>
        <w:rPr>
          <w:color w:val="000000" w:themeColor="text1"/>
        </w:rPr>
      </w:pPr>
      <w:r w:rsidRPr="00A054D2">
        <w:rPr>
          <w:b/>
          <w:color w:val="000000" w:themeColor="text1"/>
        </w:rPr>
        <w:t xml:space="preserve">Technické a provozní standardy </w:t>
      </w:r>
      <w:r w:rsidRPr="00A054D2">
        <w:rPr>
          <w:color w:val="000000" w:themeColor="text1"/>
        </w:rPr>
        <w:t>znamenají dokument uvedený v příloze (</w:t>
      </w:r>
      <w:r w:rsidR="000E7700" w:rsidRPr="00A054D2">
        <w:rPr>
          <w:color w:val="000000" w:themeColor="text1"/>
        </w:rPr>
        <w:fldChar w:fldCharType="begin"/>
      </w:r>
      <w:r w:rsidR="000E7700" w:rsidRPr="00A054D2">
        <w:rPr>
          <w:color w:val="000000" w:themeColor="text1"/>
        </w:rPr>
        <w:instrText xml:space="preserve"> REF _Ref517949312 \r \h </w:instrText>
      </w:r>
      <w:r w:rsidR="00C33AEC" w:rsidRPr="00A054D2">
        <w:rPr>
          <w:color w:val="000000" w:themeColor="text1"/>
        </w:rPr>
        <w:instrText xml:space="preserve"> \* MERGEFORMAT </w:instrText>
      </w:r>
      <w:r w:rsidR="000E7700" w:rsidRPr="00A054D2">
        <w:rPr>
          <w:color w:val="000000" w:themeColor="text1"/>
        </w:rPr>
      </w:r>
      <w:r w:rsidR="000E7700" w:rsidRPr="00A054D2">
        <w:rPr>
          <w:color w:val="000000" w:themeColor="text1"/>
        </w:rPr>
        <w:fldChar w:fldCharType="separate"/>
      </w:r>
      <w:r w:rsidR="00A054D2" w:rsidRPr="00A054D2">
        <w:rPr>
          <w:color w:val="000000" w:themeColor="text1"/>
        </w:rPr>
        <w:t>Příloha č. 2</w:t>
      </w:r>
      <w:r w:rsidR="000E7700" w:rsidRPr="00A054D2">
        <w:rPr>
          <w:color w:val="000000" w:themeColor="text1"/>
        </w:rPr>
        <w:fldChar w:fldCharType="end"/>
      </w:r>
      <w:r w:rsidR="000E7700"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w:t>
      </w:r>
    </w:p>
    <w:p w14:paraId="06CDE1E3" w14:textId="77777777" w:rsidR="007C2936" w:rsidRPr="00A054D2" w:rsidRDefault="00596D41" w:rsidP="004C16A9">
      <w:pPr>
        <w:pStyle w:val="3Text10b"/>
        <w:rPr>
          <w:color w:val="000000" w:themeColor="text1"/>
        </w:rPr>
      </w:pPr>
      <w:r w:rsidRPr="00A054D2">
        <w:rPr>
          <w:b/>
          <w:color w:val="000000" w:themeColor="text1"/>
        </w:rPr>
        <w:lastRenderedPageBreak/>
        <w:t>Tržby</w:t>
      </w:r>
      <w:r w:rsidRPr="00A054D2">
        <w:rPr>
          <w:color w:val="000000" w:themeColor="text1"/>
        </w:rPr>
        <w:t xml:space="preserve"> znamenají </w:t>
      </w:r>
      <w:r w:rsidR="007C2936" w:rsidRPr="00A054D2">
        <w:rPr>
          <w:color w:val="000000" w:themeColor="text1"/>
        </w:rPr>
        <w:t xml:space="preserve">tržby z jízdného </w:t>
      </w:r>
      <w:r w:rsidR="00822B75" w:rsidRPr="00A054D2">
        <w:rPr>
          <w:color w:val="000000" w:themeColor="text1"/>
        </w:rPr>
        <w:t xml:space="preserve">za příslušné období v Kč bez DPH </w:t>
      </w:r>
      <w:r w:rsidR="007C2936" w:rsidRPr="00A054D2">
        <w:rPr>
          <w:color w:val="000000" w:themeColor="text1"/>
        </w:rPr>
        <w:t>včetně kompenzace zlevněného jízdného podle Výměru MF č. 02/2018, kterým se mění seznam zboží s regulovanými cenami vydaný výměrem MF č. 01/2018, v souladu s Metodickým pokynem pro kompenzace zlevněného jízdného ve veřejné osobní dopravě (MD č. j. 1/2018-410-TAR/2), trž</w:t>
      </w:r>
      <w:r w:rsidR="00822B75" w:rsidRPr="00A054D2">
        <w:rPr>
          <w:color w:val="000000" w:themeColor="text1"/>
        </w:rPr>
        <w:t>e</w:t>
      </w:r>
      <w:r w:rsidR="007C2936" w:rsidRPr="00A054D2">
        <w:rPr>
          <w:color w:val="000000" w:themeColor="text1"/>
        </w:rPr>
        <w:t xml:space="preserve">b, které náleží Dopravci podle </w:t>
      </w:r>
      <w:r w:rsidR="008738B3" w:rsidRPr="00A054D2">
        <w:rPr>
          <w:color w:val="000000" w:themeColor="text1"/>
        </w:rPr>
        <w:t>Mechanismu pro dělbu tržeb</w:t>
      </w:r>
      <w:r w:rsidR="007C2936" w:rsidRPr="00A054D2">
        <w:rPr>
          <w:color w:val="000000" w:themeColor="text1"/>
        </w:rPr>
        <w:t xml:space="preserve">, </w:t>
      </w:r>
      <w:r w:rsidR="000D6134" w:rsidRPr="00A054D2">
        <w:rPr>
          <w:color w:val="000000" w:themeColor="text1"/>
        </w:rPr>
        <w:t>plat</w:t>
      </w:r>
      <w:r w:rsidR="00822B75" w:rsidRPr="00A054D2">
        <w:rPr>
          <w:color w:val="000000" w:themeColor="text1"/>
        </w:rPr>
        <w:t>e</w:t>
      </w:r>
      <w:r w:rsidR="000D6134" w:rsidRPr="00A054D2">
        <w:rPr>
          <w:color w:val="000000" w:themeColor="text1"/>
        </w:rPr>
        <w:t xml:space="preserve">b, které </w:t>
      </w:r>
      <w:r w:rsidR="00822B75" w:rsidRPr="00A054D2">
        <w:rPr>
          <w:color w:val="000000" w:themeColor="text1"/>
        </w:rPr>
        <w:t xml:space="preserve">náleží Dopravci v souvislosti s přepravou cestujících (např. přirážky k jízdnému) </w:t>
      </w:r>
      <w:r w:rsidR="007C2936" w:rsidRPr="00A054D2">
        <w:rPr>
          <w:color w:val="000000" w:themeColor="text1"/>
        </w:rPr>
        <w:t>a další</w:t>
      </w:r>
      <w:r w:rsidR="00822B75" w:rsidRPr="00A054D2">
        <w:rPr>
          <w:color w:val="000000" w:themeColor="text1"/>
        </w:rPr>
        <w:t>ch</w:t>
      </w:r>
      <w:r w:rsidR="007C2936" w:rsidRPr="00A054D2">
        <w:rPr>
          <w:color w:val="000000" w:themeColor="text1"/>
        </w:rPr>
        <w:t xml:space="preserve"> plat</w:t>
      </w:r>
      <w:r w:rsidR="00822B75" w:rsidRPr="00A054D2">
        <w:rPr>
          <w:color w:val="000000" w:themeColor="text1"/>
        </w:rPr>
        <w:t>e</w:t>
      </w:r>
      <w:r w:rsidR="007C2936" w:rsidRPr="00A054D2">
        <w:rPr>
          <w:color w:val="000000" w:themeColor="text1"/>
        </w:rPr>
        <w:t>b, které Dopravce obdrží nebo má obdržet od státu či jiných osob, jejichž účelem je úhrada za snížení tržeb v důsledku slev jízdného či regulovaného jízdného či obdobné platby směřující k obdobnému účelu.</w:t>
      </w:r>
    </w:p>
    <w:p w14:paraId="235F747E" w14:textId="77777777" w:rsidR="00531A81" w:rsidRPr="00A054D2" w:rsidRDefault="00531A81" w:rsidP="00531A81">
      <w:pPr>
        <w:pStyle w:val="3Text10b"/>
        <w:rPr>
          <w:color w:val="000000" w:themeColor="text1"/>
        </w:rPr>
      </w:pPr>
      <w:r w:rsidRPr="00A054D2">
        <w:rPr>
          <w:rFonts w:cs="Calibri"/>
          <w:b/>
          <w:color w:val="000000" w:themeColor="text1"/>
        </w:rPr>
        <w:t xml:space="preserve">Veřejné služby </w:t>
      </w:r>
      <w:r w:rsidRPr="00A054D2">
        <w:rPr>
          <w:rFonts w:cs="Calibri"/>
          <w:color w:val="000000" w:themeColor="text1"/>
        </w:rPr>
        <w:t xml:space="preserve">znamenají výkon veřejných služeb v přepravě cestujících veřejnou linkovou dopravou za účelem zajištění dopravní obslužnosti Plzeňského kraje, ve smyslu § 3 odst. 2 </w:t>
      </w:r>
      <w:r w:rsidR="004D0570" w:rsidRPr="00A054D2">
        <w:rPr>
          <w:rFonts w:cs="Calibri"/>
          <w:color w:val="000000" w:themeColor="text1"/>
        </w:rPr>
        <w:t>ZVS</w:t>
      </w:r>
      <w:r w:rsidRPr="00A054D2">
        <w:rPr>
          <w:rFonts w:cs="Calibri"/>
          <w:color w:val="000000" w:themeColor="text1"/>
        </w:rPr>
        <w:t>, a</w:t>
      </w:r>
      <w:r w:rsidR="00770BAF" w:rsidRPr="00A054D2">
        <w:rPr>
          <w:rFonts w:cs="Calibri"/>
          <w:color w:val="000000" w:themeColor="text1"/>
        </w:rPr>
        <w:t> </w:t>
      </w:r>
      <w:r w:rsidRPr="00A054D2">
        <w:rPr>
          <w:rFonts w:cs="Calibri"/>
          <w:color w:val="000000" w:themeColor="text1"/>
        </w:rPr>
        <w:t>to v rozsahu stanoveném Smlouvou</w:t>
      </w:r>
      <w:r w:rsidR="00776679" w:rsidRPr="00A054D2">
        <w:rPr>
          <w:rFonts w:cs="Calibri"/>
          <w:color w:val="000000" w:themeColor="text1"/>
        </w:rPr>
        <w:t xml:space="preserve"> a jejími přílohami</w:t>
      </w:r>
      <w:r w:rsidRPr="00A054D2">
        <w:rPr>
          <w:rFonts w:cs="Calibri"/>
          <w:color w:val="000000" w:themeColor="text1"/>
        </w:rPr>
        <w:t>.</w:t>
      </w:r>
    </w:p>
    <w:p w14:paraId="2004D400" w14:textId="3C0F8766" w:rsidR="00347651" w:rsidRPr="00A054D2" w:rsidRDefault="00347651" w:rsidP="00452F7B">
      <w:pPr>
        <w:pStyle w:val="3Text10b"/>
        <w:rPr>
          <w:color w:val="000000" w:themeColor="text1"/>
        </w:rPr>
      </w:pPr>
      <w:r w:rsidRPr="00A054D2">
        <w:rPr>
          <w:b/>
          <w:color w:val="000000" w:themeColor="text1"/>
        </w:rPr>
        <w:t xml:space="preserve">Vozidla </w:t>
      </w:r>
      <w:r w:rsidR="00F57E2E" w:rsidRPr="00A054D2">
        <w:rPr>
          <w:color w:val="000000" w:themeColor="text1"/>
        </w:rPr>
        <w:t xml:space="preserve">znamenají Základní a </w:t>
      </w:r>
      <w:r w:rsidR="00C12304" w:rsidRPr="00A054D2">
        <w:rPr>
          <w:color w:val="000000" w:themeColor="text1"/>
        </w:rPr>
        <w:t xml:space="preserve">Zálohová </w:t>
      </w:r>
      <w:r w:rsidR="00F57E2E" w:rsidRPr="00A054D2">
        <w:rPr>
          <w:color w:val="000000" w:themeColor="text1"/>
        </w:rPr>
        <w:t>vozidla.</w:t>
      </w:r>
      <w:r w:rsidR="00130208" w:rsidRPr="00A054D2">
        <w:rPr>
          <w:color w:val="000000" w:themeColor="text1"/>
        </w:rPr>
        <w:t xml:space="preserve"> Vozidla musejí splňovat požadavky na Nové vozidlo s výjimkou postupu dle odst. </w:t>
      </w:r>
      <w:r w:rsidR="00130208" w:rsidRPr="00A054D2">
        <w:rPr>
          <w:color w:val="000000" w:themeColor="text1"/>
        </w:rPr>
        <w:fldChar w:fldCharType="begin"/>
      </w:r>
      <w:r w:rsidR="00130208" w:rsidRPr="00A054D2">
        <w:rPr>
          <w:color w:val="000000" w:themeColor="text1"/>
        </w:rPr>
        <w:instrText xml:space="preserve"> REF _Ref511062703 \r \h </w:instrText>
      </w:r>
      <w:r w:rsidR="00130208" w:rsidRPr="00A054D2">
        <w:rPr>
          <w:color w:val="000000" w:themeColor="text1"/>
        </w:rPr>
      </w:r>
      <w:r w:rsidR="00130208" w:rsidRPr="00A054D2">
        <w:rPr>
          <w:color w:val="000000" w:themeColor="text1"/>
        </w:rPr>
        <w:fldChar w:fldCharType="separate"/>
      </w:r>
      <w:r w:rsidR="00A054D2" w:rsidRPr="00A054D2">
        <w:rPr>
          <w:color w:val="000000" w:themeColor="text1"/>
        </w:rPr>
        <w:t>106</w:t>
      </w:r>
      <w:r w:rsidR="00130208" w:rsidRPr="00A054D2">
        <w:rPr>
          <w:color w:val="000000" w:themeColor="text1"/>
        </w:rPr>
        <w:fldChar w:fldCharType="end"/>
      </w:r>
      <w:r w:rsidR="00130208" w:rsidRPr="00A054D2">
        <w:rPr>
          <w:color w:val="000000" w:themeColor="text1"/>
        </w:rPr>
        <w:t xml:space="preserve"> Smlouvy.</w:t>
      </w:r>
    </w:p>
    <w:p w14:paraId="7445CFC0" w14:textId="77777777" w:rsidR="00EC3766" w:rsidRPr="00A054D2" w:rsidRDefault="007D45DA" w:rsidP="00EC3766">
      <w:pPr>
        <w:pStyle w:val="3Text10b"/>
        <w:rPr>
          <w:color w:val="000000" w:themeColor="text1"/>
        </w:rPr>
      </w:pPr>
      <w:r w:rsidRPr="00A054D2">
        <w:rPr>
          <w:b/>
          <w:color w:val="000000" w:themeColor="text1"/>
        </w:rPr>
        <w:t>Model výchozí (MV)</w:t>
      </w:r>
      <w:r w:rsidRPr="00A054D2">
        <w:rPr>
          <w:color w:val="000000" w:themeColor="text1"/>
        </w:rPr>
        <w:t xml:space="preserve"> je součást Finančního modelu a slouží k jednorázovému zadání cenotvorných položek Dopravcem, které vstupují do výpočtu ceny dopravního výkonu a podle kterých je spočtena jedna ze složek nabídkové ceny. Dopravce zde zadává </w:t>
      </w:r>
      <w:r w:rsidR="00C74E10" w:rsidRPr="00A054D2">
        <w:rPr>
          <w:color w:val="000000" w:themeColor="text1"/>
        </w:rPr>
        <w:t>c</w:t>
      </w:r>
      <w:r w:rsidRPr="00A054D2">
        <w:rPr>
          <w:color w:val="000000" w:themeColor="text1"/>
        </w:rPr>
        <w:t xml:space="preserve">enotvorné položky v cenové úrovni roku 2018 na celou Dobu plnění. Po celé toto období je </w:t>
      </w:r>
      <w:r w:rsidR="00C74E10" w:rsidRPr="00A054D2">
        <w:rPr>
          <w:color w:val="000000" w:themeColor="text1"/>
        </w:rPr>
        <w:t>Model výchozí (</w:t>
      </w:r>
      <w:r w:rsidRPr="00A054D2">
        <w:rPr>
          <w:color w:val="000000" w:themeColor="text1"/>
        </w:rPr>
        <w:t>MV</w:t>
      </w:r>
      <w:r w:rsidR="00C74E10" w:rsidRPr="00A054D2">
        <w:rPr>
          <w:color w:val="000000" w:themeColor="text1"/>
        </w:rPr>
        <w:t>)</w:t>
      </w:r>
      <w:r w:rsidRPr="00A054D2">
        <w:rPr>
          <w:color w:val="000000" w:themeColor="text1"/>
        </w:rPr>
        <w:t xml:space="preserve"> založen na předpokladu Výchozího rozsahu veřejných služeb a Výchozího počtu Základních vozidel.</w:t>
      </w:r>
    </w:p>
    <w:p w14:paraId="353FEB17" w14:textId="77777777" w:rsidR="009C47AF" w:rsidRPr="00913149" w:rsidRDefault="009C47AF" w:rsidP="00A4531D">
      <w:pPr>
        <w:pStyle w:val="3Text10b"/>
        <w:rPr>
          <w:color w:val="000000" w:themeColor="text1"/>
        </w:rPr>
      </w:pPr>
      <w:r w:rsidRPr="00913149">
        <w:rPr>
          <w:rFonts w:eastAsia="Calibri"/>
          <w:b/>
          <w:color w:val="000000" w:themeColor="text1"/>
          <w:lang w:eastAsia="en-US"/>
        </w:rPr>
        <w:t>Výchozí počet Vozidel</w:t>
      </w:r>
      <w:r w:rsidRPr="00913149">
        <w:rPr>
          <w:rFonts w:eastAsia="Calibri"/>
          <w:color w:val="000000" w:themeColor="text1"/>
          <w:lang w:eastAsia="en-US"/>
        </w:rPr>
        <w:t xml:space="preserve"> znamená celkový počet Vozidel uvedený Dopravcem v Závazné nabídce</w:t>
      </w:r>
      <w:r w:rsidR="00995919" w:rsidRPr="00913149">
        <w:rPr>
          <w:rFonts w:eastAsia="Calibri"/>
          <w:color w:val="000000" w:themeColor="text1"/>
          <w:lang w:eastAsia="en-US"/>
        </w:rPr>
        <w:t>.</w:t>
      </w:r>
    </w:p>
    <w:p w14:paraId="702AB263" w14:textId="32485B0A" w:rsidR="00A4531D" w:rsidRPr="00913149" w:rsidRDefault="005D23C3" w:rsidP="00A4531D">
      <w:pPr>
        <w:pStyle w:val="3Text10b"/>
        <w:rPr>
          <w:color w:val="000000" w:themeColor="text1"/>
        </w:rPr>
      </w:pPr>
      <w:r w:rsidRPr="00913149">
        <w:rPr>
          <w:b/>
          <w:color w:val="000000" w:themeColor="text1"/>
        </w:rPr>
        <w:t xml:space="preserve">Výchozí počet </w:t>
      </w:r>
      <w:r w:rsidR="005E5B5F" w:rsidRPr="00913149">
        <w:rPr>
          <w:b/>
          <w:color w:val="000000" w:themeColor="text1"/>
        </w:rPr>
        <w:t xml:space="preserve">Základních </w:t>
      </w:r>
      <w:r w:rsidRPr="00913149">
        <w:rPr>
          <w:b/>
          <w:color w:val="000000" w:themeColor="text1"/>
        </w:rPr>
        <w:t>vozidel</w:t>
      </w:r>
      <w:r w:rsidRPr="00913149">
        <w:rPr>
          <w:color w:val="000000" w:themeColor="text1"/>
        </w:rPr>
        <w:t xml:space="preserve"> </w:t>
      </w:r>
      <w:r w:rsidR="00452F7B" w:rsidRPr="00913149">
        <w:rPr>
          <w:color w:val="000000" w:themeColor="text1"/>
        </w:rPr>
        <w:t xml:space="preserve">znamená celkový počet </w:t>
      </w:r>
      <w:r w:rsidR="003769C7" w:rsidRPr="00913149">
        <w:rPr>
          <w:color w:val="000000" w:themeColor="text1"/>
        </w:rPr>
        <w:t xml:space="preserve">Základních </w:t>
      </w:r>
      <w:r w:rsidR="00E73345" w:rsidRPr="00913149">
        <w:rPr>
          <w:color w:val="000000" w:themeColor="text1"/>
        </w:rPr>
        <w:t>v</w:t>
      </w:r>
      <w:r w:rsidR="00452F7B" w:rsidRPr="00913149">
        <w:rPr>
          <w:color w:val="000000" w:themeColor="text1"/>
        </w:rPr>
        <w:t>ozidel uvedený Dopravcem v</w:t>
      </w:r>
      <w:r w:rsidR="00EA0CC2" w:rsidRPr="00913149">
        <w:rPr>
          <w:color w:val="000000" w:themeColor="text1"/>
        </w:rPr>
        <w:t> Závazné n</w:t>
      </w:r>
      <w:r w:rsidR="00452F7B" w:rsidRPr="00913149">
        <w:rPr>
          <w:color w:val="000000" w:themeColor="text1"/>
        </w:rPr>
        <w:t>abídce</w:t>
      </w:r>
      <w:r w:rsidR="00EA0CC2" w:rsidRPr="00913149">
        <w:rPr>
          <w:color w:val="000000" w:themeColor="text1"/>
        </w:rPr>
        <w:t xml:space="preserve"> Dopravce</w:t>
      </w:r>
      <w:r w:rsidR="00452F7B" w:rsidRPr="00913149">
        <w:rPr>
          <w:color w:val="000000" w:themeColor="text1"/>
        </w:rPr>
        <w:t xml:space="preserve"> a činí </w:t>
      </w:r>
      <w:r w:rsidR="008A6B9F" w:rsidRPr="00913149">
        <w:rPr>
          <w:color w:val="000000" w:themeColor="text1"/>
        </w:rPr>
        <w:t>9</w:t>
      </w:r>
      <w:r w:rsidR="00452F7B" w:rsidRPr="00913149">
        <w:rPr>
          <w:color w:val="000000" w:themeColor="text1"/>
        </w:rPr>
        <w:t xml:space="preserve"> </w:t>
      </w:r>
      <w:r w:rsidR="00D4267A" w:rsidRPr="00913149">
        <w:rPr>
          <w:color w:val="000000" w:themeColor="text1"/>
        </w:rPr>
        <w:t>v</w:t>
      </w:r>
      <w:r w:rsidR="00452F7B" w:rsidRPr="00913149">
        <w:rPr>
          <w:color w:val="000000" w:themeColor="text1"/>
        </w:rPr>
        <w:t>ozidel</w:t>
      </w:r>
      <w:r w:rsidR="003769C7" w:rsidRPr="00913149">
        <w:rPr>
          <w:color w:val="000000" w:themeColor="text1"/>
        </w:rPr>
        <w:t xml:space="preserve"> </w:t>
      </w:r>
      <w:r w:rsidR="007F288E" w:rsidRPr="00913149">
        <w:rPr>
          <w:color w:val="000000" w:themeColor="text1"/>
        </w:rPr>
        <w:t>K</w:t>
      </w:r>
      <w:r w:rsidR="003769C7" w:rsidRPr="00913149">
        <w:rPr>
          <w:rFonts w:eastAsia="Calibri"/>
          <w:color w:val="000000" w:themeColor="text1"/>
          <w:lang w:eastAsia="en-US"/>
        </w:rPr>
        <w:t xml:space="preserve">ategorie A mini, </w:t>
      </w:r>
      <w:r w:rsidR="008A6B9F" w:rsidRPr="00913149">
        <w:rPr>
          <w:color w:val="000000" w:themeColor="text1"/>
        </w:rPr>
        <w:t>40</w:t>
      </w:r>
      <w:r w:rsidR="003769C7" w:rsidRPr="00913149">
        <w:rPr>
          <w:color w:val="000000" w:themeColor="text1"/>
        </w:rPr>
        <w:t xml:space="preserve"> vozidel Kategorie B midi, </w:t>
      </w:r>
      <w:r w:rsidR="008A6B9F" w:rsidRPr="00913149">
        <w:rPr>
          <w:color w:val="000000" w:themeColor="text1"/>
        </w:rPr>
        <w:t>58</w:t>
      </w:r>
      <w:r w:rsidR="003769C7" w:rsidRPr="00913149">
        <w:rPr>
          <w:color w:val="000000" w:themeColor="text1"/>
        </w:rPr>
        <w:t xml:space="preserve"> vozidel Kategorie C standard a </w:t>
      </w:r>
      <w:r w:rsidR="008A6B9F" w:rsidRPr="00913149">
        <w:rPr>
          <w:color w:val="000000" w:themeColor="text1"/>
        </w:rPr>
        <w:t>18</w:t>
      </w:r>
      <w:r w:rsidR="003769C7" w:rsidRPr="00913149">
        <w:rPr>
          <w:color w:val="000000" w:themeColor="text1"/>
        </w:rPr>
        <w:t xml:space="preserve"> vozidel kategorie D maxi</w:t>
      </w:r>
      <w:r w:rsidR="00452F7B" w:rsidRPr="00913149">
        <w:rPr>
          <w:color w:val="000000" w:themeColor="text1"/>
        </w:rPr>
        <w:t>.</w:t>
      </w:r>
    </w:p>
    <w:p w14:paraId="310A626C" w14:textId="44D7286A" w:rsidR="007F288E" w:rsidRPr="00913149" w:rsidRDefault="007F288E" w:rsidP="00A4531D">
      <w:pPr>
        <w:pStyle w:val="3Text10b"/>
        <w:rPr>
          <w:color w:val="000000" w:themeColor="text1"/>
        </w:rPr>
      </w:pPr>
      <w:r w:rsidRPr="00913149">
        <w:rPr>
          <w:b/>
          <w:color w:val="000000" w:themeColor="text1"/>
        </w:rPr>
        <w:t xml:space="preserve">Výchozí počet Zálohových vozidel </w:t>
      </w:r>
      <w:r w:rsidRPr="00913149">
        <w:rPr>
          <w:color w:val="000000" w:themeColor="text1"/>
        </w:rPr>
        <w:t xml:space="preserve">znamená celkový počet Zálohových vozidel uvedený Dopravcem v Závazné nabídce Dopravce a činí </w:t>
      </w:r>
      <w:r w:rsidR="008A6B9F" w:rsidRPr="00913149">
        <w:rPr>
          <w:color w:val="000000" w:themeColor="text1"/>
        </w:rPr>
        <w:t>1</w:t>
      </w:r>
      <w:r w:rsidRPr="00913149">
        <w:rPr>
          <w:color w:val="000000" w:themeColor="text1"/>
        </w:rPr>
        <w:t xml:space="preserve"> vozid</w:t>
      </w:r>
      <w:r w:rsidR="008A6B9F" w:rsidRPr="00913149">
        <w:rPr>
          <w:color w:val="000000" w:themeColor="text1"/>
        </w:rPr>
        <w:t>lo</w:t>
      </w:r>
      <w:r w:rsidRPr="00913149">
        <w:rPr>
          <w:color w:val="000000" w:themeColor="text1"/>
        </w:rPr>
        <w:t xml:space="preserve"> K</w:t>
      </w:r>
      <w:r w:rsidRPr="00913149">
        <w:rPr>
          <w:rFonts w:eastAsia="Calibri"/>
          <w:color w:val="000000" w:themeColor="text1"/>
          <w:lang w:eastAsia="en-US"/>
        </w:rPr>
        <w:t xml:space="preserve">ategorie A mini, </w:t>
      </w:r>
      <w:r w:rsidR="008A6B9F" w:rsidRPr="00913149">
        <w:rPr>
          <w:color w:val="000000" w:themeColor="text1"/>
        </w:rPr>
        <w:t>3</w:t>
      </w:r>
      <w:r w:rsidRPr="00913149">
        <w:rPr>
          <w:color w:val="000000" w:themeColor="text1"/>
        </w:rPr>
        <w:t xml:space="preserve"> vozid</w:t>
      </w:r>
      <w:r w:rsidR="008A6B9F" w:rsidRPr="00913149">
        <w:rPr>
          <w:color w:val="000000" w:themeColor="text1"/>
        </w:rPr>
        <w:t>la</w:t>
      </w:r>
      <w:r w:rsidRPr="00913149">
        <w:rPr>
          <w:color w:val="000000" w:themeColor="text1"/>
        </w:rPr>
        <w:t xml:space="preserve"> Kategorie B midi, </w:t>
      </w:r>
      <w:r w:rsidR="008A6B9F" w:rsidRPr="00913149">
        <w:rPr>
          <w:color w:val="000000" w:themeColor="text1"/>
        </w:rPr>
        <w:t>7</w:t>
      </w:r>
      <w:r w:rsidRPr="00913149">
        <w:rPr>
          <w:color w:val="000000" w:themeColor="text1"/>
        </w:rPr>
        <w:t xml:space="preserve"> vozidel Kategorie C standard a </w:t>
      </w:r>
      <w:r w:rsidR="008A6B9F" w:rsidRPr="00913149">
        <w:rPr>
          <w:color w:val="000000" w:themeColor="text1"/>
        </w:rPr>
        <w:t>1</w:t>
      </w:r>
      <w:r w:rsidRPr="00913149">
        <w:rPr>
          <w:color w:val="000000" w:themeColor="text1"/>
        </w:rPr>
        <w:t xml:space="preserve"> vozidl</w:t>
      </w:r>
      <w:r w:rsidR="008A6B9F" w:rsidRPr="00913149">
        <w:rPr>
          <w:color w:val="000000" w:themeColor="text1"/>
        </w:rPr>
        <w:t>o</w:t>
      </w:r>
      <w:r w:rsidRPr="00913149">
        <w:rPr>
          <w:color w:val="000000" w:themeColor="text1"/>
        </w:rPr>
        <w:t xml:space="preserve"> kategorie D maxi</w:t>
      </w:r>
      <w:r w:rsidRPr="00913149">
        <w:rPr>
          <w:color w:val="000000" w:themeColor="text1"/>
          <w:spacing w:val="-1"/>
        </w:rPr>
        <w:t>.</w:t>
      </w:r>
    </w:p>
    <w:p w14:paraId="766E96C8" w14:textId="390669D2" w:rsidR="00702E75" w:rsidRPr="00A054D2" w:rsidRDefault="007D5198" w:rsidP="004F501A">
      <w:pPr>
        <w:pStyle w:val="3Text10b"/>
      </w:pPr>
      <w:r w:rsidRPr="00913149">
        <w:rPr>
          <w:b/>
        </w:rPr>
        <w:t xml:space="preserve">Výchozí rozsah </w:t>
      </w:r>
      <w:r w:rsidR="00C132FF" w:rsidRPr="00913149">
        <w:rPr>
          <w:b/>
        </w:rPr>
        <w:t>V</w:t>
      </w:r>
      <w:r w:rsidRPr="00913149">
        <w:rPr>
          <w:b/>
        </w:rPr>
        <w:t>eřejných služeb</w:t>
      </w:r>
      <w:r w:rsidRPr="00913149">
        <w:t xml:space="preserve"> znamená předpokládaný dopravní výkon Dopravce za Dopravní rok a činí </w:t>
      </w:r>
      <w:r w:rsidR="004F501A" w:rsidRPr="00913149">
        <w:rPr>
          <w:color w:val="000000" w:themeColor="text1"/>
        </w:rPr>
        <w:t>8 188 446</w:t>
      </w:r>
      <w:r w:rsidRPr="00913149">
        <w:t xml:space="preserve"> km.</w:t>
      </w:r>
      <w:r w:rsidR="007A640F" w:rsidRPr="00913149">
        <w:t xml:space="preserve"> Jde o výkon, k němuž je vztažená </w:t>
      </w:r>
      <w:r w:rsidR="00324785" w:rsidRPr="00913149">
        <w:t xml:space="preserve">Závazná </w:t>
      </w:r>
      <w:r w:rsidR="007A640F" w:rsidRPr="00913149">
        <w:t>nabídka Dopravce a všechny ceny za km uvedené v</w:t>
      </w:r>
      <w:r w:rsidR="00D44D61" w:rsidRPr="00913149">
        <w:t>e</w:t>
      </w:r>
      <w:r w:rsidR="007A640F" w:rsidRPr="00913149">
        <w:t xml:space="preserve"> Smlouvě. </w:t>
      </w:r>
      <w:r w:rsidR="005435FF" w:rsidRPr="00913149">
        <w:t>Tento rozsah výkonů zahrnuje</w:t>
      </w:r>
      <w:r w:rsidR="005435FF" w:rsidRPr="00A054D2">
        <w:t xml:space="preserve"> výkony Spojů na zavolání. </w:t>
      </w:r>
      <w:r w:rsidR="007A640F" w:rsidRPr="00A054D2">
        <w:t>Objednatel upozorňuje, že se jedná o odhad dopravního výkonu, který se nemusí shodovat s</w:t>
      </w:r>
      <w:r w:rsidR="00000402" w:rsidRPr="00A054D2">
        <w:t> </w:t>
      </w:r>
      <w:r w:rsidR="007A640F" w:rsidRPr="00A054D2">
        <w:t xml:space="preserve">dopravním výkonem vypočítaným dle </w:t>
      </w:r>
      <w:r w:rsidR="00E73345" w:rsidRPr="00A054D2">
        <w:t>J</w:t>
      </w:r>
      <w:r w:rsidR="007A640F" w:rsidRPr="00A054D2">
        <w:t>ízdních řádů.</w:t>
      </w:r>
    </w:p>
    <w:p w14:paraId="0B9B76CA" w14:textId="77777777" w:rsidR="009F7354" w:rsidRPr="00A054D2" w:rsidRDefault="009F7354" w:rsidP="006F4114">
      <w:pPr>
        <w:pStyle w:val="3Text10b"/>
        <w:rPr>
          <w:color w:val="000000" w:themeColor="text1"/>
        </w:rPr>
      </w:pPr>
      <w:r w:rsidRPr="00A054D2">
        <w:rPr>
          <w:b/>
          <w:color w:val="000000" w:themeColor="text1"/>
        </w:rPr>
        <w:t>Zadávací řízení</w:t>
      </w:r>
      <w:r w:rsidR="006F4114" w:rsidRPr="00A054D2">
        <w:rPr>
          <w:color w:val="000000" w:themeColor="text1"/>
        </w:rPr>
        <w:t xml:space="preserve"> </w:t>
      </w:r>
      <w:r w:rsidRPr="00A054D2">
        <w:rPr>
          <w:color w:val="000000" w:themeColor="text1"/>
        </w:rPr>
        <w:t xml:space="preserve">znamená zadávací řízení Veřejné zakázky uskutečněné podle zákona č. 134/2016, o zadávaní veřejných zakázek, ve znění pozdějších předpisů </w:t>
      </w:r>
      <w:r w:rsidRPr="00A054D2">
        <w:rPr>
          <w:rFonts w:cs="Arial"/>
          <w:color w:val="000000" w:themeColor="text1"/>
        </w:rPr>
        <w:t>(dále jen „</w:t>
      </w:r>
      <w:r w:rsidRPr="00A054D2">
        <w:rPr>
          <w:rFonts w:cs="Arial"/>
          <w:b/>
          <w:i/>
          <w:color w:val="000000" w:themeColor="text1"/>
        </w:rPr>
        <w:t>ZZVZ</w:t>
      </w:r>
      <w:r w:rsidRPr="00A054D2">
        <w:rPr>
          <w:rFonts w:cs="Arial"/>
          <w:color w:val="000000" w:themeColor="text1"/>
        </w:rPr>
        <w:t xml:space="preserve">“), v němž byl </w:t>
      </w:r>
      <w:r w:rsidR="007F19D7" w:rsidRPr="00A054D2">
        <w:rPr>
          <w:rFonts w:cs="Arial"/>
          <w:color w:val="000000" w:themeColor="text1"/>
        </w:rPr>
        <w:t>D</w:t>
      </w:r>
      <w:r w:rsidRPr="00A054D2">
        <w:rPr>
          <w:rFonts w:cs="Arial"/>
          <w:color w:val="000000" w:themeColor="text1"/>
        </w:rPr>
        <w:t>opravce vybrán jako nejvhodnější účastník pro zajištění předmětu Veřejné zakázky.</w:t>
      </w:r>
    </w:p>
    <w:p w14:paraId="6628C7DF" w14:textId="77777777" w:rsidR="005E263B" w:rsidRPr="00A054D2" w:rsidRDefault="005E263B" w:rsidP="00425484">
      <w:pPr>
        <w:pStyle w:val="3Text10b"/>
        <w:rPr>
          <w:color w:val="000000" w:themeColor="text1"/>
        </w:rPr>
      </w:pPr>
      <w:bookmarkStart w:id="5" w:name="_Ref510789077"/>
      <w:r w:rsidRPr="00A054D2">
        <w:rPr>
          <w:rFonts w:cs="Calibri"/>
          <w:b/>
          <w:color w:val="000000" w:themeColor="text1"/>
        </w:rPr>
        <w:t xml:space="preserve">Zahájení provozu </w:t>
      </w:r>
      <w:r w:rsidRPr="00A054D2">
        <w:rPr>
          <w:rFonts w:cs="Calibri"/>
          <w:color w:val="000000" w:themeColor="text1"/>
        </w:rPr>
        <w:t xml:space="preserve">znamená den, kdy je Dopravce povinen na základě Smlouvy a za podmínek v ní stanovených zahájit provoz </w:t>
      </w:r>
      <w:r w:rsidR="00B56025" w:rsidRPr="00A054D2">
        <w:rPr>
          <w:rFonts w:cs="Calibri"/>
          <w:color w:val="000000" w:themeColor="text1"/>
        </w:rPr>
        <w:t>v</w:t>
      </w:r>
      <w:r w:rsidRPr="00A054D2">
        <w:rPr>
          <w:rFonts w:cs="Calibri"/>
          <w:color w:val="000000" w:themeColor="text1"/>
        </w:rPr>
        <w:t xml:space="preserve">eřejné linkové dopravy ve stanoveném rozsahu, tj. </w:t>
      </w:r>
      <w:r w:rsidRPr="00A054D2">
        <w:rPr>
          <w:color w:val="000000" w:themeColor="text1"/>
        </w:rPr>
        <w:t xml:space="preserve">den celostátní změny jízdních řádů v prosinci 2019. Pokud nebude Smlouva uzavřena nejpozději do </w:t>
      </w:r>
      <w:r w:rsidR="009345FB" w:rsidRPr="00A054D2">
        <w:rPr>
          <w:color w:val="000000" w:themeColor="text1"/>
        </w:rPr>
        <w:t>0</w:t>
      </w:r>
      <w:r w:rsidR="00B56025" w:rsidRPr="00A054D2">
        <w:rPr>
          <w:color w:val="000000" w:themeColor="text1"/>
        </w:rPr>
        <w:t>7</w:t>
      </w:r>
      <w:r w:rsidRPr="00A054D2">
        <w:rPr>
          <w:color w:val="000000" w:themeColor="text1"/>
        </w:rPr>
        <w:t>.12.2018</w:t>
      </w:r>
      <w:r w:rsidR="00E80CDD" w:rsidRPr="00A054D2">
        <w:rPr>
          <w:color w:val="000000" w:themeColor="text1"/>
        </w:rPr>
        <w:t>,</w:t>
      </w:r>
      <w:r w:rsidRPr="00A054D2">
        <w:rPr>
          <w:color w:val="000000" w:themeColor="text1"/>
        </w:rPr>
        <w:t xml:space="preserve"> bude okamžik zahájení provozu automaticky posunut k nejbližší celostátní změně jízdních řádů vždy tak, aby doba od podpisu Smlouvy do zahájení realizace plnění (zahájení provozu) na základě </w:t>
      </w:r>
      <w:r w:rsidRPr="00A054D2">
        <w:rPr>
          <w:color w:val="000000" w:themeColor="text1"/>
        </w:rPr>
        <w:lastRenderedPageBreak/>
        <w:t>Smlouvy činila vždy alespoň dvanáct celých kalendářních měsíců, nedohodne-li se Objednatel s Dopravcem na termínu dřívějším.</w:t>
      </w:r>
      <w:bookmarkEnd w:id="5"/>
    </w:p>
    <w:p w14:paraId="4588A175" w14:textId="1B630B2D" w:rsidR="00A447F6" w:rsidRPr="00A054D2" w:rsidRDefault="00A447F6" w:rsidP="009F0735">
      <w:pPr>
        <w:pStyle w:val="3Text10b"/>
        <w:rPr>
          <w:color w:val="000000" w:themeColor="text1"/>
        </w:rPr>
      </w:pPr>
      <w:r w:rsidRPr="00A054D2">
        <w:rPr>
          <w:b/>
          <w:color w:val="000000" w:themeColor="text1"/>
        </w:rPr>
        <w:t>Základní vozidla</w:t>
      </w:r>
      <w:r w:rsidRPr="00A054D2">
        <w:rPr>
          <w:color w:val="000000" w:themeColor="text1"/>
        </w:rPr>
        <w:t xml:space="preserve"> znamenají vozidla definovaná v příloze (</w:t>
      </w:r>
      <w:r w:rsidR="00C10C0A" w:rsidRPr="00A054D2">
        <w:rPr>
          <w:color w:val="000000" w:themeColor="text1"/>
        </w:rPr>
        <w:fldChar w:fldCharType="begin"/>
      </w:r>
      <w:r w:rsidR="00C10C0A" w:rsidRPr="00A054D2">
        <w:rPr>
          <w:color w:val="000000" w:themeColor="text1"/>
        </w:rPr>
        <w:instrText xml:space="preserve"> REF _Ref517949312 \r \h </w:instrText>
      </w:r>
      <w:r w:rsidR="00C10C0A" w:rsidRPr="00A054D2">
        <w:rPr>
          <w:color w:val="000000" w:themeColor="text1"/>
        </w:rPr>
      </w:r>
      <w:r w:rsidR="00C10C0A" w:rsidRPr="00A054D2">
        <w:rPr>
          <w:color w:val="000000" w:themeColor="text1"/>
        </w:rPr>
        <w:fldChar w:fldCharType="separate"/>
      </w:r>
      <w:r w:rsidR="00A054D2" w:rsidRPr="00A054D2">
        <w:rPr>
          <w:color w:val="000000" w:themeColor="text1"/>
        </w:rPr>
        <w:t>Příloha č. 2</w:t>
      </w:r>
      <w:r w:rsidR="00C10C0A" w:rsidRPr="00A054D2">
        <w:rPr>
          <w:color w:val="000000" w:themeColor="text1"/>
        </w:rPr>
        <w:fldChar w:fldCharType="end"/>
      </w:r>
      <w:r w:rsidR="00C10C0A"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w:t>
      </w:r>
      <w:r w:rsidR="005752F4" w:rsidRPr="00A054D2">
        <w:rPr>
          <w:color w:val="000000" w:themeColor="text1"/>
        </w:rPr>
        <w:t>. J</w:t>
      </w:r>
      <w:r w:rsidRPr="00A054D2">
        <w:rPr>
          <w:color w:val="000000" w:themeColor="text1"/>
        </w:rPr>
        <w:t>edná se o vozidla, jimiž se Dopravce zavazuje zabezpečit výkon Veřejných služeb, s výjimk</w:t>
      </w:r>
      <w:r w:rsidR="00F57E2E" w:rsidRPr="00A054D2">
        <w:rPr>
          <w:color w:val="000000" w:themeColor="text1"/>
        </w:rPr>
        <w:t>o</w:t>
      </w:r>
      <w:r w:rsidRPr="00A054D2">
        <w:rPr>
          <w:color w:val="000000" w:themeColor="text1"/>
        </w:rPr>
        <w:t>u situací, kdy je oprávněn dle Smlouvy použít Náhradní vozidla.</w:t>
      </w:r>
    </w:p>
    <w:p w14:paraId="25A6F17A" w14:textId="2AE7A92D" w:rsidR="00C12304" w:rsidRPr="00A054D2" w:rsidRDefault="00C12304" w:rsidP="00C12304">
      <w:pPr>
        <w:pStyle w:val="3Text10b"/>
        <w:rPr>
          <w:color w:val="000000" w:themeColor="text1"/>
        </w:rPr>
      </w:pPr>
      <w:r w:rsidRPr="00A054D2">
        <w:rPr>
          <w:b/>
          <w:color w:val="000000" w:themeColor="text1"/>
        </w:rPr>
        <w:t>Zálohová vozidla</w:t>
      </w:r>
      <w:r w:rsidRPr="00A054D2">
        <w:rPr>
          <w:color w:val="000000" w:themeColor="text1"/>
        </w:rPr>
        <w:t xml:space="preserve"> znamenají vozidla definovaná v příloze (</w:t>
      </w:r>
      <w:r w:rsidR="00F22887" w:rsidRPr="00A054D2">
        <w:rPr>
          <w:color w:val="000000" w:themeColor="text1"/>
        </w:rPr>
        <w:fldChar w:fldCharType="begin"/>
      </w:r>
      <w:r w:rsidR="00F22887" w:rsidRPr="00A054D2">
        <w:rPr>
          <w:color w:val="000000" w:themeColor="text1"/>
        </w:rPr>
        <w:instrText xml:space="preserve"> REF _Ref517949312 \r \h </w:instrText>
      </w:r>
      <w:r w:rsidR="00F22887" w:rsidRPr="00A054D2">
        <w:rPr>
          <w:color w:val="000000" w:themeColor="text1"/>
        </w:rPr>
      </w:r>
      <w:r w:rsidR="00F22887" w:rsidRPr="00A054D2">
        <w:rPr>
          <w:color w:val="000000" w:themeColor="text1"/>
        </w:rPr>
        <w:fldChar w:fldCharType="separate"/>
      </w:r>
      <w:r w:rsidR="00A054D2" w:rsidRPr="00A054D2">
        <w:rPr>
          <w:color w:val="000000" w:themeColor="text1"/>
        </w:rPr>
        <w:t>Příloha č. 2</w:t>
      </w:r>
      <w:r w:rsidR="00F22887" w:rsidRPr="00A054D2">
        <w:rPr>
          <w:color w:val="000000" w:themeColor="text1"/>
        </w:rPr>
        <w:fldChar w:fldCharType="end"/>
      </w:r>
      <w:r w:rsidR="00F2288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 Jedná se o vozidla, jimiž se Dopravce zavazuje zabezpečit výkon Veřejných služeb, s výjimkou situací, kdy je oprávněn dle Smlouvy použít Náhradní vozidla.</w:t>
      </w:r>
      <w:r w:rsidR="0038364F" w:rsidRPr="00A054D2">
        <w:rPr>
          <w:color w:val="000000" w:themeColor="text1"/>
        </w:rPr>
        <w:t xml:space="preserve"> Zálohové vozidlo je vozidlo připravené okamžitě nahradit Vozidlo pro případ výpadku. Nasazování Zálohových vozidel je upraveno v Technických a provozních standardech.</w:t>
      </w:r>
    </w:p>
    <w:p w14:paraId="108AA559" w14:textId="77777777" w:rsidR="00AB3B06" w:rsidRPr="00A054D2" w:rsidRDefault="00AB3B06" w:rsidP="009F0735">
      <w:pPr>
        <w:pStyle w:val="3Text10b"/>
        <w:rPr>
          <w:color w:val="000000" w:themeColor="text1"/>
        </w:rPr>
      </w:pPr>
      <w:r w:rsidRPr="00A054D2">
        <w:rPr>
          <w:b/>
          <w:color w:val="000000" w:themeColor="text1"/>
        </w:rPr>
        <w:t>Zákon o silniční dopravě</w:t>
      </w:r>
      <w:r w:rsidRPr="00A054D2">
        <w:rPr>
          <w:color w:val="000000" w:themeColor="text1"/>
        </w:rPr>
        <w:t xml:space="preserve"> znamená zákon č. 111/1994 Sb., o silniční dopravě, ve znění pozdějších předpisů.</w:t>
      </w:r>
    </w:p>
    <w:p w14:paraId="31F5FA82" w14:textId="77777777" w:rsidR="009F0735" w:rsidRPr="00A054D2" w:rsidRDefault="009F0735" w:rsidP="009F0735">
      <w:pPr>
        <w:pStyle w:val="3Text10b"/>
        <w:rPr>
          <w:color w:val="000000" w:themeColor="text1"/>
        </w:rPr>
      </w:pPr>
      <w:r w:rsidRPr="00A054D2">
        <w:rPr>
          <w:b/>
          <w:color w:val="000000" w:themeColor="text1"/>
        </w:rPr>
        <w:t xml:space="preserve">Závazná nabídka Dopravce </w:t>
      </w:r>
      <w:r w:rsidRPr="00A054D2">
        <w:rPr>
          <w:color w:val="000000" w:themeColor="text1"/>
        </w:rPr>
        <w:t>znamená dokument vypracovaný Dopravcem v souladu s dokumentací Zadávacího řízení, označený jako „NABÍDKA“ a předložený Dopravcem Objednateli v rámci Zadávacího řízení.</w:t>
      </w:r>
    </w:p>
    <w:p w14:paraId="44982963" w14:textId="77777777" w:rsidR="00AF2C92" w:rsidRPr="00A054D2" w:rsidRDefault="00AF2C92" w:rsidP="00D51C2B">
      <w:pPr>
        <w:pStyle w:val="5slovannadpis"/>
        <w:rPr>
          <w:color w:val="000000" w:themeColor="text1"/>
        </w:rPr>
      </w:pPr>
    </w:p>
    <w:p w14:paraId="1C78A4D7" w14:textId="77777777" w:rsidR="00AF2C92" w:rsidRPr="00A054D2" w:rsidRDefault="00A33B39" w:rsidP="00E40BE8">
      <w:pPr>
        <w:pStyle w:val="22Nadpisuprosted"/>
        <w:rPr>
          <w:color w:val="000000" w:themeColor="text1"/>
        </w:rPr>
      </w:pPr>
      <w:bookmarkStart w:id="6" w:name="_Toc2767735"/>
      <w:r w:rsidRPr="00A054D2">
        <w:rPr>
          <w:color w:val="000000" w:themeColor="text1"/>
        </w:rPr>
        <w:t>ÚČEL SMLOUVY</w:t>
      </w:r>
      <w:bookmarkEnd w:id="6"/>
    </w:p>
    <w:p w14:paraId="5B5898D5" w14:textId="77777777" w:rsidR="00AF2C92" w:rsidRPr="00A054D2" w:rsidRDefault="00613CDF" w:rsidP="005523C7">
      <w:pPr>
        <w:pStyle w:val="3Text10b"/>
        <w:rPr>
          <w:color w:val="000000" w:themeColor="text1"/>
        </w:rPr>
      </w:pPr>
      <w:bookmarkStart w:id="7" w:name="_Ref508176568"/>
      <w:r w:rsidRPr="00A054D2">
        <w:rPr>
          <w:color w:val="000000" w:themeColor="text1"/>
        </w:rPr>
        <w:t>Základním účelem Smlouvy je zajištění dopravní obslužnosti</w:t>
      </w:r>
      <w:r w:rsidR="00D4267A" w:rsidRPr="00A054D2">
        <w:rPr>
          <w:color w:val="000000" w:themeColor="text1"/>
        </w:rPr>
        <w:t xml:space="preserve"> </w:t>
      </w:r>
      <w:r w:rsidR="009D5094" w:rsidRPr="00A054D2">
        <w:rPr>
          <w:color w:val="000000" w:themeColor="text1"/>
        </w:rPr>
        <w:t>Plzeňského kraje</w:t>
      </w:r>
      <w:r w:rsidR="004335B0" w:rsidRPr="00A054D2">
        <w:rPr>
          <w:color w:val="000000" w:themeColor="text1"/>
        </w:rPr>
        <w:t>, a to v rozsahu stanoveném Smlouvou</w:t>
      </w:r>
      <w:r w:rsidRPr="00A054D2">
        <w:rPr>
          <w:color w:val="000000" w:themeColor="text1"/>
        </w:rPr>
        <w:t>.</w:t>
      </w:r>
      <w:bookmarkEnd w:id="7"/>
    </w:p>
    <w:p w14:paraId="70EBFD37" w14:textId="77777777" w:rsidR="00750D3E" w:rsidRPr="00A054D2" w:rsidRDefault="00750D3E" w:rsidP="00750D3E">
      <w:pPr>
        <w:pStyle w:val="3Text10b"/>
        <w:rPr>
          <w:color w:val="000000" w:themeColor="text1"/>
        </w:rPr>
      </w:pPr>
      <w:r w:rsidRPr="00A054D2">
        <w:rPr>
          <w:color w:val="000000" w:themeColor="text1"/>
        </w:rPr>
        <w:t>Dopravní obslužností se rozumí zabezpečení dopravy po všechny dny v týdnu především do škol a</w:t>
      </w:r>
      <w:r w:rsidR="00000402" w:rsidRPr="00A054D2">
        <w:rPr>
          <w:color w:val="000000" w:themeColor="text1"/>
        </w:rPr>
        <w:t> </w:t>
      </w:r>
      <w:r w:rsidRPr="00A054D2">
        <w:rPr>
          <w:color w:val="000000" w:themeColor="text1"/>
        </w:rPr>
        <w:t>školských zařízení, k orgánům veřejné moci, do zaměstnání, do zdravotnických zařízení poskytujících základní zdravotní péči a k uspokojení kulturních, rekreačních a společenských potřeb, včetně dopravy zpět, přispívající k trvale udržitelnému rozvoji územního obvodu.</w:t>
      </w:r>
    </w:p>
    <w:p w14:paraId="285E1F04" w14:textId="77777777" w:rsidR="00AF2C92" w:rsidRPr="00A054D2" w:rsidRDefault="00AF2C92" w:rsidP="001A26CE">
      <w:pPr>
        <w:pStyle w:val="5slovannadpis"/>
        <w:rPr>
          <w:color w:val="000000" w:themeColor="text1"/>
        </w:rPr>
      </w:pPr>
    </w:p>
    <w:p w14:paraId="3DD8B5FE" w14:textId="77777777" w:rsidR="00AF2C92" w:rsidRPr="00A054D2" w:rsidRDefault="00A33B39" w:rsidP="00E40BE8">
      <w:pPr>
        <w:pStyle w:val="22Nadpisuprosted"/>
        <w:rPr>
          <w:color w:val="000000" w:themeColor="text1"/>
        </w:rPr>
      </w:pPr>
      <w:bookmarkStart w:id="8" w:name="_Toc2767736"/>
      <w:r w:rsidRPr="00A054D2">
        <w:rPr>
          <w:color w:val="000000" w:themeColor="text1"/>
        </w:rPr>
        <w:t>PŘEDMĚT SMLOUVY</w:t>
      </w:r>
      <w:bookmarkEnd w:id="8"/>
    </w:p>
    <w:p w14:paraId="3DCAAD70" w14:textId="77777777" w:rsidR="00F11515" w:rsidRPr="00A054D2" w:rsidRDefault="00F11515" w:rsidP="00F11515">
      <w:pPr>
        <w:pStyle w:val="3Text10b"/>
        <w:rPr>
          <w:color w:val="000000" w:themeColor="text1"/>
        </w:rPr>
      </w:pPr>
      <w:r w:rsidRPr="00A054D2">
        <w:rPr>
          <w:color w:val="000000" w:themeColor="text1"/>
        </w:rPr>
        <w:t xml:space="preserve">Předmětem Smlouvy je úprava vzájemných práv a povinností Smluvních stran při poskytování </w:t>
      </w:r>
      <w:bookmarkStart w:id="9" w:name="_Hlk516586897"/>
      <w:r w:rsidR="00C91F07" w:rsidRPr="00A054D2">
        <w:rPr>
          <w:color w:val="000000" w:themeColor="text1"/>
        </w:rPr>
        <w:t>V</w:t>
      </w:r>
      <w:r w:rsidRPr="00A054D2">
        <w:rPr>
          <w:color w:val="000000" w:themeColor="text1"/>
        </w:rPr>
        <w:t xml:space="preserve">eřejných služeb </w:t>
      </w:r>
      <w:r w:rsidR="00CA1A68" w:rsidRPr="00A054D2">
        <w:rPr>
          <w:color w:val="000000" w:themeColor="text1"/>
        </w:rPr>
        <w:t xml:space="preserve">a dalších služeb souvisejících s plněním Smlouvy </w:t>
      </w:r>
      <w:bookmarkEnd w:id="9"/>
      <w:r w:rsidRPr="00A054D2">
        <w:rPr>
          <w:color w:val="000000" w:themeColor="text1"/>
        </w:rPr>
        <w:t xml:space="preserve">s cílem zajistit dopravní obslužnost </w:t>
      </w:r>
      <w:r w:rsidR="001F3356" w:rsidRPr="00A054D2">
        <w:rPr>
          <w:color w:val="000000" w:themeColor="text1"/>
        </w:rPr>
        <w:t>Plzeňského</w:t>
      </w:r>
      <w:r w:rsidRPr="00A054D2">
        <w:rPr>
          <w:color w:val="000000" w:themeColor="text1"/>
        </w:rPr>
        <w:t xml:space="preserve"> kraje v dále vymezeném rozsahu Dopravcem pro Objednatele.</w:t>
      </w:r>
    </w:p>
    <w:p w14:paraId="236C6533" w14:textId="77777777" w:rsidR="00F11515" w:rsidRPr="00A054D2" w:rsidRDefault="00F11515" w:rsidP="00F11515">
      <w:pPr>
        <w:pStyle w:val="3Text10b"/>
        <w:rPr>
          <w:color w:val="000000" w:themeColor="text1"/>
        </w:rPr>
      </w:pPr>
      <w:r w:rsidRPr="00A054D2">
        <w:rPr>
          <w:color w:val="000000" w:themeColor="text1"/>
        </w:rPr>
        <w:t xml:space="preserve">Smlouva vymezuje podmínky, za kterých bude Dopravce na základě Smlouvy poskytovat </w:t>
      </w:r>
      <w:r w:rsidR="00C91F07" w:rsidRPr="00A054D2">
        <w:rPr>
          <w:color w:val="000000" w:themeColor="text1"/>
        </w:rPr>
        <w:t>V</w:t>
      </w:r>
      <w:r w:rsidRPr="00A054D2">
        <w:rPr>
          <w:color w:val="000000" w:themeColor="text1"/>
        </w:rPr>
        <w:t xml:space="preserve">eřejné služby </w:t>
      </w:r>
      <w:r w:rsidR="00CA1A68" w:rsidRPr="00A054D2">
        <w:rPr>
          <w:color w:val="000000" w:themeColor="text1"/>
        </w:rPr>
        <w:t xml:space="preserve">a další služby související s plněním Smlouvy </w:t>
      </w:r>
      <w:r w:rsidRPr="00A054D2">
        <w:rPr>
          <w:color w:val="000000" w:themeColor="text1"/>
        </w:rPr>
        <w:t>pro Objednatele.</w:t>
      </w:r>
    </w:p>
    <w:p w14:paraId="10732242" w14:textId="77777777" w:rsidR="00F11515" w:rsidRPr="00A054D2" w:rsidRDefault="00F11515" w:rsidP="00F11515">
      <w:pPr>
        <w:pStyle w:val="3Text10b"/>
        <w:rPr>
          <w:color w:val="000000" w:themeColor="text1"/>
        </w:rPr>
      </w:pPr>
      <w:r w:rsidRPr="00A054D2">
        <w:rPr>
          <w:color w:val="000000" w:themeColor="text1"/>
        </w:rPr>
        <w:t xml:space="preserve">Dopravce se na základě Smlouvy zavazuje v souladu s podmínkami níže stanovenými poskytovat pro Objednatele kontinuálně Veřejné služby po </w:t>
      </w:r>
      <w:r w:rsidR="00B13B72" w:rsidRPr="00A054D2">
        <w:rPr>
          <w:color w:val="000000" w:themeColor="text1"/>
        </w:rPr>
        <w:t>Dobu plnění</w:t>
      </w:r>
      <w:r w:rsidRPr="00A054D2">
        <w:rPr>
          <w:color w:val="000000" w:themeColor="text1"/>
        </w:rPr>
        <w:t xml:space="preserve">, a to v rozsahu stanoveném Smlouvou. Veřejné služby jsou podle Smlouvy poskytovány v podobě dopravního výkonu definovaného určitým počtem kilometrů </w:t>
      </w:r>
      <w:r w:rsidR="00B2070C" w:rsidRPr="00A054D2">
        <w:rPr>
          <w:color w:val="000000" w:themeColor="text1"/>
        </w:rPr>
        <w:t>a Jízdními řády</w:t>
      </w:r>
      <w:r w:rsidRPr="00A054D2">
        <w:rPr>
          <w:color w:val="000000" w:themeColor="text1"/>
        </w:rPr>
        <w:t>.</w:t>
      </w:r>
    </w:p>
    <w:p w14:paraId="2BF5F174" w14:textId="77777777" w:rsidR="00F11515" w:rsidRPr="00A054D2" w:rsidRDefault="00F11515" w:rsidP="00F11515">
      <w:pPr>
        <w:pStyle w:val="3Text10b"/>
        <w:rPr>
          <w:color w:val="000000" w:themeColor="text1"/>
        </w:rPr>
      </w:pPr>
      <w:r w:rsidRPr="00A054D2">
        <w:rPr>
          <w:color w:val="000000" w:themeColor="text1"/>
        </w:rPr>
        <w:lastRenderedPageBreak/>
        <w:t xml:space="preserve">Dopravce bude služby dle Smlouvy poskytovat v rozsahu </w:t>
      </w:r>
      <w:r w:rsidR="00B4005B" w:rsidRPr="00A054D2">
        <w:rPr>
          <w:color w:val="000000" w:themeColor="text1"/>
        </w:rPr>
        <w:t>dle Smlouvy</w:t>
      </w:r>
      <w:r w:rsidRPr="00A054D2">
        <w:rPr>
          <w:color w:val="000000" w:themeColor="text1"/>
        </w:rPr>
        <w:t xml:space="preserve">. Dopravce bere na vědomí, že </w:t>
      </w:r>
      <w:r w:rsidR="00B4005B" w:rsidRPr="00A054D2">
        <w:rPr>
          <w:color w:val="000000" w:themeColor="text1"/>
        </w:rPr>
        <w:t xml:space="preserve">požadovaný </w:t>
      </w:r>
      <w:r w:rsidRPr="00A054D2">
        <w:rPr>
          <w:color w:val="000000" w:themeColor="text1"/>
        </w:rPr>
        <w:t xml:space="preserve">rozsah kilometrů se může </w:t>
      </w:r>
      <w:r w:rsidR="00B4005B" w:rsidRPr="00A054D2">
        <w:rPr>
          <w:color w:val="000000" w:themeColor="text1"/>
        </w:rPr>
        <w:t>lišit od Výchozího rozsahu Veřejných služeb</w:t>
      </w:r>
      <w:r w:rsidRPr="00A054D2">
        <w:rPr>
          <w:color w:val="000000" w:themeColor="text1"/>
        </w:rPr>
        <w:t>, to však pouze za podmínek stanovených v</w:t>
      </w:r>
      <w:r w:rsidR="00FA55E4" w:rsidRPr="00A054D2">
        <w:rPr>
          <w:color w:val="000000" w:themeColor="text1"/>
        </w:rPr>
        <w:t>e</w:t>
      </w:r>
      <w:r w:rsidRPr="00A054D2">
        <w:rPr>
          <w:color w:val="000000" w:themeColor="text1"/>
        </w:rPr>
        <w:t xml:space="preserve"> Smlouvě. </w:t>
      </w:r>
    </w:p>
    <w:p w14:paraId="153CC0D1" w14:textId="77777777" w:rsidR="00F11515" w:rsidRPr="00A054D2" w:rsidRDefault="00F11515" w:rsidP="00F11515">
      <w:pPr>
        <w:pStyle w:val="3Text10b"/>
        <w:rPr>
          <w:color w:val="000000" w:themeColor="text1"/>
        </w:rPr>
      </w:pPr>
      <w:r w:rsidRPr="00A054D2">
        <w:rPr>
          <w:color w:val="000000" w:themeColor="text1"/>
        </w:rPr>
        <w:t>Objednatel se zavazuje hradit Dopravci za Veřejné služby poskytované dle Smlouvy</w:t>
      </w:r>
      <w:r w:rsidR="00987123" w:rsidRPr="00A054D2">
        <w:rPr>
          <w:color w:val="000000" w:themeColor="text1"/>
        </w:rPr>
        <w:t xml:space="preserve"> a výkon dalších služeb souvisejících s plněním Smlouvy</w:t>
      </w:r>
      <w:r w:rsidRPr="00A054D2">
        <w:rPr>
          <w:color w:val="000000" w:themeColor="text1"/>
        </w:rPr>
        <w:t xml:space="preserve"> </w:t>
      </w:r>
      <w:r w:rsidR="005F0205" w:rsidRPr="00A054D2">
        <w:rPr>
          <w:color w:val="000000" w:themeColor="text1"/>
        </w:rPr>
        <w:t>K</w:t>
      </w:r>
      <w:r w:rsidRPr="00A054D2">
        <w:rPr>
          <w:color w:val="000000" w:themeColor="text1"/>
        </w:rPr>
        <w:t>ompenzaci.</w:t>
      </w:r>
    </w:p>
    <w:p w14:paraId="56BDC4F3" w14:textId="77777777" w:rsidR="00F11515" w:rsidRPr="00A054D2" w:rsidRDefault="00F11515" w:rsidP="00F11515">
      <w:pPr>
        <w:pStyle w:val="3Text10b"/>
        <w:rPr>
          <w:color w:val="000000" w:themeColor="text1"/>
        </w:rPr>
      </w:pPr>
      <w:r w:rsidRPr="00A054D2">
        <w:rPr>
          <w:color w:val="000000" w:themeColor="text1"/>
        </w:rPr>
        <w:t xml:space="preserve">Dopravce je vedle smluvních povinností daných Smlouvou vázán veškerými podmínkami Smlouvy a </w:t>
      </w:r>
      <w:r w:rsidR="009A1FA8" w:rsidRPr="00A054D2">
        <w:rPr>
          <w:color w:val="000000" w:themeColor="text1"/>
        </w:rPr>
        <w:t xml:space="preserve">Závaznou nabídkou </w:t>
      </w:r>
      <w:r w:rsidRPr="00A054D2">
        <w:rPr>
          <w:color w:val="000000" w:themeColor="text1"/>
        </w:rPr>
        <w:t>Dopravce.</w:t>
      </w:r>
    </w:p>
    <w:p w14:paraId="493992DE" w14:textId="77777777" w:rsidR="004E6BA3" w:rsidRPr="00A054D2" w:rsidRDefault="004E6BA3" w:rsidP="004E6BA3">
      <w:pPr>
        <w:pStyle w:val="5slovannadpis"/>
        <w:rPr>
          <w:color w:val="000000" w:themeColor="text1"/>
        </w:rPr>
      </w:pPr>
      <w:bookmarkStart w:id="10" w:name="_Hlk516137226"/>
    </w:p>
    <w:p w14:paraId="40C41A67" w14:textId="77777777" w:rsidR="004E6BA3" w:rsidRPr="00A054D2" w:rsidRDefault="00351739" w:rsidP="004E6BA3">
      <w:pPr>
        <w:pStyle w:val="22Nadpisuprosted"/>
        <w:rPr>
          <w:color w:val="000000" w:themeColor="text1"/>
        </w:rPr>
      </w:pPr>
      <w:bookmarkStart w:id="11" w:name="_Toc2767737"/>
      <w:r w:rsidRPr="00A054D2">
        <w:rPr>
          <w:color w:val="000000" w:themeColor="text1"/>
        </w:rPr>
        <w:t>PODMÍNKY POSKYTOVÁNÍ VEŘEJNÝCH SLUŽEB</w:t>
      </w:r>
      <w:bookmarkEnd w:id="11"/>
    </w:p>
    <w:p w14:paraId="3E35AD65" w14:textId="77777777" w:rsidR="008C766F" w:rsidRPr="00A054D2" w:rsidRDefault="008C766F" w:rsidP="008C766F">
      <w:pPr>
        <w:pStyle w:val="3Text10b"/>
        <w:rPr>
          <w:color w:val="000000" w:themeColor="text1"/>
        </w:rPr>
      </w:pPr>
      <w:r w:rsidRPr="00A054D2">
        <w:rPr>
          <w:color w:val="000000" w:themeColor="text1"/>
        </w:rPr>
        <w:t xml:space="preserve">Objednatel stanoví Linky a Spoje, na nichž je Dopravce povinen provozovat </w:t>
      </w:r>
      <w:r w:rsidR="00505136" w:rsidRPr="00A054D2">
        <w:rPr>
          <w:color w:val="000000" w:themeColor="text1"/>
        </w:rPr>
        <w:t>v</w:t>
      </w:r>
      <w:r w:rsidRPr="00A054D2">
        <w:rPr>
          <w:color w:val="000000" w:themeColor="text1"/>
        </w:rPr>
        <w:t xml:space="preserve">eřejnou linkovou dopravu. Objednatel dále pro dané Linky a Spoje stanoví Jízdní řády, které je Dopravce povinen akceptovat a podle nichž je povinen </w:t>
      </w:r>
      <w:r w:rsidR="002D5E1E" w:rsidRPr="00A054D2">
        <w:rPr>
          <w:color w:val="000000" w:themeColor="text1"/>
        </w:rPr>
        <w:t>v</w:t>
      </w:r>
      <w:r w:rsidRPr="00A054D2">
        <w:rPr>
          <w:color w:val="000000" w:themeColor="text1"/>
        </w:rPr>
        <w:t>eřejnou linkovou dopravu provozovat.</w:t>
      </w:r>
    </w:p>
    <w:p w14:paraId="2C49DC93" w14:textId="77777777" w:rsidR="008C766F" w:rsidRPr="00A054D2" w:rsidRDefault="008C766F" w:rsidP="008C766F">
      <w:pPr>
        <w:pStyle w:val="3Text10b"/>
        <w:rPr>
          <w:color w:val="000000" w:themeColor="text1"/>
        </w:rPr>
      </w:pPr>
      <w:r w:rsidRPr="00A054D2">
        <w:rPr>
          <w:color w:val="000000" w:themeColor="text1"/>
        </w:rPr>
        <w:t xml:space="preserve">Jízdní řády a časové polohy Spojů pro každou Linku zpracovává za účelem zajištění dopravní obslužnosti a časových návazností v Plzeňském kraji Objednatel, případně jím pověřený </w:t>
      </w:r>
      <w:r w:rsidR="00F65076" w:rsidRPr="00A054D2">
        <w:rPr>
          <w:color w:val="000000" w:themeColor="text1"/>
        </w:rPr>
        <w:t>Organizátor</w:t>
      </w:r>
      <w:r w:rsidRPr="00A054D2">
        <w:rPr>
          <w:color w:val="000000" w:themeColor="text1"/>
        </w:rPr>
        <w:t xml:space="preserve">. </w:t>
      </w:r>
    </w:p>
    <w:p w14:paraId="289FC7EC" w14:textId="77777777" w:rsidR="008C766F" w:rsidRPr="00A054D2" w:rsidRDefault="008C766F" w:rsidP="008C766F">
      <w:pPr>
        <w:pStyle w:val="3Text10b"/>
        <w:rPr>
          <w:color w:val="000000" w:themeColor="text1"/>
        </w:rPr>
      </w:pPr>
      <w:bookmarkStart w:id="12" w:name="_Ref509496698"/>
      <w:r w:rsidRPr="00A054D2">
        <w:rPr>
          <w:color w:val="000000" w:themeColor="text1"/>
        </w:rPr>
        <w:t xml:space="preserve">Přesné vymezení Linek platné ke dni Zahájení provozu bude Objednatelem Dopravci sděleno nejpozději </w:t>
      </w:r>
      <w:r w:rsidR="00C97A9E" w:rsidRPr="00A054D2">
        <w:rPr>
          <w:color w:val="000000" w:themeColor="text1"/>
        </w:rPr>
        <w:t xml:space="preserve">šest </w:t>
      </w:r>
      <w:r w:rsidR="00113296" w:rsidRPr="00A054D2">
        <w:rPr>
          <w:color w:val="000000" w:themeColor="text1"/>
        </w:rPr>
        <w:t>(</w:t>
      </w:r>
      <w:r w:rsidR="00C97A9E" w:rsidRPr="00A054D2">
        <w:rPr>
          <w:color w:val="000000" w:themeColor="text1"/>
        </w:rPr>
        <w:t>6</w:t>
      </w:r>
      <w:r w:rsidR="00113296" w:rsidRPr="00A054D2">
        <w:rPr>
          <w:color w:val="000000" w:themeColor="text1"/>
        </w:rPr>
        <w:t xml:space="preserve">) </w:t>
      </w:r>
      <w:r w:rsidR="00C97A9E" w:rsidRPr="00A054D2">
        <w:rPr>
          <w:color w:val="000000" w:themeColor="text1"/>
        </w:rPr>
        <w:t xml:space="preserve">měsíců </w:t>
      </w:r>
      <w:r w:rsidRPr="00A054D2">
        <w:rPr>
          <w:color w:val="000000" w:themeColor="text1"/>
        </w:rPr>
        <w:t xml:space="preserve">před Zahájením provozu. Nejpozději </w:t>
      </w:r>
      <w:r w:rsidR="00C97A9E" w:rsidRPr="00A054D2">
        <w:rPr>
          <w:color w:val="000000" w:themeColor="text1"/>
        </w:rPr>
        <w:t xml:space="preserve">dva </w:t>
      </w:r>
      <w:r w:rsidR="00A875C5" w:rsidRPr="00A054D2">
        <w:rPr>
          <w:color w:val="000000" w:themeColor="text1"/>
        </w:rPr>
        <w:t>(</w:t>
      </w:r>
      <w:r w:rsidR="00C97A9E" w:rsidRPr="00A054D2">
        <w:rPr>
          <w:color w:val="000000" w:themeColor="text1"/>
        </w:rPr>
        <w:t>2</w:t>
      </w:r>
      <w:r w:rsidR="00A875C5" w:rsidRPr="00A054D2">
        <w:rPr>
          <w:color w:val="000000" w:themeColor="text1"/>
        </w:rPr>
        <w:t>) měsíc</w:t>
      </w:r>
      <w:r w:rsidR="00C97A9E" w:rsidRPr="00A054D2">
        <w:rPr>
          <w:color w:val="000000" w:themeColor="text1"/>
        </w:rPr>
        <w:t>e</w:t>
      </w:r>
      <w:r w:rsidRPr="00A054D2">
        <w:rPr>
          <w:color w:val="000000" w:themeColor="text1"/>
        </w:rPr>
        <w:t xml:space="preserve"> před Zahájením provozu oznámí Objednatel Dopravci Jízdní řády platné pro tyto Linky ode dne Zahájení provozu.</w:t>
      </w:r>
      <w:bookmarkEnd w:id="12"/>
    </w:p>
    <w:p w14:paraId="14C57E61" w14:textId="77777777" w:rsidR="00DB208B" w:rsidRPr="00A054D2" w:rsidRDefault="008C766F" w:rsidP="008C766F">
      <w:pPr>
        <w:pStyle w:val="3Text10b"/>
        <w:rPr>
          <w:color w:val="000000" w:themeColor="text1"/>
        </w:rPr>
      </w:pPr>
      <w:bookmarkStart w:id="13" w:name="_Ref509847806"/>
      <w:r w:rsidRPr="00A054D2">
        <w:rPr>
          <w:color w:val="000000" w:themeColor="text1"/>
        </w:rPr>
        <w:t>Dopravce je povinen</w:t>
      </w:r>
      <w:r w:rsidR="00DB208B" w:rsidRPr="00A054D2">
        <w:rPr>
          <w:color w:val="000000" w:themeColor="text1"/>
        </w:rPr>
        <w:t>:</w:t>
      </w:r>
      <w:bookmarkEnd w:id="13"/>
      <w:r w:rsidRPr="00A054D2">
        <w:rPr>
          <w:color w:val="000000" w:themeColor="text1"/>
        </w:rPr>
        <w:t xml:space="preserve"> </w:t>
      </w:r>
    </w:p>
    <w:p w14:paraId="778E1A50" w14:textId="6F309F70" w:rsidR="00DB208B" w:rsidRPr="00A054D2" w:rsidRDefault="008C766F" w:rsidP="00F276E4">
      <w:pPr>
        <w:pStyle w:val="4Textvnoen10b"/>
        <w:rPr>
          <w:color w:val="000000" w:themeColor="text1"/>
        </w:rPr>
      </w:pPr>
      <w:bookmarkStart w:id="14" w:name="_Ref514254754"/>
      <w:r w:rsidRPr="00A054D2">
        <w:rPr>
          <w:color w:val="000000" w:themeColor="text1"/>
        </w:rPr>
        <w:t xml:space="preserve">bezodkladně, nejpozději však ve lhůtě </w:t>
      </w:r>
      <w:r w:rsidR="00A875C5" w:rsidRPr="00A054D2">
        <w:rPr>
          <w:color w:val="000000" w:themeColor="text1"/>
        </w:rPr>
        <w:t>pěti (5)</w:t>
      </w:r>
      <w:r w:rsidRPr="00A054D2">
        <w:rPr>
          <w:color w:val="000000" w:themeColor="text1"/>
        </w:rPr>
        <w:t xml:space="preserve"> pracovních dnů poté, co mu Objednatel oznámí dle odst. </w:t>
      </w:r>
      <w:r w:rsidRPr="00A054D2">
        <w:rPr>
          <w:color w:val="000000" w:themeColor="text1"/>
        </w:rPr>
        <w:fldChar w:fldCharType="begin"/>
      </w:r>
      <w:r w:rsidRPr="00A054D2">
        <w:rPr>
          <w:color w:val="000000" w:themeColor="text1"/>
        </w:rPr>
        <w:instrText xml:space="preserve"> REF _Ref509496698 \r \h </w:instrText>
      </w:r>
      <w:r w:rsidR="009A1FA8"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59</w:t>
      </w:r>
      <w:r w:rsidRPr="00A054D2">
        <w:rPr>
          <w:color w:val="000000" w:themeColor="text1"/>
        </w:rPr>
        <w:fldChar w:fldCharType="end"/>
      </w:r>
      <w:r w:rsidRPr="00A054D2">
        <w:rPr>
          <w:color w:val="000000" w:themeColor="text1"/>
        </w:rPr>
        <w:t xml:space="preserve"> Smlouvy informace o Linkách a obdrží závazné vymezení Linek, podat u Dopravního úřadu žádost o licence na vymezené Linky, pokud těmito licencemi již nedisponuje nebo o ně již nepožádal,</w:t>
      </w:r>
      <w:bookmarkEnd w:id="14"/>
    </w:p>
    <w:p w14:paraId="21946F6B" w14:textId="337A2FF7" w:rsidR="00E95038" w:rsidRPr="00A054D2" w:rsidRDefault="00DB208B" w:rsidP="00F276E4">
      <w:pPr>
        <w:pStyle w:val="4Textvnoen10b"/>
        <w:rPr>
          <w:color w:val="000000" w:themeColor="text1"/>
        </w:rPr>
      </w:pPr>
      <w:bookmarkStart w:id="15" w:name="_Ref516560167"/>
      <w:bookmarkStart w:id="16" w:name="_Ref514254787"/>
      <w:r w:rsidRPr="00A054D2">
        <w:rPr>
          <w:color w:val="000000" w:themeColor="text1"/>
        </w:rPr>
        <w:t xml:space="preserve">bezodkladně, nejpozději však ve lhůtě </w:t>
      </w:r>
      <w:r w:rsidR="00E510B6" w:rsidRPr="00A054D2">
        <w:rPr>
          <w:color w:val="000000" w:themeColor="text1"/>
        </w:rPr>
        <w:t xml:space="preserve">pěti (5) </w:t>
      </w:r>
      <w:r w:rsidRPr="00A054D2">
        <w:rPr>
          <w:color w:val="000000" w:themeColor="text1"/>
        </w:rPr>
        <w:t xml:space="preserve">pracovních dnů poté, co mu Objednatel oznámí dle odst. </w:t>
      </w:r>
      <w:r w:rsidRPr="00A054D2">
        <w:rPr>
          <w:color w:val="000000" w:themeColor="text1"/>
        </w:rPr>
        <w:fldChar w:fldCharType="begin"/>
      </w:r>
      <w:r w:rsidRPr="00A054D2">
        <w:rPr>
          <w:color w:val="000000" w:themeColor="text1"/>
        </w:rPr>
        <w:instrText xml:space="preserve"> REF _Ref509496698 \r \h </w:instrText>
      </w:r>
      <w:r w:rsidR="009A1FA8"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59</w:t>
      </w:r>
      <w:r w:rsidRPr="00A054D2">
        <w:rPr>
          <w:color w:val="000000" w:themeColor="text1"/>
        </w:rPr>
        <w:fldChar w:fldCharType="end"/>
      </w:r>
      <w:r w:rsidRPr="00A054D2">
        <w:rPr>
          <w:color w:val="000000" w:themeColor="text1"/>
        </w:rPr>
        <w:t xml:space="preserve"> Smlouvy Jízdní řády</w:t>
      </w:r>
      <w:r w:rsidR="00784E28" w:rsidRPr="00A054D2">
        <w:rPr>
          <w:color w:val="000000" w:themeColor="text1"/>
        </w:rPr>
        <w:t>,</w:t>
      </w:r>
      <w:r w:rsidRPr="00A054D2">
        <w:rPr>
          <w:color w:val="000000" w:themeColor="text1"/>
        </w:rPr>
        <w:t xml:space="preserve"> </w:t>
      </w:r>
      <w:r w:rsidR="008C766F" w:rsidRPr="00A054D2">
        <w:rPr>
          <w:color w:val="000000" w:themeColor="text1"/>
        </w:rPr>
        <w:t>předložit Jízdní řády Dopravnímu úřadu ke schválení</w:t>
      </w:r>
      <w:r w:rsidR="00E95038" w:rsidRPr="00A054D2">
        <w:rPr>
          <w:color w:val="000000" w:themeColor="text1"/>
        </w:rPr>
        <w:t>,</w:t>
      </w:r>
      <w:bookmarkEnd w:id="15"/>
    </w:p>
    <w:p w14:paraId="56831531" w14:textId="10152C3A" w:rsidR="00DB208B" w:rsidRPr="00A054D2" w:rsidRDefault="00E95038" w:rsidP="00F276E4">
      <w:pPr>
        <w:pStyle w:val="4Textvnoen10b"/>
        <w:rPr>
          <w:color w:val="000000" w:themeColor="text1"/>
        </w:rPr>
      </w:pPr>
      <w:bookmarkStart w:id="17" w:name="_Ref516137675"/>
      <w:bookmarkStart w:id="18" w:name="_Ref516559988"/>
      <w:bookmarkStart w:id="19" w:name="_Ref524029482"/>
      <w:r w:rsidRPr="00A054D2">
        <w:rPr>
          <w:color w:val="000000" w:themeColor="text1"/>
        </w:rPr>
        <w:t xml:space="preserve">do patnácti (15) pracovních dnů poté, co mu Objednatel oznámí dle odst. </w:t>
      </w:r>
      <w:r w:rsidRPr="00A054D2">
        <w:rPr>
          <w:color w:val="000000" w:themeColor="text1"/>
        </w:rPr>
        <w:fldChar w:fldCharType="begin"/>
      </w:r>
      <w:r w:rsidRPr="00A054D2">
        <w:rPr>
          <w:color w:val="000000" w:themeColor="text1"/>
        </w:rPr>
        <w:instrText xml:space="preserve"> REF _Ref509496698 \r \h  \* MERGEFORMAT </w:instrText>
      </w:r>
      <w:r w:rsidRPr="00A054D2">
        <w:rPr>
          <w:color w:val="000000" w:themeColor="text1"/>
        </w:rPr>
      </w:r>
      <w:r w:rsidRPr="00A054D2">
        <w:rPr>
          <w:color w:val="000000" w:themeColor="text1"/>
        </w:rPr>
        <w:fldChar w:fldCharType="separate"/>
      </w:r>
      <w:r w:rsidR="00A054D2" w:rsidRPr="00A054D2">
        <w:rPr>
          <w:color w:val="000000" w:themeColor="text1"/>
        </w:rPr>
        <w:t>59</w:t>
      </w:r>
      <w:r w:rsidRPr="00A054D2">
        <w:rPr>
          <w:color w:val="000000" w:themeColor="text1"/>
        </w:rPr>
        <w:fldChar w:fldCharType="end"/>
      </w:r>
      <w:r w:rsidRPr="00A054D2">
        <w:rPr>
          <w:color w:val="000000" w:themeColor="text1"/>
        </w:rPr>
        <w:t xml:space="preserve"> Smlouvy Jízdní řády, předložit Objednateli Oběhy Vozidel</w:t>
      </w:r>
      <w:bookmarkEnd w:id="17"/>
      <w:r w:rsidR="008C766F" w:rsidRPr="00A054D2">
        <w:rPr>
          <w:color w:val="000000" w:themeColor="text1"/>
        </w:rPr>
        <w:t>.</w:t>
      </w:r>
      <w:bookmarkEnd w:id="16"/>
      <w:bookmarkEnd w:id="18"/>
      <w:bookmarkEnd w:id="19"/>
    </w:p>
    <w:p w14:paraId="7DD0D0EA" w14:textId="77777777" w:rsidR="008C766F" w:rsidRPr="00A054D2" w:rsidRDefault="008C766F" w:rsidP="00DB208B">
      <w:pPr>
        <w:pStyle w:val="3Text10b"/>
        <w:rPr>
          <w:color w:val="000000" w:themeColor="text1"/>
        </w:rPr>
      </w:pPr>
      <w:r w:rsidRPr="00A054D2">
        <w:rPr>
          <w:color w:val="000000" w:themeColor="text1"/>
        </w:rPr>
        <w:t xml:space="preserve">Dopravce je povinen předložit příslušnému Dopravnímu úřadu žádosti o vydání </w:t>
      </w:r>
      <w:r w:rsidR="00285077" w:rsidRPr="00A054D2">
        <w:rPr>
          <w:color w:val="000000" w:themeColor="text1"/>
        </w:rPr>
        <w:t>l</w:t>
      </w:r>
      <w:r w:rsidRPr="00A054D2">
        <w:rPr>
          <w:color w:val="000000" w:themeColor="text1"/>
        </w:rPr>
        <w:t>icence i o schválení Jízdních řádů zpracované v souladu s právními předpisy, úplné a včetně všech právními předpisy vyžadovaných příloh. Dopravce je povinen v řízení o vydání licencí a o schválení Jízdních řádů poskytnout Objednateli i Dopravnímu úřadu veškerou součinnost, zejména na výzvu Objednatele nebo Dopravního úřadu převzít bezodkladně, nejpozději následující pracovní den po obdržení příslušné výzvy, licence a schválené Jízdní řády, a to k tomu oprávněnou osobou, a dále se vzdát práva na odvolání proti souvisejícím rozhodnutím Dopravního úřadu, pokud bude žádostem Dopravce vyhověno</w:t>
      </w:r>
      <w:r w:rsidR="00A46D3E" w:rsidRPr="00A054D2">
        <w:rPr>
          <w:color w:val="000000" w:themeColor="text1"/>
        </w:rPr>
        <w:t xml:space="preserve"> v plném rozsahu</w:t>
      </w:r>
      <w:r w:rsidR="00DB208B" w:rsidRPr="00A054D2">
        <w:rPr>
          <w:color w:val="000000" w:themeColor="text1"/>
        </w:rPr>
        <w:t xml:space="preserve"> tak</w:t>
      </w:r>
      <w:r w:rsidR="00CC370A" w:rsidRPr="00A054D2">
        <w:rPr>
          <w:color w:val="000000" w:themeColor="text1"/>
        </w:rPr>
        <w:t>,</w:t>
      </w:r>
      <w:r w:rsidR="00DB208B" w:rsidRPr="00A054D2">
        <w:rPr>
          <w:color w:val="000000" w:themeColor="text1"/>
        </w:rPr>
        <w:t xml:space="preserve"> aby mohly být Veřejné služby poskytovány od Zahájení provozu</w:t>
      </w:r>
      <w:r w:rsidRPr="00A054D2">
        <w:rPr>
          <w:color w:val="000000" w:themeColor="text1"/>
        </w:rPr>
        <w:t>.</w:t>
      </w:r>
    </w:p>
    <w:p w14:paraId="4EEB9239" w14:textId="37924D3C" w:rsidR="005867A4" w:rsidRPr="00A054D2" w:rsidRDefault="005867A4" w:rsidP="005867A4">
      <w:pPr>
        <w:pStyle w:val="3Text10b"/>
        <w:rPr>
          <w:color w:val="000000" w:themeColor="text1"/>
        </w:rPr>
      </w:pPr>
      <w:r w:rsidRPr="00A054D2">
        <w:rPr>
          <w:color w:val="000000" w:themeColor="text1"/>
        </w:rPr>
        <w:lastRenderedPageBreak/>
        <w:t xml:space="preserve">Do patnácti (15) pracovních dnů po předložení Oběhů dle odst. </w:t>
      </w:r>
      <w:r w:rsidRPr="00A054D2">
        <w:rPr>
          <w:color w:val="000000" w:themeColor="text1"/>
        </w:rPr>
        <w:fldChar w:fldCharType="begin"/>
      </w:r>
      <w:r w:rsidRPr="00A054D2">
        <w:rPr>
          <w:color w:val="000000" w:themeColor="text1"/>
        </w:rPr>
        <w:instrText xml:space="preserve"> REF _Ref516559988 \r \h </w:instrText>
      </w:r>
      <w:r w:rsidRPr="00A054D2">
        <w:rPr>
          <w:color w:val="000000" w:themeColor="text1"/>
        </w:rPr>
      </w:r>
      <w:r w:rsidRPr="00A054D2">
        <w:rPr>
          <w:color w:val="000000" w:themeColor="text1"/>
        </w:rPr>
        <w:fldChar w:fldCharType="separate"/>
      </w:r>
      <w:r w:rsidR="00A054D2" w:rsidRPr="00A054D2">
        <w:rPr>
          <w:color w:val="000000" w:themeColor="text1"/>
        </w:rPr>
        <w:t>60.3</w:t>
      </w:r>
      <w:r w:rsidRPr="00A054D2">
        <w:rPr>
          <w:color w:val="000000" w:themeColor="text1"/>
        </w:rPr>
        <w:fldChar w:fldCharType="end"/>
      </w:r>
      <w:r w:rsidRPr="00A054D2">
        <w:rPr>
          <w:color w:val="000000" w:themeColor="text1"/>
        </w:rPr>
        <w:t xml:space="preserve"> Smlouvy Objednatel zašle Dopravci odpovídající Pokyn Objednatele, jehož přílohou bude</w:t>
      </w:r>
      <w:r w:rsidR="00990ED2" w:rsidRPr="00A054D2">
        <w:rPr>
          <w:color w:val="000000" w:themeColor="text1"/>
        </w:rPr>
        <w:t xml:space="preserve"> </w:t>
      </w:r>
      <w:r w:rsidRPr="00A054D2">
        <w:rPr>
          <w:color w:val="000000" w:themeColor="text1"/>
        </w:rPr>
        <w:t>souhlas s Dopravcem vypracovanými Oběhy nebo úprava Dopravcem vypracovaných Oběhů.</w:t>
      </w:r>
    </w:p>
    <w:p w14:paraId="3E55803B" w14:textId="1BA57CFA" w:rsidR="005867A4" w:rsidRPr="00A054D2" w:rsidRDefault="005867A4" w:rsidP="005867A4">
      <w:pPr>
        <w:pStyle w:val="3Text10b"/>
        <w:rPr>
          <w:color w:val="000000" w:themeColor="text1"/>
        </w:rPr>
      </w:pPr>
      <w:r w:rsidRPr="00A054D2">
        <w:rPr>
          <w:color w:val="000000" w:themeColor="text1"/>
        </w:rPr>
        <w:t xml:space="preserve">Nepředloží-li Dopravce Objednateli Oběhy dle odst. </w:t>
      </w:r>
      <w:r w:rsidRPr="00A054D2">
        <w:rPr>
          <w:color w:val="000000" w:themeColor="text1"/>
        </w:rPr>
        <w:fldChar w:fldCharType="begin"/>
      </w:r>
      <w:r w:rsidRPr="00A054D2">
        <w:rPr>
          <w:color w:val="000000" w:themeColor="text1"/>
        </w:rPr>
        <w:instrText xml:space="preserve"> REF _Ref516559988 \r \h </w:instrText>
      </w:r>
      <w:r w:rsidRPr="00A054D2">
        <w:rPr>
          <w:color w:val="000000" w:themeColor="text1"/>
        </w:rPr>
      </w:r>
      <w:r w:rsidRPr="00A054D2">
        <w:rPr>
          <w:color w:val="000000" w:themeColor="text1"/>
        </w:rPr>
        <w:fldChar w:fldCharType="separate"/>
      </w:r>
      <w:r w:rsidR="00A054D2" w:rsidRPr="00A054D2">
        <w:rPr>
          <w:color w:val="000000" w:themeColor="text1"/>
        </w:rPr>
        <w:t>60.3</w:t>
      </w:r>
      <w:r w:rsidRPr="00A054D2">
        <w:rPr>
          <w:color w:val="000000" w:themeColor="text1"/>
        </w:rPr>
        <w:fldChar w:fldCharType="end"/>
      </w:r>
      <w:r w:rsidRPr="00A054D2">
        <w:rPr>
          <w:color w:val="000000" w:themeColor="text1"/>
        </w:rPr>
        <w:t xml:space="preserve"> Smlouvy</w:t>
      </w:r>
      <w:r w:rsidR="002D085D" w:rsidRPr="00A054D2">
        <w:rPr>
          <w:color w:val="000000" w:themeColor="text1"/>
        </w:rPr>
        <w:t>,</w:t>
      </w:r>
      <w:r w:rsidRPr="00A054D2">
        <w:rPr>
          <w:color w:val="000000" w:themeColor="text1"/>
        </w:rPr>
        <w:t xml:space="preserve"> zašle Objednatel dopravci Pokyn Objednatele</w:t>
      </w:r>
      <w:r w:rsidR="002D085D" w:rsidRPr="00A054D2">
        <w:rPr>
          <w:color w:val="000000" w:themeColor="text1"/>
        </w:rPr>
        <w:t>, jehož přílohou budou</w:t>
      </w:r>
      <w:r w:rsidR="009870B9" w:rsidRPr="00A054D2">
        <w:rPr>
          <w:color w:val="000000" w:themeColor="text1"/>
        </w:rPr>
        <w:t xml:space="preserve"> </w:t>
      </w:r>
      <w:r w:rsidRPr="00A054D2">
        <w:rPr>
          <w:color w:val="000000" w:themeColor="text1"/>
        </w:rPr>
        <w:t>Oběhy zpracované Objednatelem</w:t>
      </w:r>
      <w:r w:rsidR="009870B9" w:rsidRPr="00A054D2">
        <w:rPr>
          <w:color w:val="000000" w:themeColor="text1"/>
        </w:rPr>
        <w:t>/Organizátorem</w:t>
      </w:r>
      <w:r w:rsidR="00802E50" w:rsidRPr="00A054D2">
        <w:rPr>
          <w:color w:val="000000" w:themeColor="text1"/>
        </w:rPr>
        <w:t xml:space="preserve">, a to do třiceti (30) pracovních dnů po předložení Jízdních řádů dle odst. </w:t>
      </w:r>
      <w:r w:rsidR="00802E50" w:rsidRPr="00A054D2">
        <w:rPr>
          <w:color w:val="000000" w:themeColor="text1"/>
        </w:rPr>
        <w:fldChar w:fldCharType="begin"/>
      </w:r>
      <w:r w:rsidR="00802E50" w:rsidRPr="00A054D2">
        <w:rPr>
          <w:color w:val="000000" w:themeColor="text1"/>
        </w:rPr>
        <w:instrText xml:space="preserve"> REF _Ref516560167 \r \h </w:instrText>
      </w:r>
      <w:r w:rsidR="00802E50" w:rsidRPr="00A054D2">
        <w:rPr>
          <w:color w:val="000000" w:themeColor="text1"/>
        </w:rPr>
      </w:r>
      <w:r w:rsidR="00802E50" w:rsidRPr="00A054D2">
        <w:rPr>
          <w:color w:val="000000" w:themeColor="text1"/>
        </w:rPr>
        <w:fldChar w:fldCharType="separate"/>
      </w:r>
      <w:r w:rsidR="00A054D2" w:rsidRPr="00A054D2">
        <w:rPr>
          <w:color w:val="000000" w:themeColor="text1"/>
        </w:rPr>
        <w:t>60.2</w:t>
      </w:r>
      <w:r w:rsidR="00802E50" w:rsidRPr="00A054D2">
        <w:rPr>
          <w:color w:val="000000" w:themeColor="text1"/>
        </w:rPr>
        <w:fldChar w:fldCharType="end"/>
      </w:r>
      <w:r w:rsidR="00802E50" w:rsidRPr="00A054D2">
        <w:rPr>
          <w:color w:val="000000" w:themeColor="text1"/>
        </w:rPr>
        <w:t xml:space="preserve"> Smlouvy</w:t>
      </w:r>
      <w:r w:rsidRPr="00A054D2">
        <w:rPr>
          <w:color w:val="000000" w:themeColor="text1"/>
        </w:rPr>
        <w:t>.</w:t>
      </w:r>
    </w:p>
    <w:p w14:paraId="71252402" w14:textId="5E047CB0" w:rsidR="005867A4" w:rsidRPr="00A054D2" w:rsidRDefault="005867A4" w:rsidP="005867A4">
      <w:pPr>
        <w:pStyle w:val="3Text10b"/>
        <w:rPr>
          <w:color w:val="000000" w:themeColor="text1"/>
        </w:rPr>
      </w:pPr>
      <w:r w:rsidRPr="00A054D2">
        <w:rPr>
          <w:color w:val="000000" w:themeColor="text1"/>
        </w:rPr>
        <w:t xml:space="preserve">Objednatel je při vymezení Jízdních řádů dle odst. </w:t>
      </w:r>
      <w:r w:rsidRPr="00A054D2">
        <w:rPr>
          <w:color w:val="000000" w:themeColor="text1"/>
        </w:rPr>
        <w:fldChar w:fldCharType="begin"/>
      </w:r>
      <w:r w:rsidRPr="00A054D2">
        <w:rPr>
          <w:color w:val="000000" w:themeColor="text1"/>
        </w:rPr>
        <w:instrText xml:space="preserve"> REF _Ref509496698 \r \h </w:instrText>
      </w:r>
      <w:r w:rsidRPr="00A054D2">
        <w:rPr>
          <w:color w:val="000000" w:themeColor="text1"/>
        </w:rPr>
      </w:r>
      <w:r w:rsidRPr="00A054D2">
        <w:rPr>
          <w:color w:val="000000" w:themeColor="text1"/>
        </w:rPr>
        <w:fldChar w:fldCharType="separate"/>
      </w:r>
      <w:r w:rsidR="00A054D2" w:rsidRPr="00A054D2">
        <w:rPr>
          <w:color w:val="000000" w:themeColor="text1"/>
        </w:rPr>
        <w:t>59</w:t>
      </w:r>
      <w:r w:rsidRPr="00A054D2">
        <w:rPr>
          <w:color w:val="000000" w:themeColor="text1"/>
        </w:rPr>
        <w:fldChar w:fldCharType="end"/>
      </w:r>
      <w:r w:rsidRPr="00A054D2">
        <w:rPr>
          <w:color w:val="000000" w:themeColor="text1"/>
        </w:rPr>
        <w:t xml:space="preserve"> Smlouvy povinen postupovat tak, aby dopravní výkon dle Jízdních řádů mohl být zajištěn Výchozím počtem Základních Vozidel s výjimkou situace, kdy Dopravci předloží Jízdní řády nejpozději osm (8) měsíců před Zahájením provozu. Bude-li na základě Jízdních řádů předložených dle předchozí věty třeba zvýšit Aktuální počet Základních vozidel</w:t>
      </w:r>
      <w:r w:rsidR="00000402" w:rsidRPr="00A054D2">
        <w:rPr>
          <w:color w:val="000000" w:themeColor="text1"/>
        </w:rPr>
        <w:t>,</w:t>
      </w:r>
      <w:r w:rsidRPr="00A054D2">
        <w:rPr>
          <w:color w:val="000000" w:themeColor="text1"/>
        </w:rPr>
        <w:t xml:space="preserve"> bude postupováno obdobně dle odst. </w:t>
      </w:r>
      <w:r w:rsidRPr="00A054D2">
        <w:rPr>
          <w:color w:val="000000" w:themeColor="text1"/>
        </w:rPr>
        <w:fldChar w:fldCharType="begin"/>
      </w:r>
      <w:r w:rsidRPr="00A054D2">
        <w:rPr>
          <w:color w:val="000000" w:themeColor="text1"/>
        </w:rPr>
        <w:instrText xml:space="preserve"> REF _Ref516560878 \r \h </w:instrText>
      </w:r>
      <w:r w:rsidRPr="00A054D2">
        <w:rPr>
          <w:color w:val="000000" w:themeColor="text1"/>
        </w:rPr>
      </w:r>
      <w:r w:rsidRPr="00A054D2">
        <w:rPr>
          <w:color w:val="000000" w:themeColor="text1"/>
        </w:rPr>
        <w:fldChar w:fldCharType="separate"/>
      </w:r>
      <w:r w:rsidR="00A054D2" w:rsidRPr="00A054D2">
        <w:rPr>
          <w:color w:val="000000" w:themeColor="text1"/>
        </w:rPr>
        <w:t>143</w:t>
      </w:r>
      <w:r w:rsidRPr="00A054D2">
        <w:rPr>
          <w:color w:val="000000" w:themeColor="text1"/>
        </w:rPr>
        <w:fldChar w:fldCharType="end"/>
      </w:r>
      <w:r w:rsidRPr="00A054D2">
        <w:rPr>
          <w:color w:val="000000" w:themeColor="text1"/>
        </w:rPr>
        <w:t xml:space="preserve"> až </w:t>
      </w:r>
      <w:r w:rsidR="00506C10" w:rsidRPr="00A054D2">
        <w:rPr>
          <w:color w:val="000000" w:themeColor="text1"/>
        </w:rPr>
        <w:fldChar w:fldCharType="begin"/>
      </w:r>
      <w:r w:rsidR="00506C10" w:rsidRPr="00A054D2">
        <w:rPr>
          <w:color w:val="000000" w:themeColor="text1"/>
        </w:rPr>
        <w:instrText xml:space="preserve"> REF _Ref516570474 \r \h </w:instrText>
      </w:r>
      <w:r w:rsidR="00506C10" w:rsidRPr="00A054D2">
        <w:rPr>
          <w:color w:val="000000" w:themeColor="text1"/>
        </w:rPr>
      </w:r>
      <w:r w:rsidR="00506C10" w:rsidRPr="00A054D2">
        <w:rPr>
          <w:color w:val="000000" w:themeColor="text1"/>
        </w:rPr>
        <w:fldChar w:fldCharType="separate"/>
      </w:r>
      <w:r w:rsidR="00A054D2" w:rsidRPr="00A054D2">
        <w:rPr>
          <w:color w:val="000000" w:themeColor="text1"/>
        </w:rPr>
        <w:t>148</w:t>
      </w:r>
      <w:r w:rsidR="00506C10" w:rsidRPr="00A054D2">
        <w:rPr>
          <w:color w:val="000000" w:themeColor="text1"/>
        </w:rPr>
        <w:fldChar w:fldCharType="end"/>
      </w:r>
      <w:r w:rsidRPr="00A054D2">
        <w:rPr>
          <w:color w:val="000000" w:themeColor="text1"/>
        </w:rPr>
        <w:t xml:space="preserve"> Smlouvy.</w:t>
      </w:r>
    </w:p>
    <w:p w14:paraId="38E352FE" w14:textId="77777777" w:rsidR="002D1269" w:rsidRPr="00A054D2" w:rsidRDefault="002D1269" w:rsidP="002D1269">
      <w:pPr>
        <w:pStyle w:val="3Text10b"/>
        <w:rPr>
          <w:color w:val="000000" w:themeColor="text1"/>
        </w:rPr>
      </w:pPr>
      <w:bookmarkStart w:id="20" w:name="_Ref509522358"/>
      <w:r w:rsidRPr="00A054D2">
        <w:rPr>
          <w:color w:val="000000" w:themeColor="text1"/>
        </w:rPr>
        <w:t xml:space="preserve">Dopravce se zavazuje nejpozději </w:t>
      </w:r>
      <w:r w:rsidR="00453308" w:rsidRPr="00A054D2">
        <w:rPr>
          <w:color w:val="000000" w:themeColor="text1"/>
        </w:rPr>
        <w:t>ke dni Zahájení provozu a</w:t>
      </w:r>
      <w:r w:rsidRPr="00A054D2">
        <w:rPr>
          <w:color w:val="000000" w:themeColor="text1"/>
        </w:rPr>
        <w:t xml:space="preserve"> dále po celou dobu trvání Smlouvy:</w:t>
      </w:r>
      <w:bookmarkEnd w:id="20"/>
    </w:p>
    <w:p w14:paraId="03F3B444" w14:textId="3B227E98" w:rsidR="002D1269" w:rsidRPr="00A054D2" w:rsidRDefault="002D1269" w:rsidP="00EE4F6D">
      <w:pPr>
        <w:pStyle w:val="4Textvnoen10b"/>
        <w:rPr>
          <w:color w:val="000000" w:themeColor="text1"/>
        </w:rPr>
      </w:pPr>
      <w:bookmarkStart w:id="21" w:name="_Ref523309571"/>
      <w:bookmarkStart w:id="22" w:name="_Ref514255009"/>
      <w:r w:rsidRPr="00A054D2">
        <w:rPr>
          <w:color w:val="000000" w:themeColor="text1"/>
        </w:rPr>
        <w:t xml:space="preserve">mít veškeré potřebné licence k provozování veřejné linkové osobní dopravy udělené </w:t>
      </w:r>
      <w:r w:rsidR="00991EA0" w:rsidRPr="00A054D2">
        <w:rPr>
          <w:color w:val="000000" w:themeColor="text1"/>
        </w:rPr>
        <w:t>D</w:t>
      </w:r>
      <w:r w:rsidRPr="00A054D2">
        <w:rPr>
          <w:color w:val="000000" w:themeColor="text1"/>
        </w:rPr>
        <w:t>opravním úřadem;</w:t>
      </w:r>
      <w:r w:rsidR="003A01BB" w:rsidRPr="00A054D2">
        <w:rPr>
          <w:color w:val="000000" w:themeColor="text1"/>
        </w:rPr>
        <w:t xml:space="preserve"> s výjimkou případů, kdy změna Jízdních řádů vyžaduje změnu licence či vydání licence nové, v takových případech se postupuje podle odst. </w:t>
      </w:r>
      <w:r w:rsidR="003A01BB" w:rsidRPr="00A054D2">
        <w:rPr>
          <w:color w:val="000000" w:themeColor="text1"/>
        </w:rPr>
        <w:fldChar w:fldCharType="begin"/>
      </w:r>
      <w:r w:rsidR="003A01BB" w:rsidRPr="00A054D2">
        <w:rPr>
          <w:color w:val="000000" w:themeColor="text1"/>
        </w:rPr>
        <w:instrText xml:space="preserve"> REF _Ref510389107 \r \h </w:instrText>
      </w:r>
      <w:r w:rsidR="003A01BB" w:rsidRPr="00A054D2">
        <w:rPr>
          <w:color w:val="000000" w:themeColor="text1"/>
        </w:rPr>
      </w:r>
      <w:r w:rsidR="003A01BB" w:rsidRPr="00A054D2">
        <w:rPr>
          <w:color w:val="000000" w:themeColor="text1"/>
        </w:rPr>
        <w:fldChar w:fldCharType="separate"/>
      </w:r>
      <w:r w:rsidR="00A054D2" w:rsidRPr="00A054D2">
        <w:rPr>
          <w:color w:val="000000" w:themeColor="text1"/>
        </w:rPr>
        <w:t>154</w:t>
      </w:r>
      <w:r w:rsidR="003A01BB" w:rsidRPr="00A054D2">
        <w:rPr>
          <w:color w:val="000000" w:themeColor="text1"/>
        </w:rPr>
        <w:fldChar w:fldCharType="end"/>
      </w:r>
      <w:r w:rsidR="003A01BB" w:rsidRPr="00A054D2">
        <w:rPr>
          <w:color w:val="000000" w:themeColor="text1"/>
        </w:rPr>
        <w:t xml:space="preserve"> Smlouvy;</w:t>
      </w:r>
      <w:bookmarkEnd w:id="21"/>
      <w:r w:rsidR="004F4EDA" w:rsidRPr="00A054D2" w:rsidDel="004F4EDA">
        <w:rPr>
          <w:color w:val="000000" w:themeColor="text1"/>
        </w:rPr>
        <w:t xml:space="preserve"> </w:t>
      </w:r>
      <w:bookmarkEnd w:id="22"/>
    </w:p>
    <w:p w14:paraId="37574DF3" w14:textId="29B94856" w:rsidR="002D1269" w:rsidRPr="00A054D2" w:rsidRDefault="002D1269" w:rsidP="006A4E0C">
      <w:pPr>
        <w:pStyle w:val="4Textvnoen10b"/>
        <w:rPr>
          <w:color w:val="000000" w:themeColor="text1"/>
        </w:rPr>
      </w:pPr>
      <w:bookmarkStart w:id="23" w:name="_Ref514255120"/>
      <w:r w:rsidRPr="00A054D2">
        <w:rPr>
          <w:color w:val="000000" w:themeColor="text1"/>
        </w:rPr>
        <w:t xml:space="preserve">mít </w:t>
      </w:r>
      <w:r w:rsidR="00991EA0" w:rsidRPr="00A054D2">
        <w:rPr>
          <w:color w:val="000000" w:themeColor="text1"/>
        </w:rPr>
        <w:t>J</w:t>
      </w:r>
      <w:r w:rsidRPr="00A054D2">
        <w:rPr>
          <w:color w:val="000000" w:themeColor="text1"/>
        </w:rPr>
        <w:t xml:space="preserve">ízdní řády schválené </w:t>
      </w:r>
      <w:r w:rsidR="00991EA0" w:rsidRPr="00A054D2">
        <w:rPr>
          <w:color w:val="000000" w:themeColor="text1"/>
        </w:rPr>
        <w:t>D</w:t>
      </w:r>
      <w:r w:rsidRPr="00A054D2">
        <w:rPr>
          <w:color w:val="000000" w:themeColor="text1"/>
        </w:rPr>
        <w:t xml:space="preserve">opravním úřadem, které budou v souladu s vymezením příslušných </w:t>
      </w:r>
      <w:r w:rsidR="00991EA0" w:rsidRPr="00A054D2">
        <w:rPr>
          <w:color w:val="000000" w:themeColor="text1"/>
        </w:rPr>
        <w:t>S</w:t>
      </w:r>
      <w:r w:rsidRPr="00A054D2">
        <w:rPr>
          <w:color w:val="000000" w:themeColor="text1"/>
        </w:rPr>
        <w:t>pojů</w:t>
      </w:r>
      <w:r w:rsidR="003A01BB" w:rsidRPr="00A054D2">
        <w:rPr>
          <w:color w:val="000000" w:themeColor="text1"/>
        </w:rPr>
        <w:t xml:space="preserve">; s výjimkou případů, kdy změna Jízdních řádů vyžaduje změnu licence či vydání licence nové, v takových případech se postupuje podle odst. </w:t>
      </w:r>
      <w:r w:rsidR="003A01BB" w:rsidRPr="00A054D2">
        <w:rPr>
          <w:color w:val="000000" w:themeColor="text1"/>
        </w:rPr>
        <w:fldChar w:fldCharType="begin"/>
      </w:r>
      <w:r w:rsidR="003A01BB" w:rsidRPr="00A054D2">
        <w:rPr>
          <w:color w:val="000000" w:themeColor="text1"/>
        </w:rPr>
        <w:instrText xml:space="preserve"> REF _Ref510389107 \r \h </w:instrText>
      </w:r>
      <w:r w:rsidR="003A01BB" w:rsidRPr="00A054D2">
        <w:rPr>
          <w:color w:val="000000" w:themeColor="text1"/>
        </w:rPr>
      </w:r>
      <w:r w:rsidR="003A01BB" w:rsidRPr="00A054D2">
        <w:rPr>
          <w:color w:val="000000" w:themeColor="text1"/>
        </w:rPr>
        <w:fldChar w:fldCharType="separate"/>
      </w:r>
      <w:r w:rsidR="00A054D2" w:rsidRPr="00A054D2">
        <w:rPr>
          <w:color w:val="000000" w:themeColor="text1"/>
        </w:rPr>
        <w:t>154</w:t>
      </w:r>
      <w:r w:rsidR="003A01BB" w:rsidRPr="00A054D2">
        <w:rPr>
          <w:color w:val="000000" w:themeColor="text1"/>
        </w:rPr>
        <w:fldChar w:fldCharType="end"/>
      </w:r>
      <w:r w:rsidR="003A01BB" w:rsidRPr="00A054D2">
        <w:rPr>
          <w:color w:val="000000" w:themeColor="text1"/>
        </w:rPr>
        <w:t xml:space="preserve"> Smlouvy;</w:t>
      </w:r>
      <w:bookmarkEnd w:id="23"/>
    </w:p>
    <w:p w14:paraId="2B56346D" w14:textId="7EE459D4" w:rsidR="002D1269" w:rsidRPr="00A054D2" w:rsidRDefault="002D1269" w:rsidP="006A4E0C">
      <w:pPr>
        <w:pStyle w:val="4Textvnoen10b"/>
        <w:rPr>
          <w:color w:val="000000" w:themeColor="text1"/>
        </w:rPr>
      </w:pPr>
      <w:bookmarkStart w:id="24" w:name="_Ref509522422"/>
      <w:bookmarkStart w:id="25" w:name="_Ref518033026"/>
      <w:r w:rsidRPr="00A054D2">
        <w:rPr>
          <w:color w:val="000000" w:themeColor="text1"/>
        </w:rPr>
        <w:t>mít zajištěn</w:t>
      </w:r>
      <w:r w:rsidR="00572C61" w:rsidRPr="00A054D2">
        <w:rPr>
          <w:color w:val="000000" w:themeColor="text1"/>
        </w:rPr>
        <w:t xml:space="preserve"> </w:t>
      </w:r>
      <w:r w:rsidR="00691853" w:rsidRPr="00A054D2">
        <w:rPr>
          <w:color w:val="000000" w:themeColor="text1"/>
        </w:rPr>
        <w:t>Aktuální</w:t>
      </w:r>
      <w:r w:rsidR="00572C61" w:rsidRPr="00A054D2">
        <w:rPr>
          <w:color w:val="000000" w:themeColor="text1"/>
        </w:rPr>
        <w:t xml:space="preserve"> počet</w:t>
      </w:r>
      <w:r w:rsidRPr="00A054D2">
        <w:rPr>
          <w:color w:val="000000" w:themeColor="text1"/>
        </w:rPr>
        <w:t xml:space="preserve"> </w:t>
      </w:r>
      <w:r w:rsidR="007147C5" w:rsidRPr="00A054D2">
        <w:rPr>
          <w:color w:val="000000" w:themeColor="text1"/>
        </w:rPr>
        <w:t>V</w:t>
      </w:r>
      <w:r w:rsidRPr="00A054D2">
        <w:rPr>
          <w:color w:val="000000" w:themeColor="text1"/>
        </w:rPr>
        <w:t>ozid</w:t>
      </w:r>
      <w:r w:rsidR="00572C61" w:rsidRPr="00A054D2">
        <w:rPr>
          <w:color w:val="000000" w:themeColor="text1"/>
        </w:rPr>
        <w:t>el</w:t>
      </w:r>
      <w:r w:rsidRPr="00A054D2">
        <w:rPr>
          <w:color w:val="000000" w:themeColor="text1"/>
        </w:rPr>
        <w:t xml:space="preserve">, personál a technické zázemí nezbytné pro provozování </w:t>
      </w:r>
      <w:r w:rsidR="00F506F1" w:rsidRPr="00A054D2">
        <w:rPr>
          <w:color w:val="000000" w:themeColor="text1"/>
        </w:rPr>
        <w:t>V</w:t>
      </w:r>
      <w:r w:rsidRPr="00A054D2">
        <w:rPr>
          <w:color w:val="000000" w:themeColor="text1"/>
        </w:rPr>
        <w:t xml:space="preserve">eřejných služeb podle schváleného </w:t>
      </w:r>
      <w:r w:rsidR="00F506F1" w:rsidRPr="00A054D2">
        <w:rPr>
          <w:color w:val="000000" w:themeColor="text1"/>
        </w:rPr>
        <w:t>J</w:t>
      </w:r>
      <w:r w:rsidRPr="00A054D2">
        <w:rPr>
          <w:color w:val="000000" w:themeColor="text1"/>
        </w:rPr>
        <w:t>ízdního řádu, včetně zázemí nezbytného pro výkon veškerých dalších služeb souvisejících s plněním Smlouvy</w:t>
      </w:r>
      <w:r w:rsidR="00110220" w:rsidRPr="00A054D2">
        <w:rPr>
          <w:color w:val="000000" w:themeColor="text1"/>
        </w:rPr>
        <w:t>,</w:t>
      </w:r>
      <w:r w:rsidRPr="00A054D2">
        <w:rPr>
          <w:color w:val="000000" w:themeColor="text1"/>
        </w:rPr>
        <w:t xml:space="preserve"> zejména služeb dle čl. </w:t>
      </w:r>
      <w:r w:rsidR="00110220" w:rsidRPr="00A054D2">
        <w:rPr>
          <w:color w:val="000000" w:themeColor="text1"/>
        </w:rPr>
        <w:fldChar w:fldCharType="begin"/>
      </w:r>
      <w:r w:rsidR="00110220" w:rsidRPr="00A054D2">
        <w:rPr>
          <w:color w:val="000000" w:themeColor="text1"/>
        </w:rPr>
        <w:instrText xml:space="preserve"> REF _Ref510160529 \r \h </w:instrText>
      </w:r>
      <w:r w:rsidR="00110220" w:rsidRPr="00A054D2">
        <w:rPr>
          <w:color w:val="000000" w:themeColor="text1"/>
        </w:rPr>
      </w:r>
      <w:r w:rsidR="00110220" w:rsidRPr="00A054D2">
        <w:rPr>
          <w:color w:val="000000" w:themeColor="text1"/>
        </w:rPr>
        <w:fldChar w:fldCharType="separate"/>
      </w:r>
      <w:r w:rsidR="00A054D2" w:rsidRPr="00A054D2">
        <w:rPr>
          <w:color w:val="000000" w:themeColor="text1"/>
        </w:rPr>
        <w:t>XI</w:t>
      </w:r>
      <w:r w:rsidR="00110220" w:rsidRPr="00A054D2">
        <w:rPr>
          <w:color w:val="000000" w:themeColor="text1"/>
        </w:rPr>
        <w:fldChar w:fldCharType="end"/>
      </w:r>
      <w:r w:rsidRPr="00A054D2">
        <w:rPr>
          <w:color w:val="000000" w:themeColor="text1"/>
        </w:rPr>
        <w:t xml:space="preserve"> a příloh</w:t>
      </w:r>
      <w:r w:rsidR="00110220" w:rsidRPr="00A054D2">
        <w:rPr>
          <w:color w:val="000000" w:themeColor="text1"/>
        </w:rPr>
        <w:t xml:space="preserve"> (</w:t>
      </w:r>
      <w:r w:rsidR="00110220" w:rsidRPr="00A054D2">
        <w:rPr>
          <w:color w:val="000000" w:themeColor="text1"/>
        </w:rPr>
        <w:fldChar w:fldCharType="begin"/>
      </w:r>
      <w:r w:rsidR="00110220" w:rsidRPr="00A054D2">
        <w:rPr>
          <w:color w:val="000000" w:themeColor="text1"/>
        </w:rPr>
        <w:instrText xml:space="preserve"> REF _Ref509762111 \r \h </w:instrText>
      </w:r>
      <w:r w:rsidR="00110220" w:rsidRPr="00A054D2">
        <w:rPr>
          <w:color w:val="000000" w:themeColor="text1"/>
        </w:rPr>
      </w:r>
      <w:r w:rsidR="00110220" w:rsidRPr="00A054D2">
        <w:rPr>
          <w:color w:val="000000" w:themeColor="text1"/>
        </w:rPr>
        <w:fldChar w:fldCharType="separate"/>
      </w:r>
      <w:r w:rsidR="00A054D2" w:rsidRPr="00A054D2">
        <w:rPr>
          <w:color w:val="000000" w:themeColor="text1"/>
        </w:rPr>
        <w:t>Příloha č. 12</w:t>
      </w:r>
      <w:r w:rsidR="00110220" w:rsidRPr="00A054D2">
        <w:rPr>
          <w:color w:val="000000" w:themeColor="text1"/>
        </w:rPr>
        <w:fldChar w:fldCharType="end"/>
      </w:r>
      <w:r w:rsidR="00110220" w:rsidRPr="00A054D2">
        <w:rPr>
          <w:color w:val="000000" w:themeColor="text1"/>
        </w:rPr>
        <w:t xml:space="preserve"> </w:t>
      </w:r>
      <w:r w:rsidR="00A206B1" w:rsidRPr="00A054D2">
        <w:rPr>
          <w:color w:val="000000" w:themeColor="text1"/>
        </w:rPr>
        <w:t xml:space="preserve">- </w:t>
      </w:r>
      <w:r w:rsidR="00A206B1" w:rsidRPr="00A054D2">
        <w:rPr>
          <w:color w:val="000000" w:themeColor="text1"/>
        </w:rPr>
        <w:fldChar w:fldCharType="begin"/>
      </w:r>
      <w:r w:rsidR="00A206B1" w:rsidRPr="00A054D2">
        <w:rPr>
          <w:color w:val="000000" w:themeColor="text1"/>
        </w:rPr>
        <w:instrText xml:space="preserve"> REF _Ref509762111 \h </w:instrText>
      </w:r>
      <w:r w:rsidR="00A206B1" w:rsidRPr="00A054D2">
        <w:rPr>
          <w:color w:val="000000" w:themeColor="text1"/>
        </w:rPr>
      </w:r>
      <w:r w:rsidR="00A206B1" w:rsidRPr="00A054D2">
        <w:rPr>
          <w:color w:val="000000" w:themeColor="text1"/>
        </w:rPr>
        <w:fldChar w:fldCharType="separate"/>
      </w:r>
      <w:r w:rsidR="00A054D2" w:rsidRPr="00A054D2">
        <w:rPr>
          <w:color w:val="000000" w:themeColor="text1"/>
        </w:rPr>
        <w:t>Služby související s provozováním Veřejných služeb</w:t>
      </w:r>
      <w:r w:rsidR="00A206B1" w:rsidRPr="00A054D2">
        <w:rPr>
          <w:color w:val="000000" w:themeColor="text1"/>
        </w:rPr>
        <w:fldChar w:fldCharType="end"/>
      </w:r>
      <w:r w:rsidR="00A206B1" w:rsidRPr="00A054D2">
        <w:rPr>
          <w:color w:val="000000" w:themeColor="text1"/>
        </w:rPr>
        <w:t xml:space="preserve"> </w:t>
      </w:r>
      <w:r w:rsidR="00110220" w:rsidRPr="00A054D2">
        <w:rPr>
          <w:color w:val="000000" w:themeColor="text1"/>
        </w:rPr>
        <w:t xml:space="preserve">a </w:t>
      </w:r>
      <w:r w:rsidR="00110220" w:rsidRPr="00A054D2">
        <w:rPr>
          <w:color w:val="000000" w:themeColor="text1"/>
        </w:rPr>
        <w:fldChar w:fldCharType="begin"/>
      </w:r>
      <w:r w:rsidR="00110220" w:rsidRPr="00A054D2">
        <w:rPr>
          <w:color w:val="000000" w:themeColor="text1"/>
        </w:rPr>
        <w:instrText xml:space="preserve"> REF _Ref509762272 \r \h </w:instrText>
      </w:r>
      <w:r w:rsidR="00110220" w:rsidRPr="00A054D2">
        <w:rPr>
          <w:color w:val="000000" w:themeColor="text1"/>
        </w:rPr>
      </w:r>
      <w:r w:rsidR="00110220" w:rsidRPr="00A054D2">
        <w:rPr>
          <w:color w:val="000000" w:themeColor="text1"/>
        </w:rPr>
        <w:fldChar w:fldCharType="separate"/>
      </w:r>
      <w:r w:rsidR="00A054D2" w:rsidRPr="00A054D2">
        <w:rPr>
          <w:color w:val="000000" w:themeColor="text1"/>
        </w:rPr>
        <w:t>Příloha č. 13</w:t>
      </w:r>
      <w:r w:rsidR="00110220" w:rsidRPr="00A054D2">
        <w:rPr>
          <w:color w:val="000000" w:themeColor="text1"/>
        </w:rPr>
        <w:fldChar w:fldCharType="end"/>
      </w:r>
      <w:r w:rsidR="00A206B1" w:rsidRPr="00A054D2">
        <w:rPr>
          <w:color w:val="000000" w:themeColor="text1"/>
        </w:rPr>
        <w:t xml:space="preserve"> - </w:t>
      </w:r>
      <w:r w:rsidR="00A206B1" w:rsidRPr="00A054D2">
        <w:rPr>
          <w:color w:val="000000" w:themeColor="text1"/>
        </w:rPr>
        <w:fldChar w:fldCharType="begin"/>
      </w:r>
      <w:r w:rsidR="00A206B1" w:rsidRPr="00A054D2">
        <w:rPr>
          <w:color w:val="000000" w:themeColor="text1"/>
        </w:rPr>
        <w:instrText xml:space="preserve"> REF _Ref509762272 \h </w:instrText>
      </w:r>
      <w:r w:rsidR="00A206B1" w:rsidRPr="00A054D2">
        <w:rPr>
          <w:color w:val="000000" w:themeColor="text1"/>
        </w:rPr>
      </w:r>
      <w:r w:rsidR="00A206B1" w:rsidRPr="00A054D2">
        <w:rPr>
          <w:color w:val="000000" w:themeColor="text1"/>
        </w:rPr>
        <w:fldChar w:fldCharType="separate"/>
      </w:r>
      <w:r w:rsidR="00A054D2" w:rsidRPr="00A054D2">
        <w:rPr>
          <w:color w:val="000000" w:themeColor="text1"/>
        </w:rPr>
        <w:t>Smlouva o přepravní kontrole</w:t>
      </w:r>
      <w:r w:rsidR="00A206B1" w:rsidRPr="00A054D2">
        <w:rPr>
          <w:color w:val="000000" w:themeColor="text1"/>
        </w:rPr>
        <w:fldChar w:fldCharType="end"/>
      </w:r>
      <w:r w:rsidR="00110220" w:rsidRPr="00A054D2">
        <w:rPr>
          <w:color w:val="000000" w:themeColor="text1"/>
        </w:rPr>
        <w:t>)</w:t>
      </w:r>
      <w:r w:rsidRPr="00A054D2">
        <w:rPr>
          <w:color w:val="000000" w:themeColor="text1"/>
        </w:rPr>
        <w:t xml:space="preserve"> Smlouvy</w:t>
      </w:r>
      <w:bookmarkEnd w:id="24"/>
      <w:r w:rsidR="00E8444D" w:rsidRPr="00A054D2">
        <w:rPr>
          <w:color w:val="000000" w:themeColor="text1"/>
        </w:rPr>
        <w:t>;</w:t>
      </w:r>
      <w:bookmarkEnd w:id="25"/>
    </w:p>
    <w:p w14:paraId="25260893" w14:textId="77777777" w:rsidR="002D1269" w:rsidRPr="00A054D2" w:rsidRDefault="002D1269" w:rsidP="002D1269">
      <w:pPr>
        <w:pStyle w:val="4Textvnoen10b"/>
        <w:rPr>
          <w:color w:val="000000" w:themeColor="text1"/>
        </w:rPr>
      </w:pPr>
      <w:r w:rsidRPr="00A054D2">
        <w:rPr>
          <w:color w:val="000000" w:themeColor="text1"/>
        </w:rPr>
        <w:t>být způsobilý zajistit poskytování souhrnu činností uložených</w:t>
      </w:r>
      <w:r w:rsidR="00894F7F" w:rsidRPr="00A054D2">
        <w:rPr>
          <w:color w:val="000000" w:themeColor="text1"/>
        </w:rPr>
        <w:t xml:space="preserve"> Zákonem o silniční dopravě</w:t>
      </w:r>
      <w:r w:rsidR="00E8444D" w:rsidRPr="00A054D2">
        <w:rPr>
          <w:color w:val="000000" w:themeColor="text1"/>
        </w:rPr>
        <w:t>;</w:t>
      </w:r>
    </w:p>
    <w:p w14:paraId="3F23B41D" w14:textId="27095C05" w:rsidR="002D1269" w:rsidRPr="00A054D2" w:rsidRDefault="002D1269" w:rsidP="002D1269">
      <w:pPr>
        <w:pStyle w:val="4Textvnoen10b"/>
        <w:rPr>
          <w:color w:val="000000" w:themeColor="text1"/>
        </w:rPr>
      </w:pPr>
      <w:bookmarkStart w:id="26" w:name="_Ref514255277"/>
      <w:r w:rsidRPr="00A054D2">
        <w:rPr>
          <w:color w:val="000000" w:themeColor="text1"/>
        </w:rPr>
        <w:t>splňovat Technické a provozní standardy, včetně standardů pro přepravu osob s</w:t>
      </w:r>
      <w:r w:rsidR="00000402" w:rsidRPr="00A054D2">
        <w:rPr>
          <w:color w:val="000000" w:themeColor="text1"/>
        </w:rPr>
        <w:t> </w:t>
      </w:r>
      <w:r w:rsidRPr="00A054D2">
        <w:rPr>
          <w:color w:val="000000" w:themeColor="text1"/>
        </w:rPr>
        <w:t>omezenou schopností pohybu a orientace, stanovené obecně závaznými právními předpisy a touto Smlouvou</w:t>
      </w:r>
      <w:r w:rsidR="00894F7F" w:rsidRPr="00A054D2">
        <w:rPr>
          <w:color w:val="000000" w:themeColor="text1"/>
        </w:rPr>
        <w:t xml:space="preserve"> </w:t>
      </w:r>
      <w:r w:rsidRPr="00A054D2">
        <w:rPr>
          <w:color w:val="000000" w:themeColor="text1"/>
        </w:rPr>
        <w:t>a přílohou</w:t>
      </w:r>
      <w:r w:rsidR="00894F7F" w:rsidRPr="00A054D2">
        <w:rPr>
          <w:color w:val="000000" w:themeColor="text1"/>
        </w:rPr>
        <w:t xml:space="preserve"> (</w:t>
      </w:r>
      <w:r w:rsidR="00A206B1" w:rsidRPr="00A054D2">
        <w:rPr>
          <w:color w:val="000000" w:themeColor="text1"/>
        </w:rPr>
        <w:fldChar w:fldCharType="begin"/>
      </w:r>
      <w:r w:rsidR="00A206B1" w:rsidRPr="00A054D2">
        <w:rPr>
          <w:color w:val="000000" w:themeColor="text1"/>
        </w:rPr>
        <w:instrText xml:space="preserve"> REF _Ref517949312 \r \h </w:instrText>
      </w:r>
      <w:r w:rsidR="00A206B1" w:rsidRPr="00A054D2">
        <w:rPr>
          <w:color w:val="000000" w:themeColor="text1"/>
        </w:rPr>
      </w:r>
      <w:r w:rsidR="00A206B1" w:rsidRPr="00A054D2">
        <w:rPr>
          <w:color w:val="000000" w:themeColor="text1"/>
        </w:rPr>
        <w:fldChar w:fldCharType="separate"/>
      </w:r>
      <w:r w:rsidR="00A054D2" w:rsidRPr="00A054D2">
        <w:rPr>
          <w:color w:val="000000" w:themeColor="text1"/>
        </w:rPr>
        <w:t>Příloha č. 2</w:t>
      </w:r>
      <w:r w:rsidR="00A206B1" w:rsidRPr="00A054D2">
        <w:rPr>
          <w:color w:val="000000" w:themeColor="text1"/>
        </w:rPr>
        <w:fldChar w:fldCharType="end"/>
      </w:r>
      <w:r w:rsidR="00A206B1"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894F7F" w:rsidRPr="00A054D2">
        <w:rPr>
          <w:color w:val="000000" w:themeColor="text1"/>
        </w:rPr>
        <w:t>)</w:t>
      </w:r>
      <w:r w:rsidRPr="00A054D2">
        <w:rPr>
          <w:color w:val="000000" w:themeColor="text1"/>
        </w:rPr>
        <w:t xml:space="preserve"> </w:t>
      </w:r>
      <w:r w:rsidR="00894F7F" w:rsidRPr="00A054D2">
        <w:rPr>
          <w:color w:val="000000" w:themeColor="text1"/>
        </w:rPr>
        <w:t>Smlouvy</w:t>
      </w:r>
      <w:r w:rsidRPr="00A054D2">
        <w:rPr>
          <w:color w:val="000000" w:themeColor="text1"/>
        </w:rPr>
        <w:t>.</w:t>
      </w:r>
      <w:bookmarkEnd w:id="26"/>
    </w:p>
    <w:p w14:paraId="57C185AA" w14:textId="77777777" w:rsidR="00A74298" w:rsidRPr="00A054D2" w:rsidRDefault="00A74298" w:rsidP="00A74298">
      <w:pPr>
        <w:pStyle w:val="3Text10b"/>
        <w:rPr>
          <w:color w:val="000000" w:themeColor="text1"/>
        </w:rPr>
      </w:pPr>
      <w:bookmarkStart w:id="27" w:name="_Ref510502489"/>
      <w:bookmarkStart w:id="28" w:name="_Ref514255418"/>
      <w:r w:rsidRPr="00A054D2">
        <w:rPr>
          <w:color w:val="000000" w:themeColor="text1"/>
        </w:rPr>
        <w:t>Dopravce je povinen zahájit provoz na každé jednotlivé Lince a Spoji k</w:t>
      </w:r>
      <w:r w:rsidR="004C0779" w:rsidRPr="00A054D2">
        <w:rPr>
          <w:color w:val="000000" w:themeColor="text1"/>
        </w:rPr>
        <w:t>e</w:t>
      </w:r>
      <w:r w:rsidRPr="00A054D2">
        <w:rPr>
          <w:color w:val="000000" w:themeColor="text1"/>
        </w:rPr>
        <w:t xml:space="preserve"> dni </w:t>
      </w:r>
      <w:r w:rsidR="004C0779" w:rsidRPr="00A054D2">
        <w:rPr>
          <w:color w:val="000000" w:themeColor="text1"/>
        </w:rPr>
        <w:t>Zahájení provozu</w:t>
      </w:r>
      <w:r w:rsidRPr="00A054D2">
        <w:rPr>
          <w:color w:val="000000" w:themeColor="text1"/>
        </w:rPr>
        <w:t>. Pokud není příslušný</w:t>
      </w:r>
      <w:r w:rsidR="004C0779" w:rsidRPr="00A054D2">
        <w:rPr>
          <w:color w:val="000000" w:themeColor="text1"/>
        </w:rPr>
        <w:t xml:space="preserve"> S</w:t>
      </w:r>
      <w:r w:rsidRPr="00A054D2">
        <w:rPr>
          <w:color w:val="000000" w:themeColor="text1"/>
        </w:rPr>
        <w:t xml:space="preserve">poj dle </w:t>
      </w:r>
      <w:r w:rsidR="00226B97" w:rsidRPr="00A054D2">
        <w:rPr>
          <w:color w:val="000000" w:themeColor="text1"/>
        </w:rPr>
        <w:t>J</w:t>
      </w:r>
      <w:r w:rsidRPr="00A054D2">
        <w:rPr>
          <w:color w:val="000000" w:themeColor="text1"/>
        </w:rPr>
        <w:t>ízdního řádu provozován k</w:t>
      </w:r>
      <w:r w:rsidR="004C0779" w:rsidRPr="00A054D2">
        <w:rPr>
          <w:color w:val="000000" w:themeColor="text1"/>
        </w:rPr>
        <w:t>e</w:t>
      </w:r>
      <w:r w:rsidRPr="00A054D2">
        <w:rPr>
          <w:color w:val="000000" w:themeColor="text1"/>
        </w:rPr>
        <w:t xml:space="preserve"> dni </w:t>
      </w:r>
      <w:r w:rsidR="004C0779" w:rsidRPr="00A054D2">
        <w:rPr>
          <w:color w:val="000000" w:themeColor="text1"/>
        </w:rPr>
        <w:t>Zahájení provozu</w:t>
      </w:r>
      <w:r w:rsidRPr="00A054D2">
        <w:rPr>
          <w:color w:val="000000" w:themeColor="text1"/>
        </w:rPr>
        <w:t xml:space="preserve"> (zejména z</w:t>
      </w:r>
      <w:r w:rsidR="00000402" w:rsidRPr="00A054D2">
        <w:rPr>
          <w:color w:val="000000" w:themeColor="text1"/>
        </w:rPr>
        <w:t> </w:t>
      </w:r>
      <w:r w:rsidRPr="00A054D2">
        <w:rPr>
          <w:color w:val="000000" w:themeColor="text1"/>
        </w:rPr>
        <w:t xml:space="preserve">důvodu, že se jedná o den pracovního klidu), je Dopravce povinen zahájit provoz na každém takovém jednotlivém </w:t>
      </w:r>
      <w:r w:rsidR="004C0779" w:rsidRPr="00A054D2">
        <w:rPr>
          <w:color w:val="000000" w:themeColor="text1"/>
        </w:rPr>
        <w:t>S</w:t>
      </w:r>
      <w:r w:rsidRPr="00A054D2">
        <w:rPr>
          <w:color w:val="000000" w:themeColor="text1"/>
        </w:rPr>
        <w:t xml:space="preserve">poji v den, kdy má být příslušný </w:t>
      </w:r>
      <w:r w:rsidR="004C0779" w:rsidRPr="00A054D2">
        <w:rPr>
          <w:color w:val="000000" w:themeColor="text1"/>
        </w:rPr>
        <w:t>S</w:t>
      </w:r>
      <w:r w:rsidRPr="00A054D2">
        <w:rPr>
          <w:color w:val="000000" w:themeColor="text1"/>
        </w:rPr>
        <w:t xml:space="preserve">poj dle </w:t>
      </w:r>
      <w:r w:rsidR="00226B97" w:rsidRPr="00A054D2">
        <w:rPr>
          <w:color w:val="000000" w:themeColor="text1"/>
        </w:rPr>
        <w:t>J</w:t>
      </w:r>
      <w:r w:rsidRPr="00A054D2">
        <w:rPr>
          <w:color w:val="000000" w:themeColor="text1"/>
        </w:rPr>
        <w:t xml:space="preserve">ízdního řádu poprvé provozován. V případě, že nebude možné zahájit na některé </w:t>
      </w:r>
      <w:r w:rsidR="004C0779" w:rsidRPr="00A054D2">
        <w:rPr>
          <w:color w:val="000000" w:themeColor="text1"/>
        </w:rPr>
        <w:t>L</w:t>
      </w:r>
      <w:r w:rsidRPr="00A054D2">
        <w:rPr>
          <w:color w:val="000000" w:themeColor="text1"/>
        </w:rPr>
        <w:t xml:space="preserve">ince či </w:t>
      </w:r>
      <w:r w:rsidR="004C0779" w:rsidRPr="00A054D2">
        <w:rPr>
          <w:color w:val="000000" w:themeColor="text1"/>
        </w:rPr>
        <w:t>S</w:t>
      </w:r>
      <w:r w:rsidRPr="00A054D2">
        <w:rPr>
          <w:color w:val="000000" w:themeColor="text1"/>
        </w:rPr>
        <w:t>poji provoz k</w:t>
      </w:r>
      <w:r w:rsidR="004C0779" w:rsidRPr="00A054D2">
        <w:rPr>
          <w:color w:val="000000" w:themeColor="text1"/>
        </w:rPr>
        <w:t>e</w:t>
      </w:r>
      <w:r w:rsidRPr="00A054D2">
        <w:rPr>
          <w:color w:val="000000" w:themeColor="text1"/>
        </w:rPr>
        <w:t xml:space="preserve"> dni </w:t>
      </w:r>
      <w:r w:rsidR="004C0779" w:rsidRPr="00A054D2">
        <w:rPr>
          <w:color w:val="000000" w:themeColor="text1"/>
        </w:rPr>
        <w:t>Zahájení provozu</w:t>
      </w:r>
      <w:r w:rsidRPr="00A054D2">
        <w:rPr>
          <w:color w:val="000000" w:themeColor="text1"/>
        </w:rPr>
        <w:t xml:space="preserve"> z</w:t>
      </w:r>
      <w:r w:rsidR="00000402" w:rsidRPr="00A054D2">
        <w:rPr>
          <w:color w:val="000000" w:themeColor="text1"/>
        </w:rPr>
        <w:t> </w:t>
      </w:r>
      <w:r w:rsidRPr="00A054D2">
        <w:rPr>
          <w:color w:val="000000" w:themeColor="text1"/>
        </w:rPr>
        <w:t xml:space="preserve">důvodu, že den vykonatelnosti rozhodnutí o vydání licence či schválení </w:t>
      </w:r>
      <w:r w:rsidR="00226B97" w:rsidRPr="00A054D2">
        <w:rPr>
          <w:color w:val="000000" w:themeColor="text1"/>
        </w:rPr>
        <w:t>J</w:t>
      </w:r>
      <w:r w:rsidRPr="00A054D2">
        <w:rPr>
          <w:color w:val="000000" w:themeColor="text1"/>
        </w:rPr>
        <w:t>ízdního řádu nastane později než k</w:t>
      </w:r>
      <w:r w:rsidR="004C0779" w:rsidRPr="00A054D2">
        <w:rPr>
          <w:color w:val="000000" w:themeColor="text1"/>
        </w:rPr>
        <w:t>e</w:t>
      </w:r>
      <w:r w:rsidRPr="00A054D2">
        <w:rPr>
          <w:color w:val="000000" w:themeColor="text1"/>
        </w:rPr>
        <w:t xml:space="preserve"> dni </w:t>
      </w:r>
      <w:r w:rsidR="004C0779" w:rsidRPr="00A054D2">
        <w:rPr>
          <w:color w:val="000000" w:themeColor="text1"/>
        </w:rPr>
        <w:t>Zahájení provozu</w:t>
      </w:r>
      <w:r w:rsidRPr="00A054D2">
        <w:rPr>
          <w:color w:val="000000" w:themeColor="text1"/>
        </w:rPr>
        <w:t xml:space="preserve">, pak se Dopravce zavazuje zahájit na této </w:t>
      </w:r>
      <w:r w:rsidR="004C0779" w:rsidRPr="00A054D2">
        <w:rPr>
          <w:color w:val="000000" w:themeColor="text1"/>
        </w:rPr>
        <w:t>L</w:t>
      </w:r>
      <w:r w:rsidRPr="00A054D2">
        <w:rPr>
          <w:color w:val="000000" w:themeColor="text1"/>
        </w:rPr>
        <w:t xml:space="preserve">ince či </w:t>
      </w:r>
      <w:r w:rsidR="004C0779" w:rsidRPr="00A054D2">
        <w:rPr>
          <w:color w:val="000000" w:themeColor="text1"/>
        </w:rPr>
        <w:t>S</w:t>
      </w:r>
      <w:r w:rsidRPr="00A054D2">
        <w:rPr>
          <w:color w:val="000000" w:themeColor="text1"/>
        </w:rPr>
        <w:t>poji provoz ke dni zahájení provozu uvedenému v příslušné licenci</w:t>
      </w:r>
      <w:r w:rsidR="009D1C1D" w:rsidRPr="00A054D2">
        <w:rPr>
          <w:color w:val="000000" w:themeColor="text1"/>
        </w:rPr>
        <w:t xml:space="preserve"> nebo vyplývajícímu ze schváleného Jízdního řádu</w:t>
      </w:r>
      <w:r w:rsidRPr="00A054D2">
        <w:rPr>
          <w:color w:val="000000" w:themeColor="text1"/>
        </w:rPr>
        <w:t>.</w:t>
      </w:r>
      <w:bookmarkEnd w:id="27"/>
      <w:bookmarkEnd w:id="28"/>
    </w:p>
    <w:p w14:paraId="3631AF63" w14:textId="77777777" w:rsidR="00A74298" w:rsidRPr="00A054D2" w:rsidRDefault="00A74298" w:rsidP="00A74298">
      <w:pPr>
        <w:pStyle w:val="3Text10b"/>
        <w:rPr>
          <w:color w:val="000000" w:themeColor="text1"/>
        </w:rPr>
      </w:pPr>
      <w:bookmarkStart w:id="29" w:name="_Ref510502660"/>
      <w:r w:rsidRPr="00A054D2">
        <w:rPr>
          <w:color w:val="000000" w:themeColor="text1"/>
        </w:rPr>
        <w:lastRenderedPageBreak/>
        <w:t xml:space="preserve">Pro vyloučení pochybností se stanoví, že Dopravce je povinen zahájit provoz na jednotlivých </w:t>
      </w:r>
      <w:r w:rsidR="009B4FC9" w:rsidRPr="00A054D2">
        <w:rPr>
          <w:color w:val="000000" w:themeColor="text1"/>
        </w:rPr>
        <w:t>L</w:t>
      </w:r>
      <w:r w:rsidRPr="00A054D2">
        <w:rPr>
          <w:color w:val="000000" w:themeColor="text1"/>
        </w:rPr>
        <w:t xml:space="preserve">inkách či </w:t>
      </w:r>
      <w:r w:rsidR="009B4FC9" w:rsidRPr="00A054D2">
        <w:rPr>
          <w:color w:val="000000" w:themeColor="text1"/>
        </w:rPr>
        <w:t>S</w:t>
      </w:r>
      <w:r w:rsidRPr="00A054D2">
        <w:rPr>
          <w:color w:val="000000" w:themeColor="text1"/>
        </w:rPr>
        <w:t xml:space="preserve">pojích samostatně, bez ohledu na termíny zahájení provozu na ostatních </w:t>
      </w:r>
      <w:r w:rsidR="009B4FC9" w:rsidRPr="00A054D2">
        <w:rPr>
          <w:color w:val="000000" w:themeColor="text1"/>
        </w:rPr>
        <w:t>L</w:t>
      </w:r>
      <w:r w:rsidRPr="00A054D2">
        <w:rPr>
          <w:color w:val="000000" w:themeColor="text1"/>
        </w:rPr>
        <w:t xml:space="preserve">inkách či </w:t>
      </w:r>
      <w:r w:rsidR="009B4FC9" w:rsidRPr="00A054D2">
        <w:rPr>
          <w:color w:val="000000" w:themeColor="text1"/>
        </w:rPr>
        <w:t>S</w:t>
      </w:r>
      <w:r w:rsidRPr="00A054D2">
        <w:rPr>
          <w:color w:val="000000" w:themeColor="text1"/>
        </w:rPr>
        <w:t>pojích.</w:t>
      </w:r>
      <w:bookmarkEnd w:id="29"/>
    </w:p>
    <w:p w14:paraId="2B2240A2" w14:textId="2FA6E5BC" w:rsidR="00A74298" w:rsidRPr="00A054D2" w:rsidRDefault="00A74298" w:rsidP="00A74298">
      <w:pPr>
        <w:pStyle w:val="3Text10b"/>
        <w:rPr>
          <w:color w:val="000000" w:themeColor="text1"/>
        </w:rPr>
      </w:pPr>
      <w:bookmarkStart w:id="30" w:name="_Ref514255475"/>
      <w:r w:rsidRPr="00A054D2">
        <w:rPr>
          <w:color w:val="000000" w:themeColor="text1"/>
        </w:rPr>
        <w:t xml:space="preserve">Dopravce je povinen udržovat provoz na jednotlivých </w:t>
      </w:r>
      <w:r w:rsidR="00384A61" w:rsidRPr="00A054D2">
        <w:rPr>
          <w:color w:val="000000" w:themeColor="text1"/>
        </w:rPr>
        <w:t>L</w:t>
      </w:r>
      <w:r w:rsidRPr="00A054D2">
        <w:rPr>
          <w:color w:val="000000" w:themeColor="text1"/>
        </w:rPr>
        <w:t xml:space="preserve">inkách a </w:t>
      </w:r>
      <w:r w:rsidR="00384A61" w:rsidRPr="00A054D2">
        <w:rPr>
          <w:color w:val="000000" w:themeColor="text1"/>
        </w:rPr>
        <w:t>S</w:t>
      </w:r>
      <w:r w:rsidRPr="00A054D2">
        <w:rPr>
          <w:color w:val="000000" w:themeColor="text1"/>
        </w:rPr>
        <w:t xml:space="preserve">pojích v souladu s příslušnými licencemi a </w:t>
      </w:r>
      <w:r w:rsidR="007C3635" w:rsidRPr="00A054D2">
        <w:rPr>
          <w:color w:val="000000" w:themeColor="text1"/>
        </w:rPr>
        <w:t>J</w:t>
      </w:r>
      <w:r w:rsidRPr="00A054D2">
        <w:rPr>
          <w:color w:val="000000" w:themeColor="text1"/>
        </w:rPr>
        <w:t xml:space="preserve">ízdními řády po celou dobu od </w:t>
      </w:r>
      <w:r w:rsidR="002B44DB" w:rsidRPr="00A054D2">
        <w:rPr>
          <w:color w:val="000000" w:themeColor="text1"/>
        </w:rPr>
        <w:t xml:space="preserve">Zahájení </w:t>
      </w:r>
      <w:r w:rsidRPr="00A054D2">
        <w:rPr>
          <w:color w:val="000000" w:themeColor="text1"/>
        </w:rPr>
        <w:t xml:space="preserve">provozu jednotlivých </w:t>
      </w:r>
      <w:r w:rsidR="00384A61" w:rsidRPr="00A054D2">
        <w:rPr>
          <w:color w:val="000000" w:themeColor="text1"/>
        </w:rPr>
        <w:t>L</w:t>
      </w:r>
      <w:r w:rsidRPr="00A054D2">
        <w:rPr>
          <w:color w:val="000000" w:themeColor="text1"/>
        </w:rPr>
        <w:t xml:space="preserve">inek a </w:t>
      </w:r>
      <w:r w:rsidR="00384A61" w:rsidRPr="00A054D2">
        <w:rPr>
          <w:color w:val="000000" w:themeColor="text1"/>
        </w:rPr>
        <w:t>S</w:t>
      </w:r>
      <w:r w:rsidRPr="00A054D2">
        <w:rPr>
          <w:color w:val="000000" w:themeColor="text1"/>
        </w:rPr>
        <w:t xml:space="preserve">pojů do konce Doby plnění (čl. </w:t>
      </w:r>
      <w:r w:rsidR="00186A8A" w:rsidRPr="00A054D2">
        <w:rPr>
          <w:color w:val="000000" w:themeColor="text1"/>
        </w:rPr>
        <w:fldChar w:fldCharType="begin"/>
      </w:r>
      <w:r w:rsidR="00186A8A" w:rsidRPr="00A054D2">
        <w:rPr>
          <w:color w:val="000000" w:themeColor="text1"/>
        </w:rPr>
        <w:instrText xml:space="preserve"> REF _Ref510164946 \r \h </w:instrText>
      </w:r>
      <w:r w:rsidR="00186A8A" w:rsidRPr="00A054D2">
        <w:rPr>
          <w:color w:val="000000" w:themeColor="text1"/>
        </w:rPr>
      </w:r>
      <w:r w:rsidR="00186A8A" w:rsidRPr="00A054D2">
        <w:rPr>
          <w:color w:val="000000" w:themeColor="text1"/>
        </w:rPr>
        <w:fldChar w:fldCharType="separate"/>
      </w:r>
      <w:r w:rsidR="00A054D2" w:rsidRPr="00A054D2">
        <w:rPr>
          <w:color w:val="000000" w:themeColor="text1"/>
        </w:rPr>
        <w:t>VI</w:t>
      </w:r>
      <w:r w:rsidR="00186A8A" w:rsidRPr="00A054D2">
        <w:rPr>
          <w:color w:val="000000" w:themeColor="text1"/>
        </w:rPr>
        <w:fldChar w:fldCharType="end"/>
      </w:r>
      <w:r w:rsidR="00186A8A" w:rsidRPr="00A054D2">
        <w:rPr>
          <w:color w:val="000000" w:themeColor="text1"/>
        </w:rPr>
        <w:t xml:space="preserve"> ani </w:t>
      </w:r>
      <w:r w:rsidR="00186A8A" w:rsidRPr="00A054D2">
        <w:rPr>
          <w:color w:val="000000" w:themeColor="text1"/>
        </w:rPr>
        <w:fldChar w:fldCharType="begin"/>
      </w:r>
      <w:r w:rsidR="00186A8A" w:rsidRPr="00A054D2">
        <w:rPr>
          <w:color w:val="000000" w:themeColor="text1"/>
        </w:rPr>
        <w:instrText xml:space="preserve"> REF _Ref509783459 \r \h </w:instrText>
      </w:r>
      <w:r w:rsidR="00186A8A" w:rsidRPr="00A054D2">
        <w:rPr>
          <w:color w:val="000000" w:themeColor="text1"/>
        </w:rPr>
      </w:r>
      <w:r w:rsidR="00186A8A" w:rsidRPr="00A054D2">
        <w:rPr>
          <w:color w:val="000000" w:themeColor="text1"/>
        </w:rPr>
        <w:fldChar w:fldCharType="separate"/>
      </w:r>
      <w:r w:rsidR="00A054D2" w:rsidRPr="00A054D2">
        <w:rPr>
          <w:color w:val="000000" w:themeColor="text1"/>
        </w:rPr>
        <w:t>XII</w:t>
      </w:r>
      <w:r w:rsidR="00186A8A" w:rsidRPr="00A054D2">
        <w:rPr>
          <w:color w:val="000000" w:themeColor="text1"/>
        </w:rPr>
        <w:fldChar w:fldCharType="end"/>
      </w:r>
      <w:r w:rsidR="00186A8A" w:rsidRPr="00A054D2">
        <w:rPr>
          <w:color w:val="000000" w:themeColor="text1"/>
        </w:rPr>
        <w:t xml:space="preserve"> </w:t>
      </w:r>
      <w:r w:rsidRPr="00A054D2">
        <w:rPr>
          <w:color w:val="000000" w:themeColor="text1"/>
        </w:rPr>
        <w:t>Smlouvy tím není dotčen).</w:t>
      </w:r>
      <w:bookmarkEnd w:id="30"/>
    </w:p>
    <w:p w14:paraId="5C164E42" w14:textId="77777777" w:rsidR="002D1269" w:rsidRPr="00A054D2" w:rsidRDefault="001B4418" w:rsidP="00160CCA">
      <w:pPr>
        <w:pStyle w:val="3Text10b"/>
        <w:rPr>
          <w:strike/>
          <w:color w:val="000000" w:themeColor="text1"/>
        </w:rPr>
      </w:pPr>
      <w:bookmarkStart w:id="31" w:name="_Ref514255580"/>
      <w:r w:rsidRPr="00A054D2">
        <w:rPr>
          <w:color w:val="000000" w:themeColor="text1"/>
        </w:rPr>
        <w:t xml:space="preserve">Objednatel stanoví, že </w:t>
      </w:r>
      <w:r w:rsidR="00351C53" w:rsidRPr="00A054D2">
        <w:rPr>
          <w:color w:val="000000" w:themeColor="text1"/>
        </w:rPr>
        <w:t>V</w:t>
      </w:r>
      <w:r w:rsidRPr="00A054D2">
        <w:rPr>
          <w:color w:val="000000" w:themeColor="text1"/>
        </w:rPr>
        <w:t xml:space="preserve">ozidla je Dopravce </w:t>
      </w:r>
      <w:r w:rsidR="000424EB" w:rsidRPr="00A054D2">
        <w:rPr>
          <w:color w:val="000000" w:themeColor="text1"/>
        </w:rPr>
        <w:t xml:space="preserve">v jednom </w:t>
      </w:r>
      <w:r w:rsidR="000A5055" w:rsidRPr="00A054D2">
        <w:rPr>
          <w:color w:val="000000" w:themeColor="text1"/>
        </w:rPr>
        <w:t xml:space="preserve">Dopravním </w:t>
      </w:r>
      <w:r w:rsidR="000424EB" w:rsidRPr="00A054D2">
        <w:rPr>
          <w:color w:val="000000" w:themeColor="text1"/>
        </w:rPr>
        <w:t xml:space="preserve">roce </w:t>
      </w:r>
      <w:r w:rsidRPr="00A054D2">
        <w:rPr>
          <w:color w:val="000000" w:themeColor="text1"/>
        </w:rPr>
        <w:t>oprávněn použít na jiné výkony</w:t>
      </w:r>
      <w:r w:rsidR="009D1C1D" w:rsidRPr="00A054D2">
        <w:rPr>
          <w:color w:val="000000" w:themeColor="text1"/>
        </w:rPr>
        <w:t xml:space="preserve"> než v rámci předmětu Smlouvy</w:t>
      </w:r>
      <w:r w:rsidRPr="00A054D2">
        <w:rPr>
          <w:color w:val="000000" w:themeColor="text1"/>
        </w:rPr>
        <w:t xml:space="preserve"> pouze </w:t>
      </w:r>
      <w:r w:rsidR="00EC4350" w:rsidRPr="00A054D2">
        <w:rPr>
          <w:color w:val="000000" w:themeColor="text1"/>
        </w:rPr>
        <w:t xml:space="preserve">v rozsahu odpovídajícím maximálně 30 % dopravního </w:t>
      </w:r>
      <w:r w:rsidR="00160CCA" w:rsidRPr="00A054D2">
        <w:rPr>
          <w:color w:val="000000" w:themeColor="text1"/>
        </w:rPr>
        <w:t>v</w:t>
      </w:r>
      <w:r w:rsidR="00EC4350" w:rsidRPr="00A054D2">
        <w:rPr>
          <w:color w:val="000000" w:themeColor="text1"/>
        </w:rPr>
        <w:t>ýkonu</w:t>
      </w:r>
      <w:r w:rsidR="000424EB" w:rsidRPr="00A054D2">
        <w:rPr>
          <w:color w:val="000000" w:themeColor="text1"/>
        </w:rPr>
        <w:t xml:space="preserve"> všech</w:t>
      </w:r>
      <w:r w:rsidR="00EC4350" w:rsidRPr="00A054D2">
        <w:rPr>
          <w:color w:val="000000" w:themeColor="text1"/>
        </w:rPr>
        <w:t xml:space="preserve"> Vozid</w:t>
      </w:r>
      <w:r w:rsidR="000424EB" w:rsidRPr="00A054D2">
        <w:rPr>
          <w:color w:val="000000" w:themeColor="text1"/>
        </w:rPr>
        <w:t>el</w:t>
      </w:r>
      <w:r w:rsidR="000A5055" w:rsidRPr="00A054D2">
        <w:rPr>
          <w:color w:val="000000" w:themeColor="text1"/>
        </w:rPr>
        <w:t xml:space="preserve"> v jednom Dopravním roce</w:t>
      </w:r>
      <w:r w:rsidR="00EC4350" w:rsidRPr="00A054D2">
        <w:rPr>
          <w:color w:val="000000" w:themeColor="text1"/>
        </w:rPr>
        <w:t xml:space="preserve">. Nad rozsah uvedený v předchozí větě je Dopravce oprávněn Vozidla použít na jiné výkony než v rámci předmětu Smlouvy pouze </w:t>
      </w:r>
      <w:r w:rsidR="004840E6" w:rsidRPr="00A054D2">
        <w:rPr>
          <w:color w:val="000000" w:themeColor="text1"/>
        </w:rPr>
        <w:t>se</w:t>
      </w:r>
      <w:r w:rsidRPr="00A054D2">
        <w:rPr>
          <w:color w:val="000000" w:themeColor="text1"/>
        </w:rPr>
        <w:t xml:space="preserve"> souhlasem Objednatele. Dopravce nesmí nasadit </w:t>
      </w:r>
      <w:r w:rsidR="00351C53" w:rsidRPr="00A054D2">
        <w:rPr>
          <w:color w:val="000000" w:themeColor="text1"/>
        </w:rPr>
        <w:t>V</w:t>
      </w:r>
      <w:r w:rsidRPr="00A054D2">
        <w:rPr>
          <w:color w:val="000000" w:themeColor="text1"/>
        </w:rPr>
        <w:t xml:space="preserve">ozidlo pro jiné výkony, pokud toto </w:t>
      </w:r>
      <w:r w:rsidR="00351C53" w:rsidRPr="00A054D2">
        <w:rPr>
          <w:color w:val="000000" w:themeColor="text1"/>
        </w:rPr>
        <w:t>V</w:t>
      </w:r>
      <w:r w:rsidRPr="00A054D2">
        <w:rPr>
          <w:color w:val="000000" w:themeColor="text1"/>
        </w:rPr>
        <w:t xml:space="preserve">ozidlo by v této době mělo být využito k realizaci předmětu Smlouvy. Nasazení </w:t>
      </w:r>
      <w:r w:rsidR="00351C53" w:rsidRPr="00A054D2">
        <w:rPr>
          <w:color w:val="000000" w:themeColor="text1"/>
        </w:rPr>
        <w:t>V</w:t>
      </w:r>
      <w:r w:rsidRPr="00A054D2">
        <w:rPr>
          <w:color w:val="000000" w:themeColor="text1"/>
        </w:rPr>
        <w:t xml:space="preserve">ozidla na jiné výkony není důvodem pro nasazení </w:t>
      </w:r>
      <w:r w:rsidR="003E617C" w:rsidRPr="00A054D2">
        <w:rPr>
          <w:color w:val="000000" w:themeColor="text1"/>
        </w:rPr>
        <w:t xml:space="preserve">Náhradního </w:t>
      </w:r>
      <w:r w:rsidRPr="00A054D2">
        <w:rPr>
          <w:color w:val="000000" w:themeColor="text1"/>
        </w:rPr>
        <w:t xml:space="preserve">vozidla v rámci předmětu Smlouvy, a to ani v případě, že Dopravce obdržel souhlas Objednatele s využitím </w:t>
      </w:r>
      <w:r w:rsidR="00351C53" w:rsidRPr="00A054D2">
        <w:rPr>
          <w:color w:val="000000" w:themeColor="text1"/>
        </w:rPr>
        <w:t>V</w:t>
      </w:r>
      <w:r w:rsidRPr="00A054D2">
        <w:rPr>
          <w:color w:val="000000" w:themeColor="text1"/>
        </w:rPr>
        <w:t>ozidla pro jiné výkony.</w:t>
      </w:r>
      <w:bookmarkEnd w:id="31"/>
    </w:p>
    <w:p w14:paraId="5EC517C9" w14:textId="07F8B96E" w:rsidR="008C766F" w:rsidRPr="00A054D2" w:rsidRDefault="008C766F" w:rsidP="008C766F">
      <w:pPr>
        <w:pStyle w:val="3Text10b"/>
        <w:rPr>
          <w:color w:val="000000" w:themeColor="text1"/>
        </w:rPr>
      </w:pPr>
      <w:bookmarkStart w:id="32" w:name="_Ref524297204"/>
      <w:r w:rsidRPr="00A054D2">
        <w:rPr>
          <w:color w:val="000000" w:themeColor="text1"/>
        </w:rPr>
        <w:t xml:space="preserve">Objednatel je oprávněn v průběhu trvání Smlouvy požadovat po Dopravci zajištění některých Spojů v rámci </w:t>
      </w:r>
      <w:r w:rsidR="00E04D0C" w:rsidRPr="00A054D2">
        <w:rPr>
          <w:color w:val="000000" w:themeColor="text1"/>
        </w:rPr>
        <w:t>Spojů na zavolání</w:t>
      </w:r>
      <w:r w:rsidRPr="00A054D2">
        <w:rPr>
          <w:color w:val="000000" w:themeColor="text1"/>
        </w:rPr>
        <w:t xml:space="preserve">. </w:t>
      </w:r>
      <w:r w:rsidR="001F25C9" w:rsidRPr="00A054D2">
        <w:rPr>
          <w:color w:val="000000" w:themeColor="text1"/>
        </w:rPr>
        <w:t>Objednatel je dále po Dopravci oprávněn požadovat, bude-li to technologicky možné a dohodnou-li se na tom Objednatel a Dopravce, zajištění dopravy cestujících pro obce</w:t>
      </w:r>
      <w:r w:rsidR="0054007E" w:rsidRPr="00A054D2">
        <w:rPr>
          <w:color w:val="000000" w:themeColor="text1"/>
        </w:rPr>
        <w:t xml:space="preserve"> v Plzeňském kraji</w:t>
      </w:r>
      <w:r w:rsidR="001F25C9" w:rsidRPr="00A054D2">
        <w:rPr>
          <w:color w:val="000000" w:themeColor="text1"/>
        </w:rPr>
        <w:t xml:space="preserve">, </w:t>
      </w:r>
      <w:r w:rsidR="007F3E9B" w:rsidRPr="00A054D2">
        <w:rPr>
          <w:color w:val="000000" w:themeColor="text1"/>
        </w:rPr>
        <w:t xml:space="preserve">a to </w:t>
      </w:r>
      <w:r w:rsidR="001F25C9" w:rsidRPr="00A054D2">
        <w:rPr>
          <w:color w:val="000000" w:themeColor="text1"/>
        </w:rPr>
        <w:t xml:space="preserve">mimo </w:t>
      </w:r>
      <w:r w:rsidR="0054007E" w:rsidRPr="00A054D2">
        <w:rPr>
          <w:color w:val="000000" w:themeColor="text1"/>
        </w:rPr>
        <w:t xml:space="preserve">Spoje a </w:t>
      </w:r>
      <w:r w:rsidR="007F3E9B" w:rsidRPr="00A054D2">
        <w:rPr>
          <w:color w:val="000000" w:themeColor="text1"/>
        </w:rPr>
        <w:t>L</w:t>
      </w:r>
      <w:r w:rsidR="0054007E" w:rsidRPr="00A054D2">
        <w:rPr>
          <w:color w:val="000000" w:themeColor="text1"/>
        </w:rPr>
        <w:t xml:space="preserve">inky </w:t>
      </w:r>
      <w:r w:rsidR="007F3E9B" w:rsidRPr="00A054D2">
        <w:rPr>
          <w:color w:val="000000" w:themeColor="text1"/>
        </w:rPr>
        <w:t xml:space="preserve">a </w:t>
      </w:r>
      <w:r w:rsidR="0054007E" w:rsidRPr="00A054D2">
        <w:rPr>
          <w:color w:val="000000" w:themeColor="text1"/>
        </w:rPr>
        <w:t xml:space="preserve">v maximálním rozsahu </w:t>
      </w:r>
      <w:r w:rsidR="00537BF9" w:rsidRPr="00A054D2">
        <w:rPr>
          <w:color w:val="000000" w:themeColor="text1"/>
        </w:rPr>
        <w:t>pět tisíc (</w:t>
      </w:r>
      <w:r w:rsidR="0054007E" w:rsidRPr="00A054D2">
        <w:rPr>
          <w:color w:val="000000" w:themeColor="text1"/>
        </w:rPr>
        <w:t>5</w:t>
      </w:r>
      <w:r w:rsidR="00537BF9" w:rsidRPr="00A054D2">
        <w:rPr>
          <w:color w:val="000000" w:themeColor="text1"/>
        </w:rPr>
        <w:t> </w:t>
      </w:r>
      <w:r w:rsidR="0054007E" w:rsidRPr="00A054D2">
        <w:rPr>
          <w:color w:val="000000" w:themeColor="text1"/>
        </w:rPr>
        <w:t>000</w:t>
      </w:r>
      <w:r w:rsidR="00537BF9" w:rsidRPr="00A054D2">
        <w:rPr>
          <w:color w:val="000000" w:themeColor="text1"/>
        </w:rPr>
        <w:t>)</w:t>
      </w:r>
      <w:r w:rsidR="001F25C9" w:rsidRPr="00A054D2">
        <w:rPr>
          <w:color w:val="000000" w:themeColor="text1"/>
        </w:rPr>
        <w:t xml:space="preserve"> </w:t>
      </w:r>
      <w:r w:rsidR="0054007E" w:rsidRPr="00A054D2">
        <w:rPr>
          <w:color w:val="000000" w:themeColor="text1"/>
        </w:rPr>
        <w:t>km za Dopravní rok</w:t>
      </w:r>
      <w:r w:rsidR="007134C1" w:rsidRPr="00A054D2">
        <w:rPr>
          <w:color w:val="000000" w:themeColor="text1"/>
        </w:rPr>
        <w:t xml:space="preserve"> (dále jen </w:t>
      </w:r>
      <w:r w:rsidR="007134C1" w:rsidRPr="00A054D2">
        <w:rPr>
          <w:b/>
          <w:i/>
          <w:color w:val="000000" w:themeColor="text1"/>
        </w:rPr>
        <w:t>„Poptávková doprava“</w:t>
      </w:r>
      <w:r w:rsidR="007134C1" w:rsidRPr="00A054D2">
        <w:rPr>
          <w:color w:val="000000" w:themeColor="text1"/>
        </w:rPr>
        <w:t>)</w:t>
      </w:r>
      <w:r w:rsidR="0054007E" w:rsidRPr="00A054D2">
        <w:rPr>
          <w:color w:val="000000" w:themeColor="text1"/>
        </w:rPr>
        <w:t>.</w:t>
      </w:r>
      <w:r w:rsidR="00341252" w:rsidRPr="00A054D2">
        <w:rPr>
          <w:color w:val="000000" w:themeColor="text1"/>
        </w:rPr>
        <w:t xml:space="preserve"> Na poskytování Poptávkové dopravy se uplatní pouze pravidla pro úhradu ceny dopravního výkonu, nedohodnou-li se Smluvní strany jinak.</w:t>
      </w:r>
      <w:r w:rsidR="0054007E" w:rsidRPr="00A054D2">
        <w:rPr>
          <w:color w:val="000000" w:themeColor="text1"/>
        </w:rPr>
        <w:t xml:space="preserve"> </w:t>
      </w:r>
      <w:r w:rsidRPr="00A054D2">
        <w:rPr>
          <w:color w:val="000000" w:themeColor="text1"/>
        </w:rPr>
        <w:t xml:space="preserve">Pravidla úhrady ceny dopravního výkonu v případě </w:t>
      </w:r>
      <w:r w:rsidR="00E04D0C" w:rsidRPr="00A054D2">
        <w:rPr>
          <w:color w:val="000000" w:themeColor="text1"/>
        </w:rPr>
        <w:t>Spojů na zavolání</w:t>
      </w:r>
      <w:r w:rsidRPr="00A054D2">
        <w:rPr>
          <w:color w:val="000000" w:themeColor="text1"/>
        </w:rPr>
        <w:t xml:space="preserve"> </w:t>
      </w:r>
      <w:r w:rsidR="007134C1" w:rsidRPr="00A054D2">
        <w:rPr>
          <w:color w:val="000000" w:themeColor="text1"/>
        </w:rPr>
        <w:t xml:space="preserve">a Poptávkové dopravy </w:t>
      </w:r>
      <w:r w:rsidRPr="00A054D2">
        <w:rPr>
          <w:color w:val="000000" w:themeColor="text1"/>
        </w:rPr>
        <w:t xml:space="preserve">jsou stanovena v čl. </w:t>
      </w:r>
      <w:r w:rsidR="004424B4" w:rsidRPr="00A054D2">
        <w:rPr>
          <w:color w:val="000000" w:themeColor="text1"/>
        </w:rPr>
        <w:fldChar w:fldCharType="begin"/>
      </w:r>
      <w:r w:rsidR="004424B4" w:rsidRPr="00A054D2">
        <w:rPr>
          <w:color w:val="000000" w:themeColor="text1"/>
        </w:rPr>
        <w:instrText xml:space="preserve"> REF _Ref510116176 \r \h </w:instrText>
      </w:r>
      <w:r w:rsidR="00E53A61" w:rsidRPr="00A054D2">
        <w:rPr>
          <w:color w:val="000000" w:themeColor="text1"/>
        </w:rPr>
        <w:instrText xml:space="preserve"> \* MERGEFORMAT </w:instrText>
      </w:r>
      <w:r w:rsidR="004424B4" w:rsidRPr="00A054D2">
        <w:rPr>
          <w:color w:val="000000" w:themeColor="text1"/>
        </w:rPr>
      </w:r>
      <w:r w:rsidR="004424B4" w:rsidRPr="00A054D2">
        <w:rPr>
          <w:color w:val="000000" w:themeColor="text1"/>
        </w:rPr>
        <w:fldChar w:fldCharType="separate"/>
      </w:r>
      <w:r w:rsidR="00A054D2" w:rsidRPr="00A054D2">
        <w:rPr>
          <w:color w:val="000000" w:themeColor="text1"/>
        </w:rPr>
        <w:t>VII</w:t>
      </w:r>
      <w:r w:rsidR="004424B4" w:rsidRPr="00A054D2">
        <w:rPr>
          <w:color w:val="000000" w:themeColor="text1"/>
        </w:rPr>
        <w:fldChar w:fldCharType="end"/>
      </w:r>
      <w:r w:rsidRPr="00A054D2">
        <w:rPr>
          <w:color w:val="000000" w:themeColor="text1"/>
        </w:rPr>
        <w:t xml:space="preserve"> Smlouvy.</w:t>
      </w:r>
      <w:bookmarkEnd w:id="32"/>
    </w:p>
    <w:p w14:paraId="4A2E63BE" w14:textId="77777777" w:rsidR="008C766F" w:rsidRPr="00A054D2" w:rsidRDefault="008C766F" w:rsidP="008C766F">
      <w:pPr>
        <w:pStyle w:val="3Text10b"/>
        <w:rPr>
          <w:color w:val="000000" w:themeColor="text1"/>
        </w:rPr>
      </w:pPr>
      <w:r w:rsidRPr="00A054D2">
        <w:rPr>
          <w:color w:val="000000" w:themeColor="text1"/>
        </w:rPr>
        <w:t xml:space="preserve">Dopravce je povinen dodržovat časové polohy Spojů dle aktuálně platných Jízdních řádů. </w:t>
      </w:r>
      <w:bookmarkStart w:id="33" w:name="_Hlk514155480"/>
      <w:r w:rsidR="003857DF" w:rsidRPr="00A054D2">
        <w:rPr>
          <w:color w:val="000000" w:themeColor="text1"/>
        </w:rPr>
        <w:t>V </w:t>
      </w:r>
      <w:r w:rsidR="008C0F59" w:rsidRPr="00A054D2">
        <w:rPr>
          <w:color w:val="000000" w:themeColor="text1"/>
        </w:rPr>
        <w:t xml:space="preserve">prvních </w:t>
      </w:r>
      <w:r w:rsidR="009736FC" w:rsidRPr="00A054D2">
        <w:rPr>
          <w:color w:val="000000" w:themeColor="text1"/>
        </w:rPr>
        <w:t>šesti (</w:t>
      </w:r>
      <w:r w:rsidR="008C0F59" w:rsidRPr="00A054D2">
        <w:rPr>
          <w:color w:val="000000" w:themeColor="text1"/>
        </w:rPr>
        <w:t>6</w:t>
      </w:r>
      <w:r w:rsidR="009736FC" w:rsidRPr="00A054D2">
        <w:rPr>
          <w:color w:val="000000" w:themeColor="text1"/>
        </w:rPr>
        <w:t>)</w:t>
      </w:r>
      <w:r w:rsidR="008C0F59" w:rsidRPr="00A054D2">
        <w:rPr>
          <w:color w:val="000000" w:themeColor="text1"/>
        </w:rPr>
        <w:t xml:space="preserve"> měsících od Zahájení</w:t>
      </w:r>
      <w:r w:rsidR="003857DF" w:rsidRPr="00A054D2">
        <w:rPr>
          <w:color w:val="000000" w:themeColor="text1"/>
        </w:rPr>
        <w:t xml:space="preserve"> provozu budou upřesněny jízdní doby mezi jednotlivými zastávkami, a to i za využití dat z dispečinku. Případné změny z toho plynoucí budou realizovány k</w:t>
      </w:r>
      <w:r w:rsidR="00C45B66" w:rsidRPr="00A054D2">
        <w:rPr>
          <w:color w:val="000000" w:themeColor="text1"/>
        </w:rPr>
        <w:t xml:space="preserve"> termínu </w:t>
      </w:r>
      <w:r w:rsidR="003857DF" w:rsidRPr="00A054D2">
        <w:rPr>
          <w:color w:val="000000" w:themeColor="text1"/>
        </w:rPr>
        <w:t>celostátní</w:t>
      </w:r>
      <w:r w:rsidR="00C45B66" w:rsidRPr="00A054D2">
        <w:rPr>
          <w:color w:val="000000" w:themeColor="text1"/>
        </w:rPr>
        <w:t>ch</w:t>
      </w:r>
      <w:r w:rsidR="003857DF" w:rsidRPr="00A054D2">
        <w:rPr>
          <w:color w:val="000000" w:themeColor="text1"/>
        </w:rPr>
        <w:t xml:space="preserve"> změn </w:t>
      </w:r>
      <w:r w:rsidR="00187193" w:rsidRPr="00A054D2">
        <w:rPr>
          <w:color w:val="000000" w:themeColor="text1"/>
        </w:rPr>
        <w:t>J</w:t>
      </w:r>
      <w:r w:rsidR="003857DF" w:rsidRPr="00A054D2">
        <w:rPr>
          <w:color w:val="000000" w:themeColor="text1"/>
        </w:rPr>
        <w:t>ízdních řádů.</w:t>
      </w:r>
      <w:bookmarkEnd w:id="33"/>
      <w:r w:rsidR="003857DF" w:rsidRPr="00A054D2">
        <w:rPr>
          <w:color w:val="000000" w:themeColor="text1"/>
        </w:rPr>
        <w:t xml:space="preserve"> </w:t>
      </w:r>
      <w:r w:rsidRPr="00A054D2">
        <w:rPr>
          <w:color w:val="000000" w:themeColor="text1"/>
        </w:rPr>
        <w:t>Dopravce je povinen dále dodržovat veškeré časové návaznosti v</w:t>
      </w:r>
      <w:r w:rsidR="00A76EBF" w:rsidRPr="00A054D2">
        <w:rPr>
          <w:color w:val="000000" w:themeColor="text1"/>
        </w:rPr>
        <w:t> </w:t>
      </w:r>
      <w:r w:rsidRPr="00A054D2">
        <w:rPr>
          <w:color w:val="000000" w:themeColor="text1"/>
        </w:rPr>
        <w:t xml:space="preserve">rámci </w:t>
      </w:r>
      <w:r w:rsidR="00B72623" w:rsidRPr="00A054D2">
        <w:rPr>
          <w:color w:val="000000" w:themeColor="text1"/>
        </w:rPr>
        <w:t>IDP</w:t>
      </w:r>
      <w:r w:rsidRPr="00A054D2">
        <w:rPr>
          <w:color w:val="000000" w:themeColor="text1"/>
        </w:rPr>
        <w:t xml:space="preserve">, které vyplývají z jeho povinností provozovat dopravu na Linkách a Spojích. </w:t>
      </w:r>
      <w:bookmarkStart w:id="34" w:name="_Hlk514155535"/>
      <w:r w:rsidRPr="00A054D2">
        <w:rPr>
          <w:color w:val="000000" w:themeColor="text1"/>
        </w:rPr>
        <w:t xml:space="preserve">Způsob stanovení časových návazností </w:t>
      </w:r>
      <w:r w:rsidR="003857DF" w:rsidRPr="00A054D2">
        <w:rPr>
          <w:color w:val="000000" w:themeColor="text1"/>
        </w:rPr>
        <w:t xml:space="preserve">je stanoven v Jízdních řádech </w:t>
      </w:r>
      <w:r w:rsidRPr="00A054D2">
        <w:rPr>
          <w:color w:val="000000" w:themeColor="text1"/>
        </w:rPr>
        <w:t xml:space="preserve">a </w:t>
      </w:r>
      <w:r w:rsidR="003857DF" w:rsidRPr="00A054D2">
        <w:rPr>
          <w:color w:val="000000" w:themeColor="text1"/>
        </w:rPr>
        <w:t xml:space="preserve">případná další </w:t>
      </w:r>
      <w:r w:rsidRPr="00A054D2">
        <w:rPr>
          <w:color w:val="000000" w:themeColor="text1"/>
        </w:rPr>
        <w:t>pravidla jejich dodržování</w:t>
      </w:r>
      <w:r w:rsidR="003857DF" w:rsidRPr="00A054D2">
        <w:rPr>
          <w:color w:val="000000" w:themeColor="text1"/>
        </w:rPr>
        <w:t xml:space="preserve"> budou Dopravci zaslána nejpozději s Jízdními řády</w:t>
      </w:r>
      <w:r w:rsidRPr="00A054D2">
        <w:rPr>
          <w:color w:val="000000" w:themeColor="text1"/>
        </w:rPr>
        <w:t>.</w:t>
      </w:r>
      <w:bookmarkEnd w:id="34"/>
    </w:p>
    <w:p w14:paraId="70B5552D" w14:textId="77777777" w:rsidR="0064182F" w:rsidRPr="00A054D2" w:rsidRDefault="0064182F" w:rsidP="0064182F">
      <w:pPr>
        <w:pStyle w:val="5slovannadpis"/>
        <w:rPr>
          <w:color w:val="000000" w:themeColor="text1"/>
        </w:rPr>
      </w:pPr>
      <w:bookmarkStart w:id="35" w:name="_Ref510164946"/>
      <w:bookmarkEnd w:id="10"/>
    </w:p>
    <w:p w14:paraId="7791816D" w14:textId="77777777" w:rsidR="0064182F" w:rsidRPr="00A054D2" w:rsidRDefault="0064182F" w:rsidP="0064182F">
      <w:pPr>
        <w:pStyle w:val="22Nadpisuprosted"/>
        <w:rPr>
          <w:color w:val="000000" w:themeColor="text1"/>
        </w:rPr>
      </w:pPr>
      <w:bookmarkStart w:id="36" w:name="_Toc2767738"/>
      <w:bookmarkEnd w:id="35"/>
      <w:r w:rsidRPr="00A054D2">
        <w:rPr>
          <w:color w:val="000000" w:themeColor="text1"/>
        </w:rPr>
        <w:t>ROZSAH VEŘEJNÝCH SLUŽEB</w:t>
      </w:r>
      <w:bookmarkEnd w:id="36"/>
    </w:p>
    <w:p w14:paraId="241F29F6" w14:textId="77777777" w:rsidR="000023CF" w:rsidRPr="00A054D2" w:rsidRDefault="000023CF" w:rsidP="00981880">
      <w:pPr>
        <w:pStyle w:val="3Text10b"/>
        <w:rPr>
          <w:color w:val="000000" w:themeColor="text1"/>
          <w:spacing w:val="-1"/>
        </w:rPr>
      </w:pPr>
      <w:r w:rsidRPr="00A054D2">
        <w:rPr>
          <w:color w:val="000000" w:themeColor="text1"/>
          <w:spacing w:val="-1"/>
        </w:rPr>
        <w:t>Smluvní strany se dohodly, že Dopravce je povinen poskytovat Veřejné služby v rozsahu stanoveném Smlouvou.</w:t>
      </w:r>
    </w:p>
    <w:p w14:paraId="5A99837B" w14:textId="77777777" w:rsidR="00981880" w:rsidRPr="00A054D2" w:rsidRDefault="00981880" w:rsidP="005D23C3">
      <w:pPr>
        <w:pStyle w:val="3Text10b"/>
        <w:rPr>
          <w:color w:val="000000" w:themeColor="text1"/>
          <w:spacing w:val="-1"/>
        </w:rPr>
      </w:pPr>
      <w:bookmarkStart w:id="37" w:name="_Ref514230355"/>
      <w:r w:rsidRPr="00A054D2">
        <w:rPr>
          <w:color w:val="000000" w:themeColor="text1"/>
          <w:spacing w:val="-1"/>
        </w:rPr>
        <w:t>Objednatel je oprávněn požadovat po Dopravci takové změny Jízdních řádů, které znamenají i</w:t>
      </w:r>
      <w:r w:rsidR="00A76EBF" w:rsidRPr="00A054D2">
        <w:rPr>
          <w:color w:val="000000" w:themeColor="text1"/>
          <w:spacing w:val="-1"/>
        </w:rPr>
        <w:t> </w:t>
      </w:r>
      <w:r w:rsidRPr="00A054D2">
        <w:rPr>
          <w:color w:val="000000" w:themeColor="text1"/>
          <w:spacing w:val="-1"/>
        </w:rPr>
        <w:t xml:space="preserve">změnu v rozsahu plnění Veřejných služeb dle Smlouvy proti </w:t>
      </w:r>
      <w:r w:rsidR="000023CF" w:rsidRPr="00A054D2">
        <w:rPr>
          <w:color w:val="000000" w:themeColor="text1"/>
        </w:rPr>
        <w:t>Výchozímu rozsah</w:t>
      </w:r>
      <w:r w:rsidR="00B431A1" w:rsidRPr="00A054D2">
        <w:rPr>
          <w:color w:val="000000" w:themeColor="text1"/>
        </w:rPr>
        <w:t>u</w:t>
      </w:r>
      <w:r w:rsidR="000023CF" w:rsidRPr="00A054D2">
        <w:rPr>
          <w:color w:val="000000" w:themeColor="text1"/>
        </w:rPr>
        <w:t xml:space="preserve"> veřejných služeb </w:t>
      </w:r>
      <w:r w:rsidRPr="00A054D2">
        <w:rPr>
          <w:color w:val="000000" w:themeColor="text1"/>
          <w:spacing w:val="-1"/>
        </w:rPr>
        <w:t>(dále jen „</w:t>
      </w:r>
      <w:r w:rsidRPr="00A054D2">
        <w:rPr>
          <w:b/>
          <w:i/>
          <w:color w:val="000000" w:themeColor="text1"/>
          <w:spacing w:val="-1"/>
        </w:rPr>
        <w:t>Změna rozsahu</w:t>
      </w:r>
      <w:r w:rsidRPr="00A054D2">
        <w:rPr>
          <w:color w:val="000000" w:themeColor="text1"/>
          <w:spacing w:val="-1"/>
        </w:rPr>
        <w:t xml:space="preserve">“), a to za dále sjednaných podmínek. Dopravce je takovou Změnu rozsahu povinen akceptovat a je povinen reagovat na související pokyny Objednatele (na posílení dopravy, změny v trasách a počtech </w:t>
      </w:r>
      <w:proofErr w:type="gramStart"/>
      <w:r w:rsidRPr="00A054D2">
        <w:rPr>
          <w:color w:val="000000" w:themeColor="text1"/>
          <w:spacing w:val="-1"/>
        </w:rPr>
        <w:t>Spojů,</w:t>
      </w:r>
      <w:proofErr w:type="gramEnd"/>
      <w:r w:rsidRPr="00A054D2">
        <w:rPr>
          <w:color w:val="000000" w:themeColor="text1"/>
          <w:spacing w:val="-1"/>
        </w:rPr>
        <w:t xml:space="preserve"> apod.) a řádně a včas tyto pokyny Objednatele plnit.</w:t>
      </w:r>
      <w:bookmarkEnd w:id="37"/>
    </w:p>
    <w:p w14:paraId="4E55D99A" w14:textId="77777777" w:rsidR="00981880" w:rsidRPr="00A054D2" w:rsidRDefault="00981880" w:rsidP="00981880">
      <w:pPr>
        <w:pStyle w:val="3Text10b"/>
        <w:rPr>
          <w:color w:val="000000" w:themeColor="text1"/>
          <w:spacing w:val="-1"/>
        </w:rPr>
      </w:pPr>
      <w:r w:rsidRPr="00A054D2">
        <w:rPr>
          <w:color w:val="000000" w:themeColor="text1"/>
          <w:spacing w:val="-1"/>
        </w:rPr>
        <w:lastRenderedPageBreak/>
        <w:t xml:space="preserve">Změny rozsahu mohou být Objednatelem požadovány v souvislosti se změnou přepravních potřeb na území </w:t>
      </w:r>
      <w:r w:rsidR="004E71AB" w:rsidRPr="00A054D2">
        <w:rPr>
          <w:color w:val="000000" w:themeColor="text1"/>
          <w:spacing w:val="-1"/>
        </w:rPr>
        <w:t xml:space="preserve">Plzeňského </w:t>
      </w:r>
      <w:r w:rsidRPr="00A054D2">
        <w:rPr>
          <w:color w:val="000000" w:themeColor="text1"/>
          <w:spacing w:val="-1"/>
        </w:rPr>
        <w:t xml:space="preserve">kraje, zejména v důsledku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w:t>
      </w:r>
      <w:r w:rsidR="00F11617" w:rsidRPr="00A054D2">
        <w:rPr>
          <w:color w:val="000000" w:themeColor="text1"/>
          <w:spacing w:val="-1"/>
        </w:rPr>
        <w:t>v</w:t>
      </w:r>
      <w:r w:rsidRPr="00A054D2">
        <w:rPr>
          <w:color w:val="000000" w:themeColor="text1"/>
          <w:spacing w:val="-1"/>
        </w:rPr>
        <w:t xml:space="preserve">eřejné linkové dopravy. </w:t>
      </w:r>
    </w:p>
    <w:p w14:paraId="4E89D391" w14:textId="77777777" w:rsidR="00981880" w:rsidRPr="00A054D2" w:rsidRDefault="00981880" w:rsidP="00981880">
      <w:pPr>
        <w:pStyle w:val="3Text10b"/>
        <w:rPr>
          <w:color w:val="000000" w:themeColor="text1"/>
          <w:spacing w:val="-1"/>
        </w:rPr>
      </w:pPr>
      <w:r w:rsidRPr="00A054D2">
        <w:rPr>
          <w:color w:val="000000" w:themeColor="text1"/>
          <w:spacing w:val="-1"/>
        </w:rPr>
        <w:t>Změna rozsahu v důsledku rozhodnutí Objednatele může spočívat ve zvýšení i snížení dopravního výkonu</w:t>
      </w:r>
      <w:r w:rsidR="0028527C" w:rsidRPr="00A054D2">
        <w:rPr>
          <w:color w:val="000000" w:themeColor="text1"/>
          <w:spacing w:val="-1"/>
        </w:rPr>
        <w:t xml:space="preserve"> oproti </w:t>
      </w:r>
      <w:r w:rsidR="0028527C" w:rsidRPr="00A054D2">
        <w:rPr>
          <w:color w:val="000000" w:themeColor="text1"/>
        </w:rPr>
        <w:t>Výchozímu rozsahu Veřejných služeb</w:t>
      </w:r>
      <w:r w:rsidR="0028527C" w:rsidRPr="00A054D2">
        <w:rPr>
          <w:color w:val="000000" w:themeColor="text1"/>
          <w:spacing w:val="-1"/>
        </w:rPr>
        <w:t xml:space="preserve">. Dopravní výkon může být Změnou rozsahu zvýšen maximálně o </w:t>
      </w:r>
      <w:r w:rsidR="00EE39B6" w:rsidRPr="00A054D2">
        <w:rPr>
          <w:color w:val="000000" w:themeColor="text1"/>
          <w:spacing w:val="-1"/>
        </w:rPr>
        <w:t>3</w:t>
      </w:r>
      <w:r w:rsidR="0028527C" w:rsidRPr="00A054D2">
        <w:rPr>
          <w:color w:val="000000" w:themeColor="text1"/>
          <w:spacing w:val="-1"/>
        </w:rPr>
        <w:t xml:space="preserve">0 % </w:t>
      </w:r>
      <w:r w:rsidR="00AB69AE" w:rsidRPr="00A054D2">
        <w:rPr>
          <w:color w:val="000000" w:themeColor="text1"/>
          <w:spacing w:val="-1"/>
        </w:rPr>
        <w:t xml:space="preserve">oproti </w:t>
      </w:r>
      <w:r w:rsidR="00AB69AE" w:rsidRPr="00A054D2">
        <w:rPr>
          <w:color w:val="000000" w:themeColor="text1"/>
        </w:rPr>
        <w:t>Výchozímu rozsahu Veřejných služeb</w:t>
      </w:r>
      <w:r w:rsidR="00AB69AE" w:rsidRPr="00A054D2">
        <w:rPr>
          <w:color w:val="000000" w:themeColor="text1"/>
          <w:spacing w:val="-1"/>
        </w:rPr>
        <w:t xml:space="preserve"> </w:t>
      </w:r>
      <w:r w:rsidR="0028527C" w:rsidRPr="00A054D2">
        <w:rPr>
          <w:color w:val="000000" w:themeColor="text1"/>
          <w:spacing w:val="-1"/>
        </w:rPr>
        <w:t xml:space="preserve">a snížen maximálně o </w:t>
      </w:r>
      <w:r w:rsidR="00EE39B6" w:rsidRPr="00A054D2">
        <w:rPr>
          <w:color w:val="000000" w:themeColor="text1"/>
          <w:spacing w:val="-1"/>
        </w:rPr>
        <w:t>2</w:t>
      </w:r>
      <w:r w:rsidR="0028527C" w:rsidRPr="00A054D2">
        <w:rPr>
          <w:color w:val="000000" w:themeColor="text1"/>
          <w:spacing w:val="-1"/>
        </w:rPr>
        <w:t>0</w:t>
      </w:r>
      <w:r w:rsidR="007D339A" w:rsidRPr="00A054D2">
        <w:rPr>
          <w:color w:val="000000" w:themeColor="text1"/>
          <w:spacing w:val="-1"/>
        </w:rPr>
        <w:t> </w:t>
      </w:r>
      <w:r w:rsidR="0028527C" w:rsidRPr="00A054D2">
        <w:rPr>
          <w:color w:val="000000" w:themeColor="text1"/>
          <w:spacing w:val="-1"/>
        </w:rPr>
        <w:t xml:space="preserve">% </w:t>
      </w:r>
      <w:r w:rsidR="000023CF" w:rsidRPr="00A054D2">
        <w:rPr>
          <w:color w:val="000000" w:themeColor="text1"/>
          <w:spacing w:val="-1"/>
        </w:rPr>
        <w:t xml:space="preserve">oproti </w:t>
      </w:r>
      <w:r w:rsidR="000023CF" w:rsidRPr="00A054D2">
        <w:rPr>
          <w:color w:val="000000" w:themeColor="text1"/>
        </w:rPr>
        <w:t xml:space="preserve">Výchozímu rozsahu </w:t>
      </w:r>
      <w:r w:rsidR="00C132FF" w:rsidRPr="00A054D2">
        <w:rPr>
          <w:color w:val="000000" w:themeColor="text1"/>
        </w:rPr>
        <w:t>V</w:t>
      </w:r>
      <w:r w:rsidR="000023CF" w:rsidRPr="00A054D2">
        <w:rPr>
          <w:color w:val="000000" w:themeColor="text1"/>
        </w:rPr>
        <w:t>eřejných služeb</w:t>
      </w:r>
      <w:r w:rsidRPr="00A054D2">
        <w:rPr>
          <w:color w:val="000000" w:themeColor="text1"/>
          <w:spacing w:val="-1"/>
        </w:rPr>
        <w:t>. Charakter Změny rozsahu může být dlouhodobý i</w:t>
      </w:r>
      <w:r w:rsidR="00A76EBF" w:rsidRPr="00A054D2">
        <w:rPr>
          <w:color w:val="000000" w:themeColor="text1"/>
          <w:spacing w:val="-1"/>
        </w:rPr>
        <w:t> </w:t>
      </w:r>
      <w:r w:rsidRPr="00A054D2">
        <w:rPr>
          <w:color w:val="000000" w:themeColor="text1"/>
          <w:spacing w:val="-1"/>
        </w:rPr>
        <w:t xml:space="preserve">krátkodobý, a to v závislosti na změnách potřeb Objednatele při plnění jeho povinností zajistit dopravní obslužnost na území </w:t>
      </w:r>
      <w:r w:rsidR="004E71AB" w:rsidRPr="00A054D2">
        <w:rPr>
          <w:color w:val="000000" w:themeColor="text1"/>
          <w:spacing w:val="-1"/>
        </w:rPr>
        <w:t>Plzeňského</w:t>
      </w:r>
      <w:r w:rsidRPr="00A054D2">
        <w:rPr>
          <w:color w:val="000000" w:themeColor="text1"/>
          <w:spacing w:val="-1"/>
        </w:rPr>
        <w:t xml:space="preserve"> kraje.</w:t>
      </w:r>
    </w:p>
    <w:p w14:paraId="18864DBA" w14:textId="77777777" w:rsidR="00981880" w:rsidRPr="00A054D2" w:rsidRDefault="00981880" w:rsidP="003647DF">
      <w:pPr>
        <w:pStyle w:val="3Text10b"/>
        <w:rPr>
          <w:color w:val="000000" w:themeColor="text1"/>
        </w:rPr>
      </w:pPr>
      <w:r w:rsidRPr="00A054D2">
        <w:rPr>
          <w:color w:val="000000" w:themeColor="text1"/>
        </w:rPr>
        <w:t xml:space="preserve">V případě, že rozsah Veřejných služeb na základě potřeb a rozhodnutí Objednatele poklesne pod hranici Minimálního </w:t>
      </w:r>
      <w:r w:rsidR="003647DF" w:rsidRPr="00A054D2">
        <w:rPr>
          <w:color w:val="000000" w:themeColor="text1"/>
        </w:rPr>
        <w:t xml:space="preserve">rozsahu </w:t>
      </w:r>
      <w:r w:rsidR="00BC0B7B" w:rsidRPr="00A054D2">
        <w:rPr>
          <w:color w:val="000000" w:themeColor="text1"/>
        </w:rPr>
        <w:t>V</w:t>
      </w:r>
      <w:r w:rsidR="003647DF" w:rsidRPr="00A054D2">
        <w:rPr>
          <w:color w:val="000000" w:themeColor="text1"/>
        </w:rPr>
        <w:t>eřejných služeb</w:t>
      </w:r>
      <w:r w:rsidRPr="00A054D2">
        <w:rPr>
          <w:color w:val="000000" w:themeColor="text1"/>
        </w:rPr>
        <w:t xml:space="preserve">, zavazuje se Objednatel uhradit Dopravci Kompenzaci v takové výši, která by odpovídala uskutečněnému Minimálnímu </w:t>
      </w:r>
      <w:r w:rsidR="003647DF" w:rsidRPr="00A054D2">
        <w:rPr>
          <w:color w:val="000000" w:themeColor="text1"/>
          <w:spacing w:val="-1"/>
        </w:rPr>
        <w:t xml:space="preserve">rozsahu </w:t>
      </w:r>
      <w:r w:rsidR="00A3155B" w:rsidRPr="00A054D2">
        <w:rPr>
          <w:color w:val="000000" w:themeColor="text1"/>
          <w:spacing w:val="-1"/>
        </w:rPr>
        <w:t>V</w:t>
      </w:r>
      <w:r w:rsidR="003647DF" w:rsidRPr="00A054D2">
        <w:rPr>
          <w:color w:val="000000" w:themeColor="text1"/>
          <w:spacing w:val="-1"/>
        </w:rPr>
        <w:t>eřejných služeb</w:t>
      </w:r>
      <w:r w:rsidRPr="00A054D2">
        <w:rPr>
          <w:color w:val="000000" w:themeColor="text1"/>
        </w:rPr>
        <w:t xml:space="preserve">, avšak s tím, že náklady na pohonné hmoty jako složka </w:t>
      </w:r>
      <w:r w:rsidR="00E53A61" w:rsidRPr="00A054D2">
        <w:rPr>
          <w:color w:val="000000" w:themeColor="text1"/>
        </w:rPr>
        <w:t>c</w:t>
      </w:r>
      <w:r w:rsidRPr="00A054D2">
        <w:rPr>
          <w:color w:val="000000" w:themeColor="text1"/>
        </w:rPr>
        <w:t>eny dopravního výkonu budou hrazeny pouze podle Dopravcem reálně uskutečněného dopravního výkonu.</w:t>
      </w:r>
    </w:p>
    <w:p w14:paraId="73608932" w14:textId="34E31F1A" w:rsidR="00981880" w:rsidRPr="00A054D2" w:rsidRDefault="00981880" w:rsidP="00D85643">
      <w:pPr>
        <w:pStyle w:val="3Text10b"/>
        <w:rPr>
          <w:color w:val="000000" w:themeColor="text1"/>
          <w:spacing w:val="-1"/>
        </w:rPr>
      </w:pPr>
      <w:bookmarkStart w:id="38" w:name="_Ref510383300"/>
      <w:bookmarkStart w:id="39" w:name="_Hlk516664258"/>
      <w:r w:rsidRPr="00A054D2">
        <w:rPr>
          <w:color w:val="000000" w:themeColor="text1"/>
          <w:spacing w:val="-1"/>
        </w:rPr>
        <w:t>Dopravce bere na vědomí, že Objednatel je oprávněn</w:t>
      </w:r>
      <w:r w:rsidR="00CC370A" w:rsidRPr="00A054D2">
        <w:rPr>
          <w:color w:val="000000" w:themeColor="text1"/>
          <w:spacing w:val="-1"/>
        </w:rPr>
        <w:t>,</w:t>
      </w:r>
      <w:r w:rsidRPr="00A054D2">
        <w:rPr>
          <w:color w:val="000000" w:themeColor="text1"/>
          <w:spacing w:val="-1"/>
        </w:rPr>
        <w:t xml:space="preserve"> zejména v důsledku změn v Jízdních řádech a/nebo v důsledku Změny rozsahu</w:t>
      </w:r>
      <w:r w:rsidR="008B606A" w:rsidRPr="00A054D2">
        <w:rPr>
          <w:color w:val="000000" w:themeColor="text1"/>
          <w:spacing w:val="-1"/>
        </w:rPr>
        <w:t xml:space="preserve"> a/nebo v důsledku změn počtu cestujících</w:t>
      </w:r>
      <w:r w:rsidR="00CC370A" w:rsidRPr="00A054D2">
        <w:rPr>
          <w:color w:val="000000" w:themeColor="text1"/>
          <w:spacing w:val="-1"/>
        </w:rPr>
        <w:t>,</w:t>
      </w:r>
      <w:r w:rsidRPr="00A054D2">
        <w:rPr>
          <w:color w:val="000000" w:themeColor="text1"/>
          <w:spacing w:val="-1"/>
        </w:rPr>
        <w:t xml:space="preserve"> požadovat i související změny spočívající v </w:t>
      </w:r>
      <w:r w:rsidR="00164B0E" w:rsidRPr="00A054D2">
        <w:rPr>
          <w:color w:val="000000" w:themeColor="text1"/>
          <w:spacing w:val="-1"/>
        </w:rPr>
        <w:t xml:space="preserve">navýšení </w:t>
      </w:r>
      <w:r w:rsidR="008A639D" w:rsidRPr="00A054D2">
        <w:rPr>
          <w:color w:val="000000" w:themeColor="text1"/>
          <w:spacing w:val="-1"/>
        </w:rPr>
        <w:t>Aktuálního</w:t>
      </w:r>
      <w:r w:rsidR="00164B0E" w:rsidRPr="00A054D2">
        <w:rPr>
          <w:color w:val="000000" w:themeColor="text1"/>
          <w:spacing w:val="-1"/>
        </w:rPr>
        <w:t xml:space="preserve"> počtu </w:t>
      </w:r>
      <w:r w:rsidR="00313550" w:rsidRPr="00A054D2">
        <w:rPr>
          <w:color w:val="000000" w:themeColor="text1"/>
          <w:spacing w:val="-1"/>
        </w:rPr>
        <w:t>Základních vozidel</w:t>
      </w:r>
      <w:r w:rsidR="00FD757B" w:rsidRPr="00A054D2">
        <w:rPr>
          <w:color w:val="000000" w:themeColor="text1"/>
          <w:spacing w:val="-1"/>
        </w:rPr>
        <w:t>.</w:t>
      </w:r>
      <w:r w:rsidRPr="00A054D2">
        <w:rPr>
          <w:color w:val="000000" w:themeColor="text1"/>
          <w:spacing w:val="-1"/>
        </w:rPr>
        <w:t xml:space="preserve"> Dopravce je povinen takový požadavek na změnu, který s ním Objednatel v</w:t>
      </w:r>
      <w:r w:rsidR="008A639D" w:rsidRPr="00A054D2">
        <w:rPr>
          <w:color w:val="000000" w:themeColor="text1"/>
          <w:spacing w:val="-1"/>
        </w:rPr>
        <w:t xml:space="preserve"> souladu s čl. </w:t>
      </w:r>
      <w:r w:rsidR="008A639D" w:rsidRPr="00A054D2">
        <w:rPr>
          <w:color w:val="000000" w:themeColor="text1"/>
          <w:spacing w:val="-1"/>
        </w:rPr>
        <w:fldChar w:fldCharType="begin"/>
      </w:r>
      <w:r w:rsidR="008A639D" w:rsidRPr="00A054D2">
        <w:rPr>
          <w:color w:val="000000" w:themeColor="text1"/>
          <w:spacing w:val="-1"/>
        </w:rPr>
        <w:instrText xml:space="preserve"> REF _Ref509783459 \r \h </w:instrText>
      </w:r>
      <w:r w:rsidR="008A639D" w:rsidRPr="00A054D2">
        <w:rPr>
          <w:color w:val="000000" w:themeColor="text1"/>
          <w:spacing w:val="-1"/>
        </w:rPr>
      </w:r>
      <w:r w:rsidR="008A639D" w:rsidRPr="00A054D2">
        <w:rPr>
          <w:color w:val="000000" w:themeColor="text1"/>
          <w:spacing w:val="-1"/>
        </w:rPr>
        <w:fldChar w:fldCharType="separate"/>
      </w:r>
      <w:r w:rsidR="00A054D2" w:rsidRPr="00A054D2">
        <w:rPr>
          <w:color w:val="000000" w:themeColor="text1"/>
          <w:spacing w:val="-1"/>
        </w:rPr>
        <w:t>XII</w:t>
      </w:r>
      <w:r w:rsidR="008A639D" w:rsidRPr="00A054D2">
        <w:rPr>
          <w:color w:val="000000" w:themeColor="text1"/>
          <w:spacing w:val="-1"/>
        </w:rPr>
        <w:fldChar w:fldCharType="end"/>
      </w:r>
      <w:r w:rsidRPr="00A054D2">
        <w:rPr>
          <w:color w:val="000000" w:themeColor="text1"/>
          <w:spacing w:val="-1"/>
        </w:rPr>
        <w:t xml:space="preserve"> Smlouvy projednal</w:t>
      </w:r>
      <w:r w:rsidR="004B66C9" w:rsidRPr="00A054D2">
        <w:rPr>
          <w:color w:val="000000" w:themeColor="text1"/>
          <w:spacing w:val="-1"/>
        </w:rPr>
        <w:t>,</w:t>
      </w:r>
      <w:r w:rsidRPr="00A054D2">
        <w:rPr>
          <w:color w:val="000000" w:themeColor="text1"/>
          <w:spacing w:val="-1"/>
        </w:rPr>
        <w:t xml:space="preserve"> akceptovat</w:t>
      </w:r>
      <w:r w:rsidR="008A639D" w:rsidRPr="00A054D2">
        <w:rPr>
          <w:color w:val="000000" w:themeColor="text1"/>
          <w:spacing w:val="-1"/>
        </w:rPr>
        <w:t>, s výjimkou dle věty poslední tohoto odstavce</w:t>
      </w:r>
      <w:r w:rsidRPr="00A054D2">
        <w:rPr>
          <w:color w:val="000000" w:themeColor="text1"/>
          <w:spacing w:val="-1"/>
        </w:rPr>
        <w:t xml:space="preserve">. Objednatel je však takto oprávněn požadovat pouze takové změny vozového parku Dopravce, jež budou představovat </w:t>
      </w:r>
      <w:r w:rsidR="00F101F2" w:rsidRPr="00A054D2">
        <w:rPr>
          <w:color w:val="000000" w:themeColor="text1"/>
          <w:spacing w:val="-1"/>
        </w:rPr>
        <w:t xml:space="preserve">navýšení </w:t>
      </w:r>
      <w:r w:rsidR="00164B0E" w:rsidRPr="00A054D2">
        <w:rPr>
          <w:color w:val="000000" w:themeColor="text1"/>
          <w:spacing w:val="-1"/>
        </w:rPr>
        <w:t xml:space="preserve">počtu </w:t>
      </w:r>
      <w:r w:rsidR="00313550" w:rsidRPr="00A054D2">
        <w:rPr>
          <w:color w:val="000000" w:themeColor="text1"/>
          <w:spacing w:val="-1"/>
        </w:rPr>
        <w:t>Základních vozidel</w:t>
      </w:r>
      <w:r w:rsidR="00164B0E" w:rsidRPr="00A054D2">
        <w:rPr>
          <w:color w:val="000000" w:themeColor="text1"/>
          <w:spacing w:val="-1"/>
        </w:rPr>
        <w:t xml:space="preserve"> </w:t>
      </w:r>
      <w:r w:rsidR="00F101F2" w:rsidRPr="00A054D2">
        <w:rPr>
          <w:color w:val="000000" w:themeColor="text1"/>
          <w:spacing w:val="-1"/>
        </w:rPr>
        <w:t>o maximálně 10</w:t>
      </w:r>
      <w:r w:rsidR="0026425F" w:rsidRPr="00A054D2">
        <w:rPr>
          <w:color w:val="000000" w:themeColor="text1"/>
          <w:spacing w:val="-1"/>
        </w:rPr>
        <w:t xml:space="preserve"> </w:t>
      </w:r>
      <w:r w:rsidR="00F101F2" w:rsidRPr="00A054D2">
        <w:rPr>
          <w:color w:val="000000" w:themeColor="text1"/>
          <w:spacing w:val="-1"/>
        </w:rPr>
        <w:t>%</w:t>
      </w:r>
      <w:r w:rsidR="00434C20" w:rsidRPr="00A054D2">
        <w:rPr>
          <w:color w:val="000000" w:themeColor="text1"/>
          <w:spacing w:val="-1"/>
        </w:rPr>
        <w:t xml:space="preserve"> Výchozího počtu</w:t>
      </w:r>
      <w:r w:rsidR="008A639D" w:rsidRPr="00A054D2">
        <w:rPr>
          <w:color w:val="000000" w:themeColor="text1"/>
          <w:spacing w:val="-1"/>
        </w:rPr>
        <w:t xml:space="preserve"> Základních</w:t>
      </w:r>
      <w:r w:rsidR="00434C20" w:rsidRPr="00A054D2">
        <w:rPr>
          <w:color w:val="000000" w:themeColor="text1"/>
          <w:spacing w:val="-1"/>
        </w:rPr>
        <w:t xml:space="preserve"> vozidel</w:t>
      </w:r>
      <w:r w:rsidRPr="00A054D2">
        <w:rPr>
          <w:color w:val="000000" w:themeColor="text1"/>
          <w:spacing w:val="-1"/>
        </w:rPr>
        <w:t xml:space="preserve">, nebude-li Dopravce souhlasit se změnou větší. </w:t>
      </w:r>
      <w:r w:rsidR="00164B0E" w:rsidRPr="00A054D2">
        <w:rPr>
          <w:color w:val="000000" w:themeColor="text1"/>
          <w:spacing w:val="-1"/>
        </w:rPr>
        <w:t xml:space="preserve">Počet kusů </w:t>
      </w:r>
      <w:r w:rsidR="008A639D" w:rsidRPr="00A054D2">
        <w:rPr>
          <w:color w:val="000000" w:themeColor="text1"/>
          <w:spacing w:val="-1"/>
        </w:rPr>
        <w:t xml:space="preserve">Základních </w:t>
      </w:r>
      <w:r w:rsidR="00164B0E" w:rsidRPr="00A054D2">
        <w:rPr>
          <w:color w:val="000000" w:themeColor="text1"/>
          <w:spacing w:val="-1"/>
        </w:rPr>
        <w:t xml:space="preserve">vozidel, o něž může dojít k navýšení, bude při výpočtu zaokrouhlen na celá čísla podle obecných matematických pravidel zaokrouhlování. </w:t>
      </w:r>
      <w:r w:rsidRPr="00A054D2">
        <w:rPr>
          <w:color w:val="000000" w:themeColor="text1"/>
          <w:spacing w:val="-1"/>
        </w:rPr>
        <w:t>Změny</w:t>
      </w:r>
      <w:r w:rsidR="008A639D" w:rsidRPr="00A054D2">
        <w:rPr>
          <w:color w:val="000000" w:themeColor="text1"/>
          <w:spacing w:val="-1"/>
        </w:rPr>
        <w:t xml:space="preserve"> Aktuálního počtu Základních vozidel</w:t>
      </w:r>
      <w:r w:rsidR="008723E6" w:rsidRPr="00A054D2">
        <w:rPr>
          <w:color w:val="000000" w:themeColor="text1"/>
          <w:spacing w:val="-1"/>
        </w:rPr>
        <w:t xml:space="preserve"> </w:t>
      </w:r>
      <w:r w:rsidR="008A639D" w:rsidRPr="00A054D2">
        <w:rPr>
          <w:color w:val="000000" w:themeColor="text1"/>
          <w:spacing w:val="-1"/>
        </w:rPr>
        <w:t xml:space="preserve">pro období posledních </w:t>
      </w:r>
      <w:r w:rsidRPr="00A054D2">
        <w:rPr>
          <w:color w:val="000000" w:themeColor="text1"/>
          <w:spacing w:val="-1"/>
        </w:rPr>
        <w:t>dvou</w:t>
      </w:r>
      <w:r w:rsidR="008723E6" w:rsidRPr="00A054D2">
        <w:rPr>
          <w:color w:val="000000" w:themeColor="text1"/>
          <w:spacing w:val="-1"/>
        </w:rPr>
        <w:t xml:space="preserve"> Dopravních</w:t>
      </w:r>
      <w:r w:rsidRPr="00A054D2">
        <w:rPr>
          <w:color w:val="000000" w:themeColor="text1"/>
          <w:spacing w:val="-1"/>
        </w:rPr>
        <w:t xml:space="preserve"> let podléhají předchozímu souhlasu Dopravce.</w:t>
      </w:r>
      <w:bookmarkEnd w:id="38"/>
    </w:p>
    <w:p w14:paraId="597C3EF2" w14:textId="77777777" w:rsidR="00FB4692" w:rsidRPr="00A054D2" w:rsidRDefault="00FB4692" w:rsidP="00FB4692">
      <w:pPr>
        <w:pStyle w:val="3Text10b"/>
        <w:rPr>
          <w:color w:val="000000" w:themeColor="text1"/>
          <w:spacing w:val="-1"/>
        </w:rPr>
      </w:pPr>
      <w:bookmarkStart w:id="40" w:name="_Ref517941615"/>
      <w:bookmarkEnd w:id="39"/>
      <w:r w:rsidRPr="00A054D2">
        <w:rPr>
          <w:color w:val="000000" w:themeColor="text1"/>
        </w:rPr>
        <w:t xml:space="preserve">V případě, že nedojde ke změně Jízdních řádů a Aktuální počet Základních vozidel dle aktuálních Oběhů nebude postačovat k pokrytí dopravních potřeb Objednatele, je Dopravce </w:t>
      </w:r>
      <w:r w:rsidR="00A702E0" w:rsidRPr="00A054D2">
        <w:rPr>
          <w:color w:val="000000" w:themeColor="text1"/>
        </w:rPr>
        <w:t xml:space="preserve">povinen o této skutečnosti Objednatele informovat a </w:t>
      </w:r>
      <w:r w:rsidRPr="00A054D2">
        <w:rPr>
          <w:color w:val="000000" w:themeColor="text1"/>
        </w:rPr>
        <w:t>na</w:t>
      </w:r>
      <w:r w:rsidR="00A702E0" w:rsidRPr="00A054D2">
        <w:rPr>
          <w:color w:val="000000" w:themeColor="text1"/>
        </w:rPr>
        <w:t xml:space="preserve"> </w:t>
      </w:r>
      <w:r w:rsidRPr="00A054D2">
        <w:rPr>
          <w:color w:val="000000" w:themeColor="text1"/>
        </w:rPr>
        <w:t>výzvu Organizátora přepracovat Oběhy, zejm</w:t>
      </w:r>
      <w:r w:rsidR="00904FF8" w:rsidRPr="00A054D2">
        <w:rPr>
          <w:color w:val="000000" w:themeColor="text1"/>
        </w:rPr>
        <w:t>éna</w:t>
      </w:r>
      <w:r w:rsidRPr="00A054D2">
        <w:rPr>
          <w:color w:val="000000" w:themeColor="text1"/>
        </w:rPr>
        <w:t xml:space="preserve"> posílit odpovídajícím způsobem dopravu na příslušných </w:t>
      </w:r>
      <w:r w:rsidR="004F36A0" w:rsidRPr="00A054D2">
        <w:rPr>
          <w:color w:val="000000" w:themeColor="text1"/>
        </w:rPr>
        <w:t>S</w:t>
      </w:r>
      <w:r w:rsidRPr="00A054D2">
        <w:rPr>
          <w:color w:val="000000" w:themeColor="text1"/>
        </w:rPr>
        <w:t>pojích tak, aby Aktuální počet Základních vozidel dostačoval k pokrytí dopravních potřeb Objednatele. Do patnácti (15) pracovních dnů po obdržení výzvy Organizátora je Dopravce povinen Organizátorovi předložit nově vypracované Oběhy, aniž by došlo k navýšení Aktuálního počtu Základních vozidel. Nebude-li postup dle předchozí věty možný, je Dopravce povinen do patnácti (15) pracovních dnů po obdržení výzvy Organizátora předložit Organizátorovi návrh na počet a Kategorii Základních vozidel, o něž požaduje navýšit Aktuální počet Základních vozidel</w:t>
      </w:r>
      <w:r w:rsidR="00904FF8" w:rsidRPr="00A054D2">
        <w:rPr>
          <w:color w:val="000000" w:themeColor="text1"/>
        </w:rPr>
        <w:t>,</w:t>
      </w:r>
      <w:r w:rsidRPr="00A054D2">
        <w:rPr>
          <w:color w:val="000000" w:themeColor="text1"/>
        </w:rPr>
        <w:t xml:space="preserve"> a nově vypracované Oběhy. Následně Organizátor zašle Dopravci Pokyn Objednatele, jehož přílohou bude:</w:t>
      </w:r>
      <w:bookmarkEnd w:id="40"/>
    </w:p>
    <w:p w14:paraId="0E87A674" w14:textId="77777777" w:rsidR="00FB4692" w:rsidRPr="00A054D2" w:rsidRDefault="00FB4692" w:rsidP="00FB4692">
      <w:pPr>
        <w:pStyle w:val="4Textvnoen10b"/>
        <w:rPr>
          <w:color w:val="000000" w:themeColor="text1"/>
          <w:spacing w:val="-1"/>
        </w:rPr>
      </w:pPr>
      <w:r w:rsidRPr="00A054D2">
        <w:rPr>
          <w:color w:val="000000" w:themeColor="text1"/>
        </w:rPr>
        <w:t>souhlas s Dopravcem nově vypracovanými Oběhy nebo úprava Dopravcem nově vypracovaných Oběhů;</w:t>
      </w:r>
    </w:p>
    <w:p w14:paraId="05097022" w14:textId="77777777" w:rsidR="00FB4692" w:rsidRPr="00A054D2" w:rsidRDefault="00FB4692" w:rsidP="00FB4692">
      <w:pPr>
        <w:pStyle w:val="4Textvnoen10b"/>
        <w:rPr>
          <w:color w:val="000000" w:themeColor="text1"/>
          <w:spacing w:val="-1"/>
        </w:rPr>
      </w:pPr>
      <w:r w:rsidRPr="00A054D2">
        <w:rPr>
          <w:color w:val="000000" w:themeColor="text1"/>
        </w:rPr>
        <w:lastRenderedPageBreak/>
        <w:t>pokyn k navýšení Aktuálního počtu Základních vozidel, jež musí odpovídat Oběhům dle předchozího pododstavce, nebo odmítnutí požadavku Dopravce na navýšení Aktuálního počtu Základních vozidel, a to včetně odůvodnění (nebude-li dle Objednatele potřeba navýšit Aktuální počet Základních vozidel</w:t>
      </w:r>
      <w:r w:rsidR="00904FF8" w:rsidRPr="00A054D2">
        <w:rPr>
          <w:color w:val="000000" w:themeColor="text1"/>
        </w:rPr>
        <w:t xml:space="preserve"> nebo bude potřeba navýšit Aktuální počet Základních vozidel jiným než Dopravcem navrženým způsobem</w:t>
      </w:r>
      <w:r w:rsidRPr="00A054D2">
        <w:rPr>
          <w:color w:val="000000" w:themeColor="text1"/>
        </w:rPr>
        <w:t>)</w:t>
      </w:r>
      <w:r w:rsidR="00802E50" w:rsidRPr="00A054D2">
        <w:rPr>
          <w:color w:val="000000" w:themeColor="text1"/>
        </w:rPr>
        <w:t>.</w:t>
      </w:r>
    </w:p>
    <w:p w14:paraId="561F8079" w14:textId="6E1407A6" w:rsidR="005A41BC" w:rsidRPr="00A054D2" w:rsidRDefault="005A41BC" w:rsidP="005A41BC">
      <w:pPr>
        <w:pStyle w:val="3Text10b"/>
        <w:rPr>
          <w:color w:val="000000" w:themeColor="text1"/>
          <w:spacing w:val="-1"/>
        </w:rPr>
      </w:pPr>
      <w:bookmarkStart w:id="41" w:name="_Ref518034041"/>
      <w:r w:rsidRPr="00A054D2">
        <w:rPr>
          <w:color w:val="000000" w:themeColor="text1"/>
          <w:spacing w:val="-1"/>
        </w:rPr>
        <w:t xml:space="preserve">V případě požadavku Objednatele na navýšení Aktuálního počtu Základních Vozidel dle </w:t>
      </w:r>
      <w:r w:rsidRPr="00A054D2">
        <w:rPr>
          <w:color w:val="000000" w:themeColor="text1"/>
        </w:rPr>
        <w:t xml:space="preserve">odst. </w:t>
      </w:r>
      <w:r w:rsidRPr="00A054D2">
        <w:rPr>
          <w:color w:val="000000" w:themeColor="text1"/>
        </w:rPr>
        <w:fldChar w:fldCharType="begin"/>
      </w:r>
      <w:r w:rsidRPr="00A054D2">
        <w:rPr>
          <w:color w:val="000000" w:themeColor="text1"/>
        </w:rPr>
        <w:instrText xml:space="preserve"> REF _Ref510383300 \r \h </w:instrText>
      </w:r>
      <w:r w:rsidRPr="00A054D2">
        <w:rPr>
          <w:color w:val="000000" w:themeColor="text1"/>
        </w:rPr>
      </w:r>
      <w:r w:rsidRPr="00A054D2">
        <w:rPr>
          <w:color w:val="000000" w:themeColor="text1"/>
        </w:rPr>
        <w:fldChar w:fldCharType="separate"/>
      </w:r>
      <w:r w:rsidR="00A054D2" w:rsidRPr="00A054D2">
        <w:rPr>
          <w:color w:val="000000" w:themeColor="text1"/>
        </w:rPr>
        <w:t>77</w:t>
      </w:r>
      <w:r w:rsidRPr="00A054D2">
        <w:rPr>
          <w:color w:val="000000" w:themeColor="text1"/>
        </w:rPr>
        <w:fldChar w:fldCharType="end"/>
      </w:r>
      <w:r w:rsidRPr="00A054D2">
        <w:rPr>
          <w:color w:val="000000" w:themeColor="text1"/>
        </w:rPr>
        <w:t xml:space="preserve"> nebo </w:t>
      </w:r>
      <w:r w:rsidRPr="00A054D2">
        <w:rPr>
          <w:color w:val="000000" w:themeColor="text1"/>
        </w:rPr>
        <w:fldChar w:fldCharType="begin"/>
      </w:r>
      <w:r w:rsidRPr="00A054D2">
        <w:rPr>
          <w:color w:val="000000" w:themeColor="text1"/>
        </w:rPr>
        <w:instrText xml:space="preserve"> REF _Ref517941615 \r \h </w:instrText>
      </w:r>
      <w:r w:rsidRPr="00A054D2">
        <w:rPr>
          <w:color w:val="000000" w:themeColor="text1"/>
        </w:rPr>
      </w:r>
      <w:r w:rsidRPr="00A054D2">
        <w:rPr>
          <w:color w:val="000000" w:themeColor="text1"/>
        </w:rPr>
        <w:fldChar w:fldCharType="separate"/>
      </w:r>
      <w:r w:rsidR="00A054D2" w:rsidRPr="00A054D2">
        <w:rPr>
          <w:color w:val="000000" w:themeColor="text1"/>
        </w:rPr>
        <w:t>78</w:t>
      </w:r>
      <w:r w:rsidRPr="00A054D2">
        <w:rPr>
          <w:color w:val="000000" w:themeColor="text1"/>
        </w:rPr>
        <w:fldChar w:fldCharType="end"/>
      </w:r>
      <w:r w:rsidRPr="00A054D2">
        <w:rPr>
          <w:color w:val="000000" w:themeColor="text1"/>
        </w:rPr>
        <w:t xml:space="preserve"> Smlouvy</w:t>
      </w:r>
      <w:r w:rsidRPr="00A054D2">
        <w:rPr>
          <w:color w:val="000000" w:themeColor="text1"/>
          <w:spacing w:val="-1"/>
        </w:rPr>
        <w:t xml:space="preserve"> je Dopravce povinen dodat Nová vozidla.</w:t>
      </w:r>
      <w:bookmarkEnd w:id="41"/>
    </w:p>
    <w:p w14:paraId="11907DAC" w14:textId="778E8959" w:rsidR="00FB4692" w:rsidRPr="00A054D2" w:rsidRDefault="00FB4692" w:rsidP="00FB4692">
      <w:pPr>
        <w:pStyle w:val="3Text10b"/>
        <w:rPr>
          <w:color w:val="000000" w:themeColor="text1"/>
        </w:rPr>
      </w:pPr>
      <w:r w:rsidRPr="00A054D2">
        <w:rPr>
          <w:color w:val="000000" w:themeColor="text1"/>
        </w:rPr>
        <w:t>Bude-li třeba dle odst</w:t>
      </w:r>
      <w:r w:rsidR="005A41BC" w:rsidRPr="00A054D2">
        <w:rPr>
          <w:color w:val="000000" w:themeColor="text1"/>
        </w:rPr>
        <w:t xml:space="preserve">. </w:t>
      </w:r>
      <w:r w:rsidR="005A41BC" w:rsidRPr="00A054D2">
        <w:rPr>
          <w:color w:val="000000" w:themeColor="text1"/>
        </w:rPr>
        <w:fldChar w:fldCharType="begin"/>
      </w:r>
      <w:r w:rsidR="005A41BC" w:rsidRPr="00A054D2">
        <w:rPr>
          <w:color w:val="000000" w:themeColor="text1"/>
        </w:rPr>
        <w:instrText xml:space="preserve"> REF _Ref510383300 \r \h </w:instrText>
      </w:r>
      <w:r w:rsidR="005A41BC" w:rsidRPr="00A054D2">
        <w:rPr>
          <w:color w:val="000000" w:themeColor="text1"/>
        </w:rPr>
      </w:r>
      <w:r w:rsidR="005A41BC" w:rsidRPr="00A054D2">
        <w:rPr>
          <w:color w:val="000000" w:themeColor="text1"/>
        </w:rPr>
        <w:fldChar w:fldCharType="separate"/>
      </w:r>
      <w:r w:rsidR="00A054D2" w:rsidRPr="00A054D2">
        <w:rPr>
          <w:color w:val="000000" w:themeColor="text1"/>
        </w:rPr>
        <w:t>77</w:t>
      </w:r>
      <w:r w:rsidR="005A41BC" w:rsidRPr="00A054D2">
        <w:rPr>
          <w:color w:val="000000" w:themeColor="text1"/>
        </w:rPr>
        <w:fldChar w:fldCharType="end"/>
      </w:r>
      <w:r w:rsidR="005A41BC" w:rsidRPr="00A054D2">
        <w:rPr>
          <w:color w:val="000000" w:themeColor="text1"/>
        </w:rPr>
        <w:t xml:space="preserve"> nebo </w:t>
      </w:r>
      <w:r w:rsidR="005A41BC" w:rsidRPr="00A054D2">
        <w:rPr>
          <w:color w:val="000000" w:themeColor="text1"/>
        </w:rPr>
        <w:fldChar w:fldCharType="begin"/>
      </w:r>
      <w:r w:rsidR="005A41BC" w:rsidRPr="00A054D2">
        <w:rPr>
          <w:color w:val="000000" w:themeColor="text1"/>
        </w:rPr>
        <w:instrText xml:space="preserve"> REF _Ref517941615 \r \h </w:instrText>
      </w:r>
      <w:r w:rsidR="005A41BC" w:rsidRPr="00A054D2">
        <w:rPr>
          <w:color w:val="000000" w:themeColor="text1"/>
        </w:rPr>
      </w:r>
      <w:r w:rsidR="005A41BC" w:rsidRPr="00A054D2">
        <w:rPr>
          <w:color w:val="000000" w:themeColor="text1"/>
        </w:rPr>
        <w:fldChar w:fldCharType="separate"/>
      </w:r>
      <w:r w:rsidR="00A054D2" w:rsidRPr="00A054D2">
        <w:rPr>
          <w:color w:val="000000" w:themeColor="text1"/>
        </w:rPr>
        <w:t>78</w:t>
      </w:r>
      <w:r w:rsidR="005A41BC" w:rsidRPr="00A054D2">
        <w:rPr>
          <w:color w:val="000000" w:themeColor="text1"/>
        </w:rPr>
        <w:fldChar w:fldCharType="end"/>
      </w:r>
      <w:r w:rsidR="005A41BC" w:rsidRPr="00A054D2">
        <w:rPr>
          <w:color w:val="000000" w:themeColor="text1"/>
        </w:rPr>
        <w:t xml:space="preserve"> Smlouvy</w:t>
      </w:r>
      <w:r w:rsidRPr="00A054D2">
        <w:rPr>
          <w:color w:val="000000" w:themeColor="text1"/>
        </w:rPr>
        <w:t xml:space="preserve"> navýšit Aktuální počet Základních vozidel, je Objednatel povinen poskytnout Dopravci přiměřenou dobu pro pořízení Základních vozidel, nejméně šest (6) měsíců, nedohodnou-li se Smluvní strany jinak.</w:t>
      </w:r>
    </w:p>
    <w:p w14:paraId="6F31EF8C" w14:textId="77777777" w:rsidR="00FE4209" w:rsidRPr="00A054D2" w:rsidRDefault="00FE4209" w:rsidP="00FE4209">
      <w:pPr>
        <w:pStyle w:val="5slovannadpis"/>
        <w:rPr>
          <w:color w:val="000000" w:themeColor="text1"/>
        </w:rPr>
      </w:pPr>
      <w:bookmarkStart w:id="42" w:name="_Ref510116176"/>
    </w:p>
    <w:p w14:paraId="69BFB34F" w14:textId="3449F75C" w:rsidR="00FE4209" w:rsidRPr="00A054D2" w:rsidRDefault="00FE4209" w:rsidP="00FE4209">
      <w:pPr>
        <w:pStyle w:val="22Nadpisuprosted"/>
        <w:rPr>
          <w:color w:val="000000" w:themeColor="text1"/>
        </w:rPr>
      </w:pPr>
      <w:bookmarkStart w:id="43" w:name="_Toc2767739"/>
      <w:bookmarkEnd w:id="42"/>
      <w:r w:rsidRPr="00A054D2">
        <w:rPr>
          <w:color w:val="000000" w:themeColor="text1"/>
        </w:rPr>
        <w:t>CENA DOPRAVNÍHO VÝKONU</w:t>
      </w:r>
      <w:r w:rsidR="00EA772C" w:rsidRPr="00A054D2">
        <w:rPr>
          <w:color w:val="000000" w:themeColor="text1"/>
        </w:rPr>
        <w:t xml:space="preserve"> </w:t>
      </w:r>
      <w:r w:rsidR="0018610D" w:rsidRPr="00A054D2">
        <w:rPr>
          <w:color w:val="000000" w:themeColor="text1"/>
        </w:rPr>
        <w:t>A KOMPENZACE</w:t>
      </w:r>
      <w:bookmarkEnd w:id="43"/>
    </w:p>
    <w:p w14:paraId="7A4EDBCD" w14:textId="2F8248BC" w:rsidR="00EA772C" w:rsidRPr="00A054D2" w:rsidRDefault="00EA772C" w:rsidP="00EA772C">
      <w:pPr>
        <w:pStyle w:val="3Text10b"/>
        <w:rPr>
          <w:color w:val="000000" w:themeColor="text1"/>
          <w:spacing w:val="-1"/>
        </w:rPr>
      </w:pPr>
      <w:r w:rsidRPr="00A054D2">
        <w:rPr>
          <w:color w:val="000000" w:themeColor="text1"/>
          <w:spacing w:val="-1"/>
        </w:rPr>
        <w:t xml:space="preserve">Smluvní strany se dohodly, že výše </w:t>
      </w:r>
      <w:r w:rsidR="00454D73" w:rsidRPr="00A054D2">
        <w:rPr>
          <w:color w:val="000000" w:themeColor="text1"/>
          <w:spacing w:val="-1"/>
        </w:rPr>
        <w:t>c</w:t>
      </w:r>
      <w:r w:rsidRPr="00A054D2">
        <w:rPr>
          <w:color w:val="000000" w:themeColor="text1"/>
          <w:spacing w:val="-1"/>
        </w:rPr>
        <w:t xml:space="preserve">eny dopravního výkonu a Kompenzace pro plnění Smlouvy se stanoví na základě </w:t>
      </w:r>
      <w:r w:rsidR="00B96EBC" w:rsidRPr="00A054D2">
        <w:rPr>
          <w:color w:val="000000" w:themeColor="text1"/>
          <w:spacing w:val="-1"/>
        </w:rPr>
        <w:t xml:space="preserve">Závazné </w:t>
      </w:r>
      <w:r w:rsidRPr="00A054D2">
        <w:rPr>
          <w:color w:val="000000" w:themeColor="text1"/>
          <w:spacing w:val="-1"/>
        </w:rPr>
        <w:t xml:space="preserve">nabídky Dopravce prostřednictvím přílohy </w:t>
      </w:r>
      <w:r w:rsidR="00523C17" w:rsidRPr="00A054D2">
        <w:rPr>
          <w:color w:val="000000" w:themeColor="text1"/>
          <w:spacing w:val="-1"/>
        </w:rPr>
        <w:t>(</w:t>
      </w:r>
      <w:r w:rsidR="00795FA7" w:rsidRPr="00A054D2">
        <w:rPr>
          <w:color w:val="000000" w:themeColor="text1"/>
          <w:spacing w:val="-1"/>
        </w:rPr>
        <w:fldChar w:fldCharType="begin"/>
      </w:r>
      <w:r w:rsidR="00795FA7" w:rsidRPr="00A054D2">
        <w:rPr>
          <w:color w:val="000000" w:themeColor="text1"/>
          <w:spacing w:val="-1"/>
        </w:rPr>
        <w:instrText xml:space="preserve"> REF _Ref516588113 \r \h </w:instrText>
      </w:r>
      <w:r w:rsidR="00390839" w:rsidRPr="00A054D2">
        <w:rPr>
          <w:color w:val="000000" w:themeColor="text1"/>
          <w:spacing w:val="-1"/>
        </w:rPr>
        <w:instrText xml:space="preserve"> \* MERGEFORMAT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4</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_Ref516588113 \h </w:instrText>
      </w:r>
      <w:r w:rsidR="00390839" w:rsidRPr="00A054D2">
        <w:rPr>
          <w:color w:val="000000" w:themeColor="text1"/>
          <w:spacing w:val="-1"/>
        </w:rPr>
        <w:instrText xml:space="preserve"> \* MERGEFORMAT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Finanční model</w:t>
      </w:r>
      <w:r w:rsidR="00795FA7" w:rsidRPr="00A054D2">
        <w:rPr>
          <w:color w:val="000000" w:themeColor="text1"/>
          <w:spacing w:val="-1"/>
        </w:rPr>
        <w:fldChar w:fldCharType="end"/>
      </w:r>
      <w:r w:rsidR="00523C17" w:rsidRPr="00A054D2">
        <w:rPr>
          <w:color w:val="000000" w:themeColor="text1"/>
          <w:spacing w:val="-1"/>
        </w:rPr>
        <w:t>) Smlouvy</w:t>
      </w:r>
      <w:r w:rsidRPr="00A054D2">
        <w:rPr>
          <w:color w:val="000000" w:themeColor="text1"/>
          <w:spacing w:val="-1"/>
        </w:rPr>
        <w:t>, a to postupem specifikovaným v</w:t>
      </w:r>
      <w:r w:rsidR="00523C17" w:rsidRPr="00A054D2">
        <w:rPr>
          <w:color w:val="000000" w:themeColor="text1"/>
          <w:spacing w:val="-1"/>
        </w:rPr>
        <w:t> </w:t>
      </w:r>
      <w:r w:rsidRPr="00A054D2">
        <w:rPr>
          <w:color w:val="000000" w:themeColor="text1"/>
          <w:spacing w:val="-1"/>
        </w:rPr>
        <w:t>příloze</w:t>
      </w:r>
      <w:r w:rsidR="00523C17" w:rsidRPr="00A054D2">
        <w:rPr>
          <w:color w:val="000000" w:themeColor="text1"/>
          <w:spacing w:val="-1"/>
        </w:rPr>
        <w:t xml:space="preserve"> (</w:t>
      </w:r>
      <w:r w:rsidR="00523C17" w:rsidRPr="00A054D2">
        <w:rPr>
          <w:color w:val="000000" w:themeColor="text1"/>
          <w:spacing w:val="-1"/>
        </w:rPr>
        <w:fldChar w:fldCharType="begin"/>
      </w:r>
      <w:r w:rsidR="00523C17" w:rsidRPr="00A054D2">
        <w:rPr>
          <w:color w:val="000000" w:themeColor="text1"/>
          <w:spacing w:val="-1"/>
        </w:rPr>
        <w:instrText xml:space="preserve"> REF _Ref510006388 \r \h </w:instrText>
      </w:r>
      <w:r w:rsidR="00390839" w:rsidRPr="00A054D2">
        <w:rPr>
          <w:color w:val="000000" w:themeColor="text1"/>
          <w:spacing w:val="-1"/>
        </w:rPr>
        <w:instrText xml:space="preserve"> \* MERGEFORMAT </w:instrText>
      </w:r>
      <w:r w:rsidR="00523C17" w:rsidRPr="00A054D2">
        <w:rPr>
          <w:color w:val="000000" w:themeColor="text1"/>
          <w:spacing w:val="-1"/>
        </w:rPr>
      </w:r>
      <w:r w:rsidR="00523C17" w:rsidRPr="00A054D2">
        <w:rPr>
          <w:color w:val="000000" w:themeColor="text1"/>
          <w:spacing w:val="-1"/>
        </w:rPr>
        <w:fldChar w:fldCharType="separate"/>
      </w:r>
      <w:r w:rsidR="00A054D2" w:rsidRPr="00A054D2">
        <w:rPr>
          <w:color w:val="000000" w:themeColor="text1"/>
          <w:spacing w:val="-1"/>
        </w:rPr>
        <w:t>Příloha č. 5</w:t>
      </w:r>
      <w:r w:rsidR="00523C1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_Ref510006388 \h </w:instrText>
      </w:r>
      <w:r w:rsidR="00390839" w:rsidRPr="00A054D2">
        <w:rPr>
          <w:color w:val="000000" w:themeColor="text1"/>
          <w:spacing w:val="-1"/>
        </w:rPr>
        <w:instrText xml:space="preserve"> \* MERGEFORMAT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Výpočet kompenzace</w:t>
      </w:r>
      <w:r w:rsidR="00795FA7" w:rsidRPr="00A054D2">
        <w:rPr>
          <w:color w:val="000000" w:themeColor="text1"/>
          <w:spacing w:val="-1"/>
        </w:rPr>
        <w:fldChar w:fldCharType="end"/>
      </w:r>
      <w:r w:rsidR="00523C17" w:rsidRPr="00A054D2">
        <w:rPr>
          <w:color w:val="000000" w:themeColor="text1"/>
          <w:spacing w:val="-1"/>
        </w:rPr>
        <w:t>) Smlouvy</w:t>
      </w:r>
      <w:r w:rsidRPr="00A054D2">
        <w:rPr>
          <w:color w:val="000000" w:themeColor="text1"/>
          <w:spacing w:val="-1"/>
        </w:rPr>
        <w:t>.</w:t>
      </w:r>
    </w:p>
    <w:p w14:paraId="3E533C36" w14:textId="77777777" w:rsidR="00EA772C" w:rsidRPr="00913149" w:rsidRDefault="00C065D6" w:rsidP="00CC63B1">
      <w:pPr>
        <w:pStyle w:val="3Text10b"/>
        <w:rPr>
          <w:color w:val="000000" w:themeColor="text1"/>
          <w:spacing w:val="-1"/>
        </w:rPr>
      </w:pPr>
      <w:r w:rsidRPr="00A054D2">
        <w:rPr>
          <w:color w:val="000000" w:themeColor="text1"/>
        </w:rPr>
        <w:t xml:space="preserve">Cena dopravního výkonu v plné míře kryje veškeré náklady Dopravce nutné pro poskytování </w:t>
      </w:r>
      <w:r w:rsidRPr="00A054D2">
        <w:rPr>
          <w:color w:val="000000" w:themeColor="text1"/>
          <w:spacing w:val="-1"/>
        </w:rPr>
        <w:t>Veřejných služeb a dalších služeb souvisejících s plněním Smlouvy a zisk Dopravce. Smluvní strany se dohodly, že Smlouva je uzavřena jako tzv. brutto smlouva, tedy že příležitosti a rizika spojená s</w:t>
      </w:r>
      <w:r w:rsidR="000C26D7" w:rsidRPr="00A054D2">
        <w:rPr>
          <w:color w:val="000000" w:themeColor="text1"/>
          <w:spacing w:val="-1"/>
        </w:rPr>
        <w:t> </w:t>
      </w:r>
      <w:r w:rsidRPr="00A054D2">
        <w:rPr>
          <w:color w:val="000000" w:themeColor="text1"/>
          <w:spacing w:val="-1"/>
        </w:rPr>
        <w:t>časovým vývojem výše výnosů nes</w:t>
      </w:r>
      <w:r w:rsidRPr="00913149">
        <w:rPr>
          <w:color w:val="000000" w:themeColor="text1"/>
          <w:spacing w:val="-1"/>
        </w:rPr>
        <w:t>e plně Objednatel.</w:t>
      </w:r>
    </w:p>
    <w:p w14:paraId="1A39BD75" w14:textId="5195B248" w:rsidR="00EC3766" w:rsidRPr="00A054D2" w:rsidRDefault="00EC3766" w:rsidP="00CC63B1">
      <w:pPr>
        <w:pStyle w:val="3Text10b"/>
        <w:rPr>
          <w:color w:val="000000" w:themeColor="text1"/>
          <w:spacing w:val="-1"/>
        </w:rPr>
      </w:pPr>
      <w:bookmarkStart w:id="44" w:name="_Ref512248839"/>
      <w:r w:rsidRPr="00913149">
        <w:rPr>
          <w:color w:val="000000" w:themeColor="text1"/>
          <w:spacing w:val="-1"/>
        </w:rPr>
        <w:t xml:space="preserve">Výchozí jednotková cena </w:t>
      </w:r>
      <w:r w:rsidR="00820BA1" w:rsidRPr="00913149">
        <w:rPr>
          <w:color w:val="000000" w:themeColor="text1"/>
          <w:spacing w:val="-1"/>
        </w:rPr>
        <w:t xml:space="preserve">dopravního výkonu </w:t>
      </w:r>
      <w:r w:rsidRPr="00913149">
        <w:rPr>
          <w:color w:val="000000" w:themeColor="text1"/>
          <w:spacing w:val="-1"/>
        </w:rPr>
        <w:t xml:space="preserve">(průměr za Dobu plnění) činí </w:t>
      </w:r>
      <w:r w:rsidR="008A6B9F" w:rsidRPr="00913149">
        <w:rPr>
          <w:color w:val="000000" w:themeColor="text1"/>
        </w:rPr>
        <w:t>38,70</w:t>
      </w:r>
      <w:r w:rsidRPr="00913149">
        <w:rPr>
          <w:color w:val="000000" w:themeColor="text1"/>
          <w:spacing w:val="-1"/>
        </w:rPr>
        <w:t xml:space="preserve"> Kč/km. Výchozí cena </w:t>
      </w:r>
      <w:r w:rsidR="00820BA1" w:rsidRPr="00913149">
        <w:rPr>
          <w:color w:val="000000" w:themeColor="text1"/>
          <w:spacing w:val="-1"/>
        </w:rPr>
        <w:t xml:space="preserve">dopravního výkonu </w:t>
      </w:r>
      <w:r w:rsidRPr="00913149">
        <w:rPr>
          <w:color w:val="000000" w:themeColor="text1"/>
          <w:spacing w:val="-1"/>
        </w:rPr>
        <w:t xml:space="preserve">(průměr za Dobu plnění) činí </w:t>
      </w:r>
      <w:r w:rsidR="008A6B9F" w:rsidRPr="00913149">
        <w:rPr>
          <w:color w:val="000000" w:themeColor="text1"/>
        </w:rPr>
        <w:t xml:space="preserve">316 892 860 </w:t>
      </w:r>
      <w:r w:rsidRPr="00913149">
        <w:rPr>
          <w:color w:val="000000" w:themeColor="text1"/>
          <w:spacing w:val="-1"/>
        </w:rPr>
        <w:t>Kč.</w:t>
      </w:r>
      <w:bookmarkEnd w:id="44"/>
      <w:r w:rsidR="009528AB" w:rsidRPr="00913149">
        <w:rPr>
          <w:color w:val="000000" w:themeColor="text1"/>
          <w:spacing w:val="-1"/>
        </w:rPr>
        <w:t xml:space="preserve"> Vyplněný list </w:t>
      </w:r>
      <w:r w:rsidR="005C7ECE" w:rsidRPr="00913149">
        <w:rPr>
          <w:i/>
          <w:color w:val="000000" w:themeColor="text1"/>
          <w:spacing w:val="-1"/>
        </w:rPr>
        <w:t>„Vozidla“</w:t>
      </w:r>
      <w:r w:rsidR="005C7ECE" w:rsidRPr="00913149">
        <w:rPr>
          <w:color w:val="000000" w:themeColor="text1"/>
          <w:spacing w:val="-1"/>
        </w:rPr>
        <w:t xml:space="preserve">, </w:t>
      </w:r>
      <w:r w:rsidR="005C7ECE" w:rsidRPr="00913149">
        <w:rPr>
          <w:i/>
          <w:color w:val="000000" w:themeColor="text1"/>
          <w:spacing w:val="-1"/>
        </w:rPr>
        <w:t xml:space="preserve">„Variabilní náklady dle typu“ </w:t>
      </w:r>
      <w:r w:rsidR="005C7ECE" w:rsidRPr="00913149">
        <w:rPr>
          <w:color w:val="000000" w:themeColor="text1"/>
          <w:spacing w:val="-1"/>
        </w:rPr>
        <w:t xml:space="preserve">a </w:t>
      </w:r>
      <w:r w:rsidR="009528AB" w:rsidRPr="00913149">
        <w:rPr>
          <w:i/>
          <w:color w:val="000000" w:themeColor="text1"/>
          <w:spacing w:val="-1"/>
        </w:rPr>
        <w:t xml:space="preserve">„Model výchozí (MV)“ </w:t>
      </w:r>
      <w:r w:rsidR="009528AB" w:rsidRPr="00913149">
        <w:rPr>
          <w:color w:val="000000" w:themeColor="text1"/>
          <w:spacing w:val="-1"/>
        </w:rPr>
        <w:t xml:space="preserve">Finančního modelu tvoří </w:t>
      </w:r>
      <w:r w:rsidR="00056271" w:rsidRPr="00913149">
        <w:rPr>
          <w:color w:val="000000" w:themeColor="text1"/>
          <w:spacing w:val="-1"/>
        </w:rPr>
        <w:t>přílohu (</w:t>
      </w:r>
      <w:r w:rsidR="00056271" w:rsidRPr="00913149">
        <w:rPr>
          <w:color w:val="000000" w:themeColor="text1"/>
          <w:spacing w:val="-1"/>
        </w:rPr>
        <w:fldChar w:fldCharType="begin"/>
      </w:r>
      <w:r w:rsidR="00056271" w:rsidRPr="00913149">
        <w:rPr>
          <w:color w:val="000000" w:themeColor="text1"/>
          <w:spacing w:val="-1"/>
        </w:rPr>
        <w:instrText xml:space="preserve"> REF _Ref516587974 \r \h </w:instrText>
      </w:r>
      <w:r w:rsidR="00913149">
        <w:rPr>
          <w:color w:val="000000" w:themeColor="text1"/>
          <w:spacing w:val="-1"/>
        </w:rPr>
        <w:instrText xml:space="preserve"> \* MERGEFORMAT </w:instrText>
      </w:r>
      <w:r w:rsidR="00056271" w:rsidRPr="00913149">
        <w:rPr>
          <w:color w:val="000000" w:themeColor="text1"/>
          <w:spacing w:val="-1"/>
        </w:rPr>
      </w:r>
      <w:r w:rsidR="00056271" w:rsidRPr="00913149">
        <w:rPr>
          <w:color w:val="000000" w:themeColor="text1"/>
          <w:spacing w:val="-1"/>
        </w:rPr>
        <w:fldChar w:fldCharType="separate"/>
      </w:r>
      <w:r w:rsidR="00A054D2" w:rsidRPr="00913149">
        <w:rPr>
          <w:color w:val="000000" w:themeColor="text1"/>
          <w:spacing w:val="-1"/>
        </w:rPr>
        <w:t>Příloha č. 6</w:t>
      </w:r>
      <w:r w:rsidR="00056271" w:rsidRPr="00913149">
        <w:rPr>
          <w:color w:val="000000" w:themeColor="text1"/>
          <w:spacing w:val="-1"/>
        </w:rPr>
        <w:fldChar w:fldCharType="end"/>
      </w:r>
      <w:r w:rsidR="00056271" w:rsidRPr="00913149">
        <w:rPr>
          <w:color w:val="000000" w:themeColor="text1"/>
          <w:spacing w:val="-1"/>
        </w:rPr>
        <w:t xml:space="preserve"> - </w:t>
      </w:r>
      <w:r w:rsidR="00056271" w:rsidRPr="00913149">
        <w:rPr>
          <w:color w:val="000000" w:themeColor="text1"/>
          <w:spacing w:val="-1"/>
        </w:rPr>
        <w:fldChar w:fldCharType="begin"/>
      </w:r>
      <w:r w:rsidR="00056271" w:rsidRPr="00913149">
        <w:rPr>
          <w:color w:val="000000" w:themeColor="text1"/>
          <w:spacing w:val="-1"/>
        </w:rPr>
        <w:instrText xml:space="preserve"> REF _Ref516587974 \h </w:instrText>
      </w:r>
      <w:r w:rsidR="00913149">
        <w:rPr>
          <w:color w:val="000000" w:themeColor="text1"/>
          <w:spacing w:val="-1"/>
        </w:rPr>
        <w:instrText xml:space="preserve"> \* MERGEFORMAT </w:instrText>
      </w:r>
      <w:r w:rsidR="00056271" w:rsidRPr="00913149">
        <w:rPr>
          <w:color w:val="000000" w:themeColor="text1"/>
          <w:spacing w:val="-1"/>
        </w:rPr>
      </w:r>
      <w:r w:rsidR="00056271" w:rsidRPr="00913149">
        <w:rPr>
          <w:color w:val="000000" w:themeColor="text1"/>
          <w:spacing w:val="-1"/>
        </w:rPr>
        <w:fldChar w:fldCharType="separate"/>
      </w:r>
      <w:r w:rsidR="00135A9F" w:rsidRPr="00913149">
        <w:rPr>
          <w:color w:val="000000" w:themeColor="text1"/>
          <w:spacing w:val="-1"/>
        </w:rPr>
        <w:t xml:space="preserve">Vyplněný list </w:t>
      </w:r>
      <w:r w:rsidR="00135A9F" w:rsidRPr="00913149">
        <w:rPr>
          <w:i/>
          <w:color w:val="000000" w:themeColor="text1"/>
          <w:spacing w:val="-1"/>
        </w:rPr>
        <w:t>„Vozidla“</w:t>
      </w:r>
      <w:r w:rsidR="00135A9F" w:rsidRPr="00913149">
        <w:rPr>
          <w:color w:val="000000" w:themeColor="text1"/>
          <w:spacing w:val="-1"/>
        </w:rPr>
        <w:t xml:space="preserve">, </w:t>
      </w:r>
      <w:r w:rsidR="00135A9F" w:rsidRPr="00913149">
        <w:rPr>
          <w:i/>
          <w:color w:val="000000" w:themeColor="text1"/>
          <w:spacing w:val="-1"/>
        </w:rPr>
        <w:t xml:space="preserve">„Variabilní náklady dle typu“ </w:t>
      </w:r>
      <w:r w:rsidR="00135A9F" w:rsidRPr="00913149">
        <w:rPr>
          <w:color w:val="000000" w:themeColor="text1"/>
          <w:spacing w:val="-1"/>
        </w:rPr>
        <w:t>a „</w:t>
      </w:r>
      <w:r w:rsidR="00135A9F" w:rsidRPr="00913149">
        <w:rPr>
          <w:i/>
          <w:color w:val="000000" w:themeColor="text1"/>
          <w:spacing w:val="-1"/>
        </w:rPr>
        <w:t>Model výchozí (MV)</w:t>
      </w:r>
      <w:r w:rsidR="00135A9F" w:rsidRPr="00913149">
        <w:rPr>
          <w:color w:val="000000" w:themeColor="text1"/>
          <w:spacing w:val="-1"/>
        </w:rPr>
        <w:t>“ Finančního modelu</w:t>
      </w:r>
      <w:r w:rsidR="00056271" w:rsidRPr="00913149">
        <w:rPr>
          <w:color w:val="000000" w:themeColor="text1"/>
          <w:spacing w:val="-1"/>
        </w:rPr>
        <w:fldChar w:fldCharType="end"/>
      </w:r>
      <w:r w:rsidR="00056271" w:rsidRPr="00A054D2">
        <w:rPr>
          <w:color w:val="000000" w:themeColor="text1"/>
          <w:spacing w:val="-1"/>
        </w:rPr>
        <w:t>) Smlouvy.</w:t>
      </w:r>
    </w:p>
    <w:p w14:paraId="3426032D" w14:textId="2BD6B6C6" w:rsidR="004C16A9" w:rsidRPr="00A054D2" w:rsidRDefault="004C16A9" w:rsidP="00013D2F">
      <w:pPr>
        <w:pStyle w:val="3Text10b"/>
        <w:rPr>
          <w:color w:val="000000" w:themeColor="text1"/>
        </w:rPr>
      </w:pPr>
      <w:r w:rsidRPr="00A054D2">
        <w:rPr>
          <w:color w:val="000000" w:themeColor="text1"/>
        </w:rPr>
        <w:t xml:space="preserve">Smluvní strany se dohodly, že po Dobu plnění Objednatel stanoví jednostranně pro </w:t>
      </w:r>
      <w:r w:rsidR="00101260" w:rsidRPr="00A054D2">
        <w:rPr>
          <w:color w:val="000000" w:themeColor="text1"/>
        </w:rPr>
        <w:t>každ</w:t>
      </w:r>
      <w:r w:rsidR="000C0404" w:rsidRPr="00A054D2">
        <w:rPr>
          <w:color w:val="000000" w:themeColor="text1"/>
        </w:rPr>
        <w:t>ý Dopravní rok cenu dopravního výkonu pro účely výpočtu zálohy</w:t>
      </w:r>
      <w:r w:rsidR="00013D2F" w:rsidRPr="00A054D2">
        <w:rPr>
          <w:color w:val="000000" w:themeColor="text1"/>
          <w:spacing w:val="-1"/>
        </w:rPr>
        <w:t>, a to pomocí přílohy (</w:t>
      </w:r>
      <w:r w:rsidR="00013D2F" w:rsidRPr="00A054D2">
        <w:rPr>
          <w:color w:val="000000" w:themeColor="text1"/>
          <w:spacing w:val="-1"/>
        </w:rPr>
        <w:fldChar w:fldCharType="begin"/>
      </w:r>
      <w:r w:rsidR="00013D2F" w:rsidRPr="00A054D2">
        <w:rPr>
          <w:color w:val="000000" w:themeColor="text1"/>
          <w:spacing w:val="-1"/>
        </w:rPr>
        <w:instrText xml:space="preserve"> REF _Ref516588113 \r \h </w:instrText>
      </w:r>
      <w:r w:rsidR="00013D2F" w:rsidRPr="00A054D2">
        <w:rPr>
          <w:color w:val="000000" w:themeColor="text1"/>
          <w:spacing w:val="-1"/>
        </w:rPr>
      </w:r>
      <w:r w:rsidR="00013D2F" w:rsidRPr="00A054D2">
        <w:rPr>
          <w:color w:val="000000" w:themeColor="text1"/>
          <w:spacing w:val="-1"/>
        </w:rPr>
        <w:fldChar w:fldCharType="separate"/>
      </w:r>
      <w:r w:rsidR="00A054D2" w:rsidRPr="00A054D2">
        <w:rPr>
          <w:color w:val="000000" w:themeColor="text1"/>
          <w:spacing w:val="-1"/>
        </w:rPr>
        <w:t>Příloha č. 4</w:t>
      </w:r>
      <w:r w:rsidR="00013D2F" w:rsidRPr="00A054D2">
        <w:rPr>
          <w:color w:val="000000" w:themeColor="text1"/>
          <w:spacing w:val="-1"/>
        </w:rPr>
        <w:fldChar w:fldCharType="end"/>
      </w:r>
      <w:r w:rsidR="00013D2F" w:rsidRPr="00A054D2">
        <w:rPr>
          <w:color w:val="000000" w:themeColor="text1"/>
          <w:spacing w:val="-1"/>
        </w:rPr>
        <w:t xml:space="preserve"> - </w:t>
      </w:r>
      <w:r w:rsidR="00013D2F" w:rsidRPr="00A054D2">
        <w:rPr>
          <w:color w:val="000000" w:themeColor="text1"/>
          <w:spacing w:val="-1"/>
        </w:rPr>
        <w:fldChar w:fldCharType="begin"/>
      </w:r>
      <w:r w:rsidR="00013D2F" w:rsidRPr="00A054D2">
        <w:rPr>
          <w:color w:val="000000" w:themeColor="text1"/>
          <w:spacing w:val="-1"/>
        </w:rPr>
        <w:instrText xml:space="preserve"> REF _Ref516588113 \h </w:instrText>
      </w:r>
      <w:r w:rsidR="00013D2F" w:rsidRPr="00A054D2">
        <w:rPr>
          <w:color w:val="000000" w:themeColor="text1"/>
          <w:spacing w:val="-1"/>
        </w:rPr>
      </w:r>
      <w:r w:rsidR="00013D2F" w:rsidRPr="00A054D2">
        <w:rPr>
          <w:color w:val="000000" w:themeColor="text1"/>
          <w:spacing w:val="-1"/>
        </w:rPr>
        <w:fldChar w:fldCharType="separate"/>
      </w:r>
      <w:r w:rsidR="00A054D2" w:rsidRPr="00A054D2">
        <w:rPr>
          <w:color w:val="000000" w:themeColor="text1"/>
        </w:rPr>
        <w:t>Finanční model</w:t>
      </w:r>
      <w:r w:rsidR="00013D2F" w:rsidRPr="00A054D2">
        <w:rPr>
          <w:color w:val="000000" w:themeColor="text1"/>
          <w:spacing w:val="-1"/>
        </w:rPr>
        <w:fldChar w:fldCharType="end"/>
      </w:r>
      <w:r w:rsidR="00013D2F" w:rsidRPr="00A054D2">
        <w:rPr>
          <w:color w:val="000000" w:themeColor="text1"/>
          <w:spacing w:val="-1"/>
        </w:rPr>
        <w:t>) Smlouvy, postupem definovaným v příloze (</w:t>
      </w:r>
      <w:r w:rsidR="00013D2F" w:rsidRPr="00A054D2">
        <w:rPr>
          <w:color w:val="000000" w:themeColor="text1"/>
          <w:spacing w:val="-1"/>
        </w:rPr>
        <w:fldChar w:fldCharType="begin"/>
      </w:r>
      <w:r w:rsidR="00013D2F" w:rsidRPr="00A054D2">
        <w:rPr>
          <w:color w:val="000000" w:themeColor="text1"/>
          <w:spacing w:val="-1"/>
        </w:rPr>
        <w:instrText xml:space="preserve"> REF _Ref510006388 \r \h </w:instrText>
      </w:r>
      <w:r w:rsidR="00013D2F" w:rsidRPr="00A054D2">
        <w:rPr>
          <w:color w:val="000000" w:themeColor="text1"/>
          <w:spacing w:val="-1"/>
        </w:rPr>
      </w:r>
      <w:r w:rsidR="00013D2F" w:rsidRPr="00A054D2">
        <w:rPr>
          <w:color w:val="000000" w:themeColor="text1"/>
          <w:spacing w:val="-1"/>
        </w:rPr>
        <w:fldChar w:fldCharType="separate"/>
      </w:r>
      <w:r w:rsidR="00A054D2" w:rsidRPr="00A054D2">
        <w:rPr>
          <w:color w:val="000000" w:themeColor="text1"/>
          <w:spacing w:val="-1"/>
        </w:rPr>
        <w:t>Příloha č. 5</w:t>
      </w:r>
      <w:r w:rsidR="00013D2F" w:rsidRPr="00A054D2">
        <w:rPr>
          <w:color w:val="000000" w:themeColor="text1"/>
          <w:spacing w:val="-1"/>
        </w:rPr>
        <w:fldChar w:fldCharType="end"/>
      </w:r>
      <w:r w:rsidR="00013D2F" w:rsidRPr="00A054D2">
        <w:rPr>
          <w:color w:val="000000" w:themeColor="text1"/>
          <w:spacing w:val="-1"/>
        </w:rPr>
        <w:t xml:space="preserve"> - </w:t>
      </w:r>
      <w:r w:rsidR="00013D2F" w:rsidRPr="00A054D2">
        <w:rPr>
          <w:color w:val="000000" w:themeColor="text1"/>
          <w:spacing w:val="-1"/>
        </w:rPr>
        <w:fldChar w:fldCharType="begin"/>
      </w:r>
      <w:r w:rsidR="00013D2F" w:rsidRPr="00A054D2">
        <w:rPr>
          <w:color w:val="000000" w:themeColor="text1"/>
          <w:spacing w:val="-1"/>
        </w:rPr>
        <w:instrText xml:space="preserve"> REF _Ref510006388 \h </w:instrText>
      </w:r>
      <w:r w:rsidR="00013D2F" w:rsidRPr="00A054D2">
        <w:rPr>
          <w:color w:val="000000" w:themeColor="text1"/>
          <w:spacing w:val="-1"/>
        </w:rPr>
      </w:r>
      <w:r w:rsidR="00013D2F" w:rsidRPr="00A054D2">
        <w:rPr>
          <w:color w:val="000000" w:themeColor="text1"/>
          <w:spacing w:val="-1"/>
        </w:rPr>
        <w:fldChar w:fldCharType="separate"/>
      </w:r>
      <w:r w:rsidR="00A054D2" w:rsidRPr="00A054D2">
        <w:rPr>
          <w:color w:val="000000" w:themeColor="text1"/>
        </w:rPr>
        <w:t>Výpočet kompenzace</w:t>
      </w:r>
      <w:r w:rsidR="00013D2F" w:rsidRPr="00A054D2">
        <w:rPr>
          <w:color w:val="000000" w:themeColor="text1"/>
          <w:spacing w:val="-1"/>
        </w:rPr>
        <w:fldChar w:fldCharType="end"/>
      </w:r>
      <w:r w:rsidR="00013D2F" w:rsidRPr="00A054D2">
        <w:rPr>
          <w:color w:val="000000" w:themeColor="text1"/>
          <w:spacing w:val="-1"/>
        </w:rPr>
        <w:t>) Smlouvy.</w:t>
      </w:r>
    </w:p>
    <w:p w14:paraId="3154AEBD" w14:textId="2600609E" w:rsidR="00820BA1" w:rsidRPr="00A054D2" w:rsidRDefault="00931CB1" w:rsidP="00931CB1">
      <w:pPr>
        <w:pStyle w:val="3Text10b"/>
        <w:rPr>
          <w:color w:val="000000" w:themeColor="text1"/>
          <w:spacing w:val="-1"/>
        </w:rPr>
      </w:pPr>
      <w:r w:rsidRPr="00A054D2">
        <w:rPr>
          <w:color w:val="000000" w:themeColor="text1"/>
          <w:spacing w:val="-1"/>
        </w:rPr>
        <w:t xml:space="preserve">Po </w:t>
      </w:r>
      <w:r w:rsidR="00065D80" w:rsidRPr="00A054D2">
        <w:rPr>
          <w:color w:val="000000" w:themeColor="text1"/>
          <w:spacing w:val="-1"/>
        </w:rPr>
        <w:t xml:space="preserve">skončení </w:t>
      </w:r>
      <w:r w:rsidR="00617867" w:rsidRPr="00A054D2">
        <w:rPr>
          <w:color w:val="000000" w:themeColor="text1"/>
          <w:spacing w:val="-1"/>
        </w:rPr>
        <w:t>Dopravního roku</w:t>
      </w:r>
      <w:r w:rsidRPr="00A054D2">
        <w:rPr>
          <w:color w:val="000000" w:themeColor="text1"/>
          <w:spacing w:val="-1"/>
        </w:rPr>
        <w:t xml:space="preserve"> určí Objednatel výši </w:t>
      </w:r>
      <w:r w:rsidR="00763EC5" w:rsidRPr="00A054D2">
        <w:rPr>
          <w:color w:val="000000" w:themeColor="text1"/>
          <w:spacing w:val="-1"/>
        </w:rPr>
        <w:t>K</w:t>
      </w:r>
      <w:r w:rsidRPr="00A054D2">
        <w:rPr>
          <w:color w:val="000000" w:themeColor="text1"/>
          <w:spacing w:val="-1"/>
        </w:rPr>
        <w:t>ompenzace, a to pomocí přílohy (</w:t>
      </w:r>
      <w:r w:rsidR="00795FA7" w:rsidRPr="00A054D2">
        <w:rPr>
          <w:color w:val="000000" w:themeColor="text1"/>
          <w:spacing w:val="-1"/>
        </w:rPr>
        <w:fldChar w:fldCharType="begin"/>
      </w:r>
      <w:r w:rsidR="00795FA7" w:rsidRPr="00A054D2">
        <w:rPr>
          <w:color w:val="000000" w:themeColor="text1"/>
          <w:spacing w:val="-1"/>
        </w:rPr>
        <w:instrText xml:space="preserve"> REF _Ref516588113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4</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_Ref516588113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Finanční model</w:t>
      </w:r>
      <w:r w:rsidR="00795FA7" w:rsidRPr="00A054D2">
        <w:rPr>
          <w:color w:val="000000" w:themeColor="text1"/>
          <w:spacing w:val="-1"/>
        </w:rPr>
        <w:fldChar w:fldCharType="end"/>
      </w:r>
      <w:r w:rsidRPr="00A054D2">
        <w:rPr>
          <w:color w:val="000000" w:themeColor="text1"/>
          <w:spacing w:val="-1"/>
        </w:rPr>
        <w:t>) Smlouvy, postupem definovaným v příloze (</w:t>
      </w:r>
      <w:r w:rsidR="00795FA7" w:rsidRPr="00A054D2">
        <w:rPr>
          <w:color w:val="000000" w:themeColor="text1"/>
          <w:spacing w:val="-1"/>
        </w:rPr>
        <w:fldChar w:fldCharType="begin"/>
      </w:r>
      <w:r w:rsidR="00795FA7" w:rsidRPr="00A054D2">
        <w:rPr>
          <w:color w:val="000000" w:themeColor="text1"/>
          <w:spacing w:val="-1"/>
        </w:rPr>
        <w:instrText xml:space="preserve"> REF _Ref510006388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5</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_Ref510006388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Výpočet kompenzace</w:t>
      </w:r>
      <w:r w:rsidR="00795FA7" w:rsidRPr="00A054D2">
        <w:rPr>
          <w:color w:val="000000" w:themeColor="text1"/>
          <w:spacing w:val="-1"/>
        </w:rPr>
        <w:fldChar w:fldCharType="end"/>
      </w:r>
      <w:r w:rsidRPr="00A054D2">
        <w:rPr>
          <w:color w:val="000000" w:themeColor="text1"/>
          <w:spacing w:val="-1"/>
        </w:rPr>
        <w:t>) Smlouvy.</w:t>
      </w:r>
      <w:r w:rsidR="00065D80" w:rsidRPr="00A054D2">
        <w:rPr>
          <w:color w:val="000000" w:themeColor="text1"/>
          <w:spacing w:val="-1"/>
        </w:rPr>
        <w:t xml:space="preserve"> </w:t>
      </w:r>
    </w:p>
    <w:p w14:paraId="18C056E3" w14:textId="77777777" w:rsidR="003325E8" w:rsidRPr="00A054D2" w:rsidRDefault="003325E8" w:rsidP="003325E8">
      <w:pPr>
        <w:pStyle w:val="3Text10b"/>
        <w:rPr>
          <w:color w:val="000000" w:themeColor="text1"/>
        </w:rPr>
      </w:pPr>
      <w:bookmarkStart w:id="45" w:name="a"/>
      <w:bookmarkEnd w:id="45"/>
      <w:r w:rsidRPr="00A054D2">
        <w:rPr>
          <w:color w:val="000000" w:themeColor="text1"/>
        </w:rPr>
        <w:t xml:space="preserve">Cenu dopravního výkonu bude možno v průběhu trvání této Smlouvy dále upravit pouze v případě, že dojde k zavedení nové povinnosti stanovené právními předpisy, která bude mít přímý vliv na náklady Dopravce při výkonech zajišťovaných dle Smlouvy ve srovnání s náklady určujícími výchozí </w:t>
      </w:r>
      <w:r w:rsidR="00065D80" w:rsidRPr="00A054D2">
        <w:rPr>
          <w:color w:val="000000" w:themeColor="text1"/>
        </w:rPr>
        <w:t>c</w:t>
      </w:r>
      <w:r w:rsidRPr="00A054D2">
        <w:rPr>
          <w:color w:val="000000" w:themeColor="text1"/>
        </w:rPr>
        <w:t>enu dopravního výkonu</w:t>
      </w:r>
      <w:r w:rsidR="00065D80" w:rsidRPr="00A054D2">
        <w:rPr>
          <w:color w:val="000000" w:themeColor="text1"/>
        </w:rPr>
        <w:t xml:space="preserve"> v</w:t>
      </w:r>
      <w:r w:rsidR="00950AE6" w:rsidRPr="00A054D2">
        <w:rPr>
          <w:color w:val="000000" w:themeColor="text1"/>
        </w:rPr>
        <w:t> Modelu výchozím (MV)</w:t>
      </w:r>
      <w:r w:rsidRPr="00A054D2">
        <w:rPr>
          <w:color w:val="000000" w:themeColor="text1"/>
        </w:rPr>
        <w:t xml:space="preserve">, a která nemohla být v době podání nabídky Smluvním stranám známá a nemohla být zohledněna </w:t>
      </w:r>
      <w:r w:rsidR="00065D80" w:rsidRPr="00A054D2">
        <w:rPr>
          <w:color w:val="000000" w:themeColor="text1"/>
        </w:rPr>
        <w:t>ve Finančním modelu</w:t>
      </w:r>
      <w:r w:rsidRPr="00A054D2">
        <w:rPr>
          <w:color w:val="000000" w:themeColor="text1"/>
        </w:rPr>
        <w:t xml:space="preserve"> (zejména v případě zavedení silniční daně či případné ekologické daně, zavedení nových požadavků na </w:t>
      </w:r>
      <w:r w:rsidR="00351C53" w:rsidRPr="00A054D2">
        <w:rPr>
          <w:color w:val="000000" w:themeColor="text1"/>
        </w:rPr>
        <w:t>V</w:t>
      </w:r>
      <w:r w:rsidRPr="00A054D2">
        <w:rPr>
          <w:color w:val="000000" w:themeColor="text1"/>
        </w:rPr>
        <w:t>ozidla, zavedení nových požadavků na finanční, odbornou nebo jinou způsobilost Dopravce, zavedení nových povinností podnikatele v silniční dopravě</w:t>
      </w:r>
      <w:r w:rsidR="00F035E2" w:rsidRPr="00A054D2">
        <w:rPr>
          <w:color w:val="000000" w:themeColor="text1"/>
        </w:rPr>
        <w:t xml:space="preserve">, zavedení nových poplatků za využívání </w:t>
      </w:r>
      <w:r w:rsidR="00F035E2" w:rsidRPr="00A054D2">
        <w:rPr>
          <w:color w:val="000000" w:themeColor="text1"/>
        </w:rPr>
        <w:lastRenderedPageBreak/>
        <w:t>infrastruktury apod.</w:t>
      </w:r>
      <w:r w:rsidRPr="00A054D2">
        <w:rPr>
          <w:color w:val="000000" w:themeColor="text1"/>
        </w:rPr>
        <w:t xml:space="preserve">). Cena dopravního výkonu bude v takovém případě navýšena o částku odpovídající výši nákladů Dopravce, které mu prokazatelně vznikly v přímém důsledku nově zavedené právní povinnosti (tj. pouze o hodnotu přímého dopadu nově zavedené právní povinnosti). Tuto částku je dopravce povinen vyčíslit a doložit znaleckým posudkem (náklady na zpracování tohoto znaleckého posudku nese Dopravce). Objednatel je oprávněn v reakci na vyčíslení a doložení uvedené částky nechat si vypracovat vlastní znalecký posudek (náklady na zpracování takovéhoto znaleckého posudku nese Objednatel). V případě rozporu mezi znaleckým posudkem Objednatele a znaleckým posudkem Dopravce je rozhodující znalecký posudek Objednatele. Pro vyloučení pochybností Objednatel uvádí, že případné změny spotřební daně pohonných hmot ani změny právních předpisů o odměňování zaměstnanců, či jakékoli jiné změny zahrnuté </w:t>
      </w:r>
      <w:r w:rsidR="00065D80" w:rsidRPr="00A054D2">
        <w:rPr>
          <w:color w:val="000000" w:themeColor="text1"/>
        </w:rPr>
        <w:t>ve Finančním modelu</w:t>
      </w:r>
      <w:r w:rsidRPr="00A054D2">
        <w:rPr>
          <w:color w:val="000000" w:themeColor="text1"/>
        </w:rPr>
        <w:t xml:space="preserve">, nejsou považovány za zavedení nové povinnosti stanovené právními předpisy ve smyslu tohoto </w:t>
      </w:r>
      <w:r w:rsidR="00DA2AC6" w:rsidRPr="00A054D2">
        <w:rPr>
          <w:color w:val="000000" w:themeColor="text1"/>
        </w:rPr>
        <w:t>odstavce</w:t>
      </w:r>
      <w:r w:rsidRPr="00A054D2">
        <w:rPr>
          <w:color w:val="000000" w:themeColor="text1"/>
        </w:rPr>
        <w:t xml:space="preserve">, neboť jsou v pravidlech pro aktualizaci </w:t>
      </w:r>
      <w:r w:rsidR="00DA2AC6" w:rsidRPr="00A054D2">
        <w:rPr>
          <w:color w:val="000000" w:themeColor="text1"/>
        </w:rPr>
        <w:t>c</w:t>
      </w:r>
      <w:r w:rsidRPr="00A054D2">
        <w:rPr>
          <w:color w:val="000000" w:themeColor="text1"/>
        </w:rPr>
        <w:t xml:space="preserve">eny dopravního výkonu zahrnuty. O možnosti využití postupu dle tohoto </w:t>
      </w:r>
      <w:r w:rsidR="00065D80" w:rsidRPr="00A054D2">
        <w:rPr>
          <w:color w:val="000000" w:themeColor="text1"/>
        </w:rPr>
        <w:t>odstavce</w:t>
      </w:r>
      <w:r w:rsidRPr="00A054D2">
        <w:rPr>
          <w:color w:val="000000" w:themeColor="text1"/>
        </w:rPr>
        <w:t xml:space="preserve"> Smlouvy rozhoduje výlučně Objednatel, a to především při zohlednění právní přípustnosti provedení úpravy ceny dopravního výkonu. </w:t>
      </w:r>
      <w:r w:rsidR="00065D80" w:rsidRPr="00A054D2">
        <w:rPr>
          <w:color w:val="000000" w:themeColor="text1"/>
        </w:rPr>
        <w:t>Dopravce na postup dle tohoto odstavce Smlouvy nemá nárok.</w:t>
      </w:r>
    </w:p>
    <w:p w14:paraId="25D20E38" w14:textId="13E3E3DF" w:rsidR="003325E8" w:rsidRPr="00A054D2" w:rsidRDefault="009D1E25" w:rsidP="00EF5230">
      <w:pPr>
        <w:pStyle w:val="3Text10b"/>
        <w:rPr>
          <w:color w:val="000000" w:themeColor="text1"/>
        </w:rPr>
      </w:pPr>
      <w:bookmarkStart w:id="46" w:name="_Ref516663670"/>
      <w:r w:rsidRPr="00A054D2">
        <w:rPr>
          <w:color w:val="000000" w:themeColor="text1"/>
        </w:rPr>
        <w:t xml:space="preserve">Pokud by v důsledku dodatečného požadavku Objednatele postupem dle odst. </w:t>
      </w:r>
      <w:r w:rsidR="00BC078A" w:rsidRPr="00A054D2">
        <w:rPr>
          <w:color w:val="000000" w:themeColor="text1"/>
        </w:rPr>
        <w:fldChar w:fldCharType="begin"/>
      </w:r>
      <w:r w:rsidR="00BC078A" w:rsidRPr="00A054D2">
        <w:rPr>
          <w:color w:val="000000" w:themeColor="text1"/>
        </w:rPr>
        <w:instrText xml:space="preserve"> REF _Ref510975777 \r \h </w:instrText>
      </w:r>
      <w:r w:rsidR="00BC078A" w:rsidRPr="00A054D2">
        <w:rPr>
          <w:color w:val="000000" w:themeColor="text1"/>
        </w:rPr>
      </w:r>
      <w:r w:rsidR="00BC078A" w:rsidRPr="00A054D2">
        <w:rPr>
          <w:color w:val="000000" w:themeColor="text1"/>
        </w:rPr>
        <w:fldChar w:fldCharType="separate"/>
      </w:r>
      <w:r w:rsidR="00A054D2" w:rsidRPr="00A054D2">
        <w:rPr>
          <w:color w:val="000000" w:themeColor="text1"/>
        </w:rPr>
        <w:t>212</w:t>
      </w:r>
      <w:r w:rsidR="00BC078A" w:rsidRPr="00A054D2">
        <w:rPr>
          <w:color w:val="000000" w:themeColor="text1"/>
        </w:rPr>
        <w:fldChar w:fldCharType="end"/>
      </w:r>
      <w:r w:rsidR="003A01BB" w:rsidRPr="00A054D2">
        <w:rPr>
          <w:color w:val="000000" w:themeColor="text1"/>
        </w:rPr>
        <w:t xml:space="preserve"> Smlouvy</w:t>
      </w:r>
      <w:r w:rsidR="00BC078A" w:rsidRPr="00A054D2">
        <w:rPr>
          <w:color w:val="000000" w:themeColor="text1"/>
        </w:rPr>
        <w:t xml:space="preserve"> </w:t>
      </w:r>
      <w:r w:rsidRPr="00A054D2">
        <w:rPr>
          <w:color w:val="000000" w:themeColor="text1"/>
        </w:rPr>
        <w:t>došlo k podstatné disproporci mezi náklady Dopravce a výší Kompenzace k tíži Dopravce, a to bez jeho zavinění či vlivu, projednají Smluvní strany takovou záležitost a budou-li to vyžadovat okolnosti, mohou Smluvní strany písemným dodatkem v souladu s právními předpisy Smlouvu odpovídajícím způsobem upravit.</w:t>
      </w:r>
      <w:bookmarkEnd w:id="46"/>
    </w:p>
    <w:p w14:paraId="06784653" w14:textId="77777777" w:rsidR="003325E8" w:rsidRPr="00A054D2" w:rsidRDefault="003325E8" w:rsidP="003325E8">
      <w:pPr>
        <w:pStyle w:val="3Text10b"/>
        <w:rPr>
          <w:color w:val="000000" w:themeColor="text1"/>
        </w:rPr>
      </w:pPr>
      <w:bookmarkStart w:id="47" w:name="_Ref510169647"/>
      <w:r w:rsidRPr="00A054D2">
        <w:rPr>
          <w:color w:val="000000" w:themeColor="text1"/>
        </w:rPr>
        <w:t xml:space="preserve">Pro účely výpočtu </w:t>
      </w:r>
      <w:r w:rsidR="00022AD1" w:rsidRPr="00A054D2">
        <w:rPr>
          <w:color w:val="000000" w:themeColor="text1"/>
        </w:rPr>
        <w:t>c</w:t>
      </w:r>
      <w:r w:rsidRPr="00A054D2">
        <w:rPr>
          <w:color w:val="000000" w:themeColor="text1"/>
        </w:rPr>
        <w:t>eny dopravního výkonu je Objednatelem stanovena kilometrická délka jednotlivých Spojů, která bude stanovena vždy v souvislosti se stanovením příslušných Jízdních řádů v Pokynu Objednatele. Kilometrická délka Spojů se může měnit v návaznosti na příslušné změny Jízdních řádů.</w:t>
      </w:r>
      <w:bookmarkEnd w:id="47"/>
    </w:p>
    <w:p w14:paraId="4F2E98AC" w14:textId="77777777" w:rsidR="00C53648" w:rsidRPr="00A054D2" w:rsidRDefault="003325E8" w:rsidP="003325E8">
      <w:pPr>
        <w:pStyle w:val="3Text10b"/>
        <w:rPr>
          <w:color w:val="000000" w:themeColor="text1"/>
        </w:rPr>
      </w:pPr>
      <w:r w:rsidRPr="00A054D2">
        <w:rPr>
          <w:color w:val="000000" w:themeColor="text1"/>
        </w:rPr>
        <w:t>V případě, že dojde ke změně kilometrické délky Spoje, provede Objednatel měření délky trasy a</w:t>
      </w:r>
      <w:r w:rsidR="000C26D7" w:rsidRPr="00A054D2">
        <w:rPr>
          <w:color w:val="000000" w:themeColor="text1"/>
        </w:rPr>
        <w:t> </w:t>
      </w:r>
      <w:r w:rsidRPr="00A054D2">
        <w:rPr>
          <w:color w:val="000000" w:themeColor="text1"/>
        </w:rPr>
        <w:t xml:space="preserve">tento údaj oznámí Dopravci ve lhůtě </w:t>
      </w:r>
      <w:r w:rsidR="00A21F26" w:rsidRPr="00A054D2">
        <w:rPr>
          <w:color w:val="000000" w:themeColor="text1"/>
        </w:rPr>
        <w:t>pěti</w:t>
      </w:r>
      <w:r w:rsidRPr="00A054D2">
        <w:rPr>
          <w:color w:val="000000" w:themeColor="text1"/>
        </w:rPr>
        <w:t xml:space="preserve"> (</w:t>
      </w:r>
      <w:r w:rsidR="00A21F26" w:rsidRPr="00A054D2">
        <w:rPr>
          <w:color w:val="000000" w:themeColor="text1"/>
        </w:rPr>
        <w:t>5</w:t>
      </w:r>
      <w:r w:rsidRPr="00A054D2">
        <w:rPr>
          <w:color w:val="000000" w:themeColor="text1"/>
        </w:rPr>
        <w:t xml:space="preserve">) pracovních dnů od účinnosti změny kilometrické délky Spoje. Dopravce je oprávněn, pokud s takto oznámenou délkou Spojů nesouhlasí, ve lhůtě </w:t>
      </w:r>
      <w:r w:rsidR="00A21F26" w:rsidRPr="00A054D2">
        <w:rPr>
          <w:color w:val="000000" w:themeColor="text1"/>
        </w:rPr>
        <w:t>deseti</w:t>
      </w:r>
      <w:r w:rsidRPr="00A054D2">
        <w:rPr>
          <w:color w:val="000000" w:themeColor="text1"/>
        </w:rPr>
        <w:t xml:space="preserve"> (</w:t>
      </w:r>
      <w:r w:rsidR="00A21F26" w:rsidRPr="00A054D2">
        <w:rPr>
          <w:color w:val="000000" w:themeColor="text1"/>
        </w:rPr>
        <w:t>10</w:t>
      </w:r>
      <w:r w:rsidRPr="00A054D2">
        <w:rPr>
          <w:color w:val="000000" w:themeColor="text1"/>
        </w:rPr>
        <w:t xml:space="preserve">) </w:t>
      </w:r>
      <w:r w:rsidR="00A21F26" w:rsidRPr="00A054D2">
        <w:rPr>
          <w:color w:val="000000" w:themeColor="text1"/>
        </w:rPr>
        <w:t xml:space="preserve">pracovních </w:t>
      </w:r>
      <w:r w:rsidRPr="00A054D2">
        <w:rPr>
          <w:color w:val="000000" w:themeColor="text1"/>
        </w:rPr>
        <w:t xml:space="preserve">dnů od oznámení změny </w:t>
      </w:r>
      <w:r w:rsidR="00DE341F" w:rsidRPr="00A054D2">
        <w:rPr>
          <w:color w:val="000000" w:themeColor="text1"/>
        </w:rPr>
        <w:t xml:space="preserve">kilometrické </w:t>
      </w:r>
      <w:r w:rsidRPr="00A054D2">
        <w:rPr>
          <w:color w:val="000000" w:themeColor="text1"/>
        </w:rPr>
        <w:t>délky Spojů požádat Objednatele o</w:t>
      </w:r>
      <w:r w:rsidR="005E04C7" w:rsidRPr="00A054D2">
        <w:rPr>
          <w:color w:val="000000" w:themeColor="text1"/>
        </w:rPr>
        <w:t> </w:t>
      </w:r>
      <w:r w:rsidRPr="00A054D2">
        <w:rPr>
          <w:color w:val="000000" w:themeColor="text1"/>
        </w:rPr>
        <w:t xml:space="preserve">provedení společného měření, které je Objednatel povinen za účasti Dopravce ve lhůtě </w:t>
      </w:r>
      <w:r w:rsidR="00A21F26" w:rsidRPr="00A054D2">
        <w:rPr>
          <w:color w:val="000000" w:themeColor="text1"/>
        </w:rPr>
        <w:t xml:space="preserve">deseti (10) pracovních </w:t>
      </w:r>
      <w:r w:rsidRPr="00A054D2">
        <w:rPr>
          <w:color w:val="000000" w:themeColor="text1"/>
        </w:rPr>
        <w:t xml:space="preserve">dnů od obdržení příslušné žádosti Dopravce provést. </w:t>
      </w:r>
    </w:p>
    <w:p w14:paraId="49A3D301" w14:textId="57C490C7" w:rsidR="00FE4209" w:rsidRPr="00A054D2" w:rsidRDefault="003325E8" w:rsidP="00A146B1">
      <w:pPr>
        <w:pStyle w:val="3Text10b"/>
        <w:rPr>
          <w:color w:val="000000" w:themeColor="text1"/>
        </w:rPr>
      </w:pPr>
      <w:r w:rsidRPr="00A054D2">
        <w:rPr>
          <w:color w:val="000000" w:themeColor="text1"/>
        </w:rPr>
        <w:t xml:space="preserve">Pro účely výpočtu </w:t>
      </w:r>
      <w:r w:rsidR="00022AD1" w:rsidRPr="00A054D2">
        <w:rPr>
          <w:color w:val="000000" w:themeColor="text1"/>
        </w:rPr>
        <w:t>c</w:t>
      </w:r>
      <w:r w:rsidRPr="00A054D2">
        <w:rPr>
          <w:color w:val="000000" w:themeColor="text1"/>
        </w:rPr>
        <w:t xml:space="preserve">eny dopravního výkonu a Kompenzace se do Dopravního výkonu počítají též výkony Dopravce provedené v rámci </w:t>
      </w:r>
      <w:r w:rsidR="005A522F" w:rsidRPr="00A054D2">
        <w:rPr>
          <w:color w:val="000000" w:themeColor="text1"/>
        </w:rPr>
        <w:t>Spojů na zavolání</w:t>
      </w:r>
      <w:r w:rsidRPr="00A054D2">
        <w:rPr>
          <w:color w:val="000000" w:themeColor="text1"/>
        </w:rPr>
        <w:t xml:space="preserve"> (</w:t>
      </w:r>
      <w:r w:rsidR="00C002F0" w:rsidRPr="00A054D2">
        <w:rPr>
          <w:color w:val="000000" w:themeColor="text1"/>
        </w:rPr>
        <w:t xml:space="preserve">Kompenzace </w:t>
      </w:r>
      <w:r w:rsidRPr="00A054D2">
        <w:rPr>
          <w:color w:val="000000" w:themeColor="text1"/>
        </w:rPr>
        <w:t>za tyto výkony je hrazena podle stejných principů jako u ostatních Spojů)</w:t>
      </w:r>
      <w:r w:rsidR="00D42535" w:rsidRPr="00A054D2">
        <w:rPr>
          <w:color w:val="000000" w:themeColor="text1"/>
        </w:rPr>
        <w:t xml:space="preserve"> a Poptávkové dopravy</w:t>
      </w:r>
      <w:r w:rsidR="00055A2A" w:rsidRPr="00A054D2">
        <w:rPr>
          <w:color w:val="000000" w:themeColor="text1"/>
        </w:rPr>
        <w:t>.</w:t>
      </w:r>
    </w:p>
    <w:p w14:paraId="2CE2A302" w14:textId="77777777" w:rsidR="00FE4209" w:rsidRPr="00A054D2" w:rsidRDefault="00FE4209" w:rsidP="00FE4209">
      <w:pPr>
        <w:pStyle w:val="5slovannadpis"/>
        <w:rPr>
          <w:color w:val="000000" w:themeColor="text1"/>
        </w:rPr>
      </w:pPr>
      <w:bookmarkStart w:id="48" w:name="_Ref510116181"/>
    </w:p>
    <w:p w14:paraId="0D944ECF" w14:textId="77777777" w:rsidR="00FE4209" w:rsidRPr="00A054D2" w:rsidRDefault="00FE4209" w:rsidP="00FE4209">
      <w:pPr>
        <w:pStyle w:val="22Nadpisuprosted"/>
        <w:rPr>
          <w:color w:val="000000" w:themeColor="text1"/>
        </w:rPr>
      </w:pPr>
      <w:bookmarkStart w:id="49" w:name="_Toc2767740"/>
      <w:bookmarkEnd w:id="48"/>
      <w:r w:rsidRPr="00A054D2">
        <w:rPr>
          <w:color w:val="000000" w:themeColor="text1"/>
        </w:rPr>
        <w:t>KOMPENZACE</w:t>
      </w:r>
      <w:bookmarkEnd w:id="49"/>
    </w:p>
    <w:p w14:paraId="0DA00ED4" w14:textId="683F6DE3" w:rsidR="005476DC" w:rsidRPr="00A054D2" w:rsidRDefault="005476DC" w:rsidP="005476DC">
      <w:pPr>
        <w:pStyle w:val="3Text10b"/>
        <w:rPr>
          <w:rFonts w:asciiTheme="minorHAnsi" w:hAnsiTheme="minorHAnsi" w:cstheme="minorHAnsi"/>
          <w:color w:val="000000" w:themeColor="text1"/>
          <w:spacing w:val="-1"/>
        </w:rPr>
      </w:pPr>
      <w:r w:rsidRPr="00A054D2">
        <w:rPr>
          <w:rFonts w:asciiTheme="minorHAnsi" w:hAnsiTheme="minorHAnsi" w:cstheme="minorHAnsi"/>
          <w:color w:val="000000" w:themeColor="text1"/>
          <w:spacing w:val="-1"/>
        </w:rPr>
        <w:t>Kompenzace bude Dopravci hrazena formou měsíčních záloh a</w:t>
      </w:r>
      <w:r w:rsidR="00617867" w:rsidRPr="00A054D2">
        <w:rPr>
          <w:rFonts w:asciiTheme="minorHAnsi" w:hAnsiTheme="minorHAnsi" w:cstheme="minorHAnsi"/>
          <w:color w:val="000000" w:themeColor="text1"/>
          <w:spacing w:val="-1"/>
        </w:rPr>
        <w:t xml:space="preserve"> </w:t>
      </w:r>
      <w:r w:rsidRPr="00A054D2">
        <w:rPr>
          <w:rFonts w:asciiTheme="minorHAnsi" w:hAnsiTheme="minorHAnsi" w:cstheme="minorHAnsi"/>
          <w:color w:val="000000" w:themeColor="text1"/>
          <w:spacing w:val="-1"/>
        </w:rPr>
        <w:t xml:space="preserve">vyrovnání mezi výší </w:t>
      </w:r>
      <w:r w:rsidR="009E3FA4" w:rsidRPr="00A054D2">
        <w:rPr>
          <w:rFonts w:asciiTheme="minorHAnsi" w:hAnsiTheme="minorHAnsi" w:cstheme="minorHAnsi"/>
          <w:color w:val="000000" w:themeColor="text1"/>
          <w:spacing w:val="-1"/>
        </w:rPr>
        <w:t>s</w:t>
      </w:r>
      <w:r w:rsidR="00033045" w:rsidRPr="00A054D2">
        <w:rPr>
          <w:rFonts w:asciiTheme="minorHAnsi" w:hAnsiTheme="minorHAnsi" w:cstheme="minorHAnsi"/>
          <w:color w:val="000000" w:themeColor="text1"/>
          <w:spacing w:val="-1"/>
        </w:rPr>
        <w:t xml:space="preserve">kutečné roční kompenzace Objednatele </w:t>
      </w:r>
      <w:r w:rsidR="00763EC5" w:rsidRPr="00A054D2">
        <w:rPr>
          <w:rFonts w:asciiTheme="minorHAnsi" w:hAnsiTheme="minorHAnsi" w:cstheme="minorHAnsi"/>
          <w:color w:val="000000" w:themeColor="text1"/>
          <w:spacing w:val="-1"/>
        </w:rPr>
        <w:t xml:space="preserve">za příslušný </w:t>
      </w:r>
      <w:r w:rsidR="00A60D03" w:rsidRPr="00A054D2">
        <w:rPr>
          <w:rFonts w:asciiTheme="minorHAnsi" w:hAnsiTheme="minorHAnsi" w:cstheme="minorHAnsi"/>
          <w:color w:val="000000" w:themeColor="text1"/>
          <w:spacing w:val="-1"/>
        </w:rPr>
        <w:t>D</w:t>
      </w:r>
      <w:r w:rsidR="00763EC5" w:rsidRPr="00A054D2">
        <w:rPr>
          <w:rFonts w:asciiTheme="minorHAnsi" w:hAnsiTheme="minorHAnsi" w:cstheme="minorHAnsi"/>
          <w:color w:val="000000" w:themeColor="text1"/>
          <w:spacing w:val="-1"/>
        </w:rPr>
        <w:t xml:space="preserve">opravní rok </w:t>
      </w:r>
      <w:r w:rsidRPr="00A054D2">
        <w:rPr>
          <w:rFonts w:asciiTheme="minorHAnsi" w:hAnsiTheme="minorHAnsi" w:cstheme="minorHAnsi"/>
          <w:color w:val="000000" w:themeColor="text1"/>
          <w:spacing w:val="-1"/>
        </w:rPr>
        <w:t xml:space="preserve">a součtem vyplacených záloh </w:t>
      </w:r>
      <w:r w:rsidR="00763EC5" w:rsidRPr="00A054D2">
        <w:rPr>
          <w:rFonts w:asciiTheme="minorHAnsi" w:hAnsiTheme="minorHAnsi" w:cstheme="minorHAnsi"/>
          <w:color w:val="000000" w:themeColor="text1"/>
          <w:spacing w:val="-1"/>
        </w:rPr>
        <w:t xml:space="preserve">za </w:t>
      </w:r>
      <w:r w:rsidR="00617867" w:rsidRPr="00A054D2">
        <w:rPr>
          <w:rFonts w:asciiTheme="minorHAnsi" w:hAnsiTheme="minorHAnsi" w:cstheme="minorHAnsi"/>
          <w:color w:val="000000" w:themeColor="text1"/>
          <w:spacing w:val="-1"/>
        </w:rPr>
        <w:t xml:space="preserve">příslušný </w:t>
      </w:r>
      <w:r w:rsidR="00AB506F" w:rsidRPr="00A054D2">
        <w:rPr>
          <w:rFonts w:asciiTheme="minorHAnsi" w:hAnsiTheme="minorHAnsi" w:cstheme="minorHAnsi"/>
          <w:color w:val="000000" w:themeColor="text1"/>
          <w:spacing w:val="-1"/>
        </w:rPr>
        <w:t>D</w:t>
      </w:r>
      <w:r w:rsidR="00617867" w:rsidRPr="00A054D2">
        <w:rPr>
          <w:rFonts w:asciiTheme="minorHAnsi" w:hAnsiTheme="minorHAnsi" w:cstheme="minorHAnsi"/>
          <w:color w:val="000000" w:themeColor="text1"/>
          <w:spacing w:val="-1"/>
        </w:rPr>
        <w:t>opravní rok</w:t>
      </w:r>
      <w:r w:rsidR="009E3FA4" w:rsidRPr="00A054D2">
        <w:rPr>
          <w:rFonts w:asciiTheme="minorHAnsi" w:hAnsiTheme="minorHAnsi" w:cstheme="minorHAnsi"/>
          <w:color w:val="000000" w:themeColor="text1"/>
          <w:spacing w:val="-1"/>
        </w:rPr>
        <w:t>,</w:t>
      </w:r>
      <w:r w:rsidR="002640BE" w:rsidRPr="00A054D2">
        <w:rPr>
          <w:rFonts w:asciiTheme="minorHAnsi" w:hAnsiTheme="minorHAnsi" w:cstheme="minorHAnsi"/>
          <w:color w:val="000000" w:themeColor="text1"/>
          <w:spacing w:val="-1"/>
        </w:rPr>
        <w:t xml:space="preserve"> ve výši stanovené pomocí </w:t>
      </w:r>
      <w:r w:rsidR="002640BE" w:rsidRPr="00A054D2">
        <w:rPr>
          <w:color w:val="000000" w:themeColor="text1"/>
          <w:spacing w:val="-1"/>
        </w:rPr>
        <w:t>přílohy (</w:t>
      </w:r>
      <w:r w:rsidR="002640BE" w:rsidRPr="00A054D2">
        <w:rPr>
          <w:color w:val="000000" w:themeColor="text1"/>
          <w:spacing w:val="-1"/>
        </w:rPr>
        <w:fldChar w:fldCharType="begin"/>
      </w:r>
      <w:r w:rsidR="002640BE" w:rsidRPr="00A054D2">
        <w:rPr>
          <w:color w:val="000000" w:themeColor="text1"/>
          <w:spacing w:val="-1"/>
        </w:rPr>
        <w:instrText xml:space="preserve"> REF _Ref516588113 \r \h </w:instrText>
      </w:r>
      <w:r w:rsidR="002640BE" w:rsidRPr="00A054D2">
        <w:rPr>
          <w:color w:val="000000" w:themeColor="text1"/>
          <w:spacing w:val="-1"/>
        </w:rPr>
      </w:r>
      <w:r w:rsidR="002640BE" w:rsidRPr="00A054D2">
        <w:rPr>
          <w:color w:val="000000" w:themeColor="text1"/>
          <w:spacing w:val="-1"/>
        </w:rPr>
        <w:fldChar w:fldCharType="separate"/>
      </w:r>
      <w:r w:rsidR="00A054D2" w:rsidRPr="00A054D2">
        <w:rPr>
          <w:color w:val="000000" w:themeColor="text1"/>
          <w:spacing w:val="-1"/>
        </w:rPr>
        <w:t>Příloha č. 4</w:t>
      </w:r>
      <w:r w:rsidR="002640BE" w:rsidRPr="00A054D2">
        <w:rPr>
          <w:color w:val="000000" w:themeColor="text1"/>
          <w:spacing w:val="-1"/>
        </w:rPr>
        <w:fldChar w:fldCharType="end"/>
      </w:r>
      <w:r w:rsidR="002640BE" w:rsidRPr="00A054D2">
        <w:rPr>
          <w:color w:val="000000" w:themeColor="text1"/>
          <w:spacing w:val="-1"/>
        </w:rPr>
        <w:t xml:space="preserve"> - </w:t>
      </w:r>
      <w:r w:rsidR="002640BE" w:rsidRPr="00A054D2">
        <w:rPr>
          <w:color w:val="000000" w:themeColor="text1"/>
          <w:spacing w:val="-1"/>
        </w:rPr>
        <w:fldChar w:fldCharType="begin"/>
      </w:r>
      <w:r w:rsidR="002640BE" w:rsidRPr="00A054D2">
        <w:rPr>
          <w:color w:val="000000" w:themeColor="text1"/>
          <w:spacing w:val="-1"/>
        </w:rPr>
        <w:instrText xml:space="preserve"> REF _Ref516588113 \h </w:instrText>
      </w:r>
      <w:r w:rsidR="002640BE" w:rsidRPr="00A054D2">
        <w:rPr>
          <w:color w:val="000000" w:themeColor="text1"/>
          <w:spacing w:val="-1"/>
        </w:rPr>
      </w:r>
      <w:r w:rsidR="002640BE" w:rsidRPr="00A054D2">
        <w:rPr>
          <w:color w:val="000000" w:themeColor="text1"/>
          <w:spacing w:val="-1"/>
        </w:rPr>
        <w:fldChar w:fldCharType="separate"/>
      </w:r>
      <w:r w:rsidR="00A054D2" w:rsidRPr="00A054D2">
        <w:rPr>
          <w:color w:val="000000" w:themeColor="text1"/>
        </w:rPr>
        <w:t>Finanční model</w:t>
      </w:r>
      <w:r w:rsidR="002640BE" w:rsidRPr="00A054D2">
        <w:rPr>
          <w:color w:val="000000" w:themeColor="text1"/>
          <w:spacing w:val="-1"/>
        </w:rPr>
        <w:fldChar w:fldCharType="end"/>
      </w:r>
      <w:r w:rsidR="002640BE" w:rsidRPr="00A054D2">
        <w:rPr>
          <w:color w:val="000000" w:themeColor="text1"/>
          <w:spacing w:val="-1"/>
        </w:rPr>
        <w:t>) Smlouvy, a to postupem specifikovaným v příloze (</w:t>
      </w:r>
      <w:r w:rsidR="002640BE" w:rsidRPr="00A054D2">
        <w:rPr>
          <w:color w:val="000000" w:themeColor="text1"/>
          <w:spacing w:val="-1"/>
        </w:rPr>
        <w:fldChar w:fldCharType="begin"/>
      </w:r>
      <w:r w:rsidR="002640BE" w:rsidRPr="00A054D2">
        <w:rPr>
          <w:color w:val="000000" w:themeColor="text1"/>
          <w:spacing w:val="-1"/>
        </w:rPr>
        <w:instrText xml:space="preserve"> REF _Ref510006388 \r \h </w:instrText>
      </w:r>
      <w:r w:rsidR="002640BE" w:rsidRPr="00A054D2">
        <w:rPr>
          <w:color w:val="000000" w:themeColor="text1"/>
          <w:spacing w:val="-1"/>
        </w:rPr>
      </w:r>
      <w:r w:rsidR="002640BE" w:rsidRPr="00A054D2">
        <w:rPr>
          <w:color w:val="000000" w:themeColor="text1"/>
          <w:spacing w:val="-1"/>
        </w:rPr>
        <w:fldChar w:fldCharType="separate"/>
      </w:r>
      <w:r w:rsidR="00A054D2" w:rsidRPr="00A054D2">
        <w:rPr>
          <w:color w:val="000000" w:themeColor="text1"/>
          <w:spacing w:val="-1"/>
        </w:rPr>
        <w:t>Příloha č. 5</w:t>
      </w:r>
      <w:r w:rsidR="002640BE" w:rsidRPr="00A054D2">
        <w:rPr>
          <w:color w:val="000000" w:themeColor="text1"/>
          <w:spacing w:val="-1"/>
        </w:rPr>
        <w:fldChar w:fldCharType="end"/>
      </w:r>
      <w:r w:rsidR="002640BE" w:rsidRPr="00A054D2">
        <w:rPr>
          <w:color w:val="000000" w:themeColor="text1"/>
          <w:spacing w:val="-1"/>
        </w:rPr>
        <w:t xml:space="preserve"> - </w:t>
      </w:r>
      <w:r w:rsidR="002640BE" w:rsidRPr="00A054D2">
        <w:rPr>
          <w:color w:val="000000" w:themeColor="text1"/>
          <w:spacing w:val="-1"/>
        </w:rPr>
        <w:fldChar w:fldCharType="begin"/>
      </w:r>
      <w:r w:rsidR="002640BE" w:rsidRPr="00A054D2">
        <w:rPr>
          <w:color w:val="000000" w:themeColor="text1"/>
          <w:spacing w:val="-1"/>
        </w:rPr>
        <w:instrText xml:space="preserve"> REF _Ref510006388 \h </w:instrText>
      </w:r>
      <w:r w:rsidR="002640BE" w:rsidRPr="00A054D2">
        <w:rPr>
          <w:color w:val="000000" w:themeColor="text1"/>
          <w:spacing w:val="-1"/>
        </w:rPr>
      </w:r>
      <w:r w:rsidR="002640BE" w:rsidRPr="00A054D2">
        <w:rPr>
          <w:color w:val="000000" w:themeColor="text1"/>
          <w:spacing w:val="-1"/>
        </w:rPr>
        <w:fldChar w:fldCharType="separate"/>
      </w:r>
      <w:r w:rsidR="00A054D2" w:rsidRPr="00A054D2">
        <w:rPr>
          <w:color w:val="000000" w:themeColor="text1"/>
        </w:rPr>
        <w:t>Výpočet kompenzace</w:t>
      </w:r>
      <w:r w:rsidR="002640BE" w:rsidRPr="00A054D2">
        <w:rPr>
          <w:color w:val="000000" w:themeColor="text1"/>
          <w:spacing w:val="-1"/>
        </w:rPr>
        <w:fldChar w:fldCharType="end"/>
      </w:r>
      <w:r w:rsidR="002640BE" w:rsidRPr="00A054D2">
        <w:rPr>
          <w:color w:val="000000" w:themeColor="text1"/>
          <w:spacing w:val="-1"/>
        </w:rPr>
        <w:t>) Smlouvy</w:t>
      </w:r>
      <w:r w:rsidRPr="00A054D2">
        <w:rPr>
          <w:rFonts w:asciiTheme="minorHAnsi" w:hAnsiTheme="minorHAnsi" w:cstheme="minorHAnsi"/>
          <w:color w:val="000000" w:themeColor="text1"/>
          <w:spacing w:val="-1"/>
        </w:rPr>
        <w:t>.</w:t>
      </w:r>
    </w:p>
    <w:p w14:paraId="50659443" w14:textId="36C902DF" w:rsidR="00763EC5" w:rsidRPr="00A054D2" w:rsidRDefault="00E35756" w:rsidP="005476DC">
      <w:pPr>
        <w:pStyle w:val="3Text10b"/>
        <w:rPr>
          <w:rFonts w:asciiTheme="minorHAnsi" w:hAnsiTheme="minorHAnsi" w:cstheme="minorHAnsi"/>
          <w:color w:val="000000" w:themeColor="text1"/>
          <w:spacing w:val="-1"/>
        </w:rPr>
      </w:pPr>
      <w:bookmarkStart w:id="50" w:name="_Ref516632761"/>
      <w:bookmarkStart w:id="51" w:name="_Ref517698235"/>
      <w:r w:rsidRPr="00A054D2">
        <w:rPr>
          <w:rFonts w:asciiTheme="minorHAnsi" w:hAnsiTheme="minorHAnsi" w:cstheme="minorHAnsi"/>
          <w:color w:val="000000" w:themeColor="text1"/>
          <w:spacing w:val="-1"/>
        </w:rPr>
        <w:lastRenderedPageBreak/>
        <w:t xml:space="preserve">Objednatel </w:t>
      </w:r>
      <w:r w:rsidR="00905D85" w:rsidRPr="00A054D2">
        <w:rPr>
          <w:rFonts w:asciiTheme="minorHAnsi" w:hAnsiTheme="minorHAnsi" w:cstheme="minorHAnsi"/>
          <w:color w:val="000000" w:themeColor="text1"/>
          <w:spacing w:val="-1"/>
        </w:rPr>
        <w:t xml:space="preserve">bude Dopravci poskytovat měsíční zálohu ve výši stanovené </w:t>
      </w:r>
      <w:r w:rsidR="00A90CF1" w:rsidRPr="00A054D2">
        <w:rPr>
          <w:rFonts w:asciiTheme="minorHAnsi" w:hAnsiTheme="minorHAnsi" w:cstheme="minorHAnsi"/>
          <w:color w:val="000000" w:themeColor="text1"/>
          <w:spacing w:val="-1"/>
        </w:rPr>
        <w:t xml:space="preserve">pomocí </w:t>
      </w:r>
      <w:r w:rsidR="00A90CF1" w:rsidRPr="00A054D2">
        <w:rPr>
          <w:color w:val="000000" w:themeColor="text1"/>
          <w:spacing w:val="-1"/>
        </w:rPr>
        <w:t>přílohy (</w:t>
      </w:r>
      <w:r w:rsidR="00795FA7" w:rsidRPr="00A054D2">
        <w:rPr>
          <w:color w:val="000000" w:themeColor="text1"/>
          <w:spacing w:val="-1"/>
        </w:rPr>
        <w:fldChar w:fldCharType="begin"/>
      </w:r>
      <w:r w:rsidR="00795FA7" w:rsidRPr="00A054D2">
        <w:rPr>
          <w:color w:val="000000" w:themeColor="text1"/>
          <w:spacing w:val="-1"/>
        </w:rPr>
        <w:instrText xml:space="preserve"> REF _Ref516588113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4</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_Ref516588113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Finanční model</w:t>
      </w:r>
      <w:r w:rsidR="00795FA7" w:rsidRPr="00A054D2">
        <w:rPr>
          <w:color w:val="000000" w:themeColor="text1"/>
          <w:spacing w:val="-1"/>
        </w:rPr>
        <w:fldChar w:fldCharType="end"/>
      </w:r>
      <w:r w:rsidR="00A90CF1" w:rsidRPr="00A054D2">
        <w:rPr>
          <w:color w:val="000000" w:themeColor="text1"/>
          <w:spacing w:val="-1"/>
        </w:rPr>
        <w:t>) Smlouvy, a to postupem specifikovaným v příloze (</w:t>
      </w:r>
      <w:r w:rsidR="00795FA7" w:rsidRPr="00A054D2">
        <w:rPr>
          <w:color w:val="000000" w:themeColor="text1"/>
          <w:spacing w:val="-1"/>
        </w:rPr>
        <w:fldChar w:fldCharType="begin"/>
      </w:r>
      <w:r w:rsidR="00795FA7" w:rsidRPr="00A054D2">
        <w:rPr>
          <w:color w:val="000000" w:themeColor="text1"/>
          <w:spacing w:val="-1"/>
        </w:rPr>
        <w:instrText xml:space="preserve"> REF _Ref510006388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5</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_Ref510006388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Výpočet kompenzace</w:t>
      </w:r>
      <w:r w:rsidR="00795FA7" w:rsidRPr="00A054D2">
        <w:rPr>
          <w:color w:val="000000" w:themeColor="text1"/>
          <w:spacing w:val="-1"/>
        </w:rPr>
        <w:fldChar w:fldCharType="end"/>
      </w:r>
      <w:r w:rsidR="00A90CF1" w:rsidRPr="00A054D2">
        <w:rPr>
          <w:color w:val="000000" w:themeColor="text1"/>
          <w:spacing w:val="-1"/>
        </w:rPr>
        <w:t xml:space="preserve">) Smlouvy. </w:t>
      </w:r>
      <w:r w:rsidR="00A90CF1" w:rsidRPr="00A054D2">
        <w:rPr>
          <w:rFonts w:asciiTheme="minorHAnsi" w:hAnsiTheme="minorHAnsi" w:cstheme="minorHAnsi"/>
          <w:color w:val="000000" w:themeColor="text1"/>
          <w:spacing w:val="-1"/>
        </w:rPr>
        <w:t>Úhrada měsíční zálohy bude realizována do</w:t>
      </w:r>
      <w:r w:rsidR="009E3FA4" w:rsidRPr="00A054D2">
        <w:rPr>
          <w:rFonts w:asciiTheme="minorHAnsi" w:hAnsiTheme="minorHAnsi" w:cstheme="minorHAnsi"/>
          <w:color w:val="000000" w:themeColor="text1"/>
          <w:spacing w:val="-1"/>
        </w:rPr>
        <w:t xml:space="preserve"> </w:t>
      </w:r>
      <w:r w:rsidR="009D5DE2" w:rsidRPr="00A054D2">
        <w:rPr>
          <w:rFonts w:asciiTheme="minorHAnsi" w:hAnsiTheme="minorHAnsi" w:cstheme="minorHAnsi"/>
          <w:color w:val="000000" w:themeColor="text1"/>
          <w:spacing w:val="-1"/>
        </w:rPr>
        <w:t>dvacátého osmého</w:t>
      </w:r>
      <w:r w:rsidR="009E3FA4" w:rsidRPr="00A054D2">
        <w:rPr>
          <w:rFonts w:asciiTheme="minorHAnsi" w:hAnsiTheme="minorHAnsi" w:cstheme="minorHAnsi"/>
          <w:color w:val="000000" w:themeColor="text1"/>
          <w:spacing w:val="-1"/>
        </w:rPr>
        <w:t xml:space="preserve"> (28.</w:t>
      </w:r>
      <w:r w:rsidR="00956E0C" w:rsidRPr="00A054D2">
        <w:rPr>
          <w:rFonts w:asciiTheme="minorHAnsi" w:hAnsiTheme="minorHAnsi" w:cstheme="minorHAnsi"/>
          <w:color w:val="000000" w:themeColor="text1"/>
          <w:spacing w:val="-1"/>
        </w:rPr>
        <w:t>)</w:t>
      </w:r>
      <w:r w:rsidR="00A90CF1" w:rsidRPr="00A054D2">
        <w:rPr>
          <w:rFonts w:asciiTheme="minorHAnsi" w:hAnsiTheme="minorHAnsi" w:cstheme="minorHAnsi"/>
          <w:color w:val="000000" w:themeColor="text1"/>
          <w:spacing w:val="-1"/>
        </w:rPr>
        <w:t xml:space="preserve"> dne každého kalendářního měsíce, za který se záloha hradí (tj. např. záloha za leden je splatná do </w:t>
      </w:r>
      <w:r w:rsidR="009D5DE2" w:rsidRPr="00A054D2">
        <w:rPr>
          <w:rFonts w:asciiTheme="minorHAnsi" w:hAnsiTheme="minorHAnsi" w:cstheme="minorHAnsi"/>
          <w:color w:val="000000" w:themeColor="text1"/>
          <w:spacing w:val="-1"/>
        </w:rPr>
        <w:t>28</w:t>
      </w:r>
      <w:r w:rsidR="00A90CF1" w:rsidRPr="00A054D2">
        <w:rPr>
          <w:rFonts w:asciiTheme="minorHAnsi" w:hAnsiTheme="minorHAnsi" w:cstheme="minorHAnsi"/>
          <w:color w:val="000000" w:themeColor="text1"/>
          <w:spacing w:val="-1"/>
        </w:rPr>
        <w:t>. ledna).</w:t>
      </w:r>
    </w:p>
    <w:p w14:paraId="63F59F7C" w14:textId="7305AEF6" w:rsidR="00FE4209" w:rsidRPr="00A054D2" w:rsidRDefault="000D6880" w:rsidP="000D6880">
      <w:pPr>
        <w:pStyle w:val="3Text10b"/>
        <w:rPr>
          <w:color w:val="000000" w:themeColor="text1"/>
          <w:spacing w:val="-1"/>
        </w:rPr>
      </w:pPr>
      <w:bookmarkStart w:id="52" w:name="_Ref514230774"/>
      <w:bookmarkEnd w:id="50"/>
      <w:bookmarkEnd w:id="51"/>
      <w:r w:rsidRPr="00A054D2">
        <w:rPr>
          <w:color w:val="000000" w:themeColor="text1"/>
          <w:spacing w:val="-1"/>
        </w:rPr>
        <w:t xml:space="preserve">Dopravce doručí Organizátorovi za každý příslušný (ukončený) kalendářní měsíc řádně vyplněné měsíční výkazy </w:t>
      </w:r>
      <w:r w:rsidR="00495151" w:rsidRPr="00A054D2">
        <w:rPr>
          <w:color w:val="000000" w:themeColor="text1"/>
          <w:spacing w:val="-1"/>
        </w:rPr>
        <w:t xml:space="preserve">výkonů a Tržeb </w:t>
      </w:r>
      <w:r w:rsidRPr="00A054D2">
        <w:rPr>
          <w:color w:val="000000" w:themeColor="text1"/>
          <w:spacing w:val="-1"/>
        </w:rPr>
        <w:t>dle přílohy (</w:t>
      </w:r>
      <w:r w:rsidR="00795FA7" w:rsidRPr="00A054D2">
        <w:rPr>
          <w:color w:val="000000" w:themeColor="text1"/>
          <w:spacing w:val="-1"/>
        </w:rPr>
        <w:fldChar w:fldCharType="begin"/>
      </w:r>
      <w:r w:rsidR="00795FA7" w:rsidRPr="00A054D2">
        <w:rPr>
          <w:color w:val="000000" w:themeColor="text1"/>
          <w:spacing w:val="-1"/>
        </w:rPr>
        <w:instrText xml:space="preserve"> REF _Ref510082758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8</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_Ref510082758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Vzory měsíčních výkazů</w:t>
      </w:r>
      <w:r w:rsidR="00795FA7" w:rsidRPr="00A054D2">
        <w:rPr>
          <w:color w:val="000000" w:themeColor="text1"/>
          <w:spacing w:val="-1"/>
        </w:rPr>
        <w:fldChar w:fldCharType="end"/>
      </w:r>
      <w:r w:rsidRPr="00A054D2">
        <w:rPr>
          <w:color w:val="000000" w:themeColor="text1"/>
          <w:spacing w:val="-1"/>
        </w:rPr>
        <w:t xml:space="preserve">) Smlouvy </w:t>
      </w:r>
      <w:r w:rsidR="002B42E1" w:rsidRPr="00A054D2">
        <w:rPr>
          <w:color w:val="000000" w:themeColor="text1"/>
          <w:spacing w:val="-1"/>
        </w:rPr>
        <w:t xml:space="preserve">a </w:t>
      </w:r>
      <w:r w:rsidRPr="00A054D2">
        <w:rPr>
          <w:color w:val="000000" w:themeColor="text1"/>
          <w:spacing w:val="-1"/>
        </w:rPr>
        <w:t xml:space="preserve">dle </w:t>
      </w:r>
      <w:r w:rsidR="002B42E1" w:rsidRPr="00A054D2">
        <w:rPr>
          <w:color w:val="000000" w:themeColor="text1"/>
          <w:spacing w:val="-1"/>
        </w:rPr>
        <w:t>odst.</w:t>
      </w:r>
      <w:r w:rsidR="00795FA7" w:rsidRPr="00A054D2">
        <w:rPr>
          <w:color w:val="000000" w:themeColor="text1"/>
          <w:spacing w:val="-1"/>
        </w:rPr>
        <w:t> </w:t>
      </w:r>
      <w:r w:rsidR="002B42E1" w:rsidRPr="00A054D2">
        <w:rPr>
          <w:color w:val="000000" w:themeColor="text1"/>
          <w:spacing w:val="-1"/>
        </w:rPr>
        <w:fldChar w:fldCharType="begin"/>
      </w:r>
      <w:r w:rsidR="002B42E1" w:rsidRPr="00A054D2">
        <w:rPr>
          <w:color w:val="000000" w:themeColor="text1"/>
          <w:spacing w:val="-1"/>
        </w:rPr>
        <w:instrText xml:space="preserve"> REF _Ref509782863 \r \h </w:instrText>
      </w:r>
      <w:r w:rsidR="005C0DF1" w:rsidRPr="00A054D2">
        <w:rPr>
          <w:color w:val="000000" w:themeColor="text1"/>
          <w:spacing w:val="-1"/>
        </w:rPr>
        <w:instrText xml:space="preserve"> \* MERGEFORMAT </w:instrText>
      </w:r>
      <w:r w:rsidR="002B42E1" w:rsidRPr="00A054D2">
        <w:rPr>
          <w:color w:val="000000" w:themeColor="text1"/>
          <w:spacing w:val="-1"/>
        </w:rPr>
      </w:r>
      <w:r w:rsidR="002B42E1" w:rsidRPr="00A054D2">
        <w:rPr>
          <w:color w:val="000000" w:themeColor="text1"/>
          <w:spacing w:val="-1"/>
        </w:rPr>
        <w:fldChar w:fldCharType="separate"/>
      </w:r>
      <w:r w:rsidR="00A054D2" w:rsidRPr="00A054D2">
        <w:rPr>
          <w:color w:val="000000" w:themeColor="text1"/>
          <w:spacing w:val="-1"/>
        </w:rPr>
        <w:t>124</w:t>
      </w:r>
      <w:r w:rsidR="002B42E1" w:rsidRPr="00A054D2">
        <w:rPr>
          <w:color w:val="000000" w:themeColor="text1"/>
          <w:spacing w:val="-1"/>
        </w:rPr>
        <w:fldChar w:fldCharType="end"/>
      </w:r>
      <w:r w:rsidR="002B42E1" w:rsidRPr="00A054D2">
        <w:rPr>
          <w:color w:val="000000" w:themeColor="text1"/>
          <w:spacing w:val="-1"/>
        </w:rPr>
        <w:t xml:space="preserve"> </w:t>
      </w:r>
      <w:r w:rsidRPr="00A054D2">
        <w:rPr>
          <w:color w:val="000000" w:themeColor="text1"/>
          <w:spacing w:val="-1"/>
        </w:rPr>
        <w:t xml:space="preserve">Smlouvy. </w:t>
      </w:r>
      <w:r w:rsidR="008D2B06" w:rsidRPr="00A054D2">
        <w:rPr>
          <w:color w:val="000000" w:themeColor="text1"/>
          <w:spacing w:val="-1"/>
        </w:rPr>
        <w:t xml:space="preserve">V případě, že v průběhu kalendářního měsíce došlo ke změně </w:t>
      </w:r>
      <w:r w:rsidR="007C6851" w:rsidRPr="00A054D2">
        <w:rPr>
          <w:color w:val="000000" w:themeColor="text1"/>
          <w:spacing w:val="-1"/>
        </w:rPr>
        <w:t>J</w:t>
      </w:r>
      <w:r w:rsidR="008D2B06" w:rsidRPr="00A054D2">
        <w:rPr>
          <w:color w:val="000000" w:themeColor="text1"/>
          <w:spacing w:val="-1"/>
        </w:rPr>
        <w:t xml:space="preserve">ízdních řádů, předloží Dopravce měsíční výkaz </w:t>
      </w:r>
      <w:r w:rsidR="00495151" w:rsidRPr="00A054D2">
        <w:rPr>
          <w:color w:val="000000" w:themeColor="text1"/>
          <w:spacing w:val="-1"/>
        </w:rPr>
        <w:t xml:space="preserve">výkonů a Tržeb </w:t>
      </w:r>
      <w:r w:rsidR="008D2B06" w:rsidRPr="00A054D2">
        <w:rPr>
          <w:color w:val="000000" w:themeColor="text1"/>
          <w:spacing w:val="-1"/>
        </w:rPr>
        <w:t xml:space="preserve">na období do změny </w:t>
      </w:r>
      <w:r w:rsidR="00985248" w:rsidRPr="00A054D2">
        <w:rPr>
          <w:color w:val="000000" w:themeColor="text1"/>
          <w:spacing w:val="-1"/>
        </w:rPr>
        <w:t>J</w:t>
      </w:r>
      <w:r w:rsidR="008D2B06" w:rsidRPr="00A054D2">
        <w:rPr>
          <w:color w:val="000000" w:themeColor="text1"/>
          <w:spacing w:val="-1"/>
        </w:rPr>
        <w:t xml:space="preserve">ízdních řádů a měsíční výkaz </w:t>
      </w:r>
      <w:r w:rsidR="00495151" w:rsidRPr="00A054D2">
        <w:rPr>
          <w:color w:val="000000" w:themeColor="text1"/>
          <w:spacing w:val="-1"/>
        </w:rPr>
        <w:t xml:space="preserve">výkonů a Tržeb </w:t>
      </w:r>
      <w:r w:rsidR="008D2B06" w:rsidRPr="00A054D2">
        <w:rPr>
          <w:color w:val="000000" w:themeColor="text1"/>
          <w:spacing w:val="-1"/>
        </w:rPr>
        <w:t xml:space="preserve">na období po změně </w:t>
      </w:r>
      <w:r w:rsidR="00985248" w:rsidRPr="00A054D2">
        <w:rPr>
          <w:color w:val="000000" w:themeColor="text1"/>
          <w:spacing w:val="-1"/>
        </w:rPr>
        <w:t>J</w:t>
      </w:r>
      <w:r w:rsidR="008D2B06" w:rsidRPr="00A054D2">
        <w:rPr>
          <w:color w:val="000000" w:themeColor="text1"/>
          <w:spacing w:val="-1"/>
        </w:rPr>
        <w:t xml:space="preserve">ízdních řádů. </w:t>
      </w:r>
      <w:r w:rsidR="00495151" w:rsidRPr="00A054D2">
        <w:rPr>
          <w:color w:val="000000" w:themeColor="text1"/>
        </w:rPr>
        <w:t>Dopravce je povinen vykázat Tržby, které se vztahují k předmětu Smlouvy v plné výši</w:t>
      </w:r>
      <w:r w:rsidR="00A90CF1" w:rsidRPr="00A054D2">
        <w:rPr>
          <w:color w:val="000000" w:themeColor="text1"/>
        </w:rPr>
        <w:t xml:space="preserve"> a bez DPH</w:t>
      </w:r>
      <w:r w:rsidR="00495151" w:rsidRPr="00A054D2">
        <w:rPr>
          <w:color w:val="000000" w:themeColor="text1"/>
        </w:rPr>
        <w:t xml:space="preserve">. </w:t>
      </w:r>
      <w:r w:rsidR="006E7700" w:rsidRPr="00A054D2">
        <w:rPr>
          <w:color w:val="000000" w:themeColor="text1"/>
        </w:rPr>
        <w:t xml:space="preserve">Organizátor je povinen </w:t>
      </w:r>
      <w:r w:rsidR="006E7700" w:rsidRPr="00A054D2">
        <w:rPr>
          <w:color w:val="000000" w:themeColor="text1"/>
          <w:spacing w:val="-1"/>
        </w:rPr>
        <w:t xml:space="preserve">měsíční výkaz výkonů a </w:t>
      </w:r>
      <w:r w:rsidR="00495151" w:rsidRPr="00A054D2">
        <w:rPr>
          <w:color w:val="000000" w:themeColor="text1"/>
          <w:spacing w:val="-1"/>
        </w:rPr>
        <w:t>T</w:t>
      </w:r>
      <w:r w:rsidR="006E7700" w:rsidRPr="00A054D2">
        <w:rPr>
          <w:color w:val="000000" w:themeColor="text1"/>
          <w:spacing w:val="-1"/>
        </w:rPr>
        <w:t xml:space="preserve">ržeb </w:t>
      </w:r>
      <w:r w:rsidR="006E7700" w:rsidRPr="00A054D2">
        <w:rPr>
          <w:color w:val="000000" w:themeColor="text1"/>
        </w:rPr>
        <w:t xml:space="preserve">zkontrolovat ve lhůtě deseti (10) pracovních dnů od jeho obdržení. </w:t>
      </w:r>
      <w:r w:rsidRPr="00A054D2">
        <w:rPr>
          <w:color w:val="000000" w:themeColor="text1"/>
          <w:spacing w:val="-1"/>
        </w:rPr>
        <w:t xml:space="preserve">Organizátor je oprávněn měsíční výkaz výkonů a </w:t>
      </w:r>
      <w:r w:rsidR="002640BE" w:rsidRPr="00A054D2">
        <w:rPr>
          <w:color w:val="000000" w:themeColor="text1"/>
          <w:spacing w:val="-1"/>
        </w:rPr>
        <w:t xml:space="preserve">Tržeb </w:t>
      </w:r>
      <w:r w:rsidRPr="00A054D2">
        <w:rPr>
          <w:color w:val="000000" w:themeColor="text1"/>
          <w:spacing w:val="-1"/>
        </w:rPr>
        <w:t xml:space="preserve">odmítnout a vrátit jej Dopravci k přepracování, pokud měsíční výkaz výkonů a </w:t>
      </w:r>
      <w:r w:rsidR="002640BE" w:rsidRPr="00A054D2">
        <w:rPr>
          <w:color w:val="000000" w:themeColor="text1"/>
          <w:spacing w:val="-1"/>
        </w:rPr>
        <w:t xml:space="preserve">Tržeb </w:t>
      </w:r>
      <w:r w:rsidRPr="00A054D2">
        <w:rPr>
          <w:color w:val="000000" w:themeColor="text1"/>
          <w:spacing w:val="-1"/>
        </w:rPr>
        <w:t>neodpovídá skutečnosti. Tento postup se bude opakovat do doby, kdy Organizátor shledá uvedený výkaz správným a Dopravci potvrdí souhlas s jeho zněním podpisem. Následně Organizátor předá tento výkaz Objednateli.</w:t>
      </w:r>
      <w:bookmarkEnd w:id="52"/>
    </w:p>
    <w:p w14:paraId="60F44D62" w14:textId="77777777" w:rsidR="00DF175B" w:rsidRPr="00A054D2" w:rsidRDefault="00DF175B" w:rsidP="000D6880">
      <w:pPr>
        <w:pStyle w:val="3Text10b"/>
        <w:rPr>
          <w:color w:val="000000" w:themeColor="text1"/>
          <w:spacing w:val="-1"/>
        </w:rPr>
      </w:pPr>
      <w:bookmarkStart w:id="53" w:name="_Ref516663571"/>
      <w:r w:rsidRPr="00A054D2">
        <w:rPr>
          <w:color w:val="000000" w:themeColor="text1"/>
          <w:spacing w:val="-1"/>
        </w:rPr>
        <w:t>V</w:t>
      </w:r>
      <w:r w:rsidRPr="00A054D2">
        <w:rPr>
          <w:color w:val="000000" w:themeColor="text1"/>
        </w:rPr>
        <w:t xml:space="preserve"> případě vyžádání Objednatele nebo Organizátora je Dopravce povinen předložit </w:t>
      </w:r>
      <w:r w:rsidRPr="00A054D2">
        <w:rPr>
          <w:color w:val="000000" w:themeColor="text1"/>
          <w:spacing w:val="-1"/>
        </w:rPr>
        <w:t xml:space="preserve">měsíční výkaz výkonů a </w:t>
      </w:r>
      <w:r w:rsidR="00A90CF1" w:rsidRPr="00A054D2">
        <w:rPr>
          <w:color w:val="000000" w:themeColor="text1"/>
          <w:spacing w:val="-1"/>
        </w:rPr>
        <w:t>T</w:t>
      </w:r>
      <w:r w:rsidRPr="00A054D2">
        <w:rPr>
          <w:color w:val="000000" w:themeColor="text1"/>
          <w:spacing w:val="-1"/>
        </w:rPr>
        <w:t xml:space="preserve">ržeb </w:t>
      </w:r>
      <w:r w:rsidRPr="00A054D2">
        <w:rPr>
          <w:color w:val="000000" w:themeColor="text1"/>
        </w:rPr>
        <w:t xml:space="preserve">ve větším detailu (např. rozbor skutečně ujetých kilometrů a dosažených </w:t>
      </w:r>
      <w:r w:rsidR="00215C9A" w:rsidRPr="00A054D2">
        <w:rPr>
          <w:color w:val="000000" w:themeColor="text1"/>
        </w:rPr>
        <w:t>T</w:t>
      </w:r>
      <w:r w:rsidRPr="00A054D2">
        <w:rPr>
          <w:color w:val="000000" w:themeColor="text1"/>
        </w:rPr>
        <w:t>ržeb na příslušném Spoji po dnech). Dopravce je povinen prokázat počet skutečně ujetých kilometrů za příslušné období.</w:t>
      </w:r>
      <w:bookmarkEnd w:id="53"/>
    </w:p>
    <w:p w14:paraId="174993AD" w14:textId="1E5B9925" w:rsidR="003A40D2" w:rsidRPr="00A054D2" w:rsidRDefault="00115183" w:rsidP="001F77D1">
      <w:pPr>
        <w:pStyle w:val="3Text10b"/>
        <w:rPr>
          <w:color w:val="000000" w:themeColor="text1"/>
        </w:rPr>
      </w:pPr>
      <w:bookmarkStart w:id="54" w:name="_Ref517945734"/>
      <w:bookmarkStart w:id="55" w:name="_Ref517697153"/>
      <w:r w:rsidRPr="00A054D2">
        <w:rPr>
          <w:color w:val="000000" w:themeColor="text1"/>
          <w:spacing w:val="-1"/>
        </w:rPr>
        <w:t>Dopravce doručí Organizátorovi za každý příslušný (ukončený) Dopravní rok řádně vyplněný roční výkaz výkonů a Tržeb obdobně dle přílohy (</w:t>
      </w:r>
      <w:r w:rsidR="00795FA7" w:rsidRPr="00A054D2">
        <w:rPr>
          <w:color w:val="000000" w:themeColor="text1"/>
          <w:spacing w:val="-1"/>
        </w:rPr>
        <w:fldChar w:fldCharType="begin"/>
      </w:r>
      <w:r w:rsidR="00795FA7" w:rsidRPr="00A054D2">
        <w:rPr>
          <w:color w:val="000000" w:themeColor="text1"/>
          <w:spacing w:val="-1"/>
        </w:rPr>
        <w:instrText xml:space="preserve"> REF _Ref510082758 \r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spacing w:val="-1"/>
        </w:rPr>
        <w:t>Příloha č. 8</w:t>
      </w:r>
      <w:r w:rsidR="00795FA7" w:rsidRPr="00A054D2">
        <w:rPr>
          <w:color w:val="000000" w:themeColor="text1"/>
          <w:spacing w:val="-1"/>
        </w:rPr>
        <w:fldChar w:fldCharType="end"/>
      </w:r>
      <w:r w:rsidR="00795FA7" w:rsidRPr="00A054D2">
        <w:rPr>
          <w:color w:val="000000" w:themeColor="text1"/>
          <w:spacing w:val="-1"/>
        </w:rPr>
        <w:t xml:space="preserve"> - </w:t>
      </w:r>
      <w:r w:rsidR="00795FA7" w:rsidRPr="00A054D2">
        <w:rPr>
          <w:color w:val="000000" w:themeColor="text1"/>
          <w:spacing w:val="-1"/>
        </w:rPr>
        <w:fldChar w:fldCharType="begin"/>
      </w:r>
      <w:r w:rsidR="00795FA7" w:rsidRPr="00A054D2">
        <w:rPr>
          <w:color w:val="000000" w:themeColor="text1"/>
          <w:spacing w:val="-1"/>
        </w:rPr>
        <w:instrText xml:space="preserve"> REF _Ref510082758 \h </w:instrText>
      </w:r>
      <w:r w:rsidR="00795FA7" w:rsidRPr="00A054D2">
        <w:rPr>
          <w:color w:val="000000" w:themeColor="text1"/>
          <w:spacing w:val="-1"/>
        </w:rPr>
      </w:r>
      <w:r w:rsidR="00795FA7" w:rsidRPr="00A054D2">
        <w:rPr>
          <w:color w:val="000000" w:themeColor="text1"/>
          <w:spacing w:val="-1"/>
        </w:rPr>
        <w:fldChar w:fldCharType="separate"/>
      </w:r>
      <w:r w:rsidR="00A054D2" w:rsidRPr="00A054D2">
        <w:rPr>
          <w:color w:val="000000" w:themeColor="text1"/>
        </w:rPr>
        <w:t>Vzory měsíčních výkazů</w:t>
      </w:r>
      <w:r w:rsidR="00795FA7" w:rsidRPr="00A054D2">
        <w:rPr>
          <w:color w:val="000000" w:themeColor="text1"/>
          <w:spacing w:val="-1"/>
        </w:rPr>
        <w:fldChar w:fldCharType="end"/>
      </w:r>
      <w:r w:rsidRPr="00A054D2">
        <w:rPr>
          <w:color w:val="000000" w:themeColor="text1"/>
          <w:spacing w:val="-1"/>
        </w:rPr>
        <w:t xml:space="preserve">) Smlouvy a dle odst. </w:t>
      </w:r>
      <w:r w:rsidRPr="00A054D2">
        <w:rPr>
          <w:color w:val="000000" w:themeColor="text1"/>
          <w:spacing w:val="-1"/>
        </w:rPr>
        <w:fldChar w:fldCharType="begin"/>
      </w:r>
      <w:r w:rsidRPr="00A054D2">
        <w:rPr>
          <w:color w:val="000000" w:themeColor="text1"/>
          <w:spacing w:val="-1"/>
        </w:rPr>
        <w:instrText xml:space="preserve"> REF _Ref509782863 \r \h  \* MERGEFORMAT </w:instrText>
      </w:r>
      <w:r w:rsidRPr="00A054D2">
        <w:rPr>
          <w:color w:val="000000" w:themeColor="text1"/>
          <w:spacing w:val="-1"/>
        </w:rPr>
      </w:r>
      <w:r w:rsidRPr="00A054D2">
        <w:rPr>
          <w:color w:val="000000" w:themeColor="text1"/>
          <w:spacing w:val="-1"/>
        </w:rPr>
        <w:fldChar w:fldCharType="separate"/>
      </w:r>
      <w:r w:rsidR="00A054D2" w:rsidRPr="00A054D2">
        <w:rPr>
          <w:color w:val="000000" w:themeColor="text1"/>
          <w:spacing w:val="-1"/>
        </w:rPr>
        <w:t>124</w:t>
      </w:r>
      <w:r w:rsidRPr="00A054D2">
        <w:rPr>
          <w:color w:val="000000" w:themeColor="text1"/>
          <w:spacing w:val="-1"/>
        </w:rPr>
        <w:fldChar w:fldCharType="end"/>
      </w:r>
      <w:r w:rsidRPr="00A054D2">
        <w:rPr>
          <w:color w:val="000000" w:themeColor="text1"/>
          <w:spacing w:val="-1"/>
        </w:rPr>
        <w:t xml:space="preserve"> Smlouvy do konce kalendářního měsíce následujícího po měsíci, v němž skončil Dopravní rok. </w:t>
      </w:r>
      <w:r w:rsidR="00FE796D" w:rsidRPr="00A054D2">
        <w:rPr>
          <w:color w:val="000000" w:themeColor="text1"/>
        </w:rPr>
        <w:t xml:space="preserve">Organizátor je povinen </w:t>
      </w:r>
      <w:r w:rsidR="00FE796D" w:rsidRPr="00A054D2">
        <w:rPr>
          <w:color w:val="000000" w:themeColor="text1"/>
          <w:spacing w:val="-1"/>
        </w:rPr>
        <w:t xml:space="preserve">roční výkaz výkonů a Tržeb </w:t>
      </w:r>
      <w:r w:rsidR="00FE796D" w:rsidRPr="00A054D2">
        <w:rPr>
          <w:color w:val="000000" w:themeColor="text1"/>
        </w:rPr>
        <w:t>zkontrolovat do jednoho</w:t>
      </w:r>
      <w:r w:rsidR="00BF1156" w:rsidRPr="00A054D2">
        <w:rPr>
          <w:color w:val="000000" w:themeColor="text1"/>
        </w:rPr>
        <w:t xml:space="preserve"> (1</w:t>
      </w:r>
      <w:r w:rsidR="00FE796D" w:rsidRPr="00A054D2">
        <w:rPr>
          <w:color w:val="000000" w:themeColor="text1"/>
        </w:rPr>
        <w:t xml:space="preserve">) měsíce od jeho obdržení. </w:t>
      </w:r>
      <w:r w:rsidR="00FE796D" w:rsidRPr="00A054D2">
        <w:rPr>
          <w:color w:val="000000" w:themeColor="text1"/>
          <w:spacing w:val="-1"/>
        </w:rPr>
        <w:t xml:space="preserve">Organizátor je oprávněn roční výkaz výkonů a </w:t>
      </w:r>
      <w:r w:rsidR="003A40D2" w:rsidRPr="00A054D2">
        <w:rPr>
          <w:color w:val="000000" w:themeColor="text1"/>
          <w:spacing w:val="-1"/>
        </w:rPr>
        <w:t>T</w:t>
      </w:r>
      <w:r w:rsidR="00FE796D" w:rsidRPr="00A054D2">
        <w:rPr>
          <w:color w:val="000000" w:themeColor="text1"/>
          <w:spacing w:val="-1"/>
        </w:rPr>
        <w:t>ržeb odmítnout a vrátit jej Dopravci k</w:t>
      </w:r>
      <w:r w:rsidR="005E04C7" w:rsidRPr="00A054D2">
        <w:rPr>
          <w:color w:val="000000" w:themeColor="text1"/>
          <w:spacing w:val="-1"/>
        </w:rPr>
        <w:t> </w:t>
      </w:r>
      <w:r w:rsidR="00FE796D" w:rsidRPr="00A054D2">
        <w:rPr>
          <w:color w:val="000000" w:themeColor="text1"/>
          <w:spacing w:val="-1"/>
        </w:rPr>
        <w:t xml:space="preserve">přepracování, pokud roční výkaz výkonů a </w:t>
      </w:r>
      <w:r w:rsidR="00C47638" w:rsidRPr="00A054D2">
        <w:rPr>
          <w:color w:val="000000" w:themeColor="text1"/>
          <w:spacing w:val="-1"/>
        </w:rPr>
        <w:t>T</w:t>
      </w:r>
      <w:r w:rsidR="00FE796D" w:rsidRPr="00A054D2">
        <w:rPr>
          <w:color w:val="000000" w:themeColor="text1"/>
          <w:spacing w:val="-1"/>
        </w:rPr>
        <w:t>ržeb neodpovídá skutečnosti. Tento postup se bude opakovat do doby, kdy Organizátor shledá uvedený výkaz správným a Dopravci potvrdí souhlas s</w:t>
      </w:r>
      <w:r w:rsidR="005E04C7" w:rsidRPr="00A054D2">
        <w:rPr>
          <w:color w:val="000000" w:themeColor="text1"/>
          <w:spacing w:val="-1"/>
        </w:rPr>
        <w:t> </w:t>
      </w:r>
      <w:r w:rsidR="00FE796D" w:rsidRPr="00A054D2">
        <w:rPr>
          <w:color w:val="000000" w:themeColor="text1"/>
          <w:spacing w:val="-1"/>
        </w:rPr>
        <w:t>jeho zněním podpisem a předá tento výkaz Objednateli.</w:t>
      </w:r>
      <w:bookmarkEnd w:id="54"/>
    </w:p>
    <w:p w14:paraId="7CB31CF9" w14:textId="1FF3BB70" w:rsidR="00F30227" w:rsidRPr="00A054D2" w:rsidRDefault="003A40D2" w:rsidP="003A40D2">
      <w:pPr>
        <w:pStyle w:val="3Text10b"/>
        <w:rPr>
          <w:color w:val="000000" w:themeColor="text1"/>
        </w:rPr>
      </w:pPr>
      <w:bookmarkStart w:id="56" w:name="_Ref517700626"/>
      <w:bookmarkEnd w:id="55"/>
      <w:r w:rsidRPr="00A054D2">
        <w:rPr>
          <w:color w:val="000000" w:themeColor="text1"/>
        </w:rPr>
        <w:t>Povinnost uhradit měsíční zálohu nebo doplatek</w:t>
      </w:r>
      <w:r w:rsidR="00A74030" w:rsidRPr="00A054D2">
        <w:rPr>
          <w:color w:val="000000" w:themeColor="text1"/>
        </w:rPr>
        <w:t xml:space="preserve"> Kompenzace</w:t>
      </w:r>
      <w:r w:rsidRPr="00A054D2">
        <w:rPr>
          <w:color w:val="000000" w:themeColor="text1"/>
        </w:rPr>
        <w:t xml:space="preserve"> je splněna dnem odepsání příslušné částky z účtu Objednatele ve prospěch účtu Dopravce.</w:t>
      </w:r>
    </w:p>
    <w:bookmarkEnd w:id="56"/>
    <w:p w14:paraId="7E6B8772" w14:textId="77777777" w:rsidR="009858D3" w:rsidRPr="00A054D2" w:rsidRDefault="00CE3F0E" w:rsidP="00CE3F0E">
      <w:pPr>
        <w:pStyle w:val="3Text10b"/>
        <w:rPr>
          <w:color w:val="000000" w:themeColor="text1"/>
        </w:rPr>
      </w:pPr>
      <w:r w:rsidRPr="00A054D2">
        <w:rPr>
          <w:color w:val="000000" w:themeColor="text1"/>
        </w:rPr>
        <w:t>Dopravce je povinen odvést z Tržeb daň z přidané hodnoty, a to v souladu se zákonem č. 235/2004 Sb., o dani z přidané hodnoty, ve znění pozdějších předpisů.</w:t>
      </w:r>
    </w:p>
    <w:p w14:paraId="7E381E84" w14:textId="77777777" w:rsidR="00F30227" w:rsidRPr="00A054D2" w:rsidRDefault="00F30227" w:rsidP="00F30227">
      <w:pPr>
        <w:pStyle w:val="3Text10b"/>
        <w:rPr>
          <w:color w:val="000000" w:themeColor="text1"/>
        </w:rPr>
      </w:pPr>
      <w:bookmarkStart w:id="57" w:name="_Ref510084484"/>
      <w:r w:rsidRPr="00A054D2">
        <w:rPr>
          <w:color w:val="000000" w:themeColor="text1"/>
        </w:rPr>
        <w:t xml:space="preserve">Objednatel je oprávněn započítat jakékoliv splatné </w:t>
      </w:r>
      <w:r w:rsidR="00676291" w:rsidRPr="00A054D2">
        <w:rPr>
          <w:color w:val="000000" w:themeColor="text1"/>
        </w:rPr>
        <w:t xml:space="preserve">či nesplatné </w:t>
      </w:r>
      <w:r w:rsidRPr="00A054D2">
        <w:rPr>
          <w:color w:val="000000" w:themeColor="text1"/>
        </w:rPr>
        <w:t>vzájemné pohledávky, vzniklé na základě Smlouvy vůči pohledávkám Dopravce. K započtení dojde okamžikem, kdy oznámení o</w:t>
      </w:r>
      <w:r w:rsidR="005E04C7" w:rsidRPr="00A054D2">
        <w:rPr>
          <w:color w:val="000000" w:themeColor="text1"/>
        </w:rPr>
        <w:t> </w:t>
      </w:r>
      <w:r w:rsidRPr="00A054D2">
        <w:rPr>
          <w:color w:val="000000" w:themeColor="text1"/>
        </w:rPr>
        <w:t>započtení dojde Dopravci.</w:t>
      </w:r>
      <w:bookmarkEnd w:id="57"/>
      <w:r w:rsidR="00676291" w:rsidRPr="00A054D2">
        <w:rPr>
          <w:color w:val="000000" w:themeColor="text1"/>
        </w:rPr>
        <w:t xml:space="preserve"> Dopravce není bez předchozího písemného souhlasu Objednatele oprávněn zastavit a započítat jakékoliv vzájemné pohledávky vzniklé </w:t>
      </w:r>
      <w:r w:rsidR="00B60AA0" w:rsidRPr="00A054D2">
        <w:rPr>
          <w:color w:val="000000" w:themeColor="text1"/>
        </w:rPr>
        <w:t xml:space="preserve">na základě Smlouvy </w:t>
      </w:r>
      <w:r w:rsidR="00676291" w:rsidRPr="00A054D2">
        <w:rPr>
          <w:color w:val="000000" w:themeColor="text1"/>
        </w:rPr>
        <w:t>vůči pohledávkám Objednatele.</w:t>
      </w:r>
    </w:p>
    <w:p w14:paraId="49F7A2C4" w14:textId="4B767F64" w:rsidR="00FE4209" w:rsidRPr="00A054D2" w:rsidRDefault="00F30227" w:rsidP="00F30227">
      <w:pPr>
        <w:pStyle w:val="3Text10b"/>
        <w:rPr>
          <w:color w:val="000000" w:themeColor="text1"/>
        </w:rPr>
      </w:pPr>
      <w:bookmarkStart w:id="58" w:name="_Ref514597894"/>
      <w:r w:rsidRPr="00A054D2">
        <w:rPr>
          <w:color w:val="000000" w:themeColor="text1"/>
        </w:rPr>
        <w:t>Objednatel má právo</w:t>
      </w:r>
      <w:r w:rsidR="00A74030" w:rsidRPr="00A054D2">
        <w:rPr>
          <w:color w:val="000000" w:themeColor="text1"/>
        </w:rPr>
        <w:t>,</w:t>
      </w:r>
      <w:r w:rsidRPr="00A054D2">
        <w:rPr>
          <w:color w:val="000000" w:themeColor="text1"/>
        </w:rPr>
        <w:t xml:space="preserve"> po předchozí písemné výzvě k nápravě a marném uplynutí přiměřené lhůty poskytnuté k nápravě, pozastavit </w:t>
      </w:r>
      <w:r w:rsidR="000F4A11" w:rsidRPr="00A054D2">
        <w:rPr>
          <w:color w:val="000000" w:themeColor="text1"/>
        </w:rPr>
        <w:t>platby dle Smlouvy</w:t>
      </w:r>
      <w:r w:rsidR="009C38D5" w:rsidRPr="00A054D2">
        <w:rPr>
          <w:color w:val="000000" w:themeColor="text1"/>
        </w:rPr>
        <w:t xml:space="preserve"> </w:t>
      </w:r>
      <w:r w:rsidRPr="00A054D2">
        <w:rPr>
          <w:color w:val="000000" w:themeColor="text1"/>
        </w:rPr>
        <w:t>v případě, že Dopravce neplní své povinnosti, které jsou dle Smlouvy důvodem k výpovědi Objednatele podle</w:t>
      </w:r>
      <w:r w:rsidR="009C38D5" w:rsidRPr="00A054D2">
        <w:rPr>
          <w:color w:val="000000" w:themeColor="text1"/>
        </w:rPr>
        <w:t xml:space="preserve"> odst. </w:t>
      </w:r>
      <w:r w:rsidR="009C38D5" w:rsidRPr="00A054D2">
        <w:rPr>
          <w:color w:val="000000" w:themeColor="text1"/>
        </w:rPr>
        <w:fldChar w:fldCharType="begin"/>
      </w:r>
      <w:r w:rsidR="009C38D5" w:rsidRPr="00A054D2">
        <w:rPr>
          <w:color w:val="000000" w:themeColor="text1"/>
        </w:rPr>
        <w:instrText xml:space="preserve"> REF _Ref509864075 \r \h </w:instrText>
      </w:r>
      <w:r w:rsidR="009C38D5" w:rsidRPr="00A054D2">
        <w:rPr>
          <w:color w:val="000000" w:themeColor="text1"/>
        </w:rPr>
      </w:r>
      <w:r w:rsidR="009C38D5" w:rsidRPr="00A054D2">
        <w:rPr>
          <w:color w:val="000000" w:themeColor="text1"/>
        </w:rPr>
        <w:fldChar w:fldCharType="separate"/>
      </w:r>
      <w:r w:rsidR="00A054D2" w:rsidRPr="00A054D2">
        <w:rPr>
          <w:color w:val="000000" w:themeColor="text1"/>
        </w:rPr>
        <w:t>191</w:t>
      </w:r>
      <w:r w:rsidR="009C38D5" w:rsidRPr="00A054D2">
        <w:rPr>
          <w:color w:val="000000" w:themeColor="text1"/>
        </w:rPr>
        <w:fldChar w:fldCharType="end"/>
      </w:r>
      <w:r w:rsidR="000E2E79" w:rsidRPr="00A054D2">
        <w:rPr>
          <w:color w:val="000000" w:themeColor="text1"/>
        </w:rPr>
        <w:t xml:space="preserve"> Smlouvy</w:t>
      </w:r>
      <w:r w:rsidR="00DF175B" w:rsidRPr="00A054D2">
        <w:rPr>
          <w:color w:val="000000" w:themeColor="text1"/>
        </w:rPr>
        <w:t xml:space="preserve"> nebo neplní </w:t>
      </w:r>
      <w:r w:rsidR="00DF175B" w:rsidRPr="00A054D2">
        <w:rPr>
          <w:color w:val="000000" w:themeColor="text1"/>
        </w:rPr>
        <w:lastRenderedPageBreak/>
        <w:t xml:space="preserve">svoje povinnosti dle odst. </w:t>
      </w:r>
      <w:r w:rsidR="00DF175B" w:rsidRPr="00A054D2">
        <w:rPr>
          <w:color w:val="000000" w:themeColor="text1"/>
        </w:rPr>
        <w:fldChar w:fldCharType="begin"/>
      </w:r>
      <w:r w:rsidR="00DF175B" w:rsidRPr="00A054D2">
        <w:rPr>
          <w:color w:val="000000" w:themeColor="text1"/>
        </w:rPr>
        <w:instrText xml:space="preserve"> REF _Ref514230774 \r \h </w:instrText>
      </w:r>
      <w:r w:rsidR="00DF175B" w:rsidRPr="00A054D2">
        <w:rPr>
          <w:color w:val="000000" w:themeColor="text1"/>
        </w:rPr>
      </w:r>
      <w:r w:rsidR="00DF175B" w:rsidRPr="00A054D2">
        <w:rPr>
          <w:color w:val="000000" w:themeColor="text1"/>
        </w:rPr>
        <w:fldChar w:fldCharType="separate"/>
      </w:r>
      <w:r w:rsidR="00A054D2" w:rsidRPr="00A054D2">
        <w:rPr>
          <w:color w:val="000000" w:themeColor="text1"/>
        </w:rPr>
        <w:t>93</w:t>
      </w:r>
      <w:r w:rsidR="00DF175B" w:rsidRPr="00A054D2">
        <w:rPr>
          <w:color w:val="000000" w:themeColor="text1"/>
        </w:rPr>
        <w:fldChar w:fldCharType="end"/>
      </w:r>
      <w:r w:rsidR="0048322D" w:rsidRPr="00A054D2">
        <w:rPr>
          <w:color w:val="000000" w:themeColor="text1"/>
        </w:rPr>
        <w:t>,</w:t>
      </w:r>
      <w:r w:rsidR="00DF175B" w:rsidRPr="00A054D2">
        <w:rPr>
          <w:color w:val="000000" w:themeColor="text1"/>
        </w:rPr>
        <w:t xml:space="preserve"> </w:t>
      </w:r>
      <w:r w:rsidR="00DF175B" w:rsidRPr="00A054D2">
        <w:rPr>
          <w:color w:val="000000" w:themeColor="text1"/>
        </w:rPr>
        <w:fldChar w:fldCharType="begin"/>
      </w:r>
      <w:r w:rsidR="00DF175B" w:rsidRPr="00A054D2">
        <w:rPr>
          <w:color w:val="000000" w:themeColor="text1"/>
        </w:rPr>
        <w:instrText xml:space="preserve"> REF _Ref516663571 \r \h </w:instrText>
      </w:r>
      <w:r w:rsidR="00DF175B" w:rsidRPr="00A054D2">
        <w:rPr>
          <w:color w:val="000000" w:themeColor="text1"/>
        </w:rPr>
      </w:r>
      <w:r w:rsidR="00DF175B" w:rsidRPr="00A054D2">
        <w:rPr>
          <w:color w:val="000000" w:themeColor="text1"/>
        </w:rPr>
        <w:fldChar w:fldCharType="separate"/>
      </w:r>
      <w:r w:rsidR="00A054D2" w:rsidRPr="00A054D2">
        <w:rPr>
          <w:color w:val="000000" w:themeColor="text1"/>
        </w:rPr>
        <w:t>94</w:t>
      </w:r>
      <w:r w:rsidR="00DF175B" w:rsidRPr="00A054D2">
        <w:rPr>
          <w:color w:val="000000" w:themeColor="text1"/>
        </w:rPr>
        <w:fldChar w:fldCharType="end"/>
      </w:r>
      <w:r w:rsidR="00DF175B" w:rsidRPr="00A054D2">
        <w:rPr>
          <w:color w:val="000000" w:themeColor="text1"/>
        </w:rPr>
        <w:t xml:space="preserve"> </w:t>
      </w:r>
      <w:r w:rsidR="0048322D" w:rsidRPr="00A054D2">
        <w:rPr>
          <w:color w:val="000000" w:themeColor="text1"/>
        </w:rPr>
        <w:t xml:space="preserve">nebo </w:t>
      </w:r>
      <w:r w:rsidR="0048322D" w:rsidRPr="00A054D2">
        <w:rPr>
          <w:color w:val="000000" w:themeColor="text1"/>
        </w:rPr>
        <w:fldChar w:fldCharType="begin"/>
      </w:r>
      <w:r w:rsidR="0048322D" w:rsidRPr="00A054D2">
        <w:rPr>
          <w:color w:val="000000" w:themeColor="text1"/>
        </w:rPr>
        <w:instrText xml:space="preserve"> REF _Ref517945734 \r \h </w:instrText>
      </w:r>
      <w:r w:rsidR="0048322D" w:rsidRPr="00A054D2">
        <w:rPr>
          <w:color w:val="000000" w:themeColor="text1"/>
        </w:rPr>
      </w:r>
      <w:r w:rsidR="0048322D" w:rsidRPr="00A054D2">
        <w:rPr>
          <w:color w:val="000000" w:themeColor="text1"/>
        </w:rPr>
        <w:fldChar w:fldCharType="separate"/>
      </w:r>
      <w:r w:rsidR="00A054D2" w:rsidRPr="00A054D2">
        <w:rPr>
          <w:color w:val="000000" w:themeColor="text1"/>
        </w:rPr>
        <w:t>95</w:t>
      </w:r>
      <w:r w:rsidR="0048322D" w:rsidRPr="00A054D2">
        <w:rPr>
          <w:color w:val="000000" w:themeColor="text1"/>
        </w:rPr>
        <w:fldChar w:fldCharType="end"/>
      </w:r>
      <w:r w:rsidR="0048322D" w:rsidRPr="00A054D2">
        <w:rPr>
          <w:color w:val="000000" w:themeColor="text1"/>
        </w:rPr>
        <w:t xml:space="preserve"> </w:t>
      </w:r>
      <w:r w:rsidR="00DF175B" w:rsidRPr="00A054D2">
        <w:rPr>
          <w:color w:val="000000" w:themeColor="text1"/>
        </w:rPr>
        <w:t>Smlouvy</w:t>
      </w:r>
      <w:r w:rsidRPr="00A054D2">
        <w:rPr>
          <w:color w:val="000000" w:themeColor="text1"/>
        </w:rPr>
        <w:t xml:space="preserve">. Tím není dotčen nárok Objednatele na uplatnění smluvních pokut dle Smlouvy a jejich započtení dle </w:t>
      </w:r>
      <w:r w:rsidR="009C38D5" w:rsidRPr="00A054D2">
        <w:rPr>
          <w:color w:val="000000" w:themeColor="text1"/>
        </w:rPr>
        <w:t xml:space="preserve">odst. </w:t>
      </w:r>
      <w:r w:rsidR="009C38D5" w:rsidRPr="00A054D2">
        <w:rPr>
          <w:color w:val="000000" w:themeColor="text1"/>
        </w:rPr>
        <w:fldChar w:fldCharType="begin"/>
      </w:r>
      <w:r w:rsidR="009C38D5" w:rsidRPr="00A054D2">
        <w:rPr>
          <w:color w:val="000000" w:themeColor="text1"/>
        </w:rPr>
        <w:instrText xml:space="preserve"> REF _Ref510084484 \r \h </w:instrText>
      </w:r>
      <w:r w:rsidR="009C38D5" w:rsidRPr="00A054D2">
        <w:rPr>
          <w:color w:val="000000" w:themeColor="text1"/>
        </w:rPr>
      </w:r>
      <w:r w:rsidR="009C38D5" w:rsidRPr="00A054D2">
        <w:rPr>
          <w:color w:val="000000" w:themeColor="text1"/>
        </w:rPr>
        <w:fldChar w:fldCharType="separate"/>
      </w:r>
      <w:r w:rsidR="00A054D2" w:rsidRPr="00A054D2">
        <w:rPr>
          <w:color w:val="000000" w:themeColor="text1"/>
        </w:rPr>
        <w:t>98</w:t>
      </w:r>
      <w:r w:rsidR="009C38D5" w:rsidRPr="00A054D2">
        <w:rPr>
          <w:color w:val="000000" w:themeColor="text1"/>
        </w:rPr>
        <w:fldChar w:fldCharType="end"/>
      </w:r>
      <w:r w:rsidR="000E2E79" w:rsidRPr="00A054D2">
        <w:rPr>
          <w:color w:val="000000" w:themeColor="text1"/>
        </w:rPr>
        <w:t xml:space="preserve"> Smlouvy</w:t>
      </w:r>
      <w:r w:rsidR="009C38D5" w:rsidRPr="00A054D2">
        <w:rPr>
          <w:color w:val="000000" w:themeColor="text1"/>
        </w:rPr>
        <w:t>.</w:t>
      </w:r>
      <w:bookmarkEnd w:id="58"/>
    </w:p>
    <w:p w14:paraId="3C2C19F0" w14:textId="77777777" w:rsidR="00787CDB" w:rsidRPr="00A054D2" w:rsidRDefault="00787CDB" w:rsidP="00787CDB">
      <w:pPr>
        <w:pStyle w:val="5slovannadpis"/>
        <w:rPr>
          <w:color w:val="000000" w:themeColor="text1"/>
        </w:rPr>
      </w:pPr>
    </w:p>
    <w:p w14:paraId="02EBD2C6" w14:textId="77777777" w:rsidR="00787CDB" w:rsidRPr="00A054D2" w:rsidRDefault="007B6073" w:rsidP="00787CDB">
      <w:pPr>
        <w:pStyle w:val="22Nadpisuprosted"/>
        <w:rPr>
          <w:color w:val="000000" w:themeColor="text1"/>
        </w:rPr>
      </w:pPr>
      <w:bookmarkStart w:id="59" w:name="_Toc2767741"/>
      <w:r w:rsidRPr="00A054D2">
        <w:rPr>
          <w:color w:val="000000" w:themeColor="text1"/>
        </w:rPr>
        <w:t>KVALITA VEŘEJNÝCH SLUŽEB</w:t>
      </w:r>
      <w:bookmarkEnd w:id="59"/>
    </w:p>
    <w:p w14:paraId="2C01AD74" w14:textId="77777777" w:rsidR="007B6073" w:rsidRPr="00A054D2" w:rsidRDefault="007B6073" w:rsidP="007B6073">
      <w:pPr>
        <w:pStyle w:val="3Text10b"/>
        <w:rPr>
          <w:color w:val="000000" w:themeColor="text1"/>
        </w:rPr>
      </w:pPr>
      <w:r w:rsidRPr="00A054D2">
        <w:rPr>
          <w:color w:val="000000" w:themeColor="text1"/>
        </w:rPr>
        <w:t xml:space="preserve">Dopravce je povinen dodržovat stanovené normy pravidelnosti a plynulosti jím poskytovaných služeb, jež vyplývají z časového a místního vymezení jednotlivých </w:t>
      </w:r>
      <w:r w:rsidR="00AF53FB" w:rsidRPr="00A054D2">
        <w:rPr>
          <w:color w:val="000000" w:themeColor="text1"/>
        </w:rPr>
        <w:t>S</w:t>
      </w:r>
      <w:r w:rsidRPr="00A054D2">
        <w:rPr>
          <w:color w:val="000000" w:themeColor="text1"/>
        </w:rPr>
        <w:t>pojů dle Smlouvy.</w:t>
      </w:r>
      <w:r w:rsidR="00241505" w:rsidRPr="00A054D2">
        <w:rPr>
          <w:color w:val="000000" w:themeColor="text1"/>
        </w:rPr>
        <w:t xml:space="preserve"> </w:t>
      </w:r>
    </w:p>
    <w:p w14:paraId="57680579" w14:textId="3CE85739" w:rsidR="00AE33A7" w:rsidRPr="00A054D2" w:rsidRDefault="00196493" w:rsidP="00805702">
      <w:pPr>
        <w:pStyle w:val="3Text10b"/>
        <w:rPr>
          <w:color w:val="000000" w:themeColor="text1"/>
        </w:rPr>
      </w:pPr>
      <w:bookmarkStart w:id="60" w:name="_Ref510387266"/>
      <w:r w:rsidRPr="00A054D2">
        <w:rPr>
          <w:color w:val="000000" w:themeColor="text1"/>
        </w:rPr>
        <w:t>V</w:t>
      </w:r>
      <w:r w:rsidR="00AE33A7" w:rsidRPr="00A054D2">
        <w:rPr>
          <w:color w:val="000000" w:themeColor="text1"/>
        </w:rPr>
        <w:t>ozidla musí splňovat parametry stanovené v příloze (</w:t>
      </w:r>
      <w:r w:rsidR="00795FA7" w:rsidRPr="00A054D2">
        <w:rPr>
          <w:color w:val="000000" w:themeColor="text1"/>
        </w:rPr>
        <w:fldChar w:fldCharType="begin"/>
      </w:r>
      <w:r w:rsidR="00795FA7" w:rsidRPr="00A054D2">
        <w:rPr>
          <w:color w:val="000000" w:themeColor="text1"/>
        </w:rPr>
        <w:instrText xml:space="preserve"> REF _Ref517949312 \r \h </w:instrText>
      </w:r>
      <w:r w:rsidR="00795FA7" w:rsidRPr="00A054D2">
        <w:rPr>
          <w:color w:val="000000" w:themeColor="text1"/>
        </w:rPr>
      </w:r>
      <w:r w:rsidR="00795FA7" w:rsidRPr="00A054D2">
        <w:rPr>
          <w:color w:val="000000" w:themeColor="text1"/>
        </w:rPr>
        <w:fldChar w:fldCharType="separate"/>
      </w:r>
      <w:r w:rsidR="00A054D2" w:rsidRPr="00A054D2">
        <w:rPr>
          <w:color w:val="000000" w:themeColor="text1"/>
        </w:rPr>
        <w:t>Příloha č. 2</w:t>
      </w:r>
      <w:r w:rsidR="00795FA7" w:rsidRPr="00A054D2">
        <w:rPr>
          <w:color w:val="000000" w:themeColor="text1"/>
        </w:rPr>
        <w:fldChar w:fldCharType="end"/>
      </w:r>
      <w:r w:rsidR="00795FA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AE33A7" w:rsidRPr="00A054D2">
        <w:rPr>
          <w:color w:val="000000" w:themeColor="text1"/>
        </w:rPr>
        <w:t xml:space="preserve">) Smlouvy. Dopravce se současně zavazuje v každém jednotlivém okamžiku plnění Smlouvy dodržet nabídnuté složení </w:t>
      </w:r>
      <w:r w:rsidR="00741846" w:rsidRPr="00A054D2">
        <w:rPr>
          <w:color w:val="000000" w:themeColor="text1"/>
        </w:rPr>
        <w:t xml:space="preserve">Vozidel </w:t>
      </w:r>
      <w:r w:rsidR="00AE33A7" w:rsidRPr="00A054D2">
        <w:rPr>
          <w:color w:val="000000" w:themeColor="text1"/>
        </w:rPr>
        <w:t xml:space="preserve">dle </w:t>
      </w:r>
      <w:r w:rsidR="007366A5" w:rsidRPr="00A054D2">
        <w:rPr>
          <w:color w:val="000000" w:themeColor="text1"/>
        </w:rPr>
        <w:t>Závazné nabídky Dopravc</w:t>
      </w:r>
      <w:r w:rsidR="00805702" w:rsidRPr="00A054D2">
        <w:rPr>
          <w:color w:val="000000" w:themeColor="text1"/>
        </w:rPr>
        <w:t>e se zohledněním změn provedených v souladu se Smlouvou.</w:t>
      </w:r>
      <w:r w:rsidR="00AE33A7" w:rsidRPr="00A054D2">
        <w:rPr>
          <w:color w:val="000000" w:themeColor="text1"/>
        </w:rPr>
        <w:t xml:space="preserve"> Objednatel je oprávněn kontrolovat u Dopravce plnění norem kvality dle příslušných právních předpisů, technických norem</w:t>
      </w:r>
      <w:r w:rsidR="007366A5" w:rsidRPr="00A054D2">
        <w:rPr>
          <w:color w:val="000000" w:themeColor="text1"/>
        </w:rPr>
        <w:t>,</w:t>
      </w:r>
      <w:r w:rsidR="00AE33A7" w:rsidRPr="00A054D2">
        <w:rPr>
          <w:color w:val="000000" w:themeColor="text1"/>
        </w:rPr>
        <w:t xml:space="preserve"> Smlouvy</w:t>
      </w:r>
      <w:r w:rsidR="007366A5" w:rsidRPr="00A054D2">
        <w:rPr>
          <w:color w:val="000000" w:themeColor="text1"/>
        </w:rPr>
        <w:t xml:space="preserve"> a jejích příloh</w:t>
      </w:r>
      <w:r w:rsidR="00AE33A7" w:rsidRPr="00A054D2">
        <w:rPr>
          <w:color w:val="000000" w:themeColor="text1"/>
        </w:rPr>
        <w:t xml:space="preserve"> a</w:t>
      </w:r>
      <w:r w:rsidR="00392F06">
        <w:rPr>
          <w:color w:val="000000" w:themeColor="text1"/>
        </w:rPr>
        <w:t> </w:t>
      </w:r>
      <w:r w:rsidR="00AE33A7" w:rsidRPr="00A054D2">
        <w:rPr>
          <w:color w:val="000000" w:themeColor="text1"/>
        </w:rPr>
        <w:t xml:space="preserve">Dopravce je povinen poskytnout Objednateli k takové kontrole veškerou potřebnou součinnost, včetně potřebných informací a dokumentů. Je-li to možné, Objednatel před provedením kontroly dle tohoto </w:t>
      </w:r>
      <w:r w:rsidR="007366A5" w:rsidRPr="00A054D2">
        <w:rPr>
          <w:color w:val="000000" w:themeColor="text1"/>
        </w:rPr>
        <w:t>odstavce</w:t>
      </w:r>
      <w:r w:rsidR="00AE33A7" w:rsidRPr="00A054D2">
        <w:rPr>
          <w:color w:val="000000" w:themeColor="text1"/>
        </w:rPr>
        <w:t xml:space="preserve"> písemně oznámí Dopravci požadavky na potřebnou součinnost.</w:t>
      </w:r>
      <w:bookmarkEnd w:id="60"/>
    </w:p>
    <w:p w14:paraId="4CA6C4A1" w14:textId="2A0642BF" w:rsidR="00AE33A7" w:rsidRPr="00A054D2" w:rsidRDefault="00AE33A7" w:rsidP="00AE33A7">
      <w:pPr>
        <w:pStyle w:val="3Text10b"/>
        <w:rPr>
          <w:color w:val="000000" w:themeColor="text1"/>
        </w:rPr>
      </w:pPr>
      <w:bookmarkStart w:id="61" w:name="_Ref514255971"/>
      <w:r w:rsidRPr="00A054D2">
        <w:rPr>
          <w:color w:val="000000" w:themeColor="text1"/>
        </w:rPr>
        <w:t xml:space="preserve">Dopravce se zavazuje vést aktuální seznam </w:t>
      </w:r>
      <w:r w:rsidR="00196493" w:rsidRPr="00A054D2">
        <w:rPr>
          <w:color w:val="000000" w:themeColor="text1"/>
        </w:rPr>
        <w:t>V</w:t>
      </w:r>
      <w:r w:rsidRPr="00A054D2">
        <w:rPr>
          <w:color w:val="000000" w:themeColor="text1"/>
        </w:rPr>
        <w:t>ozidel, a to v elektronické podobě ve formátu (.xls)</w:t>
      </w:r>
      <w:r w:rsidR="001F2060" w:rsidRPr="00A054D2">
        <w:rPr>
          <w:color w:val="000000" w:themeColor="text1"/>
        </w:rPr>
        <w:t xml:space="preserve"> nebo jeho ekvivalentu, pokud takový ekvivalentní formát Objednatel předem akceptuje</w:t>
      </w:r>
      <w:r w:rsidRPr="00A054D2">
        <w:rPr>
          <w:color w:val="000000" w:themeColor="text1"/>
        </w:rPr>
        <w:t>. Vzor seznamu</w:t>
      </w:r>
      <w:r w:rsidR="00323BC8" w:rsidRPr="00A054D2">
        <w:rPr>
          <w:color w:val="000000" w:themeColor="text1"/>
        </w:rPr>
        <w:t xml:space="preserve"> </w:t>
      </w:r>
      <w:r w:rsidR="00196493" w:rsidRPr="00A054D2">
        <w:rPr>
          <w:color w:val="000000" w:themeColor="text1"/>
        </w:rPr>
        <w:t>V</w:t>
      </w:r>
      <w:r w:rsidRPr="00A054D2">
        <w:rPr>
          <w:color w:val="000000" w:themeColor="text1"/>
        </w:rPr>
        <w:t xml:space="preserve">ozidel je uveden v příloze </w:t>
      </w:r>
      <w:r w:rsidR="007D1343" w:rsidRPr="00A054D2">
        <w:rPr>
          <w:color w:val="000000" w:themeColor="text1"/>
        </w:rPr>
        <w:t>(</w:t>
      </w:r>
      <w:r w:rsidR="00795FA7" w:rsidRPr="00A054D2">
        <w:rPr>
          <w:color w:val="000000" w:themeColor="text1"/>
        </w:rPr>
        <w:fldChar w:fldCharType="begin"/>
      </w:r>
      <w:r w:rsidR="00795FA7" w:rsidRPr="00A054D2">
        <w:rPr>
          <w:color w:val="000000" w:themeColor="text1"/>
        </w:rPr>
        <w:instrText xml:space="preserve"> REF _Ref510113961 \r \h </w:instrText>
      </w:r>
      <w:r w:rsidR="00795FA7" w:rsidRPr="00A054D2">
        <w:rPr>
          <w:color w:val="000000" w:themeColor="text1"/>
        </w:rPr>
      </w:r>
      <w:r w:rsidR="00795FA7" w:rsidRPr="00A054D2">
        <w:rPr>
          <w:color w:val="000000" w:themeColor="text1"/>
        </w:rPr>
        <w:fldChar w:fldCharType="separate"/>
      </w:r>
      <w:r w:rsidR="00A054D2" w:rsidRPr="00A054D2">
        <w:rPr>
          <w:color w:val="000000" w:themeColor="text1"/>
        </w:rPr>
        <w:t>Příloha č. 7</w:t>
      </w:r>
      <w:r w:rsidR="00795FA7" w:rsidRPr="00A054D2">
        <w:rPr>
          <w:color w:val="000000" w:themeColor="text1"/>
        </w:rPr>
        <w:fldChar w:fldCharType="end"/>
      </w:r>
      <w:r w:rsidR="00795FA7" w:rsidRPr="00A054D2">
        <w:rPr>
          <w:color w:val="000000" w:themeColor="text1"/>
        </w:rPr>
        <w:t xml:space="preserve"> - </w:t>
      </w:r>
      <w:r w:rsidR="00795FA7" w:rsidRPr="00A054D2">
        <w:rPr>
          <w:color w:val="000000" w:themeColor="text1"/>
        </w:rPr>
        <w:fldChar w:fldCharType="begin"/>
      </w:r>
      <w:r w:rsidR="00795FA7" w:rsidRPr="00A054D2">
        <w:rPr>
          <w:color w:val="000000" w:themeColor="text1"/>
        </w:rPr>
        <w:instrText xml:space="preserve"> REF _Ref510113961 \h </w:instrText>
      </w:r>
      <w:r w:rsidR="00795FA7" w:rsidRPr="00A054D2">
        <w:rPr>
          <w:color w:val="000000" w:themeColor="text1"/>
        </w:rPr>
      </w:r>
      <w:r w:rsidR="00795FA7" w:rsidRPr="00A054D2">
        <w:rPr>
          <w:color w:val="000000" w:themeColor="text1"/>
        </w:rPr>
        <w:fldChar w:fldCharType="separate"/>
      </w:r>
      <w:r w:rsidR="00A054D2" w:rsidRPr="00A054D2">
        <w:rPr>
          <w:iCs/>
          <w:color w:val="000000" w:themeColor="text1"/>
        </w:rPr>
        <w:t xml:space="preserve">Přehled vozového </w:t>
      </w:r>
      <w:r w:rsidR="00795FA7" w:rsidRPr="00A054D2">
        <w:rPr>
          <w:color w:val="000000" w:themeColor="text1"/>
        </w:rPr>
        <w:fldChar w:fldCharType="end"/>
      </w:r>
      <w:r w:rsidR="007D1343" w:rsidRPr="00A054D2">
        <w:rPr>
          <w:color w:val="000000" w:themeColor="text1"/>
        </w:rPr>
        <w:t>)</w:t>
      </w:r>
      <w:r w:rsidRPr="00A054D2">
        <w:rPr>
          <w:color w:val="000000" w:themeColor="text1"/>
        </w:rPr>
        <w:t xml:space="preserve"> Smlouvy. Dopravce je povinen při každé změně skladby vozového parku poskytnout Objednateli aktuální seznam </w:t>
      </w:r>
      <w:r w:rsidR="00196493" w:rsidRPr="00A054D2">
        <w:rPr>
          <w:color w:val="000000" w:themeColor="text1"/>
        </w:rPr>
        <w:t>V</w:t>
      </w:r>
      <w:r w:rsidRPr="00A054D2">
        <w:rPr>
          <w:color w:val="000000" w:themeColor="text1"/>
        </w:rPr>
        <w:t xml:space="preserve">ozidel, a to ve lhůtě deseti (10) </w:t>
      </w:r>
      <w:r w:rsidR="005C0DF1" w:rsidRPr="00A054D2">
        <w:rPr>
          <w:color w:val="000000" w:themeColor="text1"/>
        </w:rPr>
        <w:t xml:space="preserve">pracovních </w:t>
      </w:r>
      <w:r w:rsidRPr="00A054D2">
        <w:rPr>
          <w:color w:val="000000" w:themeColor="text1"/>
        </w:rPr>
        <w:t>dnů od takové změny.</w:t>
      </w:r>
      <w:bookmarkEnd w:id="61"/>
    </w:p>
    <w:p w14:paraId="34D22DE1" w14:textId="7CEE47AB" w:rsidR="00F30626" w:rsidRPr="00A054D2" w:rsidRDefault="00AE33A7" w:rsidP="00AE33A7">
      <w:pPr>
        <w:pStyle w:val="3Text10b"/>
        <w:rPr>
          <w:color w:val="000000" w:themeColor="text1"/>
        </w:rPr>
      </w:pPr>
      <w:bookmarkStart w:id="62" w:name="_Ref514256004"/>
      <w:r w:rsidRPr="00A054D2">
        <w:rPr>
          <w:color w:val="000000" w:themeColor="text1"/>
        </w:rPr>
        <w:t xml:space="preserve">Dopravce je </w:t>
      </w:r>
      <w:r w:rsidR="00F30626" w:rsidRPr="00A054D2">
        <w:rPr>
          <w:color w:val="000000" w:themeColor="text1"/>
        </w:rPr>
        <w:t>oprávněn provádět změny ve složení vozového parku a jeho vybavení určeného pro plnění Veřejných služeb pouze na základě Pokynu objednatele nebo s předchozím písemným souhlasem Objednatele</w:t>
      </w:r>
      <w:r w:rsidR="006E7700" w:rsidRPr="00A054D2">
        <w:rPr>
          <w:color w:val="000000" w:themeColor="text1"/>
        </w:rPr>
        <w:t xml:space="preserve">, tím není dotčen odst. </w:t>
      </w:r>
      <w:r w:rsidR="006E7700" w:rsidRPr="00A054D2">
        <w:rPr>
          <w:color w:val="000000" w:themeColor="text1"/>
        </w:rPr>
        <w:fldChar w:fldCharType="begin"/>
      </w:r>
      <w:r w:rsidR="006E7700" w:rsidRPr="00A054D2">
        <w:rPr>
          <w:color w:val="000000" w:themeColor="text1"/>
        </w:rPr>
        <w:instrText xml:space="preserve"> REF _Ref511062703 \r \h </w:instrText>
      </w:r>
      <w:r w:rsidR="006E7700" w:rsidRPr="00A054D2">
        <w:rPr>
          <w:color w:val="000000" w:themeColor="text1"/>
        </w:rPr>
      </w:r>
      <w:r w:rsidR="006E7700" w:rsidRPr="00A054D2">
        <w:rPr>
          <w:color w:val="000000" w:themeColor="text1"/>
        </w:rPr>
        <w:fldChar w:fldCharType="separate"/>
      </w:r>
      <w:r w:rsidR="00A054D2" w:rsidRPr="00A054D2">
        <w:rPr>
          <w:color w:val="000000" w:themeColor="text1"/>
        </w:rPr>
        <w:t>106</w:t>
      </w:r>
      <w:r w:rsidR="006E7700" w:rsidRPr="00A054D2">
        <w:rPr>
          <w:color w:val="000000" w:themeColor="text1"/>
        </w:rPr>
        <w:fldChar w:fldCharType="end"/>
      </w:r>
      <w:r w:rsidR="000E2E79" w:rsidRPr="00A054D2">
        <w:rPr>
          <w:color w:val="000000" w:themeColor="text1"/>
        </w:rPr>
        <w:t xml:space="preserve"> Smlouvy</w:t>
      </w:r>
      <w:r w:rsidR="00F30626" w:rsidRPr="00A054D2">
        <w:rPr>
          <w:color w:val="000000" w:themeColor="text1"/>
        </w:rPr>
        <w:t>.</w:t>
      </w:r>
      <w:bookmarkEnd w:id="62"/>
    </w:p>
    <w:p w14:paraId="7E36DEF6" w14:textId="77777777" w:rsidR="00D601D7" w:rsidRPr="00A054D2" w:rsidRDefault="00D601D7" w:rsidP="00D601D7">
      <w:pPr>
        <w:pStyle w:val="3Text10b"/>
        <w:rPr>
          <w:color w:val="000000" w:themeColor="text1"/>
        </w:rPr>
      </w:pPr>
      <w:bookmarkStart w:id="63" w:name="_Ref514628882"/>
      <w:r w:rsidRPr="00A054D2">
        <w:rPr>
          <w:color w:val="000000" w:themeColor="text1"/>
        </w:rPr>
        <w:t>Dopravce je povinen využívat pouze takové dopravní prostředky, které mohou být v České republice dle obecně závazných právních předpisů provozovány ve veřejné linkové dopravě, a</w:t>
      </w:r>
      <w:r w:rsidR="009B65AE" w:rsidRPr="00A054D2">
        <w:rPr>
          <w:color w:val="000000" w:themeColor="text1"/>
        </w:rPr>
        <w:t> </w:t>
      </w:r>
      <w:r w:rsidRPr="00A054D2">
        <w:rPr>
          <w:color w:val="000000" w:themeColor="text1"/>
        </w:rPr>
        <w:t>řádně dodržovat veškeré povinnosti s jejich provozem spojené.</w:t>
      </w:r>
      <w:bookmarkEnd w:id="63"/>
    </w:p>
    <w:p w14:paraId="1A14757C" w14:textId="77777777" w:rsidR="002514BC" w:rsidRPr="00A054D2" w:rsidRDefault="002514BC" w:rsidP="002514BC">
      <w:pPr>
        <w:pStyle w:val="3Text10b"/>
        <w:rPr>
          <w:color w:val="000000" w:themeColor="text1"/>
        </w:rPr>
      </w:pPr>
      <w:bookmarkStart w:id="64" w:name="_Ref523311468"/>
      <w:r w:rsidRPr="00A054D2">
        <w:rPr>
          <w:color w:val="000000" w:themeColor="text1"/>
        </w:rPr>
        <w:t xml:space="preserve">Dopravce je povinen zajistit, že </w:t>
      </w:r>
      <w:r w:rsidR="00E9343F" w:rsidRPr="00A054D2">
        <w:rPr>
          <w:color w:val="000000" w:themeColor="text1"/>
        </w:rPr>
        <w:t>bude zajišťovat Veřejné služby v souladu s</w:t>
      </w:r>
      <w:r w:rsidRPr="00A054D2">
        <w:rPr>
          <w:color w:val="000000" w:themeColor="text1"/>
        </w:rPr>
        <w:t xml:space="preserve"> Technick</w:t>
      </w:r>
      <w:r w:rsidR="00E9343F" w:rsidRPr="00A054D2">
        <w:rPr>
          <w:color w:val="000000" w:themeColor="text1"/>
        </w:rPr>
        <w:t>ými</w:t>
      </w:r>
      <w:r w:rsidRPr="00A054D2">
        <w:rPr>
          <w:color w:val="000000" w:themeColor="text1"/>
        </w:rPr>
        <w:t xml:space="preserve"> a</w:t>
      </w:r>
      <w:r w:rsidR="009B65AE" w:rsidRPr="00A054D2">
        <w:rPr>
          <w:color w:val="000000" w:themeColor="text1"/>
        </w:rPr>
        <w:t> </w:t>
      </w:r>
      <w:r w:rsidRPr="00A054D2">
        <w:rPr>
          <w:color w:val="000000" w:themeColor="text1"/>
        </w:rPr>
        <w:t>provozní</w:t>
      </w:r>
      <w:r w:rsidR="00E9343F" w:rsidRPr="00A054D2">
        <w:rPr>
          <w:color w:val="000000" w:themeColor="text1"/>
        </w:rPr>
        <w:t>mi</w:t>
      </w:r>
      <w:r w:rsidRPr="00A054D2">
        <w:rPr>
          <w:color w:val="000000" w:themeColor="text1"/>
        </w:rPr>
        <w:t xml:space="preserve"> standardy, a je rovněž povinen zajistit výkon dalších služeb souvisejících s plněním Smlouvy. Dopravce je zejména povinen:</w:t>
      </w:r>
      <w:bookmarkEnd w:id="64"/>
    </w:p>
    <w:p w14:paraId="1DEBE21A" w14:textId="60B074F3" w:rsidR="002514BC" w:rsidRPr="00A054D2" w:rsidRDefault="002514BC" w:rsidP="0046284B">
      <w:pPr>
        <w:pStyle w:val="4Textvnoen10b"/>
        <w:rPr>
          <w:color w:val="000000" w:themeColor="text1"/>
        </w:rPr>
      </w:pPr>
      <w:r w:rsidRPr="00A054D2">
        <w:rPr>
          <w:color w:val="000000" w:themeColor="text1"/>
        </w:rPr>
        <w:t xml:space="preserve">zajistit, že </w:t>
      </w:r>
      <w:r w:rsidR="00196493" w:rsidRPr="00A054D2">
        <w:rPr>
          <w:color w:val="000000" w:themeColor="text1"/>
        </w:rPr>
        <w:t>V</w:t>
      </w:r>
      <w:r w:rsidR="00805702" w:rsidRPr="00A054D2">
        <w:rPr>
          <w:color w:val="000000" w:themeColor="text1"/>
        </w:rPr>
        <w:t>ozidla</w:t>
      </w:r>
      <w:r w:rsidRPr="00A054D2">
        <w:rPr>
          <w:color w:val="000000" w:themeColor="text1"/>
        </w:rPr>
        <w:t xml:space="preserve"> budou splňovat veškeré požadavky blíže specifikované v příloze </w:t>
      </w:r>
      <w:r w:rsidR="0046284B" w:rsidRPr="00A054D2">
        <w:rPr>
          <w:color w:val="000000" w:themeColor="text1"/>
        </w:rPr>
        <w:t>(</w:t>
      </w:r>
      <w:r w:rsidR="00795FA7" w:rsidRPr="00A054D2">
        <w:rPr>
          <w:color w:val="000000" w:themeColor="text1"/>
        </w:rPr>
        <w:fldChar w:fldCharType="begin"/>
      </w:r>
      <w:r w:rsidR="00795FA7" w:rsidRPr="00A054D2">
        <w:rPr>
          <w:color w:val="000000" w:themeColor="text1"/>
        </w:rPr>
        <w:instrText xml:space="preserve"> REF _Ref517949312 \r \h </w:instrText>
      </w:r>
      <w:r w:rsidR="00795FA7" w:rsidRPr="00A054D2">
        <w:rPr>
          <w:color w:val="000000" w:themeColor="text1"/>
        </w:rPr>
      </w:r>
      <w:r w:rsidR="00795FA7" w:rsidRPr="00A054D2">
        <w:rPr>
          <w:color w:val="000000" w:themeColor="text1"/>
        </w:rPr>
        <w:fldChar w:fldCharType="separate"/>
      </w:r>
      <w:r w:rsidR="00A054D2" w:rsidRPr="00A054D2">
        <w:rPr>
          <w:color w:val="000000" w:themeColor="text1"/>
        </w:rPr>
        <w:t>Příloha č. 2</w:t>
      </w:r>
      <w:r w:rsidR="00795FA7" w:rsidRPr="00A054D2">
        <w:rPr>
          <w:color w:val="000000" w:themeColor="text1"/>
        </w:rPr>
        <w:fldChar w:fldCharType="end"/>
      </w:r>
      <w:r w:rsidR="00795FA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46284B" w:rsidRPr="00A054D2">
        <w:rPr>
          <w:color w:val="000000" w:themeColor="text1"/>
        </w:rPr>
        <w:t>)</w:t>
      </w:r>
      <w:r w:rsidRPr="00A054D2">
        <w:rPr>
          <w:color w:val="000000" w:themeColor="text1"/>
        </w:rPr>
        <w:t xml:space="preserve"> Smlouvy;</w:t>
      </w:r>
    </w:p>
    <w:p w14:paraId="7D4DC0EE" w14:textId="4975AB0F" w:rsidR="002514BC" w:rsidRPr="00A054D2" w:rsidRDefault="002514BC" w:rsidP="0046284B">
      <w:pPr>
        <w:pStyle w:val="4Textvnoen10b"/>
        <w:rPr>
          <w:color w:val="000000" w:themeColor="text1"/>
        </w:rPr>
      </w:pPr>
      <w:bookmarkStart w:id="65" w:name="_Ref514256143"/>
      <w:r w:rsidRPr="00A054D2">
        <w:rPr>
          <w:color w:val="000000" w:themeColor="text1"/>
        </w:rPr>
        <w:t xml:space="preserve">evidovat </w:t>
      </w:r>
      <w:r w:rsidR="00734178" w:rsidRPr="00A054D2">
        <w:rPr>
          <w:color w:val="000000" w:themeColor="text1"/>
        </w:rPr>
        <w:t>V</w:t>
      </w:r>
      <w:r w:rsidRPr="00A054D2">
        <w:rPr>
          <w:color w:val="000000" w:themeColor="text1"/>
        </w:rPr>
        <w:t xml:space="preserve">ozidla způsobem dle přílohy </w:t>
      </w:r>
      <w:r w:rsidR="0046284B" w:rsidRPr="00A054D2">
        <w:rPr>
          <w:color w:val="000000" w:themeColor="text1"/>
        </w:rPr>
        <w:t>(</w:t>
      </w:r>
      <w:r w:rsidR="00795FA7" w:rsidRPr="00A054D2">
        <w:rPr>
          <w:color w:val="000000" w:themeColor="text1"/>
        </w:rPr>
        <w:fldChar w:fldCharType="begin"/>
      </w:r>
      <w:r w:rsidR="00795FA7" w:rsidRPr="00A054D2">
        <w:rPr>
          <w:color w:val="000000" w:themeColor="text1"/>
        </w:rPr>
        <w:instrText xml:space="preserve"> REF _Ref510113961 \r \h </w:instrText>
      </w:r>
      <w:r w:rsidR="00795FA7" w:rsidRPr="00A054D2">
        <w:rPr>
          <w:color w:val="000000" w:themeColor="text1"/>
        </w:rPr>
      </w:r>
      <w:r w:rsidR="00795FA7" w:rsidRPr="00A054D2">
        <w:rPr>
          <w:color w:val="000000" w:themeColor="text1"/>
        </w:rPr>
        <w:fldChar w:fldCharType="separate"/>
      </w:r>
      <w:r w:rsidR="00A054D2" w:rsidRPr="00A054D2">
        <w:rPr>
          <w:color w:val="000000" w:themeColor="text1"/>
        </w:rPr>
        <w:t>Příloha č. 7</w:t>
      </w:r>
      <w:r w:rsidR="00795FA7" w:rsidRPr="00A054D2">
        <w:rPr>
          <w:color w:val="000000" w:themeColor="text1"/>
        </w:rPr>
        <w:fldChar w:fldCharType="end"/>
      </w:r>
      <w:r w:rsidR="00795FA7" w:rsidRPr="00A054D2">
        <w:rPr>
          <w:color w:val="000000" w:themeColor="text1"/>
        </w:rPr>
        <w:t xml:space="preserve"> - </w:t>
      </w:r>
      <w:r w:rsidR="00795FA7" w:rsidRPr="00A054D2">
        <w:rPr>
          <w:color w:val="000000" w:themeColor="text1"/>
        </w:rPr>
        <w:fldChar w:fldCharType="begin"/>
      </w:r>
      <w:r w:rsidR="00795FA7" w:rsidRPr="00A054D2">
        <w:rPr>
          <w:color w:val="000000" w:themeColor="text1"/>
        </w:rPr>
        <w:instrText xml:space="preserve"> REF _Ref510113961 \h </w:instrText>
      </w:r>
      <w:r w:rsidR="00795FA7" w:rsidRPr="00A054D2">
        <w:rPr>
          <w:color w:val="000000" w:themeColor="text1"/>
        </w:rPr>
      </w:r>
      <w:r w:rsidR="00795FA7" w:rsidRPr="00A054D2">
        <w:rPr>
          <w:color w:val="000000" w:themeColor="text1"/>
        </w:rPr>
        <w:fldChar w:fldCharType="separate"/>
      </w:r>
      <w:r w:rsidR="00A054D2" w:rsidRPr="00A054D2">
        <w:rPr>
          <w:iCs/>
          <w:color w:val="000000" w:themeColor="text1"/>
        </w:rPr>
        <w:t xml:space="preserve">Přehled vozového </w:t>
      </w:r>
      <w:r w:rsidR="00795FA7" w:rsidRPr="00A054D2">
        <w:rPr>
          <w:color w:val="000000" w:themeColor="text1"/>
        </w:rPr>
        <w:fldChar w:fldCharType="end"/>
      </w:r>
      <w:r w:rsidR="0046284B" w:rsidRPr="00A054D2">
        <w:rPr>
          <w:color w:val="000000" w:themeColor="text1"/>
        </w:rPr>
        <w:t>)</w:t>
      </w:r>
      <w:r w:rsidRPr="00A054D2">
        <w:rPr>
          <w:color w:val="000000" w:themeColor="text1"/>
        </w:rPr>
        <w:t xml:space="preserve"> Smlouvy;</w:t>
      </w:r>
      <w:bookmarkEnd w:id="65"/>
    </w:p>
    <w:p w14:paraId="2AEF6139" w14:textId="119A17FA" w:rsidR="002514BC" w:rsidRPr="00A054D2" w:rsidRDefault="002514BC" w:rsidP="0046284B">
      <w:pPr>
        <w:pStyle w:val="4Textvnoen10b"/>
        <w:rPr>
          <w:color w:val="000000" w:themeColor="text1"/>
        </w:rPr>
      </w:pPr>
      <w:bookmarkStart w:id="66" w:name="_Ref514256157"/>
      <w:r w:rsidRPr="00A054D2">
        <w:rPr>
          <w:color w:val="000000" w:themeColor="text1"/>
        </w:rPr>
        <w:t>pečovat o interiér a vzhled</w:t>
      </w:r>
      <w:r w:rsidR="00805702" w:rsidRPr="00A054D2">
        <w:rPr>
          <w:color w:val="000000" w:themeColor="text1"/>
        </w:rPr>
        <w:t xml:space="preserve"> </w:t>
      </w:r>
      <w:r w:rsidR="00196493" w:rsidRPr="00A054D2">
        <w:rPr>
          <w:color w:val="000000" w:themeColor="text1"/>
        </w:rPr>
        <w:t>V</w:t>
      </w:r>
      <w:r w:rsidRPr="00A054D2">
        <w:rPr>
          <w:color w:val="000000" w:themeColor="text1"/>
        </w:rPr>
        <w:t xml:space="preserve">ozidel způsobem dle přílohy </w:t>
      </w:r>
      <w:r w:rsidR="0046284B"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_Ref509762111 \r \h  \* MERGEFORMAT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12</w:t>
      </w:r>
      <w:r w:rsidR="006E17C4" w:rsidRPr="00A054D2">
        <w:rPr>
          <w:color w:val="000000" w:themeColor="text1"/>
        </w:rPr>
        <w:fldChar w:fldCharType="end"/>
      </w:r>
      <w:r w:rsidR="006E17C4" w:rsidRPr="00A054D2">
        <w:rPr>
          <w:color w:val="000000" w:themeColor="text1"/>
        </w:rPr>
        <w:t xml:space="preserve"> - </w:t>
      </w:r>
      <w:r w:rsidR="006E17C4" w:rsidRPr="00A054D2">
        <w:rPr>
          <w:color w:val="000000" w:themeColor="text1"/>
        </w:rPr>
        <w:fldChar w:fldCharType="begin"/>
      </w:r>
      <w:r w:rsidR="006E17C4" w:rsidRPr="00A054D2">
        <w:rPr>
          <w:color w:val="000000" w:themeColor="text1"/>
        </w:rPr>
        <w:instrText xml:space="preserve"> REF _Ref509762111 \h  \* MERGEFORMAT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Služby související s provozováním Veřejných služeb</w:t>
      </w:r>
      <w:r w:rsidR="006E17C4" w:rsidRPr="00A054D2">
        <w:rPr>
          <w:color w:val="000000" w:themeColor="text1"/>
        </w:rPr>
        <w:fldChar w:fldCharType="end"/>
      </w:r>
      <w:r w:rsidR="0046284B" w:rsidRPr="00A054D2">
        <w:rPr>
          <w:color w:val="000000" w:themeColor="text1"/>
        </w:rPr>
        <w:t xml:space="preserve">) </w:t>
      </w:r>
      <w:r w:rsidRPr="00A054D2">
        <w:rPr>
          <w:color w:val="000000" w:themeColor="text1"/>
        </w:rPr>
        <w:t>Smlouvy;</w:t>
      </w:r>
      <w:bookmarkEnd w:id="66"/>
    </w:p>
    <w:p w14:paraId="3C719DCD" w14:textId="7F95831B" w:rsidR="002514BC" w:rsidRPr="00A054D2" w:rsidRDefault="002514BC" w:rsidP="0046284B">
      <w:pPr>
        <w:pStyle w:val="4Textvnoen10b"/>
        <w:rPr>
          <w:color w:val="000000" w:themeColor="text1"/>
        </w:rPr>
      </w:pPr>
      <w:bookmarkStart w:id="67" w:name="_Ref514256210"/>
      <w:r w:rsidRPr="00A054D2">
        <w:rPr>
          <w:color w:val="000000" w:themeColor="text1"/>
        </w:rPr>
        <w:t xml:space="preserve">zajistit, aby jeho řidiči používali při plnění této Smlouvy stejnokroj dle požadavků uvedených v příloze </w:t>
      </w:r>
      <w:r w:rsidR="0046284B"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_Ref509762111 \r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12</w:t>
      </w:r>
      <w:r w:rsidR="006E17C4" w:rsidRPr="00A054D2">
        <w:rPr>
          <w:color w:val="000000" w:themeColor="text1"/>
        </w:rPr>
        <w:fldChar w:fldCharType="end"/>
      </w:r>
      <w:r w:rsidR="006E17C4" w:rsidRPr="00A054D2">
        <w:rPr>
          <w:color w:val="000000" w:themeColor="text1"/>
        </w:rPr>
        <w:t xml:space="preserve"> - </w:t>
      </w:r>
      <w:r w:rsidR="006E17C4" w:rsidRPr="00A054D2">
        <w:rPr>
          <w:color w:val="000000" w:themeColor="text1"/>
        </w:rPr>
        <w:fldChar w:fldCharType="begin"/>
      </w:r>
      <w:r w:rsidR="006E17C4" w:rsidRPr="00A054D2">
        <w:rPr>
          <w:color w:val="000000" w:themeColor="text1"/>
        </w:rPr>
        <w:instrText xml:space="preserve"> REF _Ref509762111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Služby související s provozováním Veřejných služeb</w:t>
      </w:r>
      <w:r w:rsidR="006E17C4" w:rsidRPr="00A054D2">
        <w:rPr>
          <w:color w:val="000000" w:themeColor="text1"/>
        </w:rPr>
        <w:fldChar w:fldCharType="end"/>
      </w:r>
      <w:r w:rsidR="0046284B" w:rsidRPr="00A054D2">
        <w:rPr>
          <w:color w:val="000000" w:themeColor="text1"/>
        </w:rPr>
        <w:t>)</w:t>
      </w:r>
      <w:r w:rsidRPr="00A054D2">
        <w:rPr>
          <w:color w:val="000000" w:themeColor="text1"/>
        </w:rPr>
        <w:t xml:space="preserve"> Smlouvy;</w:t>
      </w:r>
      <w:bookmarkEnd w:id="67"/>
    </w:p>
    <w:p w14:paraId="6DBF8FFF" w14:textId="23081668" w:rsidR="002514BC" w:rsidRPr="00A054D2" w:rsidRDefault="002514BC" w:rsidP="0046284B">
      <w:pPr>
        <w:pStyle w:val="4Textvnoen10b"/>
        <w:rPr>
          <w:color w:val="000000" w:themeColor="text1"/>
        </w:rPr>
      </w:pPr>
      <w:bookmarkStart w:id="68" w:name="_Ref514256263"/>
      <w:r w:rsidRPr="00A054D2">
        <w:rPr>
          <w:color w:val="000000" w:themeColor="text1"/>
        </w:rPr>
        <w:lastRenderedPageBreak/>
        <w:t xml:space="preserve">zajistit provoz </w:t>
      </w:r>
      <w:r w:rsidR="00AD232F" w:rsidRPr="00A054D2">
        <w:rPr>
          <w:color w:val="000000" w:themeColor="text1"/>
        </w:rPr>
        <w:t>Kontaktního místa IDP</w:t>
      </w:r>
      <w:r w:rsidRPr="00A054D2">
        <w:rPr>
          <w:color w:val="000000" w:themeColor="text1"/>
        </w:rPr>
        <w:t xml:space="preserve"> způsobem dle přílohy </w:t>
      </w:r>
      <w:r w:rsidR="0046284B"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_Ref509762111 \r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12</w:t>
      </w:r>
      <w:r w:rsidR="006E17C4" w:rsidRPr="00A054D2">
        <w:rPr>
          <w:color w:val="000000" w:themeColor="text1"/>
        </w:rPr>
        <w:fldChar w:fldCharType="end"/>
      </w:r>
      <w:r w:rsidR="006E17C4" w:rsidRPr="00A054D2">
        <w:rPr>
          <w:color w:val="000000" w:themeColor="text1"/>
        </w:rPr>
        <w:t xml:space="preserve"> - </w:t>
      </w:r>
      <w:r w:rsidR="006E17C4" w:rsidRPr="00A054D2">
        <w:rPr>
          <w:color w:val="000000" w:themeColor="text1"/>
        </w:rPr>
        <w:fldChar w:fldCharType="begin"/>
      </w:r>
      <w:r w:rsidR="006E17C4" w:rsidRPr="00A054D2">
        <w:rPr>
          <w:color w:val="000000" w:themeColor="text1"/>
        </w:rPr>
        <w:instrText xml:space="preserve"> REF _Ref509762111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Služby související s provozováním Veřejných služeb</w:t>
      </w:r>
      <w:r w:rsidR="006E17C4" w:rsidRPr="00A054D2">
        <w:rPr>
          <w:color w:val="000000" w:themeColor="text1"/>
        </w:rPr>
        <w:fldChar w:fldCharType="end"/>
      </w:r>
      <w:r w:rsidR="0046284B" w:rsidRPr="00A054D2">
        <w:rPr>
          <w:color w:val="000000" w:themeColor="text1"/>
        </w:rPr>
        <w:t>)</w:t>
      </w:r>
      <w:r w:rsidRPr="00A054D2">
        <w:rPr>
          <w:color w:val="000000" w:themeColor="text1"/>
        </w:rPr>
        <w:t xml:space="preserve"> Smlouvy;</w:t>
      </w:r>
      <w:bookmarkEnd w:id="68"/>
    </w:p>
    <w:p w14:paraId="69041143" w14:textId="22415E3F" w:rsidR="002514BC" w:rsidRPr="00A054D2" w:rsidRDefault="002514BC" w:rsidP="0046284B">
      <w:pPr>
        <w:pStyle w:val="4Textvnoen10b"/>
        <w:rPr>
          <w:color w:val="000000" w:themeColor="text1"/>
        </w:rPr>
      </w:pPr>
      <w:bookmarkStart w:id="69" w:name="_Ref514256276"/>
      <w:r w:rsidRPr="00A054D2">
        <w:rPr>
          <w:color w:val="000000" w:themeColor="text1"/>
        </w:rPr>
        <w:t xml:space="preserve">zajistit poskytování informací telefonicky a dálkovým přístupem způsobem dle přílohy </w:t>
      </w:r>
      <w:r w:rsidR="007B6073"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_Ref509762111 \r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12</w:t>
      </w:r>
      <w:r w:rsidR="006E17C4" w:rsidRPr="00A054D2">
        <w:rPr>
          <w:color w:val="000000" w:themeColor="text1"/>
        </w:rPr>
        <w:fldChar w:fldCharType="end"/>
      </w:r>
      <w:r w:rsidR="006E17C4" w:rsidRPr="00A054D2">
        <w:rPr>
          <w:color w:val="000000" w:themeColor="text1"/>
        </w:rPr>
        <w:t xml:space="preserve"> - </w:t>
      </w:r>
      <w:r w:rsidR="006E17C4" w:rsidRPr="00A054D2">
        <w:rPr>
          <w:color w:val="000000" w:themeColor="text1"/>
        </w:rPr>
        <w:fldChar w:fldCharType="begin"/>
      </w:r>
      <w:r w:rsidR="006E17C4" w:rsidRPr="00A054D2">
        <w:rPr>
          <w:color w:val="000000" w:themeColor="text1"/>
        </w:rPr>
        <w:instrText xml:space="preserve"> REF _Ref509762111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Služby související s provozováním Veřejných služeb</w:t>
      </w:r>
      <w:r w:rsidR="006E17C4" w:rsidRPr="00A054D2">
        <w:rPr>
          <w:color w:val="000000" w:themeColor="text1"/>
        </w:rPr>
        <w:fldChar w:fldCharType="end"/>
      </w:r>
      <w:r w:rsidR="007B6073" w:rsidRPr="00A054D2">
        <w:rPr>
          <w:color w:val="000000" w:themeColor="text1"/>
        </w:rPr>
        <w:t xml:space="preserve">) </w:t>
      </w:r>
      <w:r w:rsidRPr="00A054D2">
        <w:rPr>
          <w:color w:val="000000" w:themeColor="text1"/>
        </w:rPr>
        <w:t>Smlouvy;</w:t>
      </w:r>
      <w:bookmarkEnd w:id="69"/>
    </w:p>
    <w:p w14:paraId="5C171945" w14:textId="68D08CE4" w:rsidR="002514BC" w:rsidRPr="00A054D2" w:rsidRDefault="002514BC" w:rsidP="007B6073">
      <w:pPr>
        <w:pStyle w:val="4Textvnoen10b"/>
        <w:rPr>
          <w:color w:val="000000" w:themeColor="text1"/>
        </w:rPr>
      </w:pPr>
      <w:bookmarkStart w:id="70" w:name="_Ref514256286"/>
      <w:r w:rsidRPr="00A054D2">
        <w:rPr>
          <w:color w:val="000000" w:themeColor="text1"/>
        </w:rPr>
        <w:t xml:space="preserve">zajistit komunikaci s dispečerským řízením provozu způsobem dle přílohy </w:t>
      </w:r>
      <w:r w:rsidR="007B6073"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_Ref509762111 \r \h  \* MERGEFORMAT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12</w:t>
      </w:r>
      <w:r w:rsidR="006E17C4" w:rsidRPr="00A054D2">
        <w:rPr>
          <w:color w:val="000000" w:themeColor="text1"/>
        </w:rPr>
        <w:fldChar w:fldCharType="end"/>
      </w:r>
      <w:r w:rsidR="006E17C4" w:rsidRPr="00A054D2">
        <w:rPr>
          <w:color w:val="000000" w:themeColor="text1"/>
        </w:rPr>
        <w:t xml:space="preserve"> - </w:t>
      </w:r>
      <w:r w:rsidR="006E17C4" w:rsidRPr="00A054D2">
        <w:rPr>
          <w:color w:val="000000" w:themeColor="text1"/>
        </w:rPr>
        <w:fldChar w:fldCharType="begin"/>
      </w:r>
      <w:r w:rsidR="006E17C4" w:rsidRPr="00A054D2">
        <w:rPr>
          <w:color w:val="000000" w:themeColor="text1"/>
        </w:rPr>
        <w:instrText xml:space="preserve"> REF _Ref509762111 \h  \* MERGEFORMAT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Služby související s provozováním Veřejných služeb</w:t>
      </w:r>
      <w:r w:rsidR="006E17C4" w:rsidRPr="00A054D2">
        <w:rPr>
          <w:color w:val="000000" w:themeColor="text1"/>
        </w:rPr>
        <w:fldChar w:fldCharType="end"/>
      </w:r>
      <w:r w:rsidR="007B6073" w:rsidRPr="00A054D2">
        <w:rPr>
          <w:color w:val="000000" w:themeColor="text1"/>
        </w:rPr>
        <w:t>)</w:t>
      </w:r>
      <w:r w:rsidRPr="00A054D2">
        <w:rPr>
          <w:color w:val="000000" w:themeColor="text1"/>
        </w:rPr>
        <w:t xml:space="preserve"> Smlouvy;</w:t>
      </w:r>
      <w:bookmarkEnd w:id="70"/>
    </w:p>
    <w:p w14:paraId="7D31556A" w14:textId="0943ACCE" w:rsidR="002514BC" w:rsidRPr="00A054D2" w:rsidRDefault="002514BC" w:rsidP="007B6073">
      <w:pPr>
        <w:pStyle w:val="4Textvnoen10b"/>
        <w:rPr>
          <w:color w:val="000000" w:themeColor="text1"/>
        </w:rPr>
      </w:pPr>
      <w:bookmarkStart w:id="71" w:name="_Ref514256297"/>
      <w:r w:rsidRPr="00A054D2">
        <w:rPr>
          <w:color w:val="000000" w:themeColor="text1"/>
        </w:rPr>
        <w:t xml:space="preserve">zajistit vydávání bezkontaktních čipových karet (Plzeňská karta) cestujícím, za splnění požadavků uvedených v příloze </w:t>
      </w:r>
      <w:r w:rsidR="007B6073"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_Ref517949312 \r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2</w:t>
      </w:r>
      <w:r w:rsidR="006E17C4" w:rsidRPr="00A054D2">
        <w:rPr>
          <w:color w:val="000000" w:themeColor="text1"/>
        </w:rPr>
        <w:fldChar w:fldCharType="end"/>
      </w:r>
      <w:r w:rsidR="006E17C4"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7B6073" w:rsidRPr="00A054D2">
        <w:rPr>
          <w:color w:val="000000" w:themeColor="text1"/>
        </w:rPr>
        <w:t xml:space="preserve">) </w:t>
      </w:r>
      <w:r w:rsidRPr="00A054D2">
        <w:rPr>
          <w:color w:val="000000" w:themeColor="text1"/>
        </w:rPr>
        <w:t>Smlouvy a</w:t>
      </w:r>
      <w:r w:rsidR="009B65AE" w:rsidRPr="00A054D2">
        <w:rPr>
          <w:color w:val="000000" w:themeColor="text1"/>
        </w:rPr>
        <w:t> </w:t>
      </w:r>
      <w:r w:rsidRPr="00A054D2">
        <w:rPr>
          <w:color w:val="000000" w:themeColor="text1"/>
        </w:rPr>
        <w:t>postupem tam uvedeným;</w:t>
      </w:r>
      <w:bookmarkEnd w:id="71"/>
    </w:p>
    <w:p w14:paraId="68A6AC2E" w14:textId="02F31683" w:rsidR="002514BC" w:rsidRPr="00A054D2" w:rsidRDefault="002514BC" w:rsidP="007B6073">
      <w:pPr>
        <w:pStyle w:val="4Textvnoen10b"/>
        <w:rPr>
          <w:color w:val="000000" w:themeColor="text1"/>
        </w:rPr>
      </w:pPr>
      <w:bookmarkStart w:id="72" w:name="_Ref514256360"/>
      <w:r w:rsidRPr="00A054D2">
        <w:rPr>
          <w:color w:val="000000" w:themeColor="text1"/>
        </w:rPr>
        <w:t xml:space="preserve">zajistit, že </w:t>
      </w:r>
      <w:r w:rsidR="00ED0055" w:rsidRPr="00A054D2">
        <w:rPr>
          <w:color w:val="000000" w:themeColor="text1"/>
        </w:rPr>
        <w:t>Vozidla</w:t>
      </w:r>
      <w:r w:rsidRPr="00A054D2">
        <w:rPr>
          <w:color w:val="000000" w:themeColor="text1"/>
        </w:rPr>
        <w:t xml:space="preserve"> </w:t>
      </w:r>
      <w:r w:rsidR="00196493" w:rsidRPr="00A054D2">
        <w:rPr>
          <w:color w:val="000000" w:themeColor="text1"/>
        </w:rPr>
        <w:t xml:space="preserve">a Náhradní vozidla </w:t>
      </w:r>
      <w:r w:rsidR="00ED0055" w:rsidRPr="00A054D2">
        <w:rPr>
          <w:color w:val="000000" w:themeColor="text1"/>
        </w:rPr>
        <w:t xml:space="preserve">používaná </w:t>
      </w:r>
      <w:r w:rsidRPr="00A054D2">
        <w:rPr>
          <w:color w:val="000000" w:themeColor="text1"/>
        </w:rPr>
        <w:t>k plnění Smlouvy budou vybaven</w:t>
      </w:r>
      <w:r w:rsidR="00E35F0D" w:rsidRPr="00A054D2">
        <w:rPr>
          <w:color w:val="000000" w:themeColor="text1"/>
        </w:rPr>
        <w:t>a</w:t>
      </w:r>
      <w:r w:rsidRPr="00A054D2">
        <w:rPr>
          <w:color w:val="000000" w:themeColor="text1"/>
        </w:rPr>
        <w:t xml:space="preserve"> elektronickým odbavovacím systémem v souladu s přílohou </w:t>
      </w:r>
      <w:r w:rsidR="007B6073" w:rsidRPr="00A054D2">
        <w:rPr>
          <w:color w:val="000000" w:themeColor="text1"/>
        </w:rPr>
        <w:t>(</w:t>
      </w:r>
      <w:r w:rsidR="006E17C4" w:rsidRPr="00A054D2">
        <w:rPr>
          <w:color w:val="000000" w:themeColor="text1"/>
        </w:rPr>
        <w:fldChar w:fldCharType="begin"/>
      </w:r>
      <w:r w:rsidR="006E17C4" w:rsidRPr="00A054D2">
        <w:rPr>
          <w:color w:val="000000" w:themeColor="text1"/>
        </w:rPr>
        <w:instrText xml:space="preserve"> REF _Ref517949312 \r \h </w:instrText>
      </w:r>
      <w:r w:rsidR="006E17C4" w:rsidRPr="00A054D2">
        <w:rPr>
          <w:color w:val="000000" w:themeColor="text1"/>
        </w:rPr>
      </w:r>
      <w:r w:rsidR="006E17C4" w:rsidRPr="00A054D2">
        <w:rPr>
          <w:color w:val="000000" w:themeColor="text1"/>
        </w:rPr>
        <w:fldChar w:fldCharType="separate"/>
      </w:r>
      <w:r w:rsidR="00A054D2" w:rsidRPr="00A054D2">
        <w:rPr>
          <w:color w:val="000000" w:themeColor="text1"/>
        </w:rPr>
        <w:t>Příloha č. 2</w:t>
      </w:r>
      <w:r w:rsidR="006E17C4" w:rsidRPr="00A054D2">
        <w:rPr>
          <w:color w:val="000000" w:themeColor="text1"/>
        </w:rPr>
        <w:fldChar w:fldCharType="end"/>
      </w:r>
      <w:r w:rsidR="006E17C4"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7B6073" w:rsidRPr="00A054D2">
        <w:rPr>
          <w:color w:val="000000" w:themeColor="text1"/>
        </w:rPr>
        <w:t>)</w:t>
      </w:r>
      <w:r w:rsidRPr="00A054D2">
        <w:rPr>
          <w:color w:val="000000" w:themeColor="text1"/>
        </w:rPr>
        <w:t xml:space="preserve"> Smlouvy a v souladu s nařízením vlády č. 295/2010 Sb., o stanovení požadavků a postupů pro zajištění propojitelnosti elektronických systémů plateb a</w:t>
      </w:r>
      <w:r w:rsidR="009B65AE" w:rsidRPr="00A054D2">
        <w:rPr>
          <w:color w:val="000000" w:themeColor="text1"/>
        </w:rPr>
        <w:t> </w:t>
      </w:r>
      <w:r w:rsidRPr="00A054D2">
        <w:rPr>
          <w:color w:val="000000" w:themeColor="text1"/>
        </w:rPr>
        <w:t>odbavení cestujících, a využívat veškeré funkcionality elektronického odbavovacího systému stanovené Smlouvou při plnění povinností dle Smlouvy;</w:t>
      </w:r>
      <w:bookmarkEnd w:id="72"/>
    </w:p>
    <w:p w14:paraId="5D285779" w14:textId="77777777" w:rsidR="00E05CC7" w:rsidRPr="00A054D2" w:rsidRDefault="002514BC" w:rsidP="007B6073">
      <w:pPr>
        <w:pStyle w:val="4Textvnoen10b"/>
        <w:rPr>
          <w:color w:val="000000" w:themeColor="text1"/>
        </w:rPr>
      </w:pPr>
      <w:bookmarkStart w:id="73" w:name="_Ref514256372"/>
      <w:bookmarkStart w:id="74" w:name="_Ref523313047"/>
      <w:r w:rsidRPr="00A054D2">
        <w:rPr>
          <w:color w:val="000000" w:themeColor="text1"/>
        </w:rPr>
        <w:t>zajistit vydávání průkazů na slevu</w:t>
      </w:r>
      <w:bookmarkEnd w:id="73"/>
      <w:r w:rsidR="00FB0937" w:rsidRPr="00A054D2">
        <w:rPr>
          <w:color w:val="000000" w:themeColor="text1"/>
        </w:rPr>
        <w:t>.</w:t>
      </w:r>
      <w:bookmarkEnd w:id="74"/>
    </w:p>
    <w:p w14:paraId="6FB092F9" w14:textId="77777777" w:rsidR="00882718" w:rsidRPr="00A054D2" w:rsidRDefault="00882718" w:rsidP="00D85643">
      <w:pPr>
        <w:pStyle w:val="3Text10b"/>
        <w:rPr>
          <w:color w:val="000000" w:themeColor="text1"/>
        </w:rPr>
      </w:pPr>
      <w:bookmarkStart w:id="75" w:name="_Ref511062703"/>
      <w:r w:rsidRPr="00A054D2">
        <w:rPr>
          <w:color w:val="000000" w:themeColor="text1"/>
        </w:rPr>
        <w:t xml:space="preserve">Dojde-li v důsledku nepředvídatelné nebo nahodilé události k takovému poškození </w:t>
      </w:r>
      <w:r w:rsidR="00196493" w:rsidRPr="00A054D2">
        <w:rPr>
          <w:color w:val="000000" w:themeColor="text1"/>
        </w:rPr>
        <w:t>V</w:t>
      </w:r>
      <w:r w:rsidRPr="00A054D2">
        <w:rPr>
          <w:color w:val="000000" w:themeColor="text1"/>
        </w:rPr>
        <w:t xml:space="preserve">ozidla, které objektivně bude dočasně nebo trvale znemožňovat další provoz </w:t>
      </w:r>
      <w:r w:rsidR="00196493" w:rsidRPr="00A054D2">
        <w:rPr>
          <w:color w:val="000000" w:themeColor="text1"/>
        </w:rPr>
        <w:t>V</w:t>
      </w:r>
      <w:r w:rsidRPr="00A054D2">
        <w:rPr>
          <w:color w:val="000000" w:themeColor="text1"/>
        </w:rPr>
        <w:t xml:space="preserve">ozidla v rámci plnění předmětu Smlouvy a k zajištění Veřejných služeb nebude postačovat Aktuální počet </w:t>
      </w:r>
      <w:r w:rsidR="004C1597" w:rsidRPr="00A054D2">
        <w:rPr>
          <w:color w:val="000000" w:themeColor="text1"/>
        </w:rPr>
        <w:t>V</w:t>
      </w:r>
      <w:r w:rsidRPr="00A054D2">
        <w:rPr>
          <w:color w:val="000000" w:themeColor="text1"/>
        </w:rPr>
        <w:t>ozidel,</w:t>
      </w:r>
      <w:r w:rsidR="00257ED2" w:rsidRPr="00A054D2">
        <w:rPr>
          <w:color w:val="000000" w:themeColor="text1"/>
        </w:rPr>
        <w:t xml:space="preserve"> je dopravce oprávněn použít Náhradní vozidlo.</w:t>
      </w:r>
      <w:r w:rsidRPr="00A054D2">
        <w:rPr>
          <w:color w:val="000000" w:themeColor="text1"/>
        </w:rPr>
        <w:t xml:space="preserve"> Náhradní vozidlo může být používáno pouze po dobu nezbytně nutnou</w:t>
      </w:r>
      <w:r w:rsidR="0070678F" w:rsidRPr="00A054D2">
        <w:rPr>
          <w:color w:val="000000" w:themeColor="text1"/>
        </w:rPr>
        <w:t>.</w:t>
      </w:r>
      <w:r w:rsidR="005702D1" w:rsidRPr="00A054D2">
        <w:rPr>
          <w:color w:val="000000" w:themeColor="text1"/>
        </w:rPr>
        <w:t xml:space="preserve"> Dopravce se zavazuje bez zbytečného odkladu uvést poškozené </w:t>
      </w:r>
      <w:r w:rsidR="004C1597" w:rsidRPr="00A054D2">
        <w:rPr>
          <w:color w:val="000000" w:themeColor="text1"/>
        </w:rPr>
        <w:t>V</w:t>
      </w:r>
      <w:r w:rsidR="005702D1" w:rsidRPr="00A054D2">
        <w:rPr>
          <w:color w:val="000000" w:themeColor="text1"/>
        </w:rPr>
        <w:t xml:space="preserve">ozidlo do provozu. Nebude-li postup dle předchozí věty možný nebo vhodný, zavazuje se Dopravce bez zbytečného odkladu nahradit poškozené </w:t>
      </w:r>
      <w:r w:rsidR="004C1597" w:rsidRPr="00A054D2">
        <w:rPr>
          <w:color w:val="000000" w:themeColor="text1"/>
        </w:rPr>
        <w:t>V</w:t>
      </w:r>
      <w:r w:rsidR="005702D1" w:rsidRPr="00A054D2">
        <w:rPr>
          <w:color w:val="000000" w:themeColor="text1"/>
        </w:rPr>
        <w:t xml:space="preserve">ozidlo </w:t>
      </w:r>
      <w:r w:rsidR="004C1597" w:rsidRPr="00A054D2">
        <w:rPr>
          <w:color w:val="000000" w:themeColor="text1"/>
        </w:rPr>
        <w:t>V</w:t>
      </w:r>
      <w:r w:rsidR="005702D1" w:rsidRPr="00A054D2">
        <w:rPr>
          <w:color w:val="000000" w:themeColor="text1"/>
        </w:rPr>
        <w:t>ozidlem</w:t>
      </w:r>
      <w:r w:rsidR="003167DB" w:rsidRPr="00A054D2">
        <w:rPr>
          <w:color w:val="000000" w:themeColor="text1"/>
        </w:rPr>
        <w:t xml:space="preserve">, jež bude odpovídat Kategorii nahrazovaného </w:t>
      </w:r>
      <w:r w:rsidR="004C1597" w:rsidRPr="00A054D2">
        <w:rPr>
          <w:color w:val="000000" w:themeColor="text1"/>
        </w:rPr>
        <w:t>V</w:t>
      </w:r>
      <w:r w:rsidR="003167DB" w:rsidRPr="00A054D2">
        <w:rPr>
          <w:color w:val="000000" w:themeColor="text1"/>
        </w:rPr>
        <w:t>ozidla</w:t>
      </w:r>
      <w:r w:rsidR="00257ED2" w:rsidRPr="00A054D2">
        <w:rPr>
          <w:color w:val="000000" w:themeColor="text1"/>
        </w:rPr>
        <w:t xml:space="preserve"> a jež bude nové nebo maximálně staré jako nahrazované </w:t>
      </w:r>
      <w:r w:rsidR="004C1597" w:rsidRPr="00A054D2">
        <w:rPr>
          <w:color w:val="000000" w:themeColor="text1"/>
        </w:rPr>
        <w:t>V</w:t>
      </w:r>
      <w:r w:rsidR="00257ED2" w:rsidRPr="00A054D2">
        <w:rPr>
          <w:color w:val="000000" w:themeColor="text1"/>
        </w:rPr>
        <w:t>ozidlo</w:t>
      </w:r>
      <w:r w:rsidR="003167DB" w:rsidRPr="00A054D2">
        <w:rPr>
          <w:color w:val="000000" w:themeColor="text1"/>
        </w:rPr>
        <w:t>.</w:t>
      </w:r>
      <w:r w:rsidR="0035365F" w:rsidRPr="00A054D2">
        <w:rPr>
          <w:color w:val="000000" w:themeColor="text1"/>
        </w:rPr>
        <w:t xml:space="preserve"> </w:t>
      </w:r>
      <w:r w:rsidR="00257ED2" w:rsidRPr="00A054D2">
        <w:rPr>
          <w:color w:val="000000" w:themeColor="text1"/>
        </w:rPr>
        <w:t xml:space="preserve">O poškození </w:t>
      </w:r>
      <w:r w:rsidR="004C1597" w:rsidRPr="00A054D2">
        <w:rPr>
          <w:color w:val="000000" w:themeColor="text1"/>
        </w:rPr>
        <w:t>V</w:t>
      </w:r>
      <w:r w:rsidR="00257ED2" w:rsidRPr="00A054D2">
        <w:rPr>
          <w:color w:val="000000" w:themeColor="text1"/>
        </w:rPr>
        <w:t xml:space="preserve">ozidla dle věty první se Dopravce zavazuje bezodkladně informovat Organizátora a předložit mu specifikaci Náhradního vozidla, jež </w:t>
      </w:r>
      <w:r w:rsidR="00EF35CF" w:rsidRPr="00A054D2">
        <w:rPr>
          <w:color w:val="000000" w:themeColor="text1"/>
        </w:rPr>
        <w:t xml:space="preserve">použil nebo </w:t>
      </w:r>
      <w:r w:rsidR="00257ED2" w:rsidRPr="00A054D2">
        <w:rPr>
          <w:color w:val="000000" w:themeColor="text1"/>
        </w:rPr>
        <w:t xml:space="preserve">hodlá použít pro plnění předmětu Smlouvy. Smluvní strany výslovně sjednávají, že nahrazení poškozeného </w:t>
      </w:r>
      <w:r w:rsidR="004C1597" w:rsidRPr="00A054D2">
        <w:rPr>
          <w:color w:val="000000" w:themeColor="text1"/>
        </w:rPr>
        <w:t>V</w:t>
      </w:r>
      <w:r w:rsidR="00257ED2" w:rsidRPr="00A054D2">
        <w:rPr>
          <w:color w:val="000000" w:themeColor="text1"/>
        </w:rPr>
        <w:t xml:space="preserve">ozidla jiným </w:t>
      </w:r>
      <w:r w:rsidR="004C1597" w:rsidRPr="00A054D2">
        <w:rPr>
          <w:color w:val="000000" w:themeColor="text1"/>
        </w:rPr>
        <w:t>V</w:t>
      </w:r>
      <w:r w:rsidR="00257ED2" w:rsidRPr="00A054D2">
        <w:rPr>
          <w:color w:val="000000" w:themeColor="text1"/>
        </w:rPr>
        <w:t>ozidlem, zejm. novým, nezakládá právo Dopravce požadovat zvýšení ceny za jím poskytované plnění.</w:t>
      </w:r>
      <w:bookmarkEnd w:id="75"/>
    </w:p>
    <w:p w14:paraId="64034860" w14:textId="77777777" w:rsidR="001D38F3" w:rsidRPr="00A054D2" w:rsidRDefault="001D38F3" w:rsidP="001D38F3">
      <w:pPr>
        <w:pStyle w:val="3Text10b"/>
        <w:rPr>
          <w:color w:val="000000" w:themeColor="text1"/>
        </w:rPr>
      </w:pPr>
      <w:r w:rsidRPr="00A054D2">
        <w:rPr>
          <w:color w:val="000000" w:themeColor="text1"/>
        </w:rPr>
        <w:t xml:space="preserve">Dopravce je povinen mít po celou dobu trvání Smlouvy zajištěn dostatek </w:t>
      </w:r>
      <w:r w:rsidR="00AC121C" w:rsidRPr="00A054D2">
        <w:rPr>
          <w:color w:val="000000" w:themeColor="text1"/>
        </w:rPr>
        <w:t>V</w:t>
      </w:r>
      <w:r w:rsidRPr="00A054D2">
        <w:rPr>
          <w:color w:val="000000" w:themeColor="text1"/>
        </w:rPr>
        <w:t>ozidel, servisních služeb, náhradních dílů, personálu a dalších nezbytných věcí a práv (včetně potřebných rezerv) pro plnění svých závazků ze Smlouvy, ze smluv mezi Dopravcem a třetími osobami, případně z povinností zajišťovat dopravní obslužnost uloženou Dopravci ve správním řízení a z veškerých jím učiněných závazných návrhů smluv nebo podaných nabídek v jakýchkoliv dalších výběrových či nabídkových řízeních tak, aby byl s vynaložením odborné péče schopen za všech okolností dodržet veškeré požadavky stanovené Smlouvou, zejména stanovené Technickými a provozními standardy.</w:t>
      </w:r>
    </w:p>
    <w:p w14:paraId="6CFC76B2" w14:textId="77777777" w:rsidR="00E0305B" w:rsidRPr="00A054D2" w:rsidRDefault="001D38F3" w:rsidP="001D38F3">
      <w:pPr>
        <w:pStyle w:val="3Text10b"/>
        <w:rPr>
          <w:color w:val="000000" w:themeColor="text1"/>
        </w:rPr>
      </w:pPr>
      <w:bookmarkStart w:id="76" w:name="_Ref523313882"/>
      <w:bookmarkStart w:id="77" w:name="_Ref514256549"/>
      <w:r w:rsidRPr="00A054D2">
        <w:rPr>
          <w:color w:val="000000" w:themeColor="text1"/>
        </w:rPr>
        <w:t xml:space="preserve">Dopravce je povinen zajistit, aby byl jeho personál proškolen pro jednání v krizových situacích, ve vztahu k cestujícím dodržoval normy slušného chování, ovládal český nebo slovenský jazyk a aby byl schopen poskytovat v českém nebo slovenském jazyce správné informace o </w:t>
      </w:r>
      <w:r w:rsidR="00D14324" w:rsidRPr="00A054D2">
        <w:rPr>
          <w:color w:val="000000" w:themeColor="text1"/>
        </w:rPr>
        <w:t>J</w:t>
      </w:r>
      <w:r w:rsidRPr="00A054D2">
        <w:rPr>
          <w:color w:val="000000" w:themeColor="text1"/>
        </w:rPr>
        <w:t xml:space="preserve">ízdních řádech, tarifech a přepravních podmínkách </w:t>
      </w:r>
      <w:r w:rsidR="00B62C7B" w:rsidRPr="00A054D2">
        <w:rPr>
          <w:color w:val="000000" w:themeColor="text1"/>
        </w:rPr>
        <w:t>IDP</w:t>
      </w:r>
      <w:r w:rsidRPr="00A054D2">
        <w:rPr>
          <w:color w:val="000000" w:themeColor="text1"/>
        </w:rPr>
        <w:t xml:space="preserve">. Na požádání cestujících je personál Dopravce povinen asistovat s nástupem, výstupem a pohybem osob přepravujících dětský kočárek či osob </w:t>
      </w:r>
      <w:r w:rsidRPr="00A054D2">
        <w:rPr>
          <w:color w:val="000000" w:themeColor="text1"/>
        </w:rPr>
        <w:lastRenderedPageBreak/>
        <w:t>s</w:t>
      </w:r>
      <w:r w:rsidR="009C3CC9" w:rsidRPr="00A054D2">
        <w:rPr>
          <w:color w:val="000000" w:themeColor="text1"/>
        </w:rPr>
        <w:t> </w:t>
      </w:r>
      <w:r w:rsidRPr="00A054D2">
        <w:rPr>
          <w:color w:val="000000" w:themeColor="text1"/>
        </w:rPr>
        <w:t>omezenou schopností pohybu a orientace ve vozidle, zejména obsloužit cestující s invalidním vozíkem plošinou pro nástup, resp. výstup, pokud takovou asistenci umožňují místní poměry příslušné zastávky.</w:t>
      </w:r>
      <w:bookmarkEnd w:id="76"/>
      <w:r w:rsidRPr="00A054D2">
        <w:rPr>
          <w:color w:val="000000" w:themeColor="text1"/>
        </w:rPr>
        <w:t xml:space="preserve"> </w:t>
      </w:r>
      <w:bookmarkEnd w:id="77"/>
    </w:p>
    <w:p w14:paraId="2C62731E" w14:textId="75EC359E" w:rsidR="00561A94" w:rsidRPr="00A054D2" w:rsidRDefault="001D38F3" w:rsidP="00956B0A">
      <w:pPr>
        <w:pStyle w:val="3Text10b"/>
        <w:rPr>
          <w:color w:val="000000" w:themeColor="text1"/>
        </w:rPr>
      </w:pPr>
      <w:bookmarkStart w:id="78" w:name="_Ref523314076"/>
      <w:bookmarkStart w:id="79" w:name="_Ref514256636"/>
      <w:r w:rsidRPr="00A054D2">
        <w:rPr>
          <w:color w:val="000000" w:themeColor="text1"/>
        </w:rPr>
        <w:t xml:space="preserve">Dopravce je povinen uveřejnit </w:t>
      </w:r>
      <w:r w:rsidR="00EF23D1" w:rsidRPr="00A054D2">
        <w:rPr>
          <w:color w:val="000000" w:themeColor="text1"/>
        </w:rPr>
        <w:t xml:space="preserve">a </w:t>
      </w:r>
      <w:r w:rsidR="00052D75" w:rsidRPr="00A054D2">
        <w:rPr>
          <w:color w:val="000000" w:themeColor="text1"/>
        </w:rPr>
        <w:t xml:space="preserve">uznávat tarifní a přepravní podmínky vztahujících se k Veřejným službám a dalším službám souvisejícím s plněním Smlouvy, zejm. tarifní a přepravní podmínky IDP, příp. národní tarif bude-li zaveden, a dle </w:t>
      </w:r>
      <w:bookmarkStart w:id="80" w:name="_Hlk522876138"/>
      <w:r w:rsidR="00052D75" w:rsidRPr="00A054D2">
        <w:rPr>
          <w:color w:val="000000" w:themeColor="text1"/>
        </w:rPr>
        <w:t>takových tarifních a přepravních podmínek plnit předmět Smlouvy</w:t>
      </w:r>
      <w:r w:rsidR="00EF23D1" w:rsidRPr="00A054D2">
        <w:rPr>
          <w:color w:val="000000" w:themeColor="text1"/>
        </w:rPr>
        <w:t>.</w:t>
      </w:r>
      <w:bookmarkEnd w:id="80"/>
      <w:r w:rsidRPr="00A054D2">
        <w:rPr>
          <w:color w:val="000000" w:themeColor="text1"/>
        </w:rPr>
        <w:t xml:space="preserve"> Uvedené tarifní a přepravní podmínky budou uplatňovány vůči cestujícím na </w:t>
      </w:r>
      <w:r w:rsidR="00847375" w:rsidRPr="00A054D2">
        <w:rPr>
          <w:color w:val="000000" w:themeColor="text1"/>
        </w:rPr>
        <w:t>L</w:t>
      </w:r>
      <w:r w:rsidRPr="00A054D2">
        <w:rPr>
          <w:color w:val="000000" w:themeColor="text1"/>
        </w:rPr>
        <w:t>inkách a</w:t>
      </w:r>
      <w:r w:rsidR="009C3CC9" w:rsidRPr="00A054D2">
        <w:rPr>
          <w:color w:val="000000" w:themeColor="text1"/>
        </w:rPr>
        <w:t> </w:t>
      </w:r>
      <w:r w:rsidR="00847375" w:rsidRPr="00A054D2">
        <w:rPr>
          <w:color w:val="000000" w:themeColor="text1"/>
        </w:rPr>
        <w:t>S</w:t>
      </w:r>
      <w:r w:rsidRPr="00A054D2">
        <w:rPr>
          <w:color w:val="000000" w:themeColor="text1"/>
        </w:rPr>
        <w:t>pojích a Dopravce se od nich nesmí odchýlit. Změny v tarifu IDP či základních požadavcích na přepravní podmínky IDP Organizátor oznámí Dopravci. Dopravce je povinen informovat cestující o</w:t>
      </w:r>
      <w:r w:rsidR="009C3CC9" w:rsidRPr="00A054D2">
        <w:rPr>
          <w:color w:val="000000" w:themeColor="text1"/>
        </w:rPr>
        <w:t> </w:t>
      </w:r>
      <w:r w:rsidRPr="00A054D2">
        <w:rPr>
          <w:color w:val="000000" w:themeColor="text1"/>
        </w:rPr>
        <w:t xml:space="preserve">změnách v tarifu a přepravních podmínkách neprodleně prostřednictvím svých webových stránek, popř. odkazem na webové stránky Organizátora, prostřednictvím </w:t>
      </w:r>
      <w:r w:rsidR="00696438" w:rsidRPr="00A054D2">
        <w:rPr>
          <w:color w:val="000000" w:themeColor="text1"/>
        </w:rPr>
        <w:t>Kontaktního místa IDP</w:t>
      </w:r>
      <w:r w:rsidRPr="00A054D2">
        <w:rPr>
          <w:color w:val="000000" w:themeColor="text1"/>
        </w:rPr>
        <w:t xml:space="preserve"> dle přílohy </w:t>
      </w:r>
      <w:r w:rsidR="00455184" w:rsidRPr="00A054D2">
        <w:rPr>
          <w:color w:val="000000" w:themeColor="text1"/>
        </w:rPr>
        <w:t>(</w:t>
      </w:r>
      <w:r w:rsidR="00A726EB" w:rsidRPr="00A054D2">
        <w:rPr>
          <w:color w:val="000000" w:themeColor="text1"/>
        </w:rPr>
        <w:fldChar w:fldCharType="begin"/>
      </w:r>
      <w:r w:rsidR="00A726EB" w:rsidRPr="00A054D2">
        <w:rPr>
          <w:color w:val="000000" w:themeColor="text1"/>
        </w:rPr>
        <w:instrText xml:space="preserve"> REF _Ref509762111 \r \h </w:instrText>
      </w:r>
      <w:r w:rsidR="00A726EB" w:rsidRPr="00A054D2">
        <w:rPr>
          <w:color w:val="000000" w:themeColor="text1"/>
        </w:rPr>
      </w:r>
      <w:r w:rsidR="00A726EB" w:rsidRPr="00A054D2">
        <w:rPr>
          <w:color w:val="000000" w:themeColor="text1"/>
        </w:rPr>
        <w:fldChar w:fldCharType="separate"/>
      </w:r>
      <w:r w:rsidR="00A054D2" w:rsidRPr="00A054D2">
        <w:rPr>
          <w:color w:val="000000" w:themeColor="text1"/>
        </w:rPr>
        <w:t>Příloha č. 12</w:t>
      </w:r>
      <w:r w:rsidR="00A726EB" w:rsidRPr="00A054D2">
        <w:rPr>
          <w:color w:val="000000" w:themeColor="text1"/>
        </w:rPr>
        <w:fldChar w:fldCharType="end"/>
      </w:r>
      <w:r w:rsidR="00A726EB" w:rsidRPr="00A054D2">
        <w:rPr>
          <w:color w:val="000000" w:themeColor="text1"/>
        </w:rPr>
        <w:t xml:space="preserve"> - </w:t>
      </w:r>
      <w:r w:rsidR="00A726EB" w:rsidRPr="00A054D2">
        <w:rPr>
          <w:color w:val="000000" w:themeColor="text1"/>
        </w:rPr>
        <w:fldChar w:fldCharType="begin"/>
      </w:r>
      <w:r w:rsidR="00A726EB" w:rsidRPr="00A054D2">
        <w:rPr>
          <w:color w:val="000000" w:themeColor="text1"/>
        </w:rPr>
        <w:instrText xml:space="preserve"> REF _Ref509762111 \h </w:instrText>
      </w:r>
      <w:r w:rsidR="00A726EB" w:rsidRPr="00A054D2">
        <w:rPr>
          <w:color w:val="000000" w:themeColor="text1"/>
        </w:rPr>
      </w:r>
      <w:r w:rsidR="00A726EB" w:rsidRPr="00A054D2">
        <w:rPr>
          <w:color w:val="000000" w:themeColor="text1"/>
        </w:rPr>
        <w:fldChar w:fldCharType="separate"/>
      </w:r>
      <w:r w:rsidR="00A054D2" w:rsidRPr="00A054D2">
        <w:rPr>
          <w:color w:val="000000" w:themeColor="text1"/>
        </w:rPr>
        <w:t>Služby související s provozováním Veřejných služeb</w:t>
      </w:r>
      <w:r w:rsidR="00A726EB" w:rsidRPr="00A054D2">
        <w:rPr>
          <w:color w:val="000000" w:themeColor="text1"/>
        </w:rPr>
        <w:fldChar w:fldCharType="end"/>
      </w:r>
      <w:r w:rsidR="00455184" w:rsidRPr="00A054D2">
        <w:rPr>
          <w:color w:val="000000" w:themeColor="text1"/>
        </w:rPr>
        <w:t>)</w:t>
      </w:r>
      <w:r w:rsidRPr="00A054D2">
        <w:rPr>
          <w:color w:val="000000" w:themeColor="text1"/>
        </w:rPr>
        <w:t xml:space="preserve"> Smlouvy a dále ve všech </w:t>
      </w:r>
      <w:r w:rsidR="009A3E04" w:rsidRPr="00A054D2">
        <w:rPr>
          <w:color w:val="000000" w:themeColor="text1"/>
        </w:rPr>
        <w:t>V</w:t>
      </w:r>
      <w:r w:rsidRPr="00A054D2">
        <w:rPr>
          <w:color w:val="000000" w:themeColor="text1"/>
        </w:rPr>
        <w:t xml:space="preserve">ozidlech, a to nejpozději do </w:t>
      </w:r>
      <w:r w:rsidR="001A64B8" w:rsidRPr="00A054D2">
        <w:rPr>
          <w:color w:val="000000" w:themeColor="text1"/>
        </w:rPr>
        <w:t>pěti (</w:t>
      </w:r>
      <w:r w:rsidRPr="00A054D2">
        <w:rPr>
          <w:color w:val="000000" w:themeColor="text1"/>
        </w:rPr>
        <w:t>5</w:t>
      </w:r>
      <w:r w:rsidR="001A64B8" w:rsidRPr="00A054D2">
        <w:rPr>
          <w:color w:val="000000" w:themeColor="text1"/>
        </w:rPr>
        <w:t>)</w:t>
      </w:r>
      <w:r w:rsidRPr="00A054D2">
        <w:rPr>
          <w:color w:val="000000" w:themeColor="text1"/>
        </w:rPr>
        <w:t xml:space="preserve"> </w:t>
      </w:r>
      <w:r w:rsidR="001A64B8" w:rsidRPr="00A054D2">
        <w:rPr>
          <w:color w:val="000000" w:themeColor="text1"/>
        </w:rPr>
        <w:t>pracovních</w:t>
      </w:r>
      <w:r w:rsidRPr="00A054D2">
        <w:rPr>
          <w:color w:val="000000" w:themeColor="text1"/>
        </w:rPr>
        <w:t xml:space="preserve"> dnů ode dne předání Organizátorem. Znění tarifu IDP je uvedeno v příloze </w:t>
      </w:r>
      <w:r w:rsidR="00455184" w:rsidRPr="00A054D2">
        <w:rPr>
          <w:color w:val="000000" w:themeColor="text1"/>
        </w:rPr>
        <w:t>(</w:t>
      </w:r>
      <w:r w:rsidR="00A726EB" w:rsidRPr="00A054D2">
        <w:rPr>
          <w:color w:val="000000" w:themeColor="text1"/>
        </w:rPr>
        <w:fldChar w:fldCharType="begin"/>
      </w:r>
      <w:r w:rsidR="00A726EB" w:rsidRPr="00A054D2">
        <w:rPr>
          <w:color w:val="000000" w:themeColor="text1"/>
        </w:rPr>
        <w:instrText xml:space="preserve"> REF _Ref509762153 \r \h </w:instrText>
      </w:r>
      <w:r w:rsidR="00A726EB" w:rsidRPr="00A054D2">
        <w:rPr>
          <w:color w:val="000000" w:themeColor="text1"/>
        </w:rPr>
      </w:r>
      <w:r w:rsidR="00A726EB" w:rsidRPr="00A054D2">
        <w:rPr>
          <w:color w:val="000000" w:themeColor="text1"/>
        </w:rPr>
        <w:fldChar w:fldCharType="separate"/>
      </w:r>
      <w:r w:rsidR="00A054D2" w:rsidRPr="00A054D2">
        <w:rPr>
          <w:color w:val="000000" w:themeColor="text1"/>
        </w:rPr>
        <w:t>Příloha č. 10</w:t>
      </w:r>
      <w:r w:rsidR="00A726EB" w:rsidRPr="00A054D2">
        <w:rPr>
          <w:color w:val="000000" w:themeColor="text1"/>
        </w:rPr>
        <w:fldChar w:fldCharType="end"/>
      </w:r>
      <w:r w:rsidR="00A726EB" w:rsidRPr="00A054D2">
        <w:rPr>
          <w:color w:val="000000" w:themeColor="text1"/>
        </w:rPr>
        <w:t xml:space="preserve"> - </w:t>
      </w:r>
      <w:r w:rsidR="00A726EB" w:rsidRPr="00A054D2">
        <w:rPr>
          <w:color w:val="000000" w:themeColor="text1"/>
        </w:rPr>
        <w:fldChar w:fldCharType="begin"/>
      </w:r>
      <w:r w:rsidR="00A726EB" w:rsidRPr="00A054D2">
        <w:rPr>
          <w:color w:val="000000" w:themeColor="text1"/>
        </w:rPr>
        <w:instrText xml:space="preserve"> REF _Ref509762153 \h </w:instrText>
      </w:r>
      <w:r w:rsidR="00A726EB" w:rsidRPr="00A054D2">
        <w:rPr>
          <w:color w:val="000000" w:themeColor="text1"/>
        </w:rPr>
      </w:r>
      <w:r w:rsidR="00A726EB" w:rsidRPr="00A054D2">
        <w:rPr>
          <w:color w:val="000000" w:themeColor="text1"/>
        </w:rPr>
        <w:fldChar w:fldCharType="separate"/>
      </w:r>
      <w:r w:rsidR="00A054D2" w:rsidRPr="00A054D2">
        <w:rPr>
          <w:color w:val="000000" w:themeColor="text1"/>
        </w:rPr>
        <w:t>Závazné podmínky provozu v IDP (tarif, smluvní přepravní podmínky, metodika dělení tržeb)</w:t>
      </w:r>
      <w:r w:rsidR="00A726EB" w:rsidRPr="00A054D2">
        <w:rPr>
          <w:color w:val="000000" w:themeColor="text1"/>
        </w:rPr>
        <w:fldChar w:fldCharType="end"/>
      </w:r>
      <w:r w:rsidR="00455184" w:rsidRPr="00A054D2">
        <w:rPr>
          <w:color w:val="000000" w:themeColor="text1"/>
        </w:rPr>
        <w:t>)</w:t>
      </w:r>
      <w:r w:rsidRPr="00A054D2">
        <w:rPr>
          <w:color w:val="000000" w:themeColor="text1"/>
        </w:rPr>
        <w:t xml:space="preserve"> Smlouvy.</w:t>
      </w:r>
      <w:bookmarkEnd w:id="78"/>
    </w:p>
    <w:p w14:paraId="57E70177" w14:textId="4C49AC2C" w:rsidR="007C4F13" w:rsidRPr="00A054D2" w:rsidRDefault="00561A94" w:rsidP="00561A94">
      <w:pPr>
        <w:pStyle w:val="3Text10b"/>
        <w:rPr>
          <w:color w:val="000000" w:themeColor="text1"/>
        </w:rPr>
      </w:pPr>
      <w:bookmarkStart w:id="81" w:name="_Ref524030157"/>
      <w:bookmarkEnd w:id="79"/>
      <w:r w:rsidRPr="00A054D2">
        <w:rPr>
          <w:color w:val="000000" w:themeColor="text1"/>
        </w:rPr>
        <w:t xml:space="preserve">Dopravce je povinen na vybraných </w:t>
      </w:r>
      <w:r w:rsidR="0067181F" w:rsidRPr="00A054D2">
        <w:rPr>
          <w:color w:val="000000" w:themeColor="text1"/>
        </w:rPr>
        <w:t>L</w:t>
      </w:r>
      <w:r w:rsidRPr="00A054D2">
        <w:rPr>
          <w:color w:val="000000" w:themeColor="text1"/>
        </w:rPr>
        <w:t>inkách</w:t>
      </w:r>
      <w:r w:rsidR="007C4F13" w:rsidRPr="00A054D2">
        <w:rPr>
          <w:color w:val="000000" w:themeColor="text1"/>
        </w:rPr>
        <w:t xml:space="preserve"> </w:t>
      </w:r>
      <w:r w:rsidRPr="00A054D2">
        <w:rPr>
          <w:color w:val="000000" w:themeColor="text1"/>
        </w:rPr>
        <w:t xml:space="preserve">stanovených Objednatelem </w:t>
      </w:r>
      <w:r w:rsidR="007C4F13" w:rsidRPr="00A054D2">
        <w:rPr>
          <w:color w:val="000000" w:themeColor="text1"/>
        </w:rPr>
        <w:t xml:space="preserve">uveřejnit </w:t>
      </w:r>
      <w:r w:rsidR="00A06D3E" w:rsidRPr="00A054D2">
        <w:rPr>
          <w:color w:val="000000" w:themeColor="text1"/>
        </w:rPr>
        <w:t xml:space="preserve">a </w:t>
      </w:r>
      <w:r w:rsidRPr="00A054D2">
        <w:rPr>
          <w:color w:val="000000" w:themeColor="text1"/>
        </w:rPr>
        <w:t xml:space="preserve">uznávat tarif MHD Domažlice a </w:t>
      </w:r>
      <w:r w:rsidR="009C3CC9" w:rsidRPr="00A054D2">
        <w:rPr>
          <w:color w:val="000000" w:themeColor="text1"/>
        </w:rPr>
        <w:t xml:space="preserve">MHD </w:t>
      </w:r>
      <w:r w:rsidRPr="00A054D2">
        <w:rPr>
          <w:color w:val="000000" w:themeColor="text1"/>
        </w:rPr>
        <w:t>Sušice</w:t>
      </w:r>
      <w:r w:rsidR="007C4F13" w:rsidRPr="00A054D2">
        <w:rPr>
          <w:color w:val="000000" w:themeColor="text1"/>
        </w:rPr>
        <w:t>, a dle takových tarifních podmínek plnit předmět Smlouvy</w:t>
      </w:r>
      <w:r w:rsidR="0067181F" w:rsidRPr="00A054D2">
        <w:rPr>
          <w:color w:val="000000" w:themeColor="text1"/>
        </w:rPr>
        <w:t xml:space="preserve"> (dále jen </w:t>
      </w:r>
      <w:r w:rsidR="0067181F" w:rsidRPr="00A054D2">
        <w:rPr>
          <w:b/>
          <w:i/>
          <w:color w:val="000000" w:themeColor="text1"/>
        </w:rPr>
        <w:t>„Tarif MHD“</w:t>
      </w:r>
      <w:r w:rsidR="0067181F" w:rsidRPr="00A054D2">
        <w:rPr>
          <w:color w:val="000000" w:themeColor="text1"/>
        </w:rPr>
        <w:t>)</w:t>
      </w:r>
      <w:r w:rsidR="007C4F13" w:rsidRPr="00A054D2">
        <w:rPr>
          <w:color w:val="000000" w:themeColor="text1"/>
        </w:rPr>
        <w:t>.</w:t>
      </w:r>
      <w:r w:rsidR="0067181F" w:rsidRPr="00A054D2">
        <w:rPr>
          <w:color w:val="000000" w:themeColor="text1"/>
        </w:rPr>
        <w:t xml:space="preserve"> Tarif MHD bude uplatňován vůči cestujícím na vybraných Linkách a Dopravce se od něj nesmí odchýlit. Změny v tarifu MHD Organizátor oznámí Dopravci. Dopravce je povinen informovat cestující o změnách v tarifu MHD neprodleně prostřednictvím svých webových stránek, prostřednictvím Kontaktního místa IDP dle přílohy (</w:t>
      </w:r>
      <w:r w:rsidR="0067181F" w:rsidRPr="00A054D2">
        <w:rPr>
          <w:color w:val="000000" w:themeColor="text1"/>
        </w:rPr>
        <w:fldChar w:fldCharType="begin"/>
      </w:r>
      <w:r w:rsidR="0067181F" w:rsidRPr="00A054D2">
        <w:rPr>
          <w:color w:val="000000" w:themeColor="text1"/>
        </w:rPr>
        <w:instrText xml:space="preserve"> REF _Ref509762111 \r \h </w:instrText>
      </w:r>
      <w:r w:rsidR="00E91818" w:rsidRPr="00A054D2">
        <w:rPr>
          <w:color w:val="000000" w:themeColor="text1"/>
        </w:rPr>
        <w:instrText xml:space="preserve"> \* MERGEFORMAT </w:instrText>
      </w:r>
      <w:r w:rsidR="0067181F" w:rsidRPr="00A054D2">
        <w:rPr>
          <w:color w:val="000000" w:themeColor="text1"/>
        </w:rPr>
      </w:r>
      <w:r w:rsidR="0067181F" w:rsidRPr="00A054D2">
        <w:rPr>
          <w:color w:val="000000" w:themeColor="text1"/>
        </w:rPr>
        <w:fldChar w:fldCharType="separate"/>
      </w:r>
      <w:r w:rsidR="00A054D2" w:rsidRPr="00A054D2">
        <w:rPr>
          <w:color w:val="000000" w:themeColor="text1"/>
        </w:rPr>
        <w:t>Příloha č. 12</w:t>
      </w:r>
      <w:r w:rsidR="0067181F" w:rsidRPr="00A054D2">
        <w:rPr>
          <w:color w:val="000000" w:themeColor="text1"/>
        </w:rPr>
        <w:fldChar w:fldCharType="end"/>
      </w:r>
      <w:r w:rsidR="0067181F" w:rsidRPr="00A054D2">
        <w:rPr>
          <w:color w:val="000000" w:themeColor="text1"/>
        </w:rPr>
        <w:t xml:space="preserve"> - </w:t>
      </w:r>
      <w:r w:rsidR="0067181F" w:rsidRPr="00A054D2">
        <w:rPr>
          <w:color w:val="000000" w:themeColor="text1"/>
        </w:rPr>
        <w:fldChar w:fldCharType="begin"/>
      </w:r>
      <w:r w:rsidR="0067181F" w:rsidRPr="00A054D2">
        <w:rPr>
          <w:color w:val="000000" w:themeColor="text1"/>
        </w:rPr>
        <w:instrText xml:space="preserve"> REF _Ref509762111 \h </w:instrText>
      </w:r>
      <w:r w:rsidR="00E91818" w:rsidRPr="00A054D2">
        <w:rPr>
          <w:color w:val="000000" w:themeColor="text1"/>
        </w:rPr>
        <w:instrText xml:space="preserve"> \* MERGEFORMAT </w:instrText>
      </w:r>
      <w:r w:rsidR="0067181F" w:rsidRPr="00A054D2">
        <w:rPr>
          <w:color w:val="000000" w:themeColor="text1"/>
        </w:rPr>
      </w:r>
      <w:r w:rsidR="0067181F" w:rsidRPr="00A054D2">
        <w:rPr>
          <w:color w:val="000000" w:themeColor="text1"/>
        </w:rPr>
        <w:fldChar w:fldCharType="separate"/>
      </w:r>
      <w:r w:rsidR="00A054D2" w:rsidRPr="00A054D2">
        <w:rPr>
          <w:color w:val="000000" w:themeColor="text1"/>
        </w:rPr>
        <w:t>Služby související s provozováním Veřejných služeb</w:t>
      </w:r>
      <w:r w:rsidR="0067181F" w:rsidRPr="00A054D2">
        <w:rPr>
          <w:color w:val="000000" w:themeColor="text1"/>
        </w:rPr>
        <w:fldChar w:fldCharType="end"/>
      </w:r>
      <w:r w:rsidR="0067181F" w:rsidRPr="00A054D2">
        <w:rPr>
          <w:color w:val="000000" w:themeColor="text1"/>
        </w:rPr>
        <w:t>) Smlouvy a dále ve všech Vozidlech jezdících na vybraných Linkách, na nichž je uplatňován Tarif MHD, a to nejpozději do pěti (5) pracovních dnů ode dne předání Organizátorem. Znění tarifu MHD je uvedeno v příloze (</w:t>
      </w:r>
      <w:r w:rsidR="006C2D46" w:rsidRPr="00A054D2">
        <w:rPr>
          <w:color w:val="000000" w:themeColor="text1"/>
        </w:rPr>
        <w:fldChar w:fldCharType="begin"/>
      </w:r>
      <w:r w:rsidR="006C2D46" w:rsidRPr="00A054D2">
        <w:rPr>
          <w:color w:val="000000" w:themeColor="text1"/>
        </w:rPr>
        <w:instrText xml:space="preserve"> REF _Ref522876862 \r \h </w:instrText>
      </w:r>
      <w:r w:rsidR="00A06D3E" w:rsidRPr="00A054D2">
        <w:rPr>
          <w:color w:val="000000" w:themeColor="text1"/>
        </w:rPr>
        <w:instrText xml:space="preserve"> \* MERGEFORMAT </w:instrText>
      </w:r>
      <w:r w:rsidR="006C2D46" w:rsidRPr="00A054D2">
        <w:rPr>
          <w:color w:val="000000" w:themeColor="text1"/>
        </w:rPr>
      </w:r>
      <w:r w:rsidR="006C2D46" w:rsidRPr="00A054D2">
        <w:rPr>
          <w:color w:val="000000" w:themeColor="text1"/>
        </w:rPr>
        <w:fldChar w:fldCharType="separate"/>
      </w:r>
      <w:r w:rsidR="00A054D2" w:rsidRPr="00A054D2">
        <w:rPr>
          <w:color w:val="000000" w:themeColor="text1"/>
        </w:rPr>
        <w:t>Příloha č. 11</w:t>
      </w:r>
      <w:r w:rsidR="006C2D46" w:rsidRPr="00A054D2">
        <w:rPr>
          <w:color w:val="000000" w:themeColor="text1"/>
        </w:rPr>
        <w:fldChar w:fldCharType="end"/>
      </w:r>
      <w:r w:rsidR="006C2D46" w:rsidRPr="00A054D2">
        <w:rPr>
          <w:color w:val="000000" w:themeColor="text1"/>
        </w:rPr>
        <w:t xml:space="preserve"> </w:t>
      </w:r>
      <w:r w:rsidR="0067181F" w:rsidRPr="00A054D2">
        <w:rPr>
          <w:color w:val="000000" w:themeColor="text1"/>
        </w:rPr>
        <w:t xml:space="preserve">- </w:t>
      </w:r>
      <w:r w:rsidR="006C2D46" w:rsidRPr="00A054D2">
        <w:rPr>
          <w:color w:val="000000" w:themeColor="text1"/>
        </w:rPr>
        <w:fldChar w:fldCharType="begin"/>
      </w:r>
      <w:r w:rsidR="006C2D46" w:rsidRPr="00A054D2">
        <w:rPr>
          <w:color w:val="000000" w:themeColor="text1"/>
        </w:rPr>
        <w:instrText xml:space="preserve"> REF _Ref522876862 \h </w:instrText>
      </w:r>
      <w:r w:rsidR="00A06D3E" w:rsidRPr="00A054D2">
        <w:rPr>
          <w:color w:val="000000" w:themeColor="text1"/>
        </w:rPr>
        <w:instrText xml:space="preserve"> \* MERGEFORMAT </w:instrText>
      </w:r>
      <w:r w:rsidR="006C2D46" w:rsidRPr="00A054D2">
        <w:rPr>
          <w:color w:val="000000" w:themeColor="text1"/>
        </w:rPr>
      </w:r>
      <w:r w:rsidR="006C2D46" w:rsidRPr="00A054D2">
        <w:rPr>
          <w:color w:val="000000" w:themeColor="text1"/>
        </w:rPr>
        <w:fldChar w:fldCharType="separate"/>
      </w:r>
      <w:r w:rsidR="00A054D2" w:rsidRPr="00A054D2">
        <w:rPr>
          <w:color w:val="000000" w:themeColor="text1"/>
        </w:rPr>
        <w:t>Tarif MHD</w:t>
      </w:r>
      <w:r w:rsidR="006C2D46" w:rsidRPr="00A054D2">
        <w:rPr>
          <w:color w:val="000000" w:themeColor="text1"/>
        </w:rPr>
        <w:fldChar w:fldCharType="end"/>
      </w:r>
      <w:r w:rsidR="0067181F" w:rsidRPr="00A054D2">
        <w:rPr>
          <w:color w:val="000000" w:themeColor="text1"/>
        </w:rPr>
        <w:t>) Smlouvy.</w:t>
      </w:r>
      <w:bookmarkEnd w:id="81"/>
    </w:p>
    <w:p w14:paraId="54301B94" w14:textId="55DDF306" w:rsidR="00E0305B" w:rsidRPr="00A054D2" w:rsidRDefault="00A37986" w:rsidP="00A37986">
      <w:pPr>
        <w:pStyle w:val="3Text10b"/>
        <w:rPr>
          <w:color w:val="000000" w:themeColor="text1"/>
        </w:rPr>
      </w:pPr>
      <w:bookmarkStart w:id="82" w:name="_Ref514256748"/>
      <w:r w:rsidRPr="00A054D2">
        <w:rPr>
          <w:color w:val="000000" w:themeColor="text1"/>
        </w:rPr>
        <w:t xml:space="preserve">Dopravce je povinen strpět na každém </w:t>
      </w:r>
      <w:r w:rsidR="00F765BD" w:rsidRPr="00A054D2">
        <w:rPr>
          <w:color w:val="000000" w:themeColor="text1"/>
        </w:rPr>
        <w:t>S</w:t>
      </w:r>
      <w:r w:rsidRPr="00A054D2">
        <w:rPr>
          <w:color w:val="000000" w:themeColor="text1"/>
        </w:rPr>
        <w:t xml:space="preserve">poji každé </w:t>
      </w:r>
      <w:r w:rsidR="00F765BD" w:rsidRPr="00A054D2">
        <w:rPr>
          <w:color w:val="000000" w:themeColor="text1"/>
        </w:rPr>
        <w:t>L</w:t>
      </w:r>
      <w:r w:rsidRPr="00A054D2">
        <w:rPr>
          <w:color w:val="000000" w:themeColor="text1"/>
        </w:rPr>
        <w:t>inky přepravní kontrolu nad dodržováním tarifní kázně cestujícími. Přepravní kontrolu vykonává třetí osoba, se kterou bude podepsána smlouva o přepravní kontrole, která je přílohou (</w:t>
      </w:r>
      <w:r w:rsidR="008E5777" w:rsidRPr="00A054D2">
        <w:rPr>
          <w:color w:val="000000" w:themeColor="text1"/>
        </w:rPr>
        <w:fldChar w:fldCharType="begin"/>
      </w:r>
      <w:r w:rsidR="008E5777" w:rsidRPr="00A054D2">
        <w:rPr>
          <w:color w:val="000000" w:themeColor="text1"/>
        </w:rPr>
        <w:instrText xml:space="preserve"> REF _Ref509762272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13</w:t>
      </w:r>
      <w:r w:rsidR="008E5777" w:rsidRPr="00A054D2">
        <w:rPr>
          <w:color w:val="000000" w:themeColor="text1"/>
        </w:rPr>
        <w:fldChar w:fldCharType="end"/>
      </w:r>
      <w:r w:rsidR="008E5777" w:rsidRPr="00A054D2">
        <w:rPr>
          <w:color w:val="000000" w:themeColor="text1"/>
        </w:rPr>
        <w:t xml:space="preserve"> - </w:t>
      </w:r>
      <w:r w:rsidR="008E5777" w:rsidRPr="00A054D2">
        <w:rPr>
          <w:color w:val="000000" w:themeColor="text1"/>
        </w:rPr>
        <w:fldChar w:fldCharType="begin"/>
      </w:r>
      <w:r w:rsidR="008E5777" w:rsidRPr="00A054D2">
        <w:rPr>
          <w:color w:val="000000" w:themeColor="text1"/>
        </w:rPr>
        <w:instrText xml:space="preserve"> REF _Ref509762272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Smlouva o přepravní kontrole</w:t>
      </w:r>
      <w:r w:rsidR="008E5777" w:rsidRPr="00A054D2">
        <w:rPr>
          <w:color w:val="000000" w:themeColor="text1"/>
        </w:rPr>
        <w:fldChar w:fldCharType="end"/>
      </w:r>
      <w:r w:rsidRPr="00A054D2">
        <w:rPr>
          <w:color w:val="000000" w:themeColor="text1"/>
        </w:rPr>
        <w:t>) Smlouvy.</w:t>
      </w:r>
      <w:bookmarkEnd w:id="82"/>
    </w:p>
    <w:p w14:paraId="549EE571" w14:textId="75837977" w:rsidR="00A37986" w:rsidRPr="00A054D2" w:rsidRDefault="00A37986" w:rsidP="00A37986">
      <w:pPr>
        <w:pStyle w:val="3Text10b"/>
        <w:rPr>
          <w:color w:val="000000" w:themeColor="text1"/>
        </w:rPr>
      </w:pPr>
      <w:bookmarkStart w:id="83" w:name="_Ref514256797"/>
      <w:r w:rsidRPr="00A054D2">
        <w:rPr>
          <w:color w:val="000000" w:themeColor="text1"/>
        </w:rPr>
        <w:t>Dopravce je povinen provádět odbavování cestujících elektronickým odbavovacím systémem dle přílohy (</w:t>
      </w:r>
      <w:r w:rsidR="008E5777" w:rsidRPr="00A054D2">
        <w:rPr>
          <w:color w:val="000000" w:themeColor="text1"/>
        </w:rPr>
        <w:fldChar w:fldCharType="begin"/>
      </w:r>
      <w:r w:rsidR="008E5777" w:rsidRPr="00A054D2">
        <w:rPr>
          <w:color w:val="000000" w:themeColor="text1"/>
        </w:rPr>
        <w:instrText xml:space="preserve"> REF _Ref517949312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2</w:t>
      </w:r>
      <w:r w:rsidR="008E5777" w:rsidRPr="00A054D2">
        <w:rPr>
          <w:color w:val="000000" w:themeColor="text1"/>
        </w:rPr>
        <w:fldChar w:fldCharType="end"/>
      </w:r>
      <w:r w:rsidR="008E577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7F6069" w:rsidRPr="00A054D2">
        <w:rPr>
          <w:color w:val="000000" w:themeColor="text1"/>
        </w:rPr>
        <w:t>)</w:t>
      </w:r>
      <w:r w:rsidRPr="00A054D2">
        <w:rPr>
          <w:color w:val="000000" w:themeColor="text1"/>
        </w:rPr>
        <w:t xml:space="preserve"> Smlouvy. Pro vyloučení pochybností Objednatel stanoví, že pořízení odbavovacího zařízení pro odbavování cestujících dle podmínek Smlouvy </w:t>
      </w:r>
      <w:r w:rsidR="00CC7AFB" w:rsidRPr="00A054D2">
        <w:rPr>
          <w:color w:val="000000" w:themeColor="text1"/>
        </w:rPr>
        <w:t xml:space="preserve">a jeho aktualizace po celou Dobu plnění </w:t>
      </w:r>
      <w:r w:rsidRPr="00A054D2">
        <w:rPr>
          <w:color w:val="000000" w:themeColor="text1"/>
        </w:rPr>
        <w:t xml:space="preserve">je v režii Dopravce a je součástí předmětu Smlouvy. Dopravce je povinen evidovat elektronickým odbavovacím systémem všechny cestující nastupující do </w:t>
      </w:r>
      <w:r w:rsidR="00C77309" w:rsidRPr="00A054D2">
        <w:rPr>
          <w:color w:val="000000" w:themeColor="text1"/>
        </w:rPr>
        <w:t>V</w:t>
      </w:r>
      <w:r w:rsidRPr="00A054D2">
        <w:rPr>
          <w:color w:val="000000" w:themeColor="text1"/>
        </w:rPr>
        <w:t>ozidla</w:t>
      </w:r>
      <w:r w:rsidR="002F0E30" w:rsidRPr="00A054D2">
        <w:rPr>
          <w:color w:val="000000" w:themeColor="text1"/>
        </w:rPr>
        <w:t xml:space="preserve"> nebo Náhradního vozidla</w:t>
      </w:r>
      <w:r w:rsidRPr="00A054D2">
        <w:rPr>
          <w:color w:val="000000" w:themeColor="text1"/>
        </w:rPr>
        <w:t>. Dopravce je povinen vést přesnou evidenci prodaných jízdních dokladů ve struktuře jednotlivých druhů těchto dokladů a tuto evidenci uchovávat po celou Dobu plnění a nejméně 5 let poté.</w:t>
      </w:r>
      <w:bookmarkEnd w:id="83"/>
    </w:p>
    <w:p w14:paraId="6ED4F05F" w14:textId="34FA25BC" w:rsidR="00A37986" w:rsidRPr="00A054D2" w:rsidRDefault="002B7E69" w:rsidP="007F6069">
      <w:pPr>
        <w:pStyle w:val="3Text10b"/>
        <w:rPr>
          <w:color w:val="000000" w:themeColor="text1"/>
        </w:rPr>
      </w:pPr>
      <w:bookmarkStart w:id="84" w:name="_Ref514256864"/>
      <w:r w:rsidRPr="00A054D2">
        <w:rPr>
          <w:color w:val="000000" w:themeColor="text1"/>
        </w:rPr>
        <w:t>O ka</w:t>
      </w:r>
      <w:r w:rsidR="007F6069" w:rsidRPr="00A054D2">
        <w:rPr>
          <w:color w:val="000000" w:themeColor="text1"/>
        </w:rPr>
        <w:t xml:space="preserve">ždém </w:t>
      </w:r>
      <w:r w:rsidR="00B62F68" w:rsidRPr="00A054D2">
        <w:rPr>
          <w:color w:val="000000" w:themeColor="text1"/>
        </w:rPr>
        <w:t xml:space="preserve">Dopravním </w:t>
      </w:r>
      <w:r w:rsidR="007F6069" w:rsidRPr="00A054D2">
        <w:rPr>
          <w:color w:val="000000" w:themeColor="text1"/>
        </w:rPr>
        <w:t xml:space="preserve">roce Doby plnění je Dopravce povinen poskytovat Objednateli do </w:t>
      </w:r>
      <w:r w:rsidR="002C3BA7" w:rsidRPr="00A054D2">
        <w:rPr>
          <w:color w:val="000000" w:themeColor="text1"/>
        </w:rPr>
        <w:t>dvacátého pátého (</w:t>
      </w:r>
      <w:r w:rsidR="00A66C29" w:rsidRPr="00A054D2">
        <w:rPr>
          <w:color w:val="000000" w:themeColor="text1"/>
        </w:rPr>
        <w:t>25</w:t>
      </w:r>
      <w:r w:rsidR="007F6069" w:rsidRPr="00A054D2">
        <w:rPr>
          <w:color w:val="000000" w:themeColor="text1"/>
        </w:rPr>
        <w:t>.</w:t>
      </w:r>
      <w:r w:rsidR="002C3BA7" w:rsidRPr="00A054D2">
        <w:rPr>
          <w:color w:val="000000" w:themeColor="text1"/>
        </w:rPr>
        <w:t>)</w:t>
      </w:r>
      <w:r w:rsidR="007F6069" w:rsidRPr="00A054D2">
        <w:rPr>
          <w:color w:val="000000" w:themeColor="text1"/>
        </w:rPr>
        <w:t xml:space="preserve"> </w:t>
      </w:r>
      <w:r w:rsidRPr="00A054D2">
        <w:rPr>
          <w:color w:val="000000" w:themeColor="text1"/>
        </w:rPr>
        <w:t>dne</w:t>
      </w:r>
      <w:r w:rsidR="007F6069" w:rsidRPr="00A054D2">
        <w:rPr>
          <w:color w:val="000000" w:themeColor="text1"/>
        </w:rPr>
        <w:t xml:space="preserve"> </w:t>
      </w:r>
      <w:r w:rsidR="00E051A4" w:rsidRPr="00A054D2">
        <w:rPr>
          <w:color w:val="000000" w:themeColor="text1"/>
        </w:rPr>
        <w:t xml:space="preserve">kalendářního měsíce následujícího </w:t>
      </w:r>
      <w:r w:rsidRPr="00A054D2">
        <w:rPr>
          <w:color w:val="000000" w:themeColor="text1"/>
        </w:rPr>
        <w:t xml:space="preserve">po uplynutí Dopravního roku </w:t>
      </w:r>
      <w:r w:rsidR="006B7E56" w:rsidRPr="00A054D2">
        <w:rPr>
          <w:color w:val="000000" w:themeColor="text1"/>
        </w:rPr>
        <w:t>z</w:t>
      </w:r>
      <w:r w:rsidR="007F6069" w:rsidRPr="00A054D2">
        <w:rPr>
          <w:color w:val="000000" w:themeColor="text1"/>
        </w:rPr>
        <w:t>právu o plnění povinností Dopravce dle vzoru obsaženého v příloze (</w:t>
      </w:r>
      <w:r w:rsidR="008E5777" w:rsidRPr="00A054D2">
        <w:rPr>
          <w:color w:val="000000" w:themeColor="text1"/>
        </w:rPr>
        <w:fldChar w:fldCharType="begin"/>
      </w:r>
      <w:r w:rsidR="008E5777" w:rsidRPr="00A054D2">
        <w:rPr>
          <w:color w:val="000000" w:themeColor="text1"/>
        </w:rPr>
        <w:instrText xml:space="preserve"> REF _Ref509762774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14</w:t>
      </w:r>
      <w:r w:rsidR="008E5777" w:rsidRPr="00A054D2">
        <w:rPr>
          <w:color w:val="000000" w:themeColor="text1"/>
        </w:rPr>
        <w:fldChar w:fldCharType="end"/>
      </w:r>
      <w:r w:rsidR="008E5777" w:rsidRPr="00A054D2">
        <w:rPr>
          <w:color w:val="000000" w:themeColor="text1"/>
        </w:rPr>
        <w:t xml:space="preserve"> - </w:t>
      </w:r>
      <w:r w:rsidR="008E5777" w:rsidRPr="00A054D2">
        <w:rPr>
          <w:color w:val="000000" w:themeColor="text1"/>
        </w:rPr>
        <w:fldChar w:fldCharType="begin"/>
      </w:r>
      <w:r w:rsidR="008E5777" w:rsidRPr="00A054D2">
        <w:rPr>
          <w:color w:val="000000" w:themeColor="text1"/>
        </w:rPr>
        <w:instrText xml:space="preserve"> REF _Ref509762774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Zpráva o plnění povinností dopravce</w:t>
      </w:r>
      <w:r w:rsidR="008E5777" w:rsidRPr="00A054D2">
        <w:rPr>
          <w:color w:val="000000" w:themeColor="text1"/>
        </w:rPr>
        <w:fldChar w:fldCharType="end"/>
      </w:r>
      <w:r w:rsidR="007F6069" w:rsidRPr="00A054D2">
        <w:rPr>
          <w:color w:val="000000" w:themeColor="text1"/>
        </w:rPr>
        <w:t xml:space="preserve">) Smlouvy. Bude-li Smlouva ukončena v průběhu příslušného </w:t>
      </w:r>
      <w:r w:rsidRPr="00A054D2">
        <w:rPr>
          <w:color w:val="000000" w:themeColor="text1"/>
        </w:rPr>
        <w:t>Dopravního</w:t>
      </w:r>
      <w:r w:rsidR="007F6069" w:rsidRPr="00A054D2">
        <w:rPr>
          <w:color w:val="000000" w:themeColor="text1"/>
        </w:rPr>
        <w:t xml:space="preserve"> roku, je Dopravce povinen zprávu ve smyslu první věty tohoto odstavce předložit do </w:t>
      </w:r>
      <w:r w:rsidR="00A66C29" w:rsidRPr="00A054D2">
        <w:rPr>
          <w:color w:val="000000" w:themeColor="text1"/>
        </w:rPr>
        <w:t xml:space="preserve">dvacátého pátého </w:t>
      </w:r>
      <w:r w:rsidR="00F55CEB" w:rsidRPr="00A054D2">
        <w:rPr>
          <w:color w:val="000000" w:themeColor="text1"/>
        </w:rPr>
        <w:t>(</w:t>
      </w:r>
      <w:r w:rsidR="00A66C29" w:rsidRPr="00A054D2">
        <w:rPr>
          <w:color w:val="000000" w:themeColor="text1"/>
        </w:rPr>
        <w:t>25</w:t>
      </w:r>
      <w:r w:rsidR="00E051A4" w:rsidRPr="00A054D2">
        <w:rPr>
          <w:color w:val="000000" w:themeColor="text1"/>
        </w:rPr>
        <w:t>.</w:t>
      </w:r>
      <w:r w:rsidR="00F55CEB" w:rsidRPr="00A054D2">
        <w:rPr>
          <w:color w:val="000000" w:themeColor="text1"/>
        </w:rPr>
        <w:t>)</w:t>
      </w:r>
      <w:r w:rsidR="00E051A4" w:rsidRPr="00A054D2">
        <w:rPr>
          <w:color w:val="000000" w:themeColor="text1"/>
        </w:rPr>
        <w:t xml:space="preserve"> dne kalendářního měsíce následujícího po ukončení Smlouvy</w:t>
      </w:r>
      <w:r w:rsidR="007F6069" w:rsidRPr="00A054D2">
        <w:rPr>
          <w:color w:val="000000" w:themeColor="text1"/>
        </w:rPr>
        <w:t>.</w:t>
      </w:r>
      <w:bookmarkEnd w:id="84"/>
    </w:p>
    <w:p w14:paraId="7A1661EC" w14:textId="25442D13" w:rsidR="00A37986" w:rsidRPr="00A054D2" w:rsidRDefault="0017283F" w:rsidP="0017283F">
      <w:pPr>
        <w:pStyle w:val="3Text10b"/>
        <w:rPr>
          <w:color w:val="000000" w:themeColor="text1"/>
        </w:rPr>
      </w:pPr>
      <w:bookmarkStart w:id="85" w:name="_Ref514230385"/>
      <w:bookmarkStart w:id="86" w:name="_Ref514588343"/>
      <w:r w:rsidRPr="00A054D2">
        <w:rPr>
          <w:color w:val="000000" w:themeColor="text1"/>
        </w:rPr>
        <w:lastRenderedPageBreak/>
        <w:t xml:space="preserve">Dopravce je povinen vybavit všechna </w:t>
      </w:r>
      <w:r w:rsidR="00C77309" w:rsidRPr="00A054D2">
        <w:rPr>
          <w:color w:val="000000" w:themeColor="text1"/>
        </w:rPr>
        <w:t>V</w:t>
      </w:r>
      <w:r w:rsidRPr="00A054D2">
        <w:rPr>
          <w:color w:val="000000" w:themeColor="text1"/>
        </w:rPr>
        <w:t xml:space="preserve">ozidla </w:t>
      </w:r>
      <w:r w:rsidR="002F0E30" w:rsidRPr="00A054D2">
        <w:rPr>
          <w:color w:val="000000" w:themeColor="text1"/>
        </w:rPr>
        <w:t xml:space="preserve">a Náhradní vozidla </w:t>
      </w:r>
      <w:r w:rsidRPr="00A054D2">
        <w:rPr>
          <w:color w:val="000000" w:themeColor="text1"/>
        </w:rPr>
        <w:t xml:space="preserve">systémem, který umožní on-line sledování polohy </w:t>
      </w:r>
      <w:r w:rsidR="002B6121" w:rsidRPr="00A054D2">
        <w:rPr>
          <w:color w:val="000000" w:themeColor="text1"/>
        </w:rPr>
        <w:t>V</w:t>
      </w:r>
      <w:r w:rsidRPr="00A054D2">
        <w:rPr>
          <w:color w:val="000000" w:themeColor="text1"/>
        </w:rPr>
        <w:t xml:space="preserve">ozidla </w:t>
      </w:r>
      <w:r w:rsidR="002F0E30" w:rsidRPr="00A054D2">
        <w:rPr>
          <w:color w:val="000000" w:themeColor="text1"/>
        </w:rPr>
        <w:t xml:space="preserve">nebo Náhradního vozidla </w:t>
      </w:r>
      <w:r w:rsidRPr="00A054D2">
        <w:rPr>
          <w:color w:val="000000" w:themeColor="text1"/>
        </w:rPr>
        <w:t>v reálném čase a přenos datových paketů (komunikace vozidlo – dispečink) potřebných k zajištění veškerých požadovaných funkcionalit, a to dle přílohy (</w:t>
      </w:r>
      <w:r w:rsidR="008E5777" w:rsidRPr="00A054D2">
        <w:rPr>
          <w:color w:val="000000" w:themeColor="text1"/>
        </w:rPr>
        <w:fldChar w:fldCharType="begin"/>
      </w:r>
      <w:r w:rsidR="008E5777" w:rsidRPr="00A054D2">
        <w:rPr>
          <w:color w:val="000000" w:themeColor="text1"/>
        </w:rPr>
        <w:instrText xml:space="preserve"> REF _Ref517949312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2</w:t>
      </w:r>
      <w:r w:rsidR="008E5777" w:rsidRPr="00A054D2">
        <w:rPr>
          <w:color w:val="000000" w:themeColor="text1"/>
        </w:rPr>
        <w:fldChar w:fldCharType="end"/>
      </w:r>
      <w:r w:rsidR="008E577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 Uzavřeným bezpečným prostředím pro komunikaci vozidlo – dispečink je k tomuto účelu zřízená virtuální privátní komunikační síť (VPN) dispečinku IDP. SIM karty, které jsou zařazeny do VPN dispečinku IDP, poskytne Organizátor. Úhrada provozních nákladů</w:t>
      </w:r>
      <w:r w:rsidR="00077512" w:rsidRPr="00A054D2">
        <w:rPr>
          <w:color w:val="000000" w:themeColor="text1"/>
        </w:rPr>
        <w:t xml:space="preserve"> spojená s provozem SIM karty bude </w:t>
      </w:r>
      <w:r w:rsidR="00696438" w:rsidRPr="00A054D2">
        <w:rPr>
          <w:color w:val="000000" w:themeColor="text1"/>
        </w:rPr>
        <w:t>hrazena Objednatelem</w:t>
      </w:r>
      <w:r w:rsidRPr="00A054D2">
        <w:rPr>
          <w:color w:val="000000" w:themeColor="text1"/>
        </w:rPr>
        <w:t xml:space="preserve">. Objednatel, resp. Organizátor, poskytne Dopravci přístup do aplikace dispečinku IDP, která bude na základě sledování polohy </w:t>
      </w:r>
      <w:r w:rsidR="002B6121" w:rsidRPr="00A054D2">
        <w:rPr>
          <w:color w:val="000000" w:themeColor="text1"/>
        </w:rPr>
        <w:t>V</w:t>
      </w:r>
      <w:r w:rsidRPr="00A054D2">
        <w:rPr>
          <w:color w:val="000000" w:themeColor="text1"/>
        </w:rPr>
        <w:t>ozidel</w:t>
      </w:r>
      <w:r w:rsidR="002F0E30" w:rsidRPr="00A054D2">
        <w:rPr>
          <w:color w:val="000000" w:themeColor="text1"/>
        </w:rPr>
        <w:t xml:space="preserve"> nebo Náhradních vozidel</w:t>
      </w:r>
      <w:r w:rsidRPr="00A054D2">
        <w:rPr>
          <w:color w:val="000000" w:themeColor="text1"/>
        </w:rPr>
        <w:t xml:space="preserve"> zaznamenávat reálné plnění </w:t>
      </w:r>
      <w:r w:rsidR="006E5F51" w:rsidRPr="00A054D2">
        <w:rPr>
          <w:color w:val="000000" w:themeColor="text1"/>
        </w:rPr>
        <w:t>J</w:t>
      </w:r>
      <w:r w:rsidRPr="00A054D2">
        <w:rPr>
          <w:color w:val="000000" w:themeColor="text1"/>
        </w:rPr>
        <w:t xml:space="preserve">ízdního řádu všech </w:t>
      </w:r>
      <w:r w:rsidR="002B7E69" w:rsidRPr="00A054D2">
        <w:rPr>
          <w:color w:val="000000" w:themeColor="text1"/>
        </w:rPr>
        <w:t>S</w:t>
      </w:r>
      <w:r w:rsidRPr="00A054D2">
        <w:rPr>
          <w:color w:val="000000" w:themeColor="text1"/>
        </w:rPr>
        <w:t xml:space="preserve">pojů na všech </w:t>
      </w:r>
      <w:r w:rsidR="002B7E69" w:rsidRPr="00A054D2">
        <w:rPr>
          <w:color w:val="000000" w:themeColor="text1"/>
        </w:rPr>
        <w:t>L</w:t>
      </w:r>
      <w:r w:rsidRPr="00A054D2">
        <w:rPr>
          <w:color w:val="000000" w:themeColor="text1"/>
        </w:rPr>
        <w:t xml:space="preserve">inkách. Z údajů v aplikaci bude patrná dráha </w:t>
      </w:r>
      <w:r w:rsidR="002B7E69" w:rsidRPr="00A054D2">
        <w:rPr>
          <w:color w:val="000000" w:themeColor="text1"/>
        </w:rPr>
        <w:t>S</w:t>
      </w:r>
      <w:r w:rsidRPr="00A054D2">
        <w:rPr>
          <w:color w:val="000000" w:themeColor="text1"/>
        </w:rPr>
        <w:t>poje s</w:t>
      </w:r>
      <w:r w:rsidR="00CC7AFB" w:rsidRPr="00A054D2">
        <w:rPr>
          <w:color w:val="000000" w:themeColor="text1"/>
        </w:rPr>
        <w:t> </w:t>
      </w:r>
      <w:r w:rsidRPr="00A054D2">
        <w:rPr>
          <w:color w:val="000000" w:themeColor="text1"/>
        </w:rPr>
        <w:t xml:space="preserve">pravidelnou časovou polohou a časovou odchylkou vůči </w:t>
      </w:r>
      <w:r w:rsidR="006E5F51" w:rsidRPr="00A054D2">
        <w:rPr>
          <w:color w:val="000000" w:themeColor="text1"/>
        </w:rPr>
        <w:t>J</w:t>
      </w:r>
      <w:r w:rsidRPr="00A054D2">
        <w:rPr>
          <w:color w:val="000000" w:themeColor="text1"/>
        </w:rPr>
        <w:t xml:space="preserve">ízdnímu řádu v jednotlivých zastávkách. Dopravce je povinen uchovávat záznamy o jízdě všech </w:t>
      </w:r>
      <w:r w:rsidR="002B7E69" w:rsidRPr="00A054D2">
        <w:rPr>
          <w:color w:val="000000" w:themeColor="text1"/>
        </w:rPr>
        <w:t>S</w:t>
      </w:r>
      <w:r w:rsidRPr="00A054D2">
        <w:rPr>
          <w:color w:val="000000" w:themeColor="text1"/>
        </w:rPr>
        <w:t xml:space="preserve">pojů na všech </w:t>
      </w:r>
      <w:r w:rsidR="002B7E69" w:rsidRPr="00A054D2">
        <w:rPr>
          <w:color w:val="000000" w:themeColor="text1"/>
        </w:rPr>
        <w:t>L</w:t>
      </w:r>
      <w:r w:rsidRPr="00A054D2">
        <w:rPr>
          <w:color w:val="000000" w:themeColor="text1"/>
        </w:rPr>
        <w:t>inkách za každý kalendářní měsíc alespoň po dobu pěti</w:t>
      </w:r>
      <w:r w:rsidR="00F55CEB" w:rsidRPr="00A054D2">
        <w:rPr>
          <w:color w:val="000000" w:themeColor="text1"/>
        </w:rPr>
        <w:t xml:space="preserve"> (5)</w:t>
      </w:r>
      <w:r w:rsidRPr="00A054D2">
        <w:rPr>
          <w:color w:val="000000" w:themeColor="text1"/>
        </w:rPr>
        <w:t xml:space="preserve"> let. Vzor záznamu o plnění </w:t>
      </w:r>
      <w:r w:rsidR="001770B9" w:rsidRPr="00A054D2">
        <w:rPr>
          <w:color w:val="000000" w:themeColor="text1"/>
        </w:rPr>
        <w:t xml:space="preserve">Jízdního </w:t>
      </w:r>
      <w:r w:rsidRPr="00A054D2">
        <w:rPr>
          <w:color w:val="000000" w:themeColor="text1"/>
        </w:rPr>
        <w:t>řádu (měsíční výkaz přesnosti) jednotlivého spoje je uveden v</w:t>
      </w:r>
      <w:r w:rsidR="006E5F51" w:rsidRPr="00A054D2">
        <w:rPr>
          <w:color w:val="000000" w:themeColor="text1"/>
        </w:rPr>
        <w:t> </w:t>
      </w:r>
      <w:r w:rsidRPr="00A054D2">
        <w:rPr>
          <w:color w:val="000000" w:themeColor="text1"/>
        </w:rPr>
        <w:t>příloze</w:t>
      </w:r>
      <w:r w:rsidR="006E5F51" w:rsidRPr="00A054D2">
        <w:rPr>
          <w:color w:val="000000" w:themeColor="text1"/>
        </w:rPr>
        <w:t xml:space="preserve"> (</w:t>
      </w:r>
      <w:r w:rsidR="008E5777" w:rsidRPr="00A054D2">
        <w:rPr>
          <w:color w:val="000000" w:themeColor="text1"/>
        </w:rPr>
        <w:fldChar w:fldCharType="begin"/>
      </w:r>
      <w:r w:rsidR="008E5777" w:rsidRPr="00A054D2">
        <w:rPr>
          <w:color w:val="000000" w:themeColor="text1"/>
        </w:rPr>
        <w:instrText xml:space="preserve"> REF _Ref510082758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8</w:t>
      </w:r>
      <w:r w:rsidR="008E5777" w:rsidRPr="00A054D2">
        <w:rPr>
          <w:color w:val="000000" w:themeColor="text1"/>
        </w:rPr>
        <w:fldChar w:fldCharType="end"/>
      </w:r>
      <w:r w:rsidR="008E5777" w:rsidRPr="00A054D2">
        <w:rPr>
          <w:color w:val="000000" w:themeColor="text1"/>
        </w:rPr>
        <w:t xml:space="preserve"> - </w:t>
      </w:r>
      <w:r w:rsidR="008E5777" w:rsidRPr="00A054D2">
        <w:rPr>
          <w:color w:val="000000" w:themeColor="text1"/>
        </w:rPr>
        <w:fldChar w:fldCharType="begin"/>
      </w:r>
      <w:r w:rsidR="008E5777" w:rsidRPr="00A054D2">
        <w:rPr>
          <w:color w:val="000000" w:themeColor="text1"/>
        </w:rPr>
        <w:instrText xml:space="preserve"> REF _Ref510082758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Vzory měsíčních výkazů</w:t>
      </w:r>
      <w:r w:rsidR="008E5777" w:rsidRPr="00A054D2">
        <w:rPr>
          <w:color w:val="000000" w:themeColor="text1"/>
        </w:rPr>
        <w:fldChar w:fldCharType="end"/>
      </w:r>
      <w:r w:rsidR="006E5F51" w:rsidRPr="00A054D2">
        <w:rPr>
          <w:color w:val="000000" w:themeColor="text1"/>
        </w:rPr>
        <w:t>) Smlouvy</w:t>
      </w:r>
      <w:r w:rsidRPr="00A054D2">
        <w:rPr>
          <w:color w:val="000000" w:themeColor="text1"/>
        </w:rPr>
        <w:t>.</w:t>
      </w:r>
      <w:bookmarkEnd w:id="85"/>
      <w:r w:rsidR="00C92289" w:rsidRPr="00A054D2">
        <w:rPr>
          <w:color w:val="000000" w:themeColor="text1"/>
        </w:rPr>
        <w:t xml:space="preserve"> Dopravce je povinen předložit Organizátorovi měsíční výkaz přesnosti linek dle vzoru obsaženého v příloze (</w:t>
      </w:r>
      <w:r w:rsidR="008E5777" w:rsidRPr="00A054D2">
        <w:rPr>
          <w:color w:val="000000" w:themeColor="text1"/>
        </w:rPr>
        <w:fldChar w:fldCharType="begin"/>
      </w:r>
      <w:r w:rsidR="008E5777" w:rsidRPr="00A054D2">
        <w:rPr>
          <w:color w:val="000000" w:themeColor="text1"/>
        </w:rPr>
        <w:instrText xml:space="preserve"> REF _Ref510082758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8</w:t>
      </w:r>
      <w:r w:rsidR="008E5777" w:rsidRPr="00A054D2">
        <w:rPr>
          <w:color w:val="000000" w:themeColor="text1"/>
        </w:rPr>
        <w:fldChar w:fldCharType="end"/>
      </w:r>
      <w:r w:rsidR="008E5777" w:rsidRPr="00A054D2">
        <w:rPr>
          <w:color w:val="000000" w:themeColor="text1"/>
        </w:rPr>
        <w:t xml:space="preserve"> - </w:t>
      </w:r>
      <w:r w:rsidR="008E5777" w:rsidRPr="00A054D2">
        <w:rPr>
          <w:color w:val="000000" w:themeColor="text1"/>
        </w:rPr>
        <w:fldChar w:fldCharType="begin"/>
      </w:r>
      <w:r w:rsidR="008E5777" w:rsidRPr="00A054D2">
        <w:rPr>
          <w:color w:val="000000" w:themeColor="text1"/>
        </w:rPr>
        <w:instrText xml:space="preserve"> REF _Ref510082758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Vzory měsíčních výkazů</w:t>
      </w:r>
      <w:r w:rsidR="008E5777" w:rsidRPr="00A054D2">
        <w:rPr>
          <w:color w:val="000000" w:themeColor="text1"/>
        </w:rPr>
        <w:fldChar w:fldCharType="end"/>
      </w:r>
      <w:r w:rsidR="00C92289" w:rsidRPr="00A054D2">
        <w:rPr>
          <w:color w:val="000000" w:themeColor="text1"/>
        </w:rPr>
        <w:t xml:space="preserve">) Smlouvy a dle odst. </w:t>
      </w:r>
      <w:r w:rsidR="00C92289" w:rsidRPr="00A054D2">
        <w:rPr>
          <w:color w:val="000000" w:themeColor="text1"/>
        </w:rPr>
        <w:fldChar w:fldCharType="begin"/>
      </w:r>
      <w:r w:rsidR="00C92289" w:rsidRPr="00A054D2">
        <w:rPr>
          <w:color w:val="000000" w:themeColor="text1"/>
        </w:rPr>
        <w:instrText xml:space="preserve"> REF _Ref509782863 \r \h </w:instrText>
      </w:r>
      <w:r w:rsidR="00C92289" w:rsidRPr="00A054D2">
        <w:rPr>
          <w:color w:val="000000" w:themeColor="text1"/>
        </w:rPr>
      </w:r>
      <w:r w:rsidR="00C92289" w:rsidRPr="00A054D2">
        <w:rPr>
          <w:color w:val="000000" w:themeColor="text1"/>
        </w:rPr>
        <w:fldChar w:fldCharType="separate"/>
      </w:r>
      <w:r w:rsidR="00A054D2" w:rsidRPr="00A054D2">
        <w:rPr>
          <w:color w:val="000000" w:themeColor="text1"/>
        </w:rPr>
        <w:t>124</w:t>
      </w:r>
      <w:r w:rsidR="00C92289" w:rsidRPr="00A054D2">
        <w:rPr>
          <w:color w:val="000000" w:themeColor="text1"/>
        </w:rPr>
        <w:fldChar w:fldCharType="end"/>
      </w:r>
      <w:r w:rsidR="00C92289" w:rsidRPr="00A054D2">
        <w:rPr>
          <w:color w:val="000000" w:themeColor="text1"/>
        </w:rPr>
        <w:t xml:space="preserve"> Smlouvy.</w:t>
      </w:r>
      <w:bookmarkEnd w:id="86"/>
    </w:p>
    <w:p w14:paraId="47B78CDA" w14:textId="6C9985C2" w:rsidR="008C1CC3" w:rsidRPr="00A054D2" w:rsidRDefault="001A369C" w:rsidP="008C1CC3">
      <w:pPr>
        <w:pStyle w:val="3Text10b"/>
        <w:rPr>
          <w:color w:val="000000" w:themeColor="text1"/>
        </w:rPr>
      </w:pPr>
      <w:r w:rsidRPr="00A054D2">
        <w:rPr>
          <w:color w:val="000000" w:themeColor="text1"/>
        </w:rPr>
        <w:t>Dopravce bude poskytovat data o poloze (GPS – souřadnice, časová poloha</w:t>
      </w:r>
      <w:r w:rsidR="007C4F13" w:rsidRPr="00A054D2">
        <w:rPr>
          <w:color w:val="000000" w:themeColor="text1"/>
        </w:rPr>
        <w:t>,</w:t>
      </w:r>
      <w:r w:rsidRPr="00A054D2">
        <w:rPr>
          <w:color w:val="000000" w:themeColor="text1"/>
        </w:rPr>
        <w:t xml:space="preserve"> informace o poslední zastávce, popř. o odchylce od J</w:t>
      </w:r>
      <w:r w:rsidR="005F3527" w:rsidRPr="00A054D2">
        <w:rPr>
          <w:color w:val="000000" w:themeColor="text1"/>
        </w:rPr>
        <w:t>ízdních řádů</w:t>
      </w:r>
      <w:r w:rsidRPr="00A054D2">
        <w:rPr>
          <w:color w:val="000000" w:themeColor="text1"/>
        </w:rPr>
        <w:t xml:space="preserve">, včetně informace, zda je </w:t>
      </w:r>
      <w:r w:rsidR="00AC121C" w:rsidRPr="00A054D2">
        <w:rPr>
          <w:color w:val="000000" w:themeColor="text1"/>
        </w:rPr>
        <w:t>S</w:t>
      </w:r>
      <w:r w:rsidRPr="00A054D2">
        <w:rPr>
          <w:color w:val="000000" w:themeColor="text1"/>
        </w:rPr>
        <w:t xml:space="preserve">poj realizován </w:t>
      </w:r>
      <w:r w:rsidR="002F0E30" w:rsidRPr="00A054D2">
        <w:rPr>
          <w:color w:val="000000" w:themeColor="text1"/>
        </w:rPr>
        <w:t>V</w:t>
      </w:r>
      <w:r w:rsidRPr="00A054D2">
        <w:rPr>
          <w:color w:val="000000" w:themeColor="text1"/>
        </w:rPr>
        <w:t xml:space="preserve">ozidlem či </w:t>
      </w:r>
      <w:r w:rsidR="000F4F39" w:rsidRPr="00A054D2">
        <w:rPr>
          <w:color w:val="000000" w:themeColor="text1"/>
        </w:rPr>
        <w:t>Náhradním vozidlem</w:t>
      </w:r>
      <w:r w:rsidRPr="00A054D2">
        <w:rPr>
          <w:color w:val="000000" w:themeColor="text1"/>
        </w:rPr>
        <w:t>) jednotlivých</w:t>
      </w:r>
      <w:r w:rsidR="00C77309" w:rsidRPr="00A054D2">
        <w:rPr>
          <w:color w:val="000000" w:themeColor="text1"/>
        </w:rPr>
        <w:t xml:space="preserve"> V</w:t>
      </w:r>
      <w:r w:rsidRPr="00A054D2">
        <w:rPr>
          <w:color w:val="000000" w:themeColor="text1"/>
        </w:rPr>
        <w:t>ozidel</w:t>
      </w:r>
      <w:r w:rsidR="002F0E30" w:rsidRPr="00A054D2">
        <w:rPr>
          <w:color w:val="000000" w:themeColor="text1"/>
        </w:rPr>
        <w:t xml:space="preserve"> a Náhradních vozidel</w:t>
      </w:r>
      <w:r w:rsidRPr="00A054D2">
        <w:rPr>
          <w:color w:val="000000" w:themeColor="text1"/>
        </w:rPr>
        <w:t xml:space="preserve"> on-line do systému určeného Objednatelem. V souvislosti se zajišťováním organizace a koordinace veřejné dopravy na území Plzeňského kraje ze strany Objednatele souhlasí Dopravce s poskytováním dat o poloze jednotlivých </w:t>
      </w:r>
      <w:r w:rsidR="00C77309" w:rsidRPr="00A054D2">
        <w:rPr>
          <w:color w:val="000000" w:themeColor="text1"/>
        </w:rPr>
        <w:t>V</w:t>
      </w:r>
      <w:r w:rsidRPr="00A054D2">
        <w:rPr>
          <w:color w:val="000000" w:themeColor="text1"/>
        </w:rPr>
        <w:t>ozidel</w:t>
      </w:r>
      <w:r w:rsidR="002B2559" w:rsidRPr="00A054D2">
        <w:rPr>
          <w:color w:val="000000" w:themeColor="text1"/>
        </w:rPr>
        <w:t xml:space="preserve"> a Náhradních vozidel</w:t>
      </w:r>
      <w:r w:rsidRPr="00A054D2">
        <w:rPr>
          <w:color w:val="000000" w:themeColor="text1"/>
        </w:rPr>
        <w:t xml:space="preserve"> dle Smlouvy třetím osobám, jakož i s využitím těchto dat v informačních systémech určených pro cestující veřejnost dle přílohy (</w:t>
      </w:r>
      <w:r w:rsidR="008E5777" w:rsidRPr="00A054D2">
        <w:rPr>
          <w:color w:val="000000" w:themeColor="text1"/>
        </w:rPr>
        <w:fldChar w:fldCharType="begin"/>
      </w:r>
      <w:r w:rsidR="008E5777" w:rsidRPr="00A054D2">
        <w:rPr>
          <w:color w:val="000000" w:themeColor="text1"/>
        </w:rPr>
        <w:instrText xml:space="preserve"> REF _Ref517949312 \r \h </w:instrText>
      </w:r>
      <w:r w:rsidR="008E5777" w:rsidRPr="00A054D2">
        <w:rPr>
          <w:color w:val="000000" w:themeColor="text1"/>
        </w:rPr>
      </w:r>
      <w:r w:rsidR="008E5777" w:rsidRPr="00A054D2">
        <w:rPr>
          <w:color w:val="000000" w:themeColor="text1"/>
        </w:rPr>
        <w:fldChar w:fldCharType="separate"/>
      </w:r>
      <w:r w:rsidR="00A054D2" w:rsidRPr="00A054D2">
        <w:rPr>
          <w:color w:val="000000" w:themeColor="text1"/>
        </w:rPr>
        <w:t>Příloha č. 2</w:t>
      </w:r>
      <w:r w:rsidR="008E5777" w:rsidRPr="00A054D2">
        <w:rPr>
          <w:color w:val="000000" w:themeColor="text1"/>
        </w:rPr>
        <w:fldChar w:fldCharType="end"/>
      </w:r>
      <w:r w:rsidR="008E5777"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w:t>
      </w:r>
    </w:p>
    <w:p w14:paraId="67A3533F" w14:textId="77777777" w:rsidR="008C1CC3" w:rsidRPr="00A054D2" w:rsidRDefault="008C1CC3" w:rsidP="00EE6737">
      <w:pPr>
        <w:pStyle w:val="5slovannadpis"/>
        <w:ind w:left="0" w:firstLine="0"/>
        <w:rPr>
          <w:color w:val="000000" w:themeColor="text1"/>
        </w:rPr>
      </w:pPr>
    </w:p>
    <w:p w14:paraId="7FBD7FBC" w14:textId="77777777" w:rsidR="008C1CC3" w:rsidRPr="00A054D2" w:rsidRDefault="008C1CC3" w:rsidP="00EE6737">
      <w:pPr>
        <w:pStyle w:val="22Nadpisuprosted"/>
        <w:rPr>
          <w:color w:val="000000" w:themeColor="text1"/>
        </w:rPr>
      </w:pPr>
      <w:bookmarkStart w:id="87" w:name="_Toc2767742"/>
      <w:r w:rsidRPr="00A054D2">
        <w:rPr>
          <w:color w:val="000000" w:themeColor="text1"/>
        </w:rPr>
        <w:t>IDP</w:t>
      </w:r>
      <w:bookmarkEnd w:id="87"/>
    </w:p>
    <w:p w14:paraId="23DA460F" w14:textId="7D451FA8" w:rsidR="0034420A" w:rsidRPr="00A054D2" w:rsidRDefault="008C1CC3" w:rsidP="0034420A">
      <w:pPr>
        <w:pStyle w:val="3Text10b"/>
        <w:rPr>
          <w:bCs/>
          <w:iCs/>
          <w:color w:val="000000" w:themeColor="text1"/>
        </w:rPr>
      </w:pPr>
      <w:bookmarkStart w:id="88" w:name="_Ref514230426"/>
      <w:r w:rsidRPr="00A054D2">
        <w:rPr>
          <w:color w:val="000000" w:themeColor="text1"/>
        </w:rPr>
        <w:t xml:space="preserve">Principy fungování IDP popisuje příloha </w:t>
      </w:r>
      <w:r w:rsidR="00843092" w:rsidRPr="00A054D2">
        <w:rPr>
          <w:color w:val="000000" w:themeColor="text1"/>
        </w:rPr>
        <w:t>(</w:t>
      </w:r>
      <w:r w:rsidR="00843092" w:rsidRPr="00A054D2">
        <w:rPr>
          <w:color w:val="000000" w:themeColor="text1"/>
        </w:rPr>
        <w:fldChar w:fldCharType="begin"/>
      </w:r>
      <w:r w:rsidR="00843092" w:rsidRPr="00A054D2">
        <w:rPr>
          <w:color w:val="000000" w:themeColor="text1"/>
        </w:rPr>
        <w:instrText xml:space="preserve"> REF _Ref509762153 \r \h </w:instrText>
      </w:r>
      <w:r w:rsidR="00C720D1" w:rsidRPr="00A054D2">
        <w:rPr>
          <w:color w:val="000000" w:themeColor="text1"/>
        </w:rPr>
        <w:instrText xml:space="preserve"> \* MERGEFORMAT </w:instrText>
      </w:r>
      <w:r w:rsidR="00843092" w:rsidRPr="00A054D2">
        <w:rPr>
          <w:color w:val="000000" w:themeColor="text1"/>
        </w:rPr>
      </w:r>
      <w:r w:rsidR="00843092" w:rsidRPr="00A054D2">
        <w:rPr>
          <w:color w:val="000000" w:themeColor="text1"/>
        </w:rPr>
        <w:fldChar w:fldCharType="separate"/>
      </w:r>
      <w:r w:rsidR="00A054D2" w:rsidRPr="00A054D2">
        <w:rPr>
          <w:color w:val="000000" w:themeColor="text1"/>
        </w:rPr>
        <w:t>Příloha č. 10</w:t>
      </w:r>
      <w:r w:rsidR="00843092" w:rsidRPr="00A054D2">
        <w:rPr>
          <w:color w:val="000000" w:themeColor="text1"/>
        </w:rPr>
        <w:fldChar w:fldCharType="end"/>
      </w:r>
      <w:r w:rsidR="002433F3" w:rsidRPr="00A054D2">
        <w:rPr>
          <w:color w:val="000000" w:themeColor="text1"/>
        </w:rPr>
        <w:t xml:space="preserve"> - </w:t>
      </w:r>
      <w:r w:rsidR="002433F3" w:rsidRPr="00A054D2">
        <w:rPr>
          <w:color w:val="000000" w:themeColor="text1"/>
        </w:rPr>
        <w:fldChar w:fldCharType="begin"/>
      </w:r>
      <w:r w:rsidR="002433F3" w:rsidRPr="00A054D2">
        <w:rPr>
          <w:color w:val="000000" w:themeColor="text1"/>
        </w:rPr>
        <w:instrText xml:space="preserve"> REF _Ref509762153 \h </w:instrText>
      </w:r>
      <w:r w:rsidR="002433F3" w:rsidRPr="00A054D2">
        <w:rPr>
          <w:color w:val="000000" w:themeColor="text1"/>
        </w:rPr>
      </w:r>
      <w:r w:rsidR="002433F3" w:rsidRPr="00A054D2">
        <w:rPr>
          <w:color w:val="000000" w:themeColor="text1"/>
        </w:rPr>
        <w:fldChar w:fldCharType="separate"/>
      </w:r>
      <w:r w:rsidR="00A054D2" w:rsidRPr="00A054D2">
        <w:rPr>
          <w:color w:val="000000" w:themeColor="text1"/>
        </w:rPr>
        <w:t>Závazné podmínky provozu v IDP (tarif, smluvní přepravní podmínky, metodika dělení tržeb)</w:t>
      </w:r>
      <w:r w:rsidR="002433F3" w:rsidRPr="00A054D2">
        <w:rPr>
          <w:color w:val="000000" w:themeColor="text1"/>
        </w:rPr>
        <w:fldChar w:fldCharType="end"/>
      </w:r>
      <w:r w:rsidR="00843092" w:rsidRPr="00A054D2">
        <w:rPr>
          <w:color w:val="000000" w:themeColor="text1"/>
        </w:rPr>
        <w:t xml:space="preserve">) </w:t>
      </w:r>
      <w:r w:rsidRPr="00A054D2">
        <w:rPr>
          <w:color w:val="000000" w:themeColor="text1"/>
        </w:rPr>
        <w:t xml:space="preserve">Smlouvy. </w:t>
      </w:r>
      <w:r w:rsidR="0034420A" w:rsidRPr="00A054D2">
        <w:rPr>
          <w:bCs/>
          <w:iCs/>
          <w:color w:val="000000" w:themeColor="text1"/>
        </w:rPr>
        <w:t xml:space="preserve">Podpisem této Smlouvy se Dopravce zavazuje, že bude </w:t>
      </w:r>
      <w:r w:rsidR="00EF7010" w:rsidRPr="00A054D2">
        <w:rPr>
          <w:bCs/>
          <w:iCs/>
          <w:color w:val="000000" w:themeColor="text1"/>
        </w:rPr>
        <w:t>poskytovat Veřejné služby</w:t>
      </w:r>
      <w:r w:rsidR="0034420A" w:rsidRPr="00A054D2">
        <w:rPr>
          <w:bCs/>
          <w:iCs/>
          <w:color w:val="000000" w:themeColor="text1"/>
        </w:rPr>
        <w:t xml:space="preserve"> dle Závazných podmínek provozu v IDP (dále jen </w:t>
      </w:r>
      <w:r w:rsidR="0034420A" w:rsidRPr="00A054D2">
        <w:rPr>
          <w:bCs/>
          <w:i/>
          <w:iCs/>
          <w:color w:val="000000" w:themeColor="text1"/>
        </w:rPr>
        <w:t>„</w:t>
      </w:r>
      <w:r w:rsidR="0034420A" w:rsidRPr="00A054D2">
        <w:rPr>
          <w:b/>
          <w:bCs/>
          <w:i/>
          <w:iCs/>
          <w:color w:val="000000" w:themeColor="text1"/>
        </w:rPr>
        <w:t>Podmínky</w:t>
      </w:r>
      <w:r w:rsidR="0034420A" w:rsidRPr="00A054D2">
        <w:rPr>
          <w:bCs/>
          <w:i/>
          <w:iCs/>
          <w:color w:val="000000" w:themeColor="text1"/>
        </w:rPr>
        <w:t xml:space="preserve"> </w:t>
      </w:r>
      <w:r w:rsidR="0034420A" w:rsidRPr="00A054D2">
        <w:rPr>
          <w:b/>
          <w:bCs/>
          <w:i/>
          <w:iCs/>
          <w:color w:val="000000" w:themeColor="text1"/>
        </w:rPr>
        <w:t>IDP</w:t>
      </w:r>
      <w:r w:rsidR="0034420A" w:rsidRPr="00A054D2">
        <w:rPr>
          <w:bCs/>
          <w:i/>
          <w:iCs/>
          <w:color w:val="000000" w:themeColor="text1"/>
        </w:rPr>
        <w:t>“</w:t>
      </w:r>
      <w:r w:rsidR="0034420A" w:rsidRPr="00A054D2">
        <w:rPr>
          <w:bCs/>
          <w:iCs/>
          <w:color w:val="000000" w:themeColor="text1"/>
        </w:rPr>
        <w:t>), které jsou přílohou (</w:t>
      </w:r>
      <w:r w:rsidR="00BB0C4E" w:rsidRPr="00A054D2">
        <w:rPr>
          <w:bCs/>
          <w:iCs/>
          <w:color w:val="000000" w:themeColor="text1"/>
        </w:rPr>
        <w:fldChar w:fldCharType="begin"/>
      </w:r>
      <w:r w:rsidR="00BB0C4E" w:rsidRPr="00A054D2">
        <w:rPr>
          <w:bCs/>
          <w:iCs/>
          <w:color w:val="000000" w:themeColor="text1"/>
        </w:rPr>
        <w:instrText xml:space="preserve"> REF _Ref509762153 \r \h </w:instrText>
      </w:r>
      <w:r w:rsidR="00BB0C4E" w:rsidRPr="00A054D2">
        <w:rPr>
          <w:bCs/>
          <w:iCs/>
          <w:color w:val="000000" w:themeColor="text1"/>
        </w:rPr>
      </w:r>
      <w:r w:rsidR="00BB0C4E" w:rsidRPr="00A054D2">
        <w:rPr>
          <w:bCs/>
          <w:iCs/>
          <w:color w:val="000000" w:themeColor="text1"/>
        </w:rPr>
        <w:fldChar w:fldCharType="separate"/>
      </w:r>
      <w:r w:rsidR="00A054D2" w:rsidRPr="00A054D2">
        <w:rPr>
          <w:bCs/>
          <w:iCs/>
          <w:color w:val="000000" w:themeColor="text1"/>
        </w:rPr>
        <w:t>Příloha č. 10</w:t>
      </w:r>
      <w:r w:rsidR="00BB0C4E" w:rsidRPr="00A054D2">
        <w:rPr>
          <w:bCs/>
          <w:iCs/>
          <w:color w:val="000000" w:themeColor="text1"/>
        </w:rPr>
        <w:fldChar w:fldCharType="end"/>
      </w:r>
      <w:r w:rsidR="00BB0C4E" w:rsidRPr="00A054D2">
        <w:rPr>
          <w:bCs/>
          <w:iCs/>
          <w:color w:val="000000" w:themeColor="text1"/>
        </w:rPr>
        <w:t xml:space="preserve"> - </w:t>
      </w:r>
      <w:r w:rsidR="00BB0C4E" w:rsidRPr="00A054D2">
        <w:rPr>
          <w:bCs/>
          <w:iCs/>
          <w:color w:val="000000" w:themeColor="text1"/>
        </w:rPr>
        <w:fldChar w:fldCharType="begin"/>
      </w:r>
      <w:r w:rsidR="00BB0C4E" w:rsidRPr="00A054D2">
        <w:rPr>
          <w:bCs/>
          <w:iCs/>
          <w:color w:val="000000" w:themeColor="text1"/>
        </w:rPr>
        <w:instrText xml:space="preserve"> REF _Ref509762153 \h </w:instrText>
      </w:r>
      <w:r w:rsidR="00BB0C4E" w:rsidRPr="00A054D2">
        <w:rPr>
          <w:bCs/>
          <w:iCs/>
          <w:color w:val="000000" w:themeColor="text1"/>
        </w:rPr>
      </w:r>
      <w:r w:rsidR="00BB0C4E" w:rsidRPr="00A054D2">
        <w:rPr>
          <w:bCs/>
          <w:iCs/>
          <w:color w:val="000000" w:themeColor="text1"/>
        </w:rPr>
        <w:fldChar w:fldCharType="separate"/>
      </w:r>
      <w:r w:rsidR="00A054D2" w:rsidRPr="00A054D2">
        <w:rPr>
          <w:color w:val="000000" w:themeColor="text1"/>
        </w:rPr>
        <w:t>Závazné podmínky provozu v IDP (tarif, smluvní přepravní podmínky, metodika dělení tržeb)</w:t>
      </w:r>
      <w:r w:rsidR="00BB0C4E" w:rsidRPr="00A054D2">
        <w:rPr>
          <w:bCs/>
          <w:iCs/>
          <w:color w:val="000000" w:themeColor="text1"/>
        </w:rPr>
        <w:fldChar w:fldCharType="end"/>
      </w:r>
      <w:r w:rsidR="0034420A" w:rsidRPr="00A054D2">
        <w:rPr>
          <w:bCs/>
          <w:iCs/>
          <w:color w:val="000000" w:themeColor="text1"/>
        </w:rPr>
        <w:t>)</w:t>
      </w:r>
      <w:r w:rsidR="00C05983" w:rsidRPr="00A054D2">
        <w:rPr>
          <w:bCs/>
          <w:iCs/>
          <w:color w:val="000000" w:themeColor="text1"/>
        </w:rPr>
        <w:t xml:space="preserve"> Smlouvy</w:t>
      </w:r>
      <w:r w:rsidR="0034420A" w:rsidRPr="00A054D2">
        <w:rPr>
          <w:bCs/>
          <w:iCs/>
          <w:color w:val="000000" w:themeColor="text1"/>
        </w:rPr>
        <w:t>,</w:t>
      </w:r>
      <w:r w:rsidR="0034420A" w:rsidRPr="00A054D2">
        <w:rPr>
          <w:b/>
          <w:bCs/>
          <w:iCs/>
          <w:color w:val="000000" w:themeColor="text1"/>
        </w:rPr>
        <w:t xml:space="preserve"> </w:t>
      </w:r>
      <w:r w:rsidR="0034420A" w:rsidRPr="00A054D2">
        <w:rPr>
          <w:bCs/>
          <w:iCs/>
          <w:color w:val="000000" w:themeColor="text1"/>
        </w:rPr>
        <w:t>a to od zahájení Doby plnění.</w:t>
      </w:r>
      <w:bookmarkEnd w:id="88"/>
    </w:p>
    <w:p w14:paraId="07BE838C" w14:textId="77777777" w:rsidR="008C1CC3" w:rsidRPr="00A054D2" w:rsidRDefault="0034420A" w:rsidP="0034420A">
      <w:pPr>
        <w:pStyle w:val="3Text10b"/>
        <w:rPr>
          <w:bCs/>
          <w:iCs/>
          <w:color w:val="000000" w:themeColor="text1"/>
        </w:rPr>
      </w:pPr>
      <w:bookmarkStart w:id="89" w:name="_Ref514311889"/>
      <w:r w:rsidRPr="00A054D2">
        <w:rPr>
          <w:bCs/>
          <w:iCs/>
          <w:color w:val="000000" w:themeColor="text1"/>
        </w:rPr>
        <w:t xml:space="preserve">Dopravce se zavazuje dodržovat aktuální Podmínky IDP. O změnách Podmínek IDP je povinen Objednatel/Organizátor informovat Dopravce písemně alespoň </w:t>
      </w:r>
      <w:r w:rsidR="00313550" w:rsidRPr="00A054D2">
        <w:rPr>
          <w:bCs/>
          <w:iCs/>
          <w:color w:val="000000" w:themeColor="text1"/>
        </w:rPr>
        <w:t>třicet (</w:t>
      </w:r>
      <w:r w:rsidRPr="00A054D2">
        <w:rPr>
          <w:bCs/>
          <w:iCs/>
          <w:color w:val="000000" w:themeColor="text1"/>
        </w:rPr>
        <w:t>30</w:t>
      </w:r>
      <w:r w:rsidR="00313550" w:rsidRPr="00A054D2">
        <w:rPr>
          <w:bCs/>
          <w:iCs/>
          <w:color w:val="000000" w:themeColor="text1"/>
        </w:rPr>
        <w:t>)</w:t>
      </w:r>
      <w:r w:rsidRPr="00A054D2">
        <w:rPr>
          <w:bCs/>
          <w:iCs/>
          <w:color w:val="000000" w:themeColor="text1"/>
        </w:rPr>
        <w:t xml:space="preserve"> dní před jejich zavedením.</w:t>
      </w:r>
      <w:bookmarkEnd w:id="89"/>
    </w:p>
    <w:p w14:paraId="32C93A06" w14:textId="77777777" w:rsidR="001745F0" w:rsidRPr="00A054D2" w:rsidRDefault="001745F0" w:rsidP="001745F0">
      <w:pPr>
        <w:pStyle w:val="3Text10b"/>
        <w:rPr>
          <w:color w:val="000000" w:themeColor="text1"/>
        </w:rPr>
      </w:pPr>
      <w:bookmarkStart w:id="90" w:name="_Ref523315046"/>
      <w:r w:rsidRPr="00A054D2">
        <w:rPr>
          <w:color w:val="000000" w:themeColor="text1"/>
        </w:rPr>
        <w:t>V souvislosti s provozem Veřejných služeb v rámci systému IDP je Dopravce povinen:</w:t>
      </w:r>
      <w:bookmarkEnd w:id="90"/>
    </w:p>
    <w:p w14:paraId="6CC3B971" w14:textId="77777777" w:rsidR="001745F0" w:rsidRPr="00A054D2" w:rsidRDefault="001745F0" w:rsidP="001745F0">
      <w:pPr>
        <w:pStyle w:val="4Textvnoen10b"/>
        <w:rPr>
          <w:color w:val="000000" w:themeColor="text1"/>
        </w:rPr>
      </w:pPr>
      <w:bookmarkStart w:id="91" w:name="_Ref514257086"/>
      <w:r w:rsidRPr="00A054D2">
        <w:rPr>
          <w:color w:val="000000" w:themeColor="text1"/>
        </w:rPr>
        <w:t xml:space="preserve">na všech </w:t>
      </w:r>
      <w:r w:rsidR="00B86F72" w:rsidRPr="00A054D2">
        <w:rPr>
          <w:color w:val="000000" w:themeColor="text1"/>
        </w:rPr>
        <w:t>L</w:t>
      </w:r>
      <w:r w:rsidRPr="00A054D2">
        <w:rPr>
          <w:color w:val="000000" w:themeColor="text1"/>
        </w:rPr>
        <w:t xml:space="preserve">inkách uznávat jízdní doklady IDP. V tomto smyslu se </w:t>
      </w:r>
      <w:r w:rsidR="00B318A3" w:rsidRPr="00A054D2">
        <w:rPr>
          <w:color w:val="000000" w:themeColor="text1"/>
        </w:rPr>
        <w:t>D</w:t>
      </w:r>
      <w:r w:rsidRPr="00A054D2">
        <w:rPr>
          <w:color w:val="000000" w:themeColor="text1"/>
        </w:rPr>
        <w:t>opravce zavazuje k</w:t>
      </w:r>
      <w:r w:rsidR="00E6323D" w:rsidRPr="00A054D2">
        <w:rPr>
          <w:color w:val="000000" w:themeColor="text1"/>
        </w:rPr>
        <w:t> </w:t>
      </w:r>
      <w:r w:rsidRPr="00A054D2">
        <w:rPr>
          <w:color w:val="000000" w:themeColor="text1"/>
        </w:rPr>
        <w:t>pravidelnému proškolování svých zaměstnanců;</w:t>
      </w:r>
      <w:bookmarkEnd w:id="91"/>
    </w:p>
    <w:p w14:paraId="2BAE05E9" w14:textId="77777777" w:rsidR="001745F0" w:rsidRPr="00A054D2" w:rsidRDefault="001745F0" w:rsidP="001745F0">
      <w:pPr>
        <w:pStyle w:val="4Textvnoen10b"/>
        <w:rPr>
          <w:color w:val="000000" w:themeColor="text1"/>
        </w:rPr>
      </w:pPr>
      <w:bookmarkStart w:id="92" w:name="_Ref514257105"/>
      <w:r w:rsidRPr="00A054D2">
        <w:rPr>
          <w:color w:val="000000" w:themeColor="text1"/>
        </w:rPr>
        <w:t xml:space="preserve">předat </w:t>
      </w:r>
      <w:r w:rsidR="00290663" w:rsidRPr="00A054D2">
        <w:rPr>
          <w:color w:val="000000" w:themeColor="text1"/>
        </w:rPr>
        <w:t>Clearingovému centru</w:t>
      </w:r>
      <w:r w:rsidRPr="00A054D2">
        <w:rPr>
          <w:color w:val="000000" w:themeColor="text1"/>
        </w:rPr>
        <w:t xml:space="preserve"> identifikační data o Dopravcem používaných zařízeních v elektronickém odbavovacím systému;</w:t>
      </w:r>
      <w:bookmarkEnd w:id="92"/>
    </w:p>
    <w:p w14:paraId="4E2577D0" w14:textId="77777777" w:rsidR="00B318A3" w:rsidRPr="00A054D2" w:rsidRDefault="001745F0" w:rsidP="001745F0">
      <w:pPr>
        <w:pStyle w:val="4Textvnoen10b"/>
        <w:rPr>
          <w:color w:val="000000" w:themeColor="text1"/>
        </w:rPr>
      </w:pPr>
      <w:r w:rsidRPr="00A054D2">
        <w:rPr>
          <w:color w:val="000000" w:themeColor="text1"/>
        </w:rPr>
        <w:lastRenderedPageBreak/>
        <w:t>poskytnout Organizátorovi veškerou možnou součinnost potřebnou k tomu, aby mohlo dojít k bezproblémovému chodu IDP, a účastnit se jednání souvisejících s provozem IDP</w:t>
      </w:r>
      <w:r w:rsidR="0090388F" w:rsidRPr="00A054D2">
        <w:rPr>
          <w:color w:val="000000" w:themeColor="text1"/>
        </w:rPr>
        <w:t>;</w:t>
      </w:r>
    </w:p>
    <w:p w14:paraId="0E723AEF" w14:textId="77777777" w:rsidR="00DE683D" w:rsidRPr="00A054D2" w:rsidRDefault="00B318A3" w:rsidP="00CC63B1">
      <w:pPr>
        <w:pStyle w:val="4Textvnoen10b"/>
        <w:rPr>
          <w:color w:val="000000" w:themeColor="text1"/>
        </w:rPr>
      </w:pPr>
      <w:r w:rsidRPr="00A054D2">
        <w:rPr>
          <w:color w:val="000000" w:themeColor="text1"/>
        </w:rPr>
        <w:t>plnit závazek Dopravce vůči jiným dopravcům plynoucí z platného mechanismu pro dělbu tržeb z prodeje integrovaných jízdních dokladů a provést do deseti (10) kalendářních dní ode dne obdržení podkladů od Organizátora finanční transfer</w:t>
      </w:r>
      <w:r w:rsidR="001745F0" w:rsidRPr="00A054D2">
        <w:rPr>
          <w:color w:val="000000" w:themeColor="text1"/>
        </w:rPr>
        <w:t>.</w:t>
      </w:r>
    </w:p>
    <w:p w14:paraId="4F4BAA88" w14:textId="77777777" w:rsidR="001745F0" w:rsidRPr="00A054D2" w:rsidRDefault="001745F0" w:rsidP="001745F0">
      <w:pPr>
        <w:pStyle w:val="3Text10b"/>
        <w:rPr>
          <w:color w:val="000000" w:themeColor="text1"/>
        </w:rPr>
      </w:pPr>
      <w:bookmarkStart w:id="93" w:name="_Ref509769758"/>
      <w:r w:rsidRPr="00A054D2">
        <w:rPr>
          <w:color w:val="000000" w:themeColor="text1"/>
        </w:rPr>
        <w:t xml:space="preserve">Od </w:t>
      </w:r>
      <w:r w:rsidR="00B86F72" w:rsidRPr="00A054D2">
        <w:rPr>
          <w:color w:val="000000" w:themeColor="text1"/>
        </w:rPr>
        <w:t>Z</w:t>
      </w:r>
      <w:r w:rsidRPr="00A054D2">
        <w:rPr>
          <w:color w:val="000000" w:themeColor="text1"/>
        </w:rPr>
        <w:t xml:space="preserve">ahájení </w:t>
      </w:r>
      <w:r w:rsidR="00B86F72" w:rsidRPr="00A054D2">
        <w:rPr>
          <w:color w:val="000000" w:themeColor="text1"/>
        </w:rPr>
        <w:t xml:space="preserve">provozu </w:t>
      </w:r>
      <w:r w:rsidRPr="00A054D2">
        <w:rPr>
          <w:color w:val="000000" w:themeColor="text1"/>
        </w:rPr>
        <w:t>je Dopravce povinen v pravidelných intervalech 24 hodin:</w:t>
      </w:r>
      <w:bookmarkEnd w:id="93"/>
    </w:p>
    <w:p w14:paraId="24D9F6BA" w14:textId="0ACDEA50" w:rsidR="001745F0" w:rsidRPr="00A054D2" w:rsidRDefault="001745F0" w:rsidP="001745F0">
      <w:pPr>
        <w:pStyle w:val="4Textvnoen10b"/>
        <w:rPr>
          <w:color w:val="000000" w:themeColor="text1"/>
        </w:rPr>
      </w:pPr>
      <w:bookmarkStart w:id="94" w:name="_Ref514257283"/>
      <w:r w:rsidRPr="00A054D2">
        <w:rPr>
          <w:color w:val="000000" w:themeColor="text1"/>
        </w:rPr>
        <w:t xml:space="preserve">předávat </w:t>
      </w:r>
      <w:r w:rsidR="00707F0D" w:rsidRPr="00A054D2">
        <w:rPr>
          <w:color w:val="000000" w:themeColor="text1"/>
        </w:rPr>
        <w:t xml:space="preserve">Clearingovému </w:t>
      </w:r>
      <w:r w:rsidRPr="00A054D2">
        <w:rPr>
          <w:color w:val="000000" w:themeColor="text1"/>
        </w:rPr>
        <w:t>centru informace o bezkontaktních čipových kartách (nově vydané, zrušené, blokované) ve formě dle přílohy (</w:t>
      </w:r>
      <w:r w:rsidR="00A23915" w:rsidRPr="00A054D2">
        <w:rPr>
          <w:color w:val="000000" w:themeColor="text1"/>
        </w:rPr>
        <w:fldChar w:fldCharType="begin"/>
      </w:r>
      <w:r w:rsidR="00A23915" w:rsidRPr="00A054D2">
        <w:rPr>
          <w:color w:val="000000" w:themeColor="text1"/>
        </w:rPr>
        <w:instrText xml:space="preserve"> REF _Ref517949312 \r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Příloha č. 2</w:t>
      </w:r>
      <w:r w:rsidR="00A23915" w:rsidRPr="00A054D2">
        <w:rPr>
          <w:color w:val="000000" w:themeColor="text1"/>
        </w:rPr>
        <w:fldChar w:fldCharType="end"/>
      </w:r>
      <w:r w:rsidR="00A23915"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Pr="00A054D2">
        <w:rPr>
          <w:color w:val="000000" w:themeColor="text1"/>
        </w:rPr>
        <w:t>) Smlouvy;</w:t>
      </w:r>
      <w:bookmarkEnd w:id="94"/>
    </w:p>
    <w:p w14:paraId="58DB16CF" w14:textId="37D5A535" w:rsidR="001745F0" w:rsidRPr="00A054D2" w:rsidRDefault="001745F0" w:rsidP="001745F0">
      <w:pPr>
        <w:pStyle w:val="4Textvnoen10b"/>
        <w:rPr>
          <w:color w:val="000000" w:themeColor="text1"/>
        </w:rPr>
      </w:pPr>
      <w:bookmarkStart w:id="95" w:name="_Ref514257296"/>
      <w:r w:rsidRPr="00A054D2">
        <w:rPr>
          <w:color w:val="000000" w:themeColor="text1"/>
        </w:rPr>
        <w:t xml:space="preserve">předávat </w:t>
      </w:r>
      <w:r w:rsidR="00707F0D" w:rsidRPr="00A054D2">
        <w:rPr>
          <w:color w:val="000000" w:themeColor="text1"/>
        </w:rPr>
        <w:t xml:space="preserve">Clearingovému </w:t>
      </w:r>
      <w:r w:rsidRPr="00A054D2">
        <w:rPr>
          <w:color w:val="000000" w:themeColor="text1"/>
        </w:rPr>
        <w:t xml:space="preserve">centru informace o transakcích elektronického odbavovacího systému, a to zejména o transakcích prodlužování délky platnosti kuponů a o nabíjení elektronické peněženky Plzeňské karty dle přílohy </w:t>
      </w:r>
      <w:r w:rsidR="00472110" w:rsidRPr="00A054D2">
        <w:rPr>
          <w:color w:val="000000" w:themeColor="text1"/>
        </w:rPr>
        <w:t>(</w:t>
      </w:r>
      <w:r w:rsidR="00A23915" w:rsidRPr="00A054D2">
        <w:rPr>
          <w:color w:val="000000" w:themeColor="text1"/>
        </w:rPr>
        <w:fldChar w:fldCharType="begin"/>
      </w:r>
      <w:r w:rsidR="00A23915" w:rsidRPr="00A054D2">
        <w:rPr>
          <w:color w:val="000000" w:themeColor="text1"/>
        </w:rPr>
        <w:instrText xml:space="preserve"> REF _Ref517949312 \r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Příloha č. 2</w:t>
      </w:r>
      <w:r w:rsidR="00A23915" w:rsidRPr="00A054D2">
        <w:rPr>
          <w:color w:val="000000" w:themeColor="text1"/>
        </w:rPr>
        <w:fldChar w:fldCharType="end"/>
      </w:r>
      <w:r w:rsidR="00A23915" w:rsidRPr="00A054D2">
        <w:rPr>
          <w:color w:val="000000" w:themeColor="text1"/>
        </w:rPr>
        <w:t xml:space="preserve"> - </w:t>
      </w:r>
      <w:r w:rsidR="00E13EC6">
        <w:rPr>
          <w:color w:val="000000" w:themeColor="text1"/>
        </w:rPr>
        <w:fldChar w:fldCharType="begin"/>
      </w:r>
      <w:r w:rsidR="00E13EC6">
        <w:rPr>
          <w:color w:val="000000" w:themeColor="text1"/>
        </w:rPr>
        <w:instrText xml:space="preserve"> REF _Ref526340310 \h </w:instrText>
      </w:r>
      <w:r w:rsidR="00E13EC6">
        <w:rPr>
          <w:color w:val="000000" w:themeColor="text1"/>
        </w:rPr>
      </w:r>
      <w:r w:rsidR="00E13EC6">
        <w:rPr>
          <w:color w:val="000000" w:themeColor="text1"/>
        </w:rPr>
        <w:fldChar w:fldCharType="separate"/>
      </w:r>
      <w:r w:rsidR="00E13EC6" w:rsidRPr="00A054D2">
        <w:rPr>
          <w:color w:val="000000" w:themeColor="text1"/>
        </w:rPr>
        <w:t>Technické a provozní standardy</w:t>
      </w:r>
      <w:r w:rsidR="00E13EC6">
        <w:rPr>
          <w:color w:val="000000" w:themeColor="text1"/>
        </w:rPr>
        <w:t xml:space="preserve"> včetně příloh</w:t>
      </w:r>
      <w:r w:rsidR="00E13EC6">
        <w:rPr>
          <w:color w:val="000000" w:themeColor="text1"/>
        </w:rPr>
        <w:fldChar w:fldCharType="end"/>
      </w:r>
      <w:r w:rsidR="00472110" w:rsidRPr="00A054D2">
        <w:rPr>
          <w:color w:val="000000" w:themeColor="text1"/>
        </w:rPr>
        <w:t>)</w:t>
      </w:r>
      <w:r w:rsidRPr="00A054D2">
        <w:rPr>
          <w:color w:val="000000" w:themeColor="text1"/>
        </w:rPr>
        <w:t xml:space="preserve"> Smlouvy;</w:t>
      </w:r>
      <w:bookmarkEnd w:id="95"/>
    </w:p>
    <w:p w14:paraId="6806E9D9" w14:textId="77777777" w:rsidR="001745F0" w:rsidRPr="00A054D2" w:rsidRDefault="001745F0" w:rsidP="00472110">
      <w:pPr>
        <w:pStyle w:val="4Textvnoen10b"/>
        <w:rPr>
          <w:color w:val="000000" w:themeColor="text1"/>
        </w:rPr>
      </w:pPr>
      <w:bookmarkStart w:id="96" w:name="_Ref514257355"/>
      <w:r w:rsidRPr="00A054D2">
        <w:rPr>
          <w:color w:val="000000" w:themeColor="text1"/>
        </w:rPr>
        <w:t xml:space="preserve">předávat </w:t>
      </w:r>
      <w:r w:rsidR="00707F0D" w:rsidRPr="00A054D2">
        <w:rPr>
          <w:color w:val="000000" w:themeColor="text1"/>
        </w:rPr>
        <w:t xml:space="preserve">Clearingovému </w:t>
      </w:r>
      <w:r w:rsidRPr="00A054D2">
        <w:rPr>
          <w:color w:val="000000" w:themeColor="text1"/>
        </w:rPr>
        <w:t>centru identifikační data o změnách zařízení používaných Dopravcem v elektronickém odbavovacím systému;</w:t>
      </w:r>
      <w:bookmarkEnd w:id="96"/>
    </w:p>
    <w:p w14:paraId="6C462430" w14:textId="77777777" w:rsidR="00DE683D" w:rsidRPr="00A054D2" w:rsidRDefault="001745F0" w:rsidP="00472110">
      <w:pPr>
        <w:pStyle w:val="4Textvnoen10b"/>
        <w:rPr>
          <w:color w:val="000000" w:themeColor="text1"/>
        </w:rPr>
      </w:pPr>
      <w:bookmarkStart w:id="97" w:name="_Ref514312183"/>
      <w:r w:rsidRPr="00A054D2">
        <w:rPr>
          <w:color w:val="000000" w:themeColor="text1"/>
        </w:rPr>
        <w:t xml:space="preserve">přijímat od </w:t>
      </w:r>
      <w:r w:rsidR="00707F0D" w:rsidRPr="00A054D2">
        <w:rPr>
          <w:color w:val="000000" w:themeColor="text1"/>
        </w:rPr>
        <w:t xml:space="preserve">Clearingového </w:t>
      </w:r>
      <w:r w:rsidRPr="00A054D2">
        <w:rPr>
          <w:color w:val="000000" w:themeColor="text1"/>
        </w:rPr>
        <w:t xml:space="preserve">centra aktualizovaný seznam zakázaných čipových karet (tzv. </w:t>
      </w:r>
      <w:proofErr w:type="spellStart"/>
      <w:r w:rsidRPr="00A054D2">
        <w:rPr>
          <w:color w:val="000000" w:themeColor="text1"/>
        </w:rPr>
        <w:t>blacklistu</w:t>
      </w:r>
      <w:proofErr w:type="spellEnd"/>
      <w:r w:rsidRPr="00A054D2">
        <w:rPr>
          <w:color w:val="000000" w:themeColor="text1"/>
        </w:rPr>
        <w:t>) a tento nahrávat do všech zařízení elektronického odbavovacího systému tak, aby nebylo možné použití zakázaných čipových karet.</w:t>
      </w:r>
      <w:bookmarkEnd w:id="97"/>
    </w:p>
    <w:p w14:paraId="59E73707" w14:textId="4C9F496E" w:rsidR="00334B36" w:rsidRPr="00A054D2" w:rsidRDefault="00D630EB" w:rsidP="00334B36">
      <w:pPr>
        <w:pStyle w:val="3Text10b"/>
        <w:rPr>
          <w:color w:val="000000" w:themeColor="text1"/>
        </w:rPr>
      </w:pPr>
      <w:bookmarkStart w:id="98" w:name="_Ref514257511"/>
      <w:r w:rsidRPr="00A054D2">
        <w:rPr>
          <w:color w:val="000000" w:themeColor="text1"/>
        </w:rPr>
        <w:t xml:space="preserve">Dopravce musí akceptovat tarif </w:t>
      </w:r>
      <w:r w:rsidR="0084779A" w:rsidRPr="00A054D2">
        <w:rPr>
          <w:color w:val="000000" w:themeColor="text1"/>
        </w:rPr>
        <w:t xml:space="preserve">IDP </w:t>
      </w:r>
      <w:r w:rsidRPr="00A054D2">
        <w:rPr>
          <w:color w:val="000000" w:themeColor="text1"/>
        </w:rPr>
        <w:t xml:space="preserve">nařízený Plzeňským krajem, vydávat a uznávat jízdenky dle tohoto tarifu a uznávat přestupné jízdenky v tomto tarifu </w:t>
      </w:r>
      <w:r w:rsidR="00761536" w:rsidRPr="00A054D2">
        <w:rPr>
          <w:color w:val="000000" w:themeColor="text1"/>
        </w:rPr>
        <w:t>vydané i jinými dopravci</w:t>
      </w:r>
      <w:r w:rsidR="001F7F91" w:rsidRPr="00A054D2">
        <w:rPr>
          <w:color w:val="000000" w:themeColor="text1"/>
        </w:rPr>
        <w:t>.</w:t>
      </w:r>
      <w:r w:rsidR="00B318A3" w:rsidRPr="00A054D2">
        <w:rPr>
          <w:color w:val="000000" w:themeColor="text1"/>
        </w:rPr>
        <w:t xml:space="preserve"> </w:t>
      </w:r>
      <w:r w:rsidR="001F7F91" w:rsidRPr="00A054D2">
        <w:rPr>
          <w:color w:val="000000" w:themeColor="text1"/>
        </w:rPr>
        <w:t>Dopravce je povinen zasílat Organizátorovi měsíčně výstupní sestavu prodaných</w:t>
      </w:r>
      <w:r w:rsidRPr="00A054D2">
        <w:rPr>
          <w:color w:val="000000" w:themeColor="text1"/>
        </w:rPr>
        <w:t>/uznaných</w:t>
      </w:r>
      <w:r w:rsidR="001F7F91" w:rsidRPr="00A054D2">
        <w:rPr>
          <w:color w:val="000000" w:themeColor="text1"/>
        </w:rPr>
        <w:t xml:space="preserve"> jízdních dokladů ve formátu dle přílohy </w:t>
      </w:r>
      <w:r w:rsidR="00DF44DF" w:rsidRPr="00A054D2">
        <w:rPr>
          <w:color w:val="000000" w:themeColor="text1"/>
        </w:rPr>
        <w:t>(</w:t>
      </w:r>
      <w:r w:rsidR="00A23915" w:rsidRPr="00A054D2">
        <w:rPr>
          <w:color w:val="000000" w:themeColor="text1"/>
        </w:rPr>
        <w:fldChar w:fldCharType="begin"/>
      </w:r>
      <w:r w:rsidR="00A23915" w:rsidRPr="00A054D2">
        <w:rPr>
          <w:color w:val="000000" w:themeColor="text1"/>
        </w:rPr>
        <w:instrText xml:space="preserve"> REF _Ref510082758 \r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Příloha č. 8</w:t>
      </w:r>
      <w:r w:rsidR="00A23915" w:rsidRPr="00A054D2">
        <w:rPr>
          <w:color w:val="000000" w:themeColor="text1"/>
        </w:rPr>
        <w:fldChar w:fldCharType="end"/>
      </w:r>
      <w:r w:rsidR="00A23915" w:rsidRPr="00A054D2">
        <w:rPr>
          <w:color w:val="000000" w:themeColor="text1"/>
        </w:rPr>
        <w:t xml:space="preserve"> - </w:t>
      </w:r>
      <w:r w:rsidR="00A23915" w:rsidRPr="00A054D2">
        <w:rPr>
          <w:color w:val="000000" w:themeColor="text1"/>
        </w:rPr>
        <w:fldChar w:fldCharType="begin"/>
      </w:r>
      <w:r w:rsidR="00A23915" w:rsidRPr="00A054D2">
        <w:rPr>
          <w:color w:val="000000" w:themeColor="text1"/>
        </w:rPr>
        <w:instrText xml:space="preserve"> REF _Ref510082758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Vzory měsíčních výkazů</w:t>
      </w:r>
      <w:r w:rsidR="00A23915" w:rsidRPr="00A054D2">
        <w:rPr>
          <w:color w:val="000000" w:themeColor="text1"/>
        </w:rPr>
        <w:fldChar w:fldCharType="end"/>
      </w:r>
      <w:r w:rsidR="00DF44DF" w:rsidRPr="00A054D2">
        <w:rPr>
          <w:color w:val="000000" w:themeColor="text1"/>
        </w:rPr>
        <w:t>) Smlouvy</w:t>
      </w:r>
      <w:r w:rsidR="00041EBE" w:rsidRPr="00A054D2">
        <w:rPr>
          <w:color w:val="000000" w:themeColor="text1"/>
        </w:rPr>
        <w:t xml:space="preserve"> </w:t>
      </w:r>
      <w:r w:rsidR="00041EBE" w:rsidRPr="00A054D2">
        <w:rPr>
          <w:color w:val="000000" w:themeColor="text1"/>
          <w:spacing w:val="-1"/>
        </w:rPr>
        <w:t xml:space="preserve">a dle odst. </w:t>
      </w:r>
      <w:r w:rsidR="00041EBE" w:rsidRPr="00A054D2">
        <w:rPr>
          <w:color w:val="000000" w:themeColor="text1"/>
          <w:spacing w:val="-1"/>
        </w:rPr>
        <w:fldChar w:fldCharType="begin"/>
      </w:r>
      <w:r w:rsidR="00041EBE" w:rsidRPr="00A054D2">
        <w:rPr>
          <w:color w:val="000000" w:themeColor="text1"/>
          <w:spacing w:val="-1"/>
        </w:rPr>
        <w:instrText xml:space="preserve"> REF _Ref509782863 \r \h  \* MERGEFORMAT </w:instrText>
      </w:r>
      <w:r w:rsidR="00041EBE" w:rsidRPr="00A054D2">
        <w:rPr>
          <w:color w:val="000000" w:themeColor="text1"/>
          <w:spacing w:val="-1"/>
        </w:rPr>
      </w:r>
      <w:r w:rsidR="00041EBE" w:rsidRPr="00A054D2">
        <w:rPr>
          <w:color w:val="000000" w:themeColor="text1"/>
          <w:spacing w:val="-1"/>
        </w:rPr>
        <w:fldChar w:fldCharType="separate"/>
      </w:r>
      <w:r w:rsidR="00A054D2" w:rsidRPr="00A054D2">
        <w:rPr>
          <w:color w:val="000000" w:themeColor="text1"/>
          <w:spacing w:val="-1"/>
        </w:rPr>
        <w:t>124</w:t>
      </w:r>
      <w:r w:rsidR="00041EBE" w:rsidRPr="00A054D2">
        <w:rPr>
          <w:color w:val="000000" w:themeColor="text1"/>
          <w:spacing w:val="-1"/>
        </w:rPr>
        <w:fldChar w:fldCharType="end"/>
      </w:r>
      <w:r w:rsidR="00041EBE" w:rsidRPr="00A054D2">
        <w:rPr>
          <w:color w:val="000000" w:themeColor="text1"/>
          <w:spacing w:val="-1"/>
        </w:rPr>
        <w:t xml:space="preserve"> Smlouvy</w:t>
      </w:r>
      <w:r w:rsidR="001F7F91" w:rsidRPr="00A054D2">
        <w:rPr>
          <w:color w:val="000000" w:themeColor="text1"/>
        </w:rPr>
        <w:t>.</w:t>
      </w:r>
      <w:bookmarkEnd w:id="98"/>
    </w:p>
    <w:p w14:paraId="1636EF79" w14:textId="77777777" w:rsidR="00A7370A" w:rsidRPr="00A054D2" w:rsidRDefault="00A7370A" w:rsidP="00A7370A">
      <w:pPr>
        <w:pStyle w:val="3Text10b"/>
        <w:rPr>
          <w:color w:val="000000" w:themeColor="text1"/>
        </w:rPr>
      </w:pPr>
      <w:r w:rsidRPr="00A054D2">
        <w:rPr>
          <w:color w:val="000000" w:themeColor="text1"/>
        </w:rPr>
        <w:t xml:space="preserve">Objednatel je oprávněn pověřit výkonem některých práv či povinností vyplývajících pro něj z této Smlouvy </w:t>
      </w:r>
      <w:r w:rsidR="00F65076" w:rsidRPr="00A054D2">
        <w:rPr>
          <w:color w:val="000000" w:themeColor="text1"/>
        </w:rPr>
        <w:t>Organizátor</w:t>
      </w:r>
      <w:r w:rsidRPr="00A054D2">
        <w:rPr>
          <w:color w:val="000000" w:themeColor="text1"/>
        </w:rPr>
        <w:t>a, který je v takovém případě oprávněn jednat s Dopravcem přímo, jménem Objednatele a na jeho účet. Dopravce je současně v uvedených případech povinen jednat přímo s</w:t>
      </w:r>
      <w:r w:rsidR="00E6323D" w:rsidRPr="00A054D2">
        <w:rPr>
          <w:color w:val="000000" w:themeColor="text1"/>
        </w:rPr>
        <w:t> </w:t>
      </w:r>
      <w:r w:rsidR="00F65076" w:rsidRPr="00A054D2">
        <w:rPr>
          <w:color w:val="000000" w:themeColor="text1"/>
        </w:rPr>
        <w:t>Organizátor</w:t>
      </w:r>
      <w:r w:rsidRPr="00A054D2">
        <w:rPr>
          <w:color w:val="000000" w:themeColor="text1"/>
        </w:rPr>
        <w:t xml:space="preserve">em. Objednatel je však v takových případech vždy povinen zajistit, aby plnění, k nimž je podle Smlouvy zavázán, byla ze strany </w:t>
      </w:r>
      <w:r w:rsidR="00F65076" w:rsidRPr="00A054D2">
        <w:rPr>
          <w:color w:val="000000" w:themeColor="text1"/>
        </w:rPr>
        <w:t>Organizátor</w:t>
      </w:r>
      <w:r w:rsidRPr="00A054D2">
        <w:rPr>
          <w:color w:val="000000" w:themeColor="text1"/>
        </w:rPr>
        <w:t xml:space="preserve">a splněna. Za splnění povinností plněných podle Smlouvy ze strany </w:t>
      </w:r>
      <w:r w:rsidR="00F65076" w:rsidRPr="00A054D2">
        <w:rPr>
          <w:color w:val="000000" w:themeColor="text1"/>
        </w:rPr>
        <w:t>Organizátor</w:t>
      </w:r>
      <w:r w:rsidRPr="00A054D2">
        <w:rPr>
          <w:color w:val="000000" w:themeColor="text1"/>
        </w:rPr>
        <w:t>a odpovídá Objednatel stejně, jako by plnění poskytoval sám.</w:t>
      </w:r>
    </w:p>
    <w:p w14:paraId="548DA5F6" w14:textId="77777777" w:rsidR="00A7370A" w:rsidRPr="00A054D2" w:rsidRDefault="00A7370A" w:rsidP="00A7370A">
      <w:pPr>
        <w:pStyle w:val="3Text10b"/>
        <w:rPr>
          <w:color w:val="000000" w:themeColor="text1"/>
        </w:rPr>
      </w:pPr>
      <w:bookmarkStart w:id="99" w:name="_Ref514230461"/>
      <w:r w:rsidRPr="00A054D2">
        <w:rPr>
          <w:color w:val="000000" w:themeColor="text1"/>
        </w:rPr>
        <w:t xml:space="preserve">Objednatel je oprávněn kdykoliv v průběhu trvání Smlouvy Dopravci oznámit změnu v osobě </w:t>
      </w:r>
      <w:r w:rsidR="00F65076" w:rsidRPr="00A054D2">
        <w:rPr>
          <w:color w:val="000000" w:themeColor="text1"/>
        </w:rPr>
        <w:t>Organizátor</w:t>
      </w:r>
      <w:r w:rsidRPr="00A054D2">
        <w:rPr>
          <w:color w:val="000000" w:themeColor="text1"/>
        </w:rPr>
        <w:t xml:space="preserve">a, případně převzetí smluvních práv a povinností </w:t>
      </w:r>
      <w:r w:rsidR="00F65076" w:rsidRPr="00A054D2">
        <w:rPr>
          <w:color w:val="000000" w:themeColor="text1"/>
        </w:rPr>
        <w:t>Organizátor</w:t>
      </w:r>
      <w:r w:rsidRPr="00A054D2">
        <w:rPr>
          <w:color w:val="000000" w:themeColor="text1"/>
        </w:rPr>
        <w:t xml:space="preserve">a. </w:t>
      </w:r>
      <w:bookmarkEnd w:id="99"/>
    </w:p>
    <w:p w14:paraId="5924A043" w14:textId="77777777" w:rsidR="00A7370A" w:rsidRPr="00A054D2" w:rsidRDefault="00A7370A" w:rsidP="00B17C26">
      <w:pPr>
        <w:pStyle w:val="3Text10b"/>
        <w:rPr>
          <w:color w:val="000000" w:themeColor="text1"/>
        </w:rPr>
      </w:pPr>
      <w:r w:rsidRPr="00A054D2">
        <w:rPr>
          <w:color w:val="000000" w:themeColor="text1"/>
        </w:rPr>
        <w:t xml:space="preserve">Dopravce bere na vědomí, že </w:t>
      </w:r>
      <w:r w:rsidR="00B17C26" w:rsidRPr="00A054D2">
        <w:rPr>
          <w:color w:val="000000" w:themeColor="text1"/>
        </w:rPr>
        <w:t xml:space="preserve">při </w:t>
      </w:r>
      <w:r w:rsidRPr="00A054D2">
        <w:rPr>
          <w:color w:val="000000" w:themeColor="text1"/>
        </w:rPr>
        <w:t xml:space="preserve">zajišťování Veřejných služeb v rámci IDP </w:t>
      </w:r>
      <w:r w:rsidR="00B17C26" w:rsidRPr="00A054D2">
        <w:rPr>
          <w:color w:val="000000" w:themeColor="text1"/>
        </w:rPr>
        <w:t xml:space="preserve">je povinen </w:t>
      </w:r>
      <w:r w:rsidRPr="00A054D2">
        <w:rPr>
          <w:color w:val="000000" w:themeColor="text1"/>
        </w:rPr>
        <w:t>plnit povinnosti při zabezpečení osobních údajů stanovené příslušnými právními předpisy.</w:t>
      </w:r>
    </w:p>
    <w:p w14:paraId="6D2518A2" w14:textId="77777777" w:rsidR="00334B36" w:rsidRPr="00A054D2" w:rsidRDefault="00334B36" w:rsidP="00334B36">
      <w:pPr>
        <w:pStyle w:val="5slovannadpis"/>
        <w:rPr>
          <w:color w:val="000000" w:themeColor="text1"/>
        </w:rPr>
      </w:pPr>
      <w:bookmarkStart w:id="100" w:name="_Ref510160529"/>
    </w:p>
    <w:p w14:paraId="432EE714" w14:textId="77777777" w:rsidR="00334B36" w:rsidRPr="00A054D2" w:rsidRDefault="00972B12" w:rsidP="00334B36">
      <w:pPr>
        <w:pStyle w:val="22Nadpisuprosted"/>
        <w:rPr>
          <w:color w:val="000000" w:themeColor="text1"/>
        </w:rPr>
      </w:pPr>
      <w:bookmarkStart w:id="101" w:name="_Toc2767743"/>
      <w:bookmarkEnd w:id="100"/>
      <w:r w:rsidRPr="00A054D2">
        <w:rPr>
          <w:color w:val="000000" w:themeColor="text1"/>
        </w:rPr>
        <w:t>DALŠÍ PRÁVA A POVINNOSTI DOPRAVCE</w:t>
      </w:r>
      <w:bookmarkEnd w:id="101"/>
    </w:p>
    <w:p w14:paraId="7963B737" w14:textId="4A2714A1" w:rsidR="00D31339" w:rsidRPr="00A054D2" w:rsidRDefault="00D31339" w:rsidP="00D31339">
      <w:pPr>
        <w:pStyle w:val="3Text10b"/>
        <w:rPr>
          <w:color w:val="000000" w:themeColor="text1"/>
        </w:rPr>
      </w:pPr>
      <w:bookmarkStart w:id="102" w:name="_Ref509782863"/>
      <w:r w:rsidRPr="00A054D2">
        <w:rPr>
          <w:color w:val="000000" w:themeColor="text1"/>
        </w:rPr>
        <w:t xml:space="preserve">Dopravce je povinen předložit výkazy dle přílohy </w:t>
      </w:r>
      <w:r w:rsidR="007A2846" w:rsidRPr="00A054D2">
        <w:rPr>
          <w:color w:val="000000" w:themeColor="text1"/>
        </w:rPr>
        <w:t>(</w:t>
      </w:r>
      <w:r w:rsidR="00A23915" w:rsidRPr="00A054D2">
        <w:rPr>
          <w:color w:val="000000" w:themeColor="text1"/>
        </w:rPr>
        <w:fldChar w:fldCharType="begin"/>
      </w:r>
      <w:r w:rsidR="00A23915" w:rsidRPr="00A054D2">
        <w:rPr>
          <w:color w:val="000000" w:themeColor="text1"/>
        </w:rPr>
        <w:instrText xml:space="preserve"> REF _Ref510082758 \r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Příloha č. 8</w:t>
      </w:r>
      <w:r w:rsidR="00A23915" w:rsidRPr="00A054D2">
        <w:rPr>
          <w:color w:val="000000" w:themeColor="text1"/>
        </w:rPr>
        <w:fldChar w:fldCharType="end"/>
      </w:r>
      <w:r w:rsidR="00A23915" w:rsidRPr="00A054D2">
        <w:rPr>
          <w:color w:val="000000" w:themeColor="text1"/>
        </w:rPr>
        <w:t xml:space="preserve"> - </w:t>
      </w:r>
      <w:r w:rsidR="00A23915" w:rsidRPr="00A054D2">
        <w:rPr>
          <w:color w:val="000000" w:themeColor="text1"/>
        </w:rPr>
        <w:fldChar w:fldCharType="begin"/>
      </w:r>
      <w:r w:rsidR="00A23915" w:rsidRPr="00A054D2">
        <w:rPr>
          <w:color w:val="000000" w:themeColor="text1"/>
        </w:rPr>
        <w:instrText xml:space="preserve"> REF _Ref510082758 \h </w:instrText>
      </w:r>
      <w:r w:rsidR="00A23915" w:rsidRPr="00A054D2">
        <w:rPr>
          <w:color w:val="000000" w:themeColor="text1"/>
        </w:rPr>
      </w:r>
      <w:r w:rsidR="00A23915" w:rsidRPr="00A054D2">
        <w:rPr>
          <w:color w:val="000000" w:themeColor="text1"/>
        </w:rPr>
        <w:fldChar w:fldCharType="separate"/>
      </w:r>
      <w:r w:rsidR="00A054D2" w:rsidRPr="00A054D2">
        <w:rPr>
          <w:color w:val="000000" w:themeColor="text1"/>
        </w:rPr>
        <w:t>Vzory měsíčních výkazů</w:t>
      </w:r>
      <w:r w:rsidR="00A23915" w:rsidRPr="00A054D2">
        <w:rPr>
          <w:color w:val="000000" w:themeColor="text1"/>
        </w:rPr>
        <w:fldChar w:fldCharType="end"/>
      </w:r>
      <w:r w:rsidR="007A2846" w:rsidRPr="00A054D2">
        <w:rPr>
          <w:color w:val="000000" w:themeColor="text1"/>
        </w:rPr>
        <w:t xml:space="preserve">) </w:t>
      </w:r>
      <w:r w:rsidRPr="00A054D2">
        <w:rPr>
          <w:color w:val="000000" w:themeColor="text1"/>
        </w:rPr>
        <w:t xml:space="preserve">Smlouvy Organizátorovi nejpozději do </w:t>
      </w:r>
      <w:r w:rsidR="00BA2709" w:rsidRPr="00A054D2">
        <w:rPr>
          <w:color w:val="000000" w:themeColor="text1"/>
        </w:rPr>
        <w:t xml:space="preserve">dvacátého pátého </w:t>
      </w:r>
      <w:r w:rsidR="00985248" w:rsidRPr="00A054D2">
        <w:rPr>
          <w:color w:val="000000" w:themeColor="text1"/>
        </w:rPr>
        <w:t>(</w:t>
      </w:r>
      <w:r w:rsidR="00BA2709" w:rsidRPr="00A054D2">
        <w:rPr>
          <w:color w:val="000000" w:themeColor="text1"/>
        </w:rPr>
        <w:t>2</w:t>
      </w:r>
      <w:r w:rsidRPr="00A054D2">
        <w:rPr>
          <w:color w:val="000000" w:themeColor="text1"/>
        </w:rPr>
        <w:t>5</w:t>
      </w:r>
      <w:r w:rsidR="00CA5A52" w:rsidRPr="00A054D2">
        <w:rPr>
          <w:color w:val="000000" w:themeColor="text1"/>
        </w:rPr>
        <w:t>.</w:t>
      </w:r>
      <w:r w:rsidR="00985248" w:rsidRPr="00A054D2">
        <w:rPr>
          <w:color w:val="000000" w:themeColor="text1"/>
        </w:rPr>
        <w:t>)</w:t>
      </w:r>
      <w:r w:rsidR="00CA5A52" w:rsidRPr="00A054D2">
        <w:rPr>
          <w:color w:val="000000" w:themeColor="text1"/>
        </w:rPr>
        <w:t xml:space="preserve"> dne </w:t>
      </w:r>
      <w:r w:rsidR="009C6B05" w:rsidRPr="00A054D2">
        <w:rPr>
          <w:color w:val="000000" w:themeColor="text1"/>
        </w:rPr>
        <w:t xml:space="preserve">kalendářního měsíce následujícího po </w:t>
      </w:r>
      <w:r w:rsidR="009C6B05" w:rsidRPr="00A054D2">
        <w:rPr>
          <w:color w:val="000000" w:themeColor="text1"/>
        </w:rPr>
        <w:lastRenderedPageBreak/>
        <w:t>příslušném kalendářním měsíci</w:t>
      </w:r>
      <w:r w:rsidR="004C0578" w:rsidRPr="00A054D2">
        <w:rPr>
          <w:color w:val="000000" w:themeColor="text1"/>
        </w:rPr>
        <w:t>, a to</w:t>
      </w:r>
      <w:r w:rsidRPr="00A054D2">
        <w:rPr>
          <w:color w:val="000000" w:themeColor="text1"/>
        </w:rPr>
        <w:t xml:space="preserve"> v tištěné a elektronické podobě (soubor MS Excel nebo ekvivalent, za předpokladu, že takový ekvivalentní formát Objednatel, resp. Organizátor předem akceptuje). Tyto měsíční výkazy musí být vyplněny řádně a pravdivě a jejich tištěná podoba podepsána osobou oprávněnou jednat za Dopravce. Nestandardní skutečnosti Dopravce doplní vysvětlujícím komentářem. Následně Organizátor předá </w:t>
      </w:r>
      <w:r w:rsidR="004C0578" w:rsidRPr="00A054D2">
        <w:rPr>
          <w:color w:val="000000" w:themeColor="text1"/>
        </w:rPr>
        <w:t>tyto</w:t>
      </w:r>
      <w:r w:rsidRPr="00A054D2">
        <w:rPr>
          <w:color w:val="000000" w:themeColor="text1"/>
        </w:rPr>
        <w:t xml:space="preserve"> výk</w:t>
      </w:r>
      <w:r w:rsidR="004C0578" w:rsidRPr="00A054D2">
        <w:rPr>
          <w:color w:val="000000" w:themeColor="text1"/>
        </w:rPr>
        <w:t>a</w:t>
      </w:r>
      <w:r w:rsidRPr="00A054D2">
        <w:rPr>
          <w:color w:val="000000" w:themeColor="text1"/>
        </w:rPr>
        <w:t>z</w:t>
      </w:r>
      <w:r w:rsidR="004C0578" w:rsidRPr="00A054D2">
        <w:rPr>
          <w:color w:val="000000" w:themeColor="text1"/>
        </w:rPr>
        <w:t>y</w:t>
      </w:r>
      <w:r w:rsidRPr="00A054D2">
        <w:rPr>
          <w:color w:val="000000" w:themeColor="text1"/>
        </w:rPr>
        <w:t xml:space="preserve"> Objednateli.</w:t>
      </w:r>
      <w:bookmarkEnd w:id="102"/>
    </w:p>
    <w:p w14:paraId="0178A7BB" w14:textId="77777777" w:rsidR="004C2794" w:rsidRPr="00A054D2" w:rsidRDefault="004C2794" w:rsidP="00D31339">
      <w:pPr>
        <w:pStyle w:val="3Text10b"/>
        <w:rPr>
          <w:color w:val="000000" w:themeColor="text1"/>
        </w:rPr>
      </w:pPr>
      <w:bookmarkStart w:id="103" w:name="_Ref524031985"/>
      <w:r w:rsidRPr="00A054D2">
        <w:rPr>
          <w:color w:val="000000" w:themeColor="text1"/>
        </w:rPr>
        <w:t xml:space="preserve">Dopravce je povinen při každé změně Jízdních řádů zaslat aktualizovaný Jízdní řád Organizátorovi ve formátu </w:t>
      </w:r>
      <w:r w:rsidR="007616A0" w:rsidRPr="00A054D2">
        <w:rPr>
          <w:color w:val="000000" w:themeColor="text1"/>
        </w:rPr>
        <w:t>J</w:t>
      </w:r>
      <w:r w:rsidR="001A2331" w:rsidRPr="00A054D2">
        <w:rPr>
          <w:color w:val="000000" w:themeColor="text1"/>
        </w:rPr>
        <w:t>DF</w:t>
      </w:r>
      <w:r w:rsidR="007616A0" w:rsidRPr="00A054D2">
        <w:rPr>
          <w:color w:val="000000" w:themeColor="text1"/>
        </w:rPr>
        <w:t xml:space="preserve"> </w:t>
      </w:r>
      <w:r w:rsidRPr="00A054D2">
        <w:rPr>
          <w:color w:val="000000" w:themeColor="text1"/>
        </w:rPr>
        <w:t>1.11.</w:t>
      </w:r>
      <w:r w:rsidR="00676C58" w:rsidRPr="00A054D2">
        <w:rPr>
          <w:color w:val="000000" w:themeColor="text1"/>
        </w:rPr>
        <w:t xml:space="preserve">, a to nejpozději </w:t>
      </w:r>
      <w:r w:rsidR="0039281A" w:rsidRPr="00A054D2">
        <w:rPr>
          <w:color w:val="000000" w:themeColor="text1"/>
        </w:rPr>
        <w:t>v</w:t>
      </w:r>
      <w:r w:rsidR="00676C58" w:rsidRPr="00A054D2">
        <w:rPr>
          <w:color w:val="000000" w:themeColor="text1"/>
        </w:rPr>
        <w:t xml:space="preserve"> den, co aktualizované Jízdní řády předložil Dopravnímu úřadu ke schválení.</w:t>
      </w:r>
      <w:bookmarkEnd w:id="103"/>
    </w:p>
    <w:p w14:paraId="0CC75008" w14:textId="6C9C9034" w:rsidR="00EC2A8E" w:rsidRPr="00A054D2" w:rsidRDefault="00EC2A8E" w:rsidP="004C2794">
      <w:pPr>
        <w:pStyle w:val="3Text10b"/>
        <w:rPr>
          <w:color w:val="000000" w:themeColor="text1"/>
        </w:rPr>
      </w:pPr>
      <w:bookmarkStart w:id="104" w:name="_Ref524038186"/>
      <w:r w:rsidRPr="00A054D2">
        <w:rPr>
          <w:color w:val="000000" w:themeColor="text1"/>
        </w:rPr>
        <w:t xml:space="preserve">Dopravce je povinen na </w:t>
      </w:r>
      <w:r w:rsidR="009C6B05" w:rsidRPr="00A054D2">
        <w:rPr>
          <w:color w:val="000000" w:themeColor="text1"/>
        </w:rPr>
        <w:t>S</w:t>
      </w:r>
      <w:r w:rsidRPr="00A054D2">
        <w:rPr>
          <w:color w:val="000000" w:themeColor="text1"/>
        </w:rPr>
        <w:t xml:space="preserve">pojích označených symbolem jízdního kola zabezpečit přepravu alespoň </w:t>
      </w:r>
      <w:r w:rsidR="003975BA" w:rsidRPr="00A054D2">
        <w:rPr>
          <w:color w:val="000000" w:themeColor="text1"/>
        </w:rPr>
        <w:t>pěti (</w:t>
      </w:r>
      <w:r w:rsidRPr="00A054D2">
        <w:rPr>
          <w:color w:val="000000" w:themeColor="text1"/>
        </w:rPr>
        <w:t>5</w:t>
      </w:r>
      <w:r w:rsidR="003975BA" w:rsidRPr="00A054D2">
        <w:rPr>
          <w:color w:val="000000" w:themeColor="text1"/>
        </w:rPr>
        <w:t>)</w:t>
      </w:r>
      <w:r w:rsidRPr="00A054D2">
        <w:rPr>
          <w:color w:val="000000" w:themeColor="text1"/>
        </w:rPr>
        <w:t xml:space="preserve"> jízdních kol.</w:t>
      </w:r>
      <w:r w:rsidR="004C2794" w:rsidRPr="00A054D2">
        <w:rPr>
          <w:color w:val="000000" w:themeColor="text1"/>
        </w:rPr>
        <w:t xml:space="preserve"> Na </w:t>
      </w:r>
      <w:r w:rsidR="00975824" w:rsidRPr="00A054D2">
        <w:rPr>
          <w:color w:val="000000" w:themeColor="text1"/>
        </w:rPr>
        <w:t>Spojích</w:t>
      </w:r>
      <w:r w:rsidR="004C2794" w:rsidRPr="00A054D2">
        <w:rPr>
          <w:color w:val="000000" w:themeColor="text1"/>
        </w:rPr>
        <w:t xml:space="preserve"> v turistických lokalitách </w:t>
      </w:r>
      <w:r w:rsidR="00452B7A" w:rsidRPr="00A054D2">
        <w:rPr>
          <w:color w:val="000000" w:themeColor="text1"/>
        </w:rPr>
        <w:t xml:space="preserve">stanovených Objednatelem </w:t>
      </w:r>
      <w:r w:rsidR="004C2794" w:rsidRPr="00A054D2">
        <w:rPr>
          <w:color w:val="000000" w:themeColor="text1"/>
        </w:rPr>
        <w:t xml:space="preserve">je </w:t>
      </w:r>
      <w:r w:rsidR="00B1765B" w:rsidRPr="00A054D2">
        <w:rPr>
          <w:color w:val="000000" w:themeColor="text1"/>
        </w:rPr>
        <w:t xml:space="preserve">Dopravce </w:t>
      </w:r>
      <w:r w:rsidR="004C2794" w:rsidRPr="00A054D2">
        <w:rPr>
          <w:color w:val="000000" w:themeColor="text1"/>
        </w:rPr>
        <w:t xml:space="preserve">povinen zabezpečit přepravu alespoň </w:t>
      </w:r>
      <w:r w:rsidR="00B1765B" w:rsidRPr="00A054D2">
        <w:rPr>
          <w:color w:val="000000" w:themeColor="text1"/>
        </w:rPr>
        <w:t>dvaceti dvou (</w:t>
      </w:r>
      <w:r w:rsidR="004C2794" w:rsidRPr="00A054D2">
        <w:rPr>
          <w:color w:val="000000" w:themeColor="text1"/>
        </w:rPr>
        <w:t>22</w:t>
      </w:r>
      <w:r w:rsidR="00B1765B" w:rsidRPr="00A054D2">
        <w:rPr>
          <w:color w:val="000000" w:themeColor="text1"/>
        </w:rPr>
        <w:t>)</w:t>
      </w:r>
      <w:r w:rsidR="004C2794" w:rsidRPr="00A054D2">
        <w:rPr>
          <w:color w:val="000000" w:themeColor="text1"/>
        </w:rPr>
        <w:t xml:space="preserve"> kol včetně min. </w:t>
      </w:r>
      <w:r w:rsidR="00B1765B" w:rsidRPr="00A054D2">
        <w:rPr>
          <w:color w:val="000000" w:themeColor="text1"/>
        </w:rPr>
        <w:t>pěti (</w:t>
      </w:r>
      <w:r w:rsidR="004C2794" w:rsidRPr="00A054D2">
        <w:rPr>
          <w:color w:val="000000" w:themeColor="text1"/>
        </w:rPr>
        <w:t>5</w:t>
      </w:r>
      <w:r w:rsidR="00B1765B" w:rsidRPr="00A054D2">
        <w:rPr>
          <w:color w:val="000000" w:themeColor="text1"/>
        </w:rPr>
        <w:t>)</w:t>
      </w:r>
      <w:r w:rsidR="004C2794" w:rsidRPr="00A054D2">
        <w:rPr>
          <w:color w:val="000000" w:themeColor="text1"/>
        </w:rPr>
        <w:t xml:space="preserve"> elektrokol.</w:t>
      </w:r>
      <w:r w:rsidR="00CA037B" w:rsidRPr="00A054D2">
        <w:rPr>
          <w:color w:val="000000" w:themeColor="text1"/>
        </w:rPr>
        <w:t xml:space="preserve"> Upřesnění požadavků na </w:t>
      </w:r>
      <w:proofErr w:type="spellStart"/>
      <w:r w:rsidR="00CA037B" w:rsidRPr="00A054D2">
        <w:rPr>
          <w:color w:val="000000" w:themeColor="text1"/>
        </w:rPr>
        <w:t>cyklodržáky</w:t>
      </w:r>
      <w:proofErr w:type="spellEnd"/>
      <w:r w:rsidR="00CA037B" w:rsidRPr="00A054D2">
        <w:rPr>
          <w:color w:val="000000" w:themeColor="text1"/>
        </w:rPr>
        <w:t xml:space="preserve"> a cyklovleky je uvedeno v příloze (</w:t>
      </w:r>
      <w:r w:rsidR="0074433C" w:rsidRPr="00A054D2">
        <w:rPr>
          <w:color w:val="000000" w:themeColor="text1"/>
        </w:rPr>
        <w:fldChar w:fldCharType="begin"/>
      </w:r>
      <w:r w:rsidR="0074433C" w:rsidRPr="00A054D2">
        <w:rPr>
          <w:color w:val="000000" w:themeColor="text1"/>
        </w:rPr>
        <w:instrText xml:space="preserve"> REF _Ref509592364 \r \h </w:instrText>
      </w:r>
      <w:r w:rsidR="0074433C" w:rsidRPr="00A054D2">
        <w:rPr>
          <w:color w:val="000000" w:themeColor="text1"/>
        </w:rPr>
      </w:r>
      <w:r w:rsidR="0074433C" w:rsidRPr="00A054D2">
        <w:rPr>
          <w:color w:val="000000" w:themeColor="text1"/>
        </w:rPr>
        <w:fldChar w:fldCharType="separate"/>
      </w:r>
      <w:r w:rsidR="00A054D2" w:rsidRPr="00A054D2">
        <w:rPr>
          <w:color w:val="000000" w:themeColor="text1"/>
        </w:rPr>
        <w:t>Příloha č. 3</w:t>
      </w:r>
      <w:r w:rsidR="0074433C" w:rsidRPr="00A054D2">
        <w:rPr>
          <w:color w:val="000000" w:themeColor="text1"/>
        </w:rPr>
        <w:fldChar w:fldCharType="end"/>
      </w:r>
      <w:r w:rsidR="0074433C" w:rsidRPr="00A054D2">
        <w:rPr>
          <w:color w:val="000000" w:themeColor="text1"/>
        </w:rPr>
        <w:t xml:space="preserve"> - </w:t>
      </w:r>
      <w:r w:rsidR="0074433C" w:rsidRPr="00A054D2">
        <w:rPr>
          <w:color w:val="000000" w:themeColor="text1"/>
        </w:rPr>
        <w:fldChar w:fldCharType="begin"/>
      </w:r>
      <w:r w:rsidR="0074433C" w:rsidRPr="00A054D2">
        <w:rPr>
          <w:color w:val="000000" w:themeColor="text1"/>
        </w:rPr>
        <w:instrText xml:space="preserve"> REF _Ref509592364 \h </w:instrText>
      </w:r>
      <w:r w:rsidR="0074433C" w:rsidRPr="00A054D2">
        <w:rPr>
          <w:color w:val="000000" w:themeColor="text1"/>
        </w:rPr>
      </w:r>
      <w:r w:rsidR="0074433C" w:rsidRPr="00A054D2">
        <w:rPr>
          <w:color w:val="000000" w:themeColor="text1"/>
        </w:rPr>
        <w:fldChar w:fldCharType="separate"/>
      </w:r>
      <w:r w:rsidR="00A054D2" w:rsidRPr="00A054D2">
        <w:rPr>
          <w:color w:val="000000" w:themeColor="text1"/>
        </w:rPr>
        <w:t>Vymezení Oblasti, Linek a Spojů – rámcové jízdní řády</w:t>
      </w:r>
      <w:r w:rsidR="0074433C" w:rsidRPr="00A054D2">
        <w:rPr>
          <w:color w:val="000000" w:themeColor="text1"/>
        </w:rPr>
        <w:fldChar w:fldCharType="end"/>
      </w:r>
      <w:r w:rsidR="00CA037B" w:rsidRPr="00A054D2">
        <w:rPr>
          <w:color w:val="000000" w:themeColor="text1"/>
        </w:rPr>
        <w:t>)</w:t>
      </w:r>
      <w:r w:rsidR="0074433C" w:rsidRPr="00A054D2">
        <w:rPr>
          <w:color w:val="000000" w:themeColor="text1"/>
        </w:rPr>
        <w:t xml:space="preserve"> Smlouvy</w:t>
      </w:r>
      <w:r w:rsidR="00CA037B" w:rsidRPr="00A054D2">
        <w:rPr>
          <w:color w:val="000000" w:themeColor="text1"/>
        </w:rPr>
        <w:t>.</w:t>
      </w:r>
      <w:bookmarkEnd w:id="104"/>
    </w:p>
    <w:p w14:paraId="555604FE" w14:textId="77777777" w:rsidR="00334B36" w:rsidRPr="00A054D2" w:rsidRDefault="0007660E" w:rsidP="0007660E">
      <w:pPr>
        <w:pStyle w:val="3Text10b"/>
        <w:rPr>
          <w:color w:val="000000" w:themeColor="text1"/>
        </w:rPr>
      </w:pPr>
      <w:bookmarkStart w:id="105" w:name="_Ref514257667"/>
      <w:r w:rsidRPr="00A054D2">
        <w:rPr>
          <w:color w:val="000000" w:themeColor="text1"/>
        </w:rPr>
        <w:t>Dopravce je povinen umožnit Objednateli či Organizátorovi kdykoliv na vyžádání provést kontrolu veškerých dat potřebných pro posouzení správnosti údajů vykazovaných Dopravcem dle předchozích odstavců či jiných ustanovení Smlouvy. Dopravce je rovněž povinen kdykoliv Objednateli či Organizátorovi umožnit kontrolu plnění jakýchkoliv povinností Dopravce dle Smlouvy nebo skutečnosti, zda Dopravce splňuje veškeré zákonné požadavky pro provozování veřejné linkové dopravy v režimu veřejné služby. Při kontrolách je Dopravce povinen poskytnout Objednateli či Organizátorovi veškerou požadovanou součinnost, zejména poskytnout vyžádané dokumenty relevantní pro plnění Smlouvy včetně výročních zpráv, účetních závěrek a jiných účetních dokladů, zpřístupnit objekty a dopravní prostředky používané k plnění Smlouvy a zajistit přítomnost vedoucích zaměstnanců či členů orgánů Dopravce na jednáních, která budou v rámci kontroly Objednatelem požadována. Organizátor či Objednatel je povinen provádět kontroly způsobem, který nebude nad přiměřenou míru zatěžovat běžný provoz Dopravce.</w:t>
      </w:r>
      <w:bookmarkEnd w:id="105"/>
    </w:p>
    <w:p w14:paraId="600A718E" w14:textId="77777777" w:rsidR="00334B36" w:rsidRPr="00A054D2" w:rsidRDefault="00774F53" w:rsidP="00774F53">
      <w:pPr>
        <w:pStyle w:val="3Text10b"/>
        <w:rPr>
          <w:color w:val="000000" w:themeColor="text1"/>
        </w:rPr>
      </w:pPr>
      <w:bookmarkStart w:id="106" w:name="_Ref509847855"/>
      <w:r w:rsidRPr="00A054D2">
        <w:rPr>
          <w:color w:val="000000" w:themeColor="text1"/>
        </w:rPr>
        <w:t xml:space="preserve">Dopravce je povinen po celou </w:t>
      </w:r>
      <w:r w:rsidR="00E16635" w:rsidRPr="00A054D2">
        <w:rPr>
          <w:color w:val="000000" w:themeColor="text1"/>
        </w:rPr>
        <w:t>D</w:t>
      </w:r>
      <w:r w:rsidRPr="00A054D2">
        <w:rPr>
          <w:color w:val="000000" w:themeColor="text1"/>
        </w:rPr>
        <w:t xml:space="preserve">obu </w:t>
      </w:r>
      <w:r w:rsidR="00E16635" w:rsidRPr="00A054D2">
        <w:rPr>
          <w:color w:val="000000" w:themeColor="text1"/>
        </w:rPr>
        <w:t>plnění</w:t>
      </w:r>
      <w:r w:rsidRPr="00A054D2">
        <w:rPr>
          <w:color w:val="000000" w:themeColor="text1"/>
        </w:rPr>
        <w:t xml:space="preserve"> udržovat v platnosti licence a </w:t>
      </w:r>
      <w:r w:rsidR="00E16635" w:rsidRPr="00A054D2">
        <w:rPr>
          <w:color w:val="000000" w:themeColor="text1"/>
        </w:rPr>
        <w:t>J</w:t>
      </w:r>
      <w:r w:rsidRPr="00A054D2">
        <w:rPr>
          <w:color w:val="000000" w:themeColor="text1"/>
        </w:rPr>
        <w:t xml:space="preserve">ízdní řády vztahující se ke všem jím provozovaným </w:t>
      </w:r>
      <w:r w:rsidR="00920E8D" w:rsidRPr="00A054D2">
        <w:rPr>
          <w:color w:val="000000" w:themeColor="text1"/>
        </w:rPr>
        <w:t>L</w:t>
      </w:r>
      <w:r w:rsidRPr="00A054D2">
        <w:rPr>
          <w:color w:val="000000" w:themeColor="text1"/>
        </w:rPr>
        <w:t xml:space="preserve">inkám. Dopravce je povinen zahájit včas proces vystavení nové licence nebo schválení </w:t>
      </w:r>
      <w:r w:rsidR="00920E8D" w:rsidRPr="00A054D2">
        <w:rPr>
          <w:color w:val="000000" w:themeColor="text1"/>
        </w:rPr>
        <w:t>J</w:t>
      </w:r>
      <w:r w:rsidRPr="00A054D2">
        <w:rPr>
          <w:color w:val="000000" w:themeColor="text1"/>
        </w:rPr>
        <w:t>ízdního řádu.</w:t>
      </w:r>
      <w:bookmarkEnd w:id="106"/>
    </w:p>
    <w:p w14:paraId="0BB33EB0" w14:textId="77777777" w:rsidR="00774F53" w:rsidRPr="00A054D2" w:rsidRDefault="00774F53" w:rsidP="00774F53">
      <w:pPr>
        <w:pStyle w:val="3Text10b"/>
        <w:rPr>
          <w:color w:val="000000" w:themeColor="text1"/>
        </w:rPr>
      </w:pPr>
      <w:bookmarkStart w:id="107" w:name="_Ref514230512"/>
      <w:r w:rsidRPr="00A054D2">
        <w:rPr>
          <w:color w:val="000000" w:themeColor="text1"/>
        </w:rPr>
        <w:t>Dopravce je povinen zajistit, že po celou dobu trvání Smlouvy bude oprávněn Smlouvu dle příslušných právních předpisů plnit, zejména je povinen udržovat v platnosti své podnikatelské oprávnění a způsobilost dle zvláštních právních předpisů k provozování předmětu Smlouvy.</w:t>
      </w:r>
      <w:bookmarkEnd w:id="107"/>
    </w:p>
    <w:p w14:paraId="7678A134" w14:textId="77777777" w:rsidR="00334B36" w:rsidRPr="00A054D2" w:rsidRDefault="00774F53" w:rsidP="00774F53">
      <w:pPr>
        <w:pStyle w:val="3Text10b"/>
        <w:rPr>
          <w:color w:val="000000" w:themeColor="text1"/>
        </w:rPr>
      </w:pPr>
      <w:bookmarkStart w:id="108" w:name="_Ref514312614"/>
      <w:r w:rsidRPr="00A054D2">
        <w:rPr>
          <w:color w:val="000000" w:themeColor="text1"/>
        </w:rPr>
        <w:t>Dopravce se zavazuje vést objektivní, správné, úplné a průkazné účetnictví v souladu s příslušnými právními předpisy. Poskytuje-li Dopravce přepravní služby nebo jiné činnosti mimo poskytování veřejných služeb v přepravě cestujících podle Smlouvy, je v souladu s § 23 odst. 5 ZVS povinen vést evidenci o nákladech a výnosech z poskytovaných veřejných služeb v přepravě cestujících podle jednotlivých smluv o veřejných službách a rozhodnutí o uložení veřejné služby.</w:t>
      </w:r>
      <w:bookmarkEnd w:id="108"/>
    </w:p>
    <w:p w14:paraId="0CCD3BBC" w14:textId="77777777" w:rsidR="00334B36" w:rsidRPr="00A054D2" w:rsidRDefault="00945802" w:rsidP="00945802">
      <w:pPr>
        <w:pStyle w:val="3Text10b"/>
        <w:rPr>
          <w:color w:val="000000" w:themeColor="text1"/>
        </w:rPr>
      </w:pPr>
      <w:bookmarkStart w:id="109" w:name="_Ref514257751"/>
      <w:r w:rsidRPr="00A054D2">
        <w:rPr>
          <w:color w:val="000000" w:themeColor="text1"/>
        </w:rPr>
        <w:t xml:space="preserve">Objednatel je oprávněn pověřit provedením jakékoliv kontroly dle Smlouvy, vyjednáváním jakýchkoliv podmínek dle Smlouvy či poskytováním a získáváním informací o jakémkoliv aspektu Smlouvy externího poradce, zejména auditora či právního, účetního nebo technického poradce. </w:t>
      </w:r>
      <w:r w:rsidRPr="00A054D2">
        <w:rPr>
          <w:color w:val="000000" w:themeColor="text1"/>
        </w:rPr>
        <w:lastRenderedPageBreak/>
        <w:t>Dopravce je povinen poskytnout takovému poradci stejnou součinnost, jakou by byl jinak povinen poskytnout Objednateli.</w:t>
      </w:r>
      <w:bookmarkEnd w:id="109"/>
    </w:p>
    <w:p w14:paraId="387947E1" w14:textId="5A9359D3" w:rsidR="00945802" w:rsidRPr="00A054D2" w:rsidRDefault="00945802" w:rsidP="00945802">
      <w:pPr>
        <w:pStyle w:val="3Text10b"/>
        <w:rPr>
          <w:color w:val="000000" w:themeColor="text1"/>
        </w:rPr>
      </w:pPr>
      <w:bookmarkStart w:id="110" w:name="_Ref514313112"/>
      <w:bookmarkStart w:id="111" w:name="_Ref523316926"/>
      <w:r w:rsidRPr="00A054D2">
        <w:rPr>
          <w:color w:val="000000" w:themeColor="text1"/>
        </w:rPr>
        <w:t xml:space="preserve">Dopravce je povinen předložit Organizátorovi </w:t>
      </w:r>
      <w:bookmarkStart w:id="112" w:name="_Hlk516137409"/>
      <w:r w:rsidRPr="00A054D2">
        <w:rPr>
          <w:color w:val="000000" w:themeColor="text1"/>
        </w:rPr>
        <w:t>oběhy</w:t>
      </w:r>
      <w:r w:rsidR="00EF00ED" w:rsidRPr="00A054D2">
        <w:rPr>
          <w:color w:val="000000" w:themeColor="text1"/>
        </w:rPr>
        <w:t xml:space="preserve"> Vozidel </w:t>
      </w:r>
      <w:bookmarkEnd w:id="110"/>
      <w:bookmarkEnd w:id="112"/>
      <w:r w:rsidR="00581AF7" w:rsidRPr="00A054D2">
        <w:rPr>
          <w:color w:val="000000" w:themeColor="text1"/>
        </w:rPr>
        <w:t>při každé jejich změně</w:t>
      </w:r>
      <w:r w:rsidR="001E3787" w:rsidRPr="00A054D2">
        <w:rPr>
          <w:color w:val="000000" w:themeColor="text1"/>
        </w:rPr>
        <w:t xml:space="preserve"> do </w:t>
      </w:r>
      <w:r w:rsidR="001133C3" w:rsidRPr="00A054D2">
        <w:rPr>
          <w:color w:val="000000" w:themeColor="text1"/>
        </w:rPr>
        <w:t>patnácti (</w:t>
      </w:r>
      <w:r w:rsidR="001E3787" w:rsidRPr="00A054D2">
        <w:rPr>
          <w:color w:val="000000" w:themeColor="text1"/>
        </w:rPr>
        <w:t>15</w:t>
      </w:r>
      <w:r w:rsidR="001133C3" w:rsidRPr="00A054D2">
        <w:rPr>
          <w:color w:val="000000" w:themeColor="text1"/>
        </w:rPr>
        <w:t>)</w:t>
      </w:r>
      <w:r w:rsidR="001E3787" w:rsidRPr="00A054D2">
        <w:rPr>
          <w:color w:val="000000" w:themeColor="text1"/>
        </w:rPr>
        <w:t xml:space="preserve"> pracovních dnů od skutečnosti zakládající důvod pro takovou změnu</w:t>
      </w:r>
      <w:r w:rsidR="00581AF7" w:rsidRPr="00A054D2">
        <w:rPr>
          <w:color w:val="000000" w:themeColor="text1"/>
        </w:rPr>
        <w:t>.</w:t>
      </w:r>
      <w:r w:rsidR="002A39A7" w:rsidRPr="00A054D2">
        <w:rPr>
          <w:color w:val="000000" w:themeColor="text1"/>
        </w:rPr>
        <w:t xml:space="preserve"> Oběhy Vozidel budou </w:t>
      </w:r>
      <w:r w:rsidR="0074433C" w:rsidRPr="00A054D2">
        <w:rPr>
          <w:color w:val="000000" w:themeColor="text1"/>
        </w:rPr>
        <w:t xml:space="preserve">Dopravcem </w:t>
      </w:r>
      <w:r w:rsidR="002A39A7" w:rsidRPr="00A054D2">
        <w:rPr>
          <w:color w:val="000000" w:themeColor="text1"/>
        </w:rPr>
        <w:t>předávány ve formátu, na kterém se Organizátor a Dopravce dohodnou.</w:t>
      </w:r>
      <w:bookmarkEnd w:id="111"/>
      <w:r w:rsidR="002A39A7" w:rsidRPr="00A054D2">
        <w:rPr>
          <w:color w:val="000000" w:themeColor="text1"/>
        </w:rPr>
        <w:t xml:space="preserve">  </w:t>
      </w:r>
    </w:p>
    <w:p w14:paraId="1FC75F80" w14:textId="77777777" w:rsidR="007F7439" w:rsidRPr="00A054D2" w:rsidRDefault="007F7439" w:rsidP="007F7439">
      <w:pPr>
        <w:pStyle w:val="3Text10b"/>
        <w:rPr>
          <w:color w:val="000000" w:themeColor="text1"/>
        </w:rPr>
      </w:pPr>
      <w:bookmarkStart w:id="113" w:name="_Ref510388098"/>
      <w:r w:rsidRPr="00A054D2">
        <w:rPr>
          <w:color w:val="000000" w:themeColor="text1"/>
        </w:rPr>
        <w:t xml:space="preserve">Dopravce je povinen zajistit při plnění předmětu Smlouvy odpovídající kapacity </w:t>
      </w:r>
      <w:r w:rsidR="0055780C" w:rsidRPr="00A054D2">
        <w:rPr>
          <w:color w:val="000000" w:themeColor="text1"/>
        </w:rPr>
        <w:t>V</w:t>
      </w:r>
      <w:r w:rsidRPr="00A054D2">
        <w:rPr>
          <w:color w:val="000000" w:themeColor="text1"/>
        </w:rPr>
        <w:t xml:space="preserve">ozidel </w:t>
      </w:r>
      <w:r w:rsidR="002B2559" w:rsidRPr="00A054D2">
        <w:rPr>
          <w:color w:val="000000" w:themeColor="text1"/>
        </w:rPr>
        <w:t>a</w:t>
      </w:r>
      <w:r w:rsidR="004F5341" w:rsidRPr="00A054D2">
        <w:rPr>
          <w:color w:val="000000" w:themeColor="text1"/>
        </w:rPr>
        <w:t> </w:t>
      </w:r>
      <w:r w:rsidR="002B2559" w:rsidRPr="00A054D2">
        <w:rPr>
          <w:color w:val="000000" w:themeColor="text1"/>
        </w:rPr>
        <w:t xml:space="preserve">Náhradních vozidel </w:t>
      </w:r>
      <w:r w:rsidR="00834E34" w:rsidRPr="00A054D2">
        <w:rPr>
          <w:color w:val="000000" w:themeColor="text1"/>
        </w:rPr>
        <w:t>na Spoj</w:t>
      </w:r>
      <w:r w:rsidR="00B46805" w:rsidRPr="00A054D2">
        <w:rPr>
          <w:color w:val="000000" w:themeColor="text1"/>
        </w:rPr>
        <w:t>ích</w:t>
      </w:r>
      <w:r w:rsidR="00834E34" w:rsidRPr="00A054D2">
        <w:rPr>
          <w:color w:val="000000" w:themeColor="text1"/>
        </w:rPr>
        <w:t xml:space="preserve"> tak, aby byla kapacita Vozidla </w:t>
      </w:r>
      <w:r w:rsidR="002B2559" w:rsidRPr="00A054D2">
        <w:rPr>
          <w:color w:val="000000" w:themeColor="text1"/>
        </w:rPr>
        <w:t xml:space="preserve">nebo Náhradního vozidla </w:t>
      </w:r>
      <w:r w:rsidR="00834E34" w:rsidRPr="00A054D2">
        <w:rPr>
          <w:color w:val="000000" w:themeColor="text1"/>
        </w:rPr>
        <w:t xml:space="preserve">naplněna maximálně na 80 % Maximální stanovené kapacity </w:t>
      </w:r>
      <w:r w:rsidR="006241CC" w:rsidRPr="00A054D2">
        <w:rPr>
          <w:color w:val="000000" w:themeColor="text1"/>
        </w:rPr>
        <w:t>v</w:t>
      </w:r>
      <w:r w:rsidR="00834E34" w:rsidRPr="00A054D2">
        <w:rPr>
          <w:color w:val="000000" w:themeColor="text1"/>
        </w:rPr>
        <w:t>ozidla</w:t>
      </w:r>
      <w:r w:rsidR="0064316D" w:rsidRPr="00A054D2">
        <w:rPr>
          <w:color w:val="000000" w:themeColor="text1"/>
        </w:rPr>
        <w:t>.</w:t>
      </w:r>
      <w:r w:rsidRPr="00A054D2">
        <w:rPr>
          <w:color w:val="000000" w:themeColor="text1"/>
        </w:rPr>
        <w:t xml:space="preserve"> Maximální </w:t>
      </w:r>
      <w:r w:rsidR="00B46805" w:rsidRPr="00A054D2">
        <w:rPr>
          <w:color w:val="000000" w:themeColor="text1"/>
        </w:rPr>
        <w:t>naplnění</w:t>
      </w:r>
      <w:r w:rsidR="00D345B7" w:rsidRPr="00A054D2">
        <w:rPr>
          <w:color w:val="000000" w:themeColor="text1"/>
        </w:rPr>
        <w:t xml:space="preserve"> </w:t>
      </w:r>
      <w:r w:rsidR="00B46805" w:rsidRPr="00A054D2">
        <w:rPr>
          <w:color w:val="000000" w:themeColor="text1"/>
        </w:rPr>
        <w:t>kapacit</w:t>
      </w:r>
      <w:r w:rsidR="00D345B7" w:rsidRPr="00A054D2">
        <w:rPr>
          <w:color w:val="000000" w:themeColor="text1"/>
        </w:rPr>
        <w:t>y</w:t>
      </w:r>
      <w:r w:rsidR="00B46805" w:rsidRPr="00A054D2">
        <w:rPr>
          <w:color w:val="000000" w:themeColor="text1"/>
        </w:rPr>
        <w:t xml:space="preserve"> Vozidla</w:t>
      </w:r>
      <w:r w:rsidR="002B2559" w:rsidRPr="00A054D2">
        <w:rPr>
          <w:color w:val="000000" w:themeColor="text1"/>
        </w:rPr>
        <w:t xml:space="preserve"> nebo Náhradního vozidla</w:t>
      </w:r>
      <w:r w:rsidR="00B46805" w:rsidRPr="00A054D2">
        <w:rPr>
          <w:color w:val="000000" w:themeColor="text1"/>
        </w:rPr>
        <w:t xml:space="preserve"> dle předchozí věty</w:t>
      </w:r>
      <w:r w:rsidRPr="00A054D2">
        <w:rPr>
          <w:color w:val="000000" w:themeColor="text1"/>
        </w:rPr>
        <w:t xml:space="preserve"> lze překročit pouze krátkodobě, a to nejvýše po dobu </w:t>
      </w:r>
      <w:r w:rsidR="00336F38" w:rsidRPr="00A054D2">
        <w:rPr>
          <w:color w:val="000000" w:themeColor="text1"/>
        </w:rPr>
        <w:t>patnácti (</w:t>
      </w:r>
      <w:r w:rsidRPr="00A054D2">
        <w:rPr>
          <w:color w:val="000000" w:themeColor="text1"/>
        </w:rPr>
        <w:t>15</w:t>
      </w:r>
      <w:r w:rsidR="00336F38" w:rsidRPr="00A054D2">
        <w:rPr>
          <w:color w:val="000000" w:themeColor="text1"/>
        </w:rPr>
        <w:t>)</w:t>
      </w:r>
      <w:r w:rsidRPr="00A054D2">
        <w:rPr>
          <w:color w:val="000000" w:themeColor="text1"/>
        </w:rPr>
        <w:t xml:space="preserve"> minut </w:t>
      </w:r>
      <w:r w:rsidR="00D345B7" w:rsidRPr="00A054D2">
        <w:rPr>
          <w:color w:val="000000" w:themeColor="text1"/>
        </w:rPr>
        <w:t>jízdy Spoje</w:t>
      </w:r>
      <w:r w:rsidR="00336F38" w:rsidRPr="00A054D2">
        <w:rPr>
          <w:color w:val="000000" w:themeColor="text1"/>
        </w:rPr>
        <w:t>,</w:t>
      </w:r>
      <w:r w:rsidR="00EB423D" w:rsidRPr="00A054D2">
        <w:rPr>
          <w:color w:val="000000" w:themeColor="text1"/>
        </w:rPr>
        <w:t xml:space="preserve"> kdy</w:t>
      </w:r>
      <w:r w:rsidR="00D01782" w:rsidRPr="00A054D2">
        <w:rPr>
          <w:color w:val="000000" w:themeColor="text1"/>
        </w:rPr>
        <w:t xml:space="preserve"> lze Vozidlo</w:t>
      </w:r>
      <w:r w:rsidR="00EB423D" w:rsidRPr="00A054D2">
        <w:rPr>
          <w:color w:val="000000" w:themeColor="text1"/>
        </w:rPr>
        <w:t xml:space="preserve"> nebo Náhradní vozidlo</w:t>
      </w:r>
      <w:r w:rsidR="00D01782" w:rsidRPr="00A054D2">
        <w:rPr>
          <w:color w:val="000000" w:themeColor="text1"/>
        </w:rPr>
        <w:t xml:space="preserve"> naplnit do kapacity stanovené technickým průkazem</w:t>
      </w:r>
      <w:r w:rsidRPr="00A054D2">
        <w:rPr>
          <w:color w:val="000000" w:themeColor="text1"/>
        </w:rPr>
        <w:t>.</w:t>
      </w:r>
      <w:bookmarkEnd w:id="113"/>
    </w:p>
    <w:p w14:paraId="3EA78665" w14:textId="77777777" w:rsidR="00334B36" w:rsidRPr="00A054D2" w:rsidRDefault="00F86586" w:rsidP="00584DDC">
      <w:pPr>
        <w:pStyle w:val="3Text10b"/>
        <w:rPr>
          <w:color w:val="000000" w:themeColor="text1"/>
        </w:rPr>
      </w:pPr>
      <w:bookmarkStart w:id="114" w:name="_Ref524032105"/>
      <w:r w:rsidRPr="00A054D2">
        <w:rPr>
          <w:color w:val="000000" w:themeColor="text1"/>
        </w:rPr>
        <w:t xml:space="preserve">Dopravce předloží Organizátorovi do 30. dne měsíce následujícího po ukončení každého čtvrtletí výkaz Dop (MD) 2-04, výkaz Dop (MD) 3-04, případně jiný výkaz, který bude Organizátor požadovat. Dále je Dopravce povinen předložit Organizátorovi do 31. 3. následujícího roku </w:t>
      </w:r>
      <w:r w:rsidR="00584DDC" w:rsidRPr="00A054D2">
        <w:rPr>
          <w:color w:val="000000" w:themeColor="text1"/>
        </w:rPr>
        <w:t>roční přehled o</w:t>
      </w:r>
      <w:r w:rsidR="004F5341" w:rsidRPr="00A054D2">
        <w:rPr>
          <w:color w:val="000000" w:themeColor="text1"/>
        </w:rPr>
        <w:t> </w:t>
      </w:r>
      <w:r w:rsidR="00584DDC" w:rsidRPr="00A054D2">
        <w:rPr>
          <w:color w:val="000000" w:themeColor="text1"/>
        </w:rPr>
        <w:t xml:space="preserve">dopravní obslužnosti území kraje </w:t>
      </w:r>
      <w:r w:rsidRPr="00A054D2">
        <w:rPr>
          <w:color w:val="000000" w:themeColor="text1"/>
        </w:rPr>
        <w:t>(ve formátu dřívějšího výkazu Dop (MD) 10-01).</w:t>
      </w:r>
      <w:bookmarkEnd w:id="114"/>
    </w:p>
    <w:p w14:paraId="3BDBA2D0" w14:textId="77777777" w:rsidR="00F86586" w:rsidRPr="00A054D2" w:rsidRDefault="00F86586" w:rsidP="00F86586">
      <w:pPr>
        <w:pStyle w:val="3Text10b"/>
        <w:rPr>
          <w:color w:val="000000" w:themeColor="text1"/>
        </w:rPr>
      </w:pPr>
      <w:bookmarkStart w:id="115" w:name="_Ref514258063"/>
      <w:r w:rsidRPr="00A054D2">
        <w:rPr>
          <w:color w:val="000000" w:themeColor="text1"/>
        </w:rPr>
        <w:t xml:space="preserve">Dopravce je povinen zveřejnit schválené </w:t>
      </w:r>
      <w:r w:rsidR="00D5326D" w:rsidRPr="00A054D2">
        <w:rPr>
          <w:color w:val="000000" w:themeColor="text1"/>
        </w:rPr>
        <w:t>J</w:t>
      </w:r>
      <w:r w:rsidRPr="00A054D2">
        <w:rPr>
          <w:color w:val="000000" w:themeColor="text1"/>
        </w:rPr>
        <w:t>ízdní řády dle platné</w:t>
      </w:r>
      <w:r w:rsidR="00D5326D" w:rsidRPr="00A054D2">
        <w:rPr>
          <w:color w:val="000000" w:themeColor="text1"/>
        </w:rPr>
        <w:t xml:space="preserve"> a účinné</w:t>
      </w:r>
      <w:r w:rsidRPr="00A054D2">
        <w:rPr>
          <w:color w:val="000000" w:themeColor="text1"/>
        </w:rPr>
        <w:t xml:space="preserve"> legislativy a udržovat je po celou dobu jejich platnosti aktuální a čitelné.</w:t>
      </w:r>
      <w:bookmarkEnd w:id="115"/>
    </w:p>
    <w:p w14:paraId="7401E265" w14:textId="77777777" w:rsidR="00F86586" w:rsidRPr="00A054D2" w:rsidRDefault="0016435B" w:rsidP="00242DC1">
      <w:pPr>
        <w:pStyle w:val="3Text10b"/>
        <w:rPr>
          <w:color w:val="000000" w:themeColor="text1"/>
        </w:rPr>
      </w:pPr>
      <w:r w:rsidRPr="00A054D2">
        <w:rPr>
          <w:color w:val="000000" w:themeColor="text1"/>
        </w:rPr>
        <w:t>Objednatel stanoví, že v každé zastávce</w:t>
      </w:r>
      <w:r w:rsidR="00CA037B" w:rsidRPr="00A054D2">
        <w:rPr>
          <w:color w:val="000000" w:themeColor="text1"/>
        </w:rPr>
        <w:t xml:space="preserve"> (v každém směru)</w:t>
      </w:r>
      <w:r w:rsidRPr="00A054D2">
        <w:rPr>
          <w:color w:val="000000" w:themeColor="text1"/>
        </w:rPr>
        <w:t xml:space="preserve">, vyjma autobusových nádraží, bude Jízdní řád umístěn na jednom místě. </w:t>
      </w:r>
    </w:p>
    <w:p w14:paraId="07573EEC" w14:textId="77777777" w:rsidR="00334B36" w:rsidRPr="00A054D2" w:rsidRDefault="003C2381" w:rsidP="003C2381">
      <w:pPr>
        <w:pStyle w:val="3Text10b"/>
        <w:rPr>
          <w:color w:val="000000" w:themeColor="text1"/>
        </w:rPr>
      </w:pPr>
      <w:bookmarkStart w:id="116" w:name="_Ref514313260"/>
      <w:r w:rsidRPr="00A054D2">
        <w:rPr>
          <w:color w:val="000000" w:themeColor="text1"/>
        </w:rPr>
        <w:t>Po ukončení Doby plnění je Dopravce povinen na vlastní náklady do šesti (6) měsíců odstranit z</w:t>
      </w:r>
      <w:r w:rsidR="001D16C8" w:rsidRPr="00A054D2">
        <w:rPr>
          <w:color w:val="000000" w:themeColor="text1"/>
        </w:rPr>
        <w:t> </w:t>
      </w:r>
      <w:r w:rsidR="00AB61A9" w:rsidRPr="00A054D2">
        <w:rPr>
          <w:color w:val="000000" w:themeColor="text1"/>
        </w:rPr>
        <w:t xml:space="preserve">Vozidel </w:t>
      </w:r>
      <w:r w:rsidR="00241B86" w:rsidRPr="00A054D2">
        <w:rPr>
          <w:color w:val="000000" w:themeColor="text1"/>
        </w:rPr>
        <w:t xml:space="preserve">polep </w:t>
      </w:r>
      <w:r w:rsidRPr="00A054D2">
        <w:rPr>
          <w:color w:val="000000" w:themeColor="text1"/>
        </w:rPr>
        <w:t xml:space="preserve">vyplývající z Technických a provozních standardů, nebude-li Dopravce nebo jiný subjekt využívat </w:t>
      </w:r>
      <w:r w:rsidR="00AB61A9" w:rsidRPr="00A054D2">
        <w:rPr>
          <w:color w:val="000000" w:themeColor="text1"/>
        </w:rPr>
        <w:t xml:space="preserve">Vozidla </w:t>
      </w:r>
      <w:r w:rsidRPr="00A054D2">
        <w:rPr>
          <w:color w:val="000000" w:themeColor="text1"/>
        </w:rPr>
        <w:t>k výkonu závazku veřejné služby na území Plzeňského kraje.</w:t>
      </w:r>
      <w:bookmarkEnd w:id="116"/>
    </w:p>
    <w:p w14:paraId="39158B86" w14:textId="77777777" w:rsidR="000257AE" w:rsidRPr="00A054D2" w:rsidRDefault="000257AE" w:rsidP="000257AE">
      <w:pPr>
        <w:pStyle w:val="3Text10b"/>
        <w:rPr>
          <w:color w:val="000000" w:themeColor="text1"/>
        </w:rPr>
      </w:pPr>
      <w:r w:rsidRPr="00A054D2">
        <w:rPr>
          <w:color w:val="000000" w:themeColor="text1"/>
        </w:rPr>
        <w:t>Všechny výkazy, které Dopravce poskytuje Objednateli, resp. Organizátorovi na základě Smlouvy, je Dopravce povinen poskytnout také v elektronické a dále editovatelné formě.</w:t>
      </w:r>
    </w:p>
    <w:p w14:paraId="0A965878" w14:textId="77777777" w:rsidR="00EA6B0D" w:rsidRPr="00A054D2" w:rsidRDefault="003220F6" w:rsidP="00A62FBB">
      <w:pPr>
        <w:pStyle w:val="3Text10b"/>
        <w:rPr>
          <w:color w:val="000000" w:themeColor="text1"/>
        </w:rPr>
      </w:pPr>
      <w:bookmarkStart w:id="117" w:name="_Ref514258210"/>
      <w:r w:rsidRPr="00A054D2">
        <w:rPr>
          <w:color w:val="000000" w:themeColor="text1"/>
        </w:rPr>
        <w:t xml:space="preserve">Dopravce bere na vědomí, že Objednatel je oprávněn využívat vnitřní i vnější plochy </w:t>
      </w:r>
      <w:r w:rsidR="002B2559" w:rsidRPr="00A054D2">
        <w:rPr>
          <w:color w:val="000000" w:themeColor="text1"/>
        </w:rPr>
        <w:t>V</w:t>
      </w:r>
      <w:r w:rsidRPr="00A054D2">
        <w:rPr>
          <w:color w:val="000000" w:themeColor="text1"/>
        </w:rPr>
        <w:t>ozidel k reklamním účelům, přičemž příjem z reklamy je příjmem Objednatele. Dopravce se zavazuje poskytnou</w:t>
      </w:r>
      <w:r w:rsidR="00CC210C" w:rsidRPr="00A054D2">
        <w:rPr>
          <w:color w:val="000000" w:themeColor="text1"/>
        </w:rPr>
        <w:t>t</w:t>
      </w:r>
      <w:r w:rsidRPr="00A054D2">
        <w:rPr>
          <w:color w:val="000000" w:themeColor="text1"/>
        </w:rPr>
        <w:t xml:space="preserve"> Objednateli potřebnou součinnost, aby mohl na vnitřní nebo vnější plochy </w:t>
      </w:r>
      <w:r w:rsidR="002B2559" w:rsidRPr="00A054D2">
        <w:rPr>
          <w:color w:val="000000" w:themeColor="text1"/>
        </w:rPr>
        <w:t>V</w:t>
      </w:r>
      <w:r w:rsidRPr="00A054D2">
        <w:rPr>
          <w:color w:val="000000" w:themeColor="text1"/>
        </w:rPr>
        <w:t>ozidel umístit reklamu, zejm</w:t>
      </w:r>
      <w:r w:rsidR="00241B86" w:rsidRPr="00A054D2">
        <w:rPr>
          <w:color w:val="000000" w:themeColor="text1"/>
        </w:rPr>
        <w:t xml:space="preserve">éna </w:t>
      </w:r>
      <w:r w:rsidRPr="00A054D2">
        <w:rPr>
          <w:color w:val="000000" w:themeColor="text1"/>
        </w:rPr>
        <w:t xml:space="preserve">je Dopravce povinen dát jednou za kalendářní čtvrtletí každé </w:t>
      </w:r>
      <w:r w:rsidR="002B2559" w:rsidRPr="00A054D2">
        <w:rPr>
          <w:color w:val="000000" w:themeColor="text1"/>
        </w:rPr>
        <w:t>V</w:t>
      </w:r>
      <w:r w:rsidRPr="00A054D2">
        <w:rPr>
          <w:color w:val="000000" w:themeColor="text1"/>
        </w:rPr>
        <w:t xml:space="preserve">ozidlo Objednateli k dispozici na dobu alespoň </w:t>
      </w:r>
      <w:r w:rsidR="00250ACA" w:rsidRPr="00A054D2">
        <w:rPr>
          <w:color w:val="000000" w:themeColor="text1"/>
        </w:rPr>
        <w:t>šedesáti (</w:t>
      </w:r>
      <w:r w:rsidRPr="00A054D2">
        <w:rPr>
          <w:color w:val="000000" w:themeColor="text1"/>
        </w:rPr>
        <w:t>60</w:t>
      </w:r>
      <w:r w:rsidR="00250ACA" w:rsidRPr="00A054D2">
        <w:rPr>
          <w:color w:val="000000" w:themeColor="text1"/>
        </w:rPr>
        <w:t>)</w:t>
      </w:r>
      <w:r w:rsidRPr="00A054D2">
        <w:rPr>
          <w:color w:val="000000" w:themeColor="text1"/>
        </w:rPr>
        <w:t xml:space="preserve"> minut. Konkrétní termín poskytnutí </w:t>
      </w:r>
      <w:r w:rsidR="002B2559" w:rsidRPr="00A054D2">
        <w:rPr>
          <w:color w:val="000000" w:themeColor="text1"/>
        </w:rPr>
        <w:t>V</w:t>
      </w:r>
      <w:r w:rsidRPr="00A054D2">
        <w:rPr>
          <w:color w:val="000000" w:themeColor="text1"/>
        </w:rPr>
        <w:t xml:space="preserve">ozidel dle předchozí věty bude mezi Smluvními stranami dohodnut tak, aby umístěním reklamy nebyl zatížen nad přiměřenou míru běžný provoz Dopravce. Pokud bude </w:t>
      </w:r>
      <w:r w:rsidR="002B2559" w:rsidRPr="00A054D2">
        <w:rPr>
          <w:color w:val="000000" w:themeColor="text1"/>
        </w:rPr>
        <w:t>s V</w:t>
      </w:r>
      <w:r w:rsidRPr="00A054D2">
        <w:rPr>
          <w:color w:val="000000" w:themeColor="text1"/>
        </w:rPr>
        <w:t>ozidlem z důvodu umístění reklamy třeba vykonat jízdu, bude taková jízda Dopravci uhrazena jako Objednaný dopravní výkon, a to dle skutečně ujetého počtu kilometrů.</w:t>
      </w:r>
      <w:bookmarkEnd w:id="117"/>
    </w:p>
    <w:p w14:paraId="44CC9D54" w14:textId="740ED1FD" w:rsidR="00211B78" w:rsidRPr="00A054D2" w:rsidRDefault="00211B78" w:rsidP="00A62FBB">
      <w:pPr>
        <w:pStyle w:val="3Text10b"/>
        <w:rPr>
          <w:color w:val="000000" w:themeColor="text1"/>
        </w:rPr>
      </w:pPr>
      <w:bookmarkStart w:id="118" w:name="_Ref524032287"/>
      <w:r w:rsidRPr="00A054D2">
        <w:rPr>
          <w:color w:val="000000" w:themeColor="text1"/>
        </w:rPr>
        <w:t xml:space="preserve">Dopravce je povinen poskytovat ve Spojích vybraných Linek </w:t>
      </w:r>
      <w:r w:rsidR="00436620" w:rsidRPr="00A054D2">
        <w:rPr>
          <w:color w:val="000000" w:themeColor="text1"/>
        </w:rPr>
        <w:t xml:space="preserve">bezplatné </w:t>
      </w:r>
      <w:r w:rsidRPr="00A054D2">
        <w:rPr>
          <w:color w:val="000000" w:themeColor="text1"/>
        </w:rPr>
        <w:t>wifi připojení</w:t>
      </w:r>
      <w:r w:rsidR="00436620" w:rsidRPr="00A054D2">
        <w:rPr>
          <w:color w:val="000000" w:themeColor="text1"/>
        </w:rPr>
        <w:t xml:space="preserve"> k internetu</w:t>
      </w:r>
      <w:r w:rsidRPr="00A054D2">
        <w:rPr>
          <w:color w:val="000000" w:themeColor="text1"/>
        </w:rPr>
        <w:t xml:space="preserve"> pro cestující. </w:t>
      </w:r>
      <w:r w:rsidR="004B33DE" w:rsidRPr="00A054D2">
        <w:rPr>
          <w:color w:val="000000" w:themeColor="text1"/>
        </w:rPr>
        <w:t xml:space="preserve">Ve </w:t>
      </w:r>
      <w:r w:rsidRPr="00A054D2">
        <w:rPr>
          <w:color w:val="000000" w:themeColor="text1"/>
        </w:rPr>
        <w:t>Vozidl</w:t>
      </w:r>
      <w:r w:rsidR="004B33DE" w:rsidRPr="00A054D2">
        <w:rPr>
          <w:color w:val="000000" w:themeColor="text1"/>
        </w:rPr>
        <w:t>ech</w:t>
      </w:r>
      <w:r w:rsidRPr="00A054D2">
        <w:rPr>
          <w:color w:val="000000" w:themeColor="text1"/>
        </w:rPr>
        <w:t xml:space="preserve">, která budou zajišťovat tyto Spoje, je </w:t>
      </w:r>
      <w:r w:rsidR="00250ACA" w:rsidRPr="00A054D2">
        <w:rPr>
          <w:color w:val="000000" w:themeColor="text1"/>
        </w:rPr>
        <w:t xml:space="preserve">Dopravce </w:t>
      </w:r>
      <w:r w:rsidRPr="00A054D2">
        <w:rPr>
          <w:color w:val="000000" w:themeColor="text1"/>
        </w:rPr>
        <w:t xml:space="preserve">povinen zajistit odpovídající vybavení dle Technických </w:t>
      </w:r>
      <w:r w:rsidR="004B33DE" w:rsidRPr="00A054D2">
        <w:rPr>
          <w:color w:val="000000" w:themeColor="text1"/>
        </w:rPr>
        <w:t>a provozních standardů.</w:t>
      </w:r>
      <w:r w:rsidR="00D200CA" w:rsidRPr="00A054D2">
        <w:rPr>
          <w:color w:val="000000" w:themeColor="text1"/>
        </w:rPr>
        <w:t xml:space="preserve"> Kabeláž a příprava na poskytování wifi bude provedena ve všech </w:t>
      </w:r>
      <w:r w:rsidR="002B2559" w:rsidRPr="00A054D2">
        <w:rPr>
          <w:color w:val="000000" w:themeColor="text1"/>
        </w:rPr>
        <w:t>V</w:t>
      </w:r>
      <w:r w:rsidR="00D200CA" w:rsidRPr="00A054D2">
        <w:rPr>
          <w:color w:val="000000" w:themeColor="text1"/>
        </w:rPr>
        <w:t>ozidlech</w:t>
      </w:r>
      <w:r w:rsidR="00EC20F3" w:rsidRPr="00A054D2">
        <w:rPr>
          <w:color w:val="000000" w:themeColor="text1"/>
        </w:rPr>
        <w:t xml:space="preserve"> dle parametrů uvedených v Technických a provozních standardech</w:t>
      </w:r>
      <w:r w:rsidR="00D200CA" w:rsidRPr="00A054D2">
        <w:rPr>
          <w:color w:val="000000" w:themeColor="text1"/>
        </w:rPr>
        <w:t xml:space="preserve">. </w:t>
      </w:r>
      <w:r w:rsidR="001D16C8" w:rsidRPr="00A054D2">
        <w:rPr>
          <w:color w:val="000000" w:themeColor="text1"/>
        </w:rPr>
        <w:t xml:space="preserve">V případě, že se Objednatel rozhodne poskytnout wifi i na dalších Linkách, dříve nedefinovaných, </w:t>
      </w:r>
      <w:r w:rsidR="003721CE" w:rsidRPr="00A054D2">
        <w:rPr>
          <w:color w:val="000000" w:themeColor="text1"/>
        </w:rPr>
        <w:t xml:space="preserve">Dopravce se zavazuje poskytnout Objednateli potřebnou součinnost, aby </w:t>
      </w:r>
      <w:r w:rsidR="001D16C8" w:rsidRPr="00A054D2">
        <w:rPr>
          <w:color w:val="000000" w:themeColor="text1"/>
        </w:rPr>
        <w:lastRenderedPageBreak/>
        <w:t xml:space="preserve">Objednatel </w:t>
      </w:r>
      <w:r w:rsidR="003721CE" w:rsidRPr="00A054D2">
        <w:rPr>
          <w:color w:val="000000" w:themeColor="text1"/>
        </w:rPr>
        <w:t xml:space="preserve">mohl </w:t>
      </w:r>
      <w:r w:rsidR="00EC20F3" w:rsidRPr="00A054D2">
        <w:rPr>
          <w:color w:val="000000" w:themeColor="text1"/>
        </w:rPr>
        <w:t>do</w:t>
      </w:r>
      <w:r w:rsidR="003721CE" w:rsidRPr="00A054D2">
        <w:rPr>
          <w:color w:val="000000" w:themeColor="text1"/>
        </w:rPr>
        <w:t xml:space="preserve"> </w:t>
      </w:r>
      <w:r w:rsidR="001D16C8" w:rsidRPr="00A054D2">
        <w:rPr>
          <w:color w:val="000000" w:themeColor="text1"/>
        </w:rPr>
        <w:t xml:space="preserve">příslušných </w:t>
      </w:r>
      <w:r w:rsidR="003721CE" w:rsidRPr="00A054D2">
        <w:rPr>
          <w:color w:val="000000" w:themeColor="text1"/>
        </w:rPr>
        <w:t xml:space="preserve">Vozidel </w:t>
      </w:r>
      <w:r w:rsidR="00EC20F3" w:rsidRPr="00A054D2">
        <w:rPr>
          <w:color w:val="000000" w:themeColor="text1"/>
        </w:rPr>
        <w:t>instalovat zařízení pro wifi připojení</w:t>
      </w:r>
      <w:r w:rsidR="001D16C8" w:rsidRPr="00A054D2">
        <w:rPr>
          <w:color w:val="000000" w:themeColor="text1"/>
        </w:rPr>
        <w:t xml:space="preserve">. </w:t>
      </w:r>
      <w:r w:rsidR="003721CE" w:rsidRPr="00A054D2">
        <w:rPr>
          <w:color w:val="000000" w:themeColor="text1"/>
        </w:rPr>
        <w:t xml:space="preserve">Dopravce </w:t>
      </w:r>
      <w:r w:rsidR="001D16C8" w:rsidRPr="00A054D2">
        <w:rPr>
          <w:color w:val="000000" w:themeColor="text1"/>
        </w:rPr>
        <w:t xml:space="preserve">je </w:t>
      </w:r>
      <w:r w:rsidR="003721CE" w:rsidRPr="00A054D2">
        <w:rPr>
          <w:color w:val="000000" w:themeColor="text1"/>
        </w:rPr>
        <w:t xml:space="preserve">povinen dát jednou za kalendářní </w:t>
      </w:r>
      <w:r w:rsidR="00EC20F3" w:rsidRPr="00A054D2">
        <w:rPr>
          <w:color w:val="000000" w:themeColor="text1"/>
        </w:rPr>
        <w:t>rok</w:t>
      </w:r>
      <w:r w:rsidR="003721CE" w:rsidRPr="00A054D2">
        <w:rPr>
          <w:color w:val="000000" w:themeColor="text1"/>
        </w:rPr>
        <w:t xml:space="preserve"> každé Vozidlo Objednateli k dispozici na dobu alespoň 60 minut. Konkrétní termín poskytnutí Vozidel dle předchozí věty bude mezi Smluvními stranami dohodnut tak, aby </w:t>
      </w:r>
      <w:r w:rsidR="00EC20F3" w:rsidRPr="00A054D2">
        <w:rPr>
          <w:color w:val="000000" w:themeColor="text1"/>
        </w:rPr>
        <w:t xml:space="preserve">instalací zařízení pro wifi připojení </w:t>
      </w:r>
      <w:r w:rsidR="003721CE" w:rsidRPr="00A054D2">
        <w:rPr>
          <w:color w:val="000000" w:themeColor="text1"/>
        </w:rPr>
        <w:t xml:space="preserve">nebyl zatížen nad přiměřenou míru běžný provoz Dopravce. Pokud bude s Vozidlem z důvodu </w:t>
      </w:r>
      <w:r w:rsidR="00EC20F3" w:rsidRPr="00A054D2">
        <w:rPr>
          <w:color w:val="000000" w:themeColor="text1"/>
        </w:rPr>
        <w:t>instalace wifi zařízení</w:t>
      </w:r>
      <w:r w:rsidR="003721CE" w:rsidRPr="00A054D2">
        <w:rPr>
          <w:color w:val="000000" w:themeColor="text1"/>
        </w:rPr>
        <w:t xml:space="preserve"> třeba vykonat jízdu, bude taková jízda Dopravci uhrazena jako Objednaný dopravní výkon, a to dle skutečně ujetého počtu kilometrů.</w:t>
      </w:r>
      <w:bookmarkEnd w:id="118"/>
    </w:p>
    <w:p w14:paraId="78BC8005" w14:textId="77777777" w:rsidR="003A3416" w:rsidRPr="00A054D2" w:rsidRDefault="003A3416" w:rsidP="00A62FBB">
      <w:pPr>
        <w:pStyle w:val="3Text10b"/>
        <w:rPr>
          <w:color w:val="000000" w:themeColor="text1"/>
        </w:rPr>
      </w:pPr>
      <w:r w:rsidRPr="00A054D2">
        <w:rPr>
          <w:color w:val="000000" w:themeColor="text1"/>
        </w:rPr>
        <w:t xml:space="preserve">Dopravce je povinen poskytnout pravou část vnitřního informačního panelu </w:t>
      </w:r>
      <w:r w:rsidR="00DA7A08" w:rsidRPr="00A054D2">
        <w:rPr>
          <w:color w:val="000000" w:themeColor="text1"/>
        </w:rPr>
        <w:t xml:space="preserve">ve Vozidlech </w:t>
      </w:r>
      <w:r w:rsidRPr="00A054D2">
        <w:rPr>
          <w:color w:val="000000" w:themeColor="text1"/>
        </w:rPr>
        <w:t>pro účely Objednatele nebo reklamní agentury, kterou zajistí Objednatel.</w:t>
      </w:r>
    </w:p>
    <w:p w14:paraId="72883E38" w14:textId="77777777" w:rsidR="002507C7" w:rsidRPr="00A054D2" w:rsidRDefault="002507C7" w:rsidP="002507C7">
      <w:pPr>
        <w:pStyle w:val="5slovannadpis"/>
        <w:rPr>
          <w:color w:val="000000" w:themeColor="text1"/>
        </w:rPr>
      </w:pPr>
      <w:bookmarkStart w:id="119" w:name="_Ref509783459"/>
    </w:p>
    <w:p w14:paraId="6FC7D4AA" w14:textId="77777777" w:rsidR="002507C7" w:rsidRPr="00A054D2" w:rsidRDefault="00CD7B20" w:rsidP="002507C7">
      <w:pPr>
        <w:pStyle w:val="22Nadpisuprosted"/>
        <w:rPr>
          <w:color w:val="000000" w:themeColor="text1"/>
        </w:rPr>
      </w:pPr>
      <w:bookmarkStart w:id="120" w:name="_Toc2767744"/>
      <w:bookmarkEnd w:id="119"/>
      <w:r w:rsidRPr="00A054D2">
        <w:rPr>
          <w:color w:val="000000" w:themeColor="text1"/>
        </w:rPr>
        <w:t xml:space="preserve">ZMĚNY </w:t>
      </w:r>
      <w:r w:rsidR="00D35541" w:rsidRPr="00A054D2">
        <w:rPr>
          <w:color w:val="000000" w:themeColor="text1"/>
        </w:rPr>
        <w:t>JÍZDNÍCH ŘÁDŮ</w:t>
      </w:r>
      <w:r w:rsidRPr="00A054D2">
        <w:rPr>
          <w:color w:val="000000" w:themeColor="text1"/>
        </w:rPr>
        <w:t>, NEPŘEDVÍDATELNÉ ZMĚNY</w:t>
      </w:r>
      <w:bookmarkEnd w:id="120"/>
    </w:p>
    <w:p w14:paraId="6036745E" w14:textId="77777777" w:rsidR="00BC595B" w:rsidRPr="00A054D2" w:rsidRDefault="00BC595B" w:rsidP="00BC595B">
      <w:pPr>
        <w:pStyle w:val="3Text10b"/>
        <w:rPr>
          <w:color w:val="000000" w:themeColor="text1"/>
        </w:rPr>
      </w:pPr>
      <w:bookmarkStart w:id="121" w:name="_Ref510094773"/>
      <w:bookmarkStart w:id="122" w:name="_Ref509782175"/>
      <w:r w:rsidRPr="00A054D2">
        <w:rPr>
          <w:color w:val="000000" w:themeColor="text1"/>
        </w:rPr>
        <w:t>Objednatel může v průběhu trvání Smlouvy žádat po Dopravci změnu Jízdních řádů, a to jak v</w:t>
      </w:r>
      <w:r w:rsidR="008A3020" w:rsidRPr="00A054D2">
        <w:rPr>
          <w:color w:val="000000" w:themeColor="text1"/>
        </w:rPr>
        <w:t> </w:t>
      </w:r>
      <w:r w:rsidRPr="00A054D2">
        <w:rPr>
          <w:color w:val="000000" w:themeColor="text1"/>
        </w:rPr>
        <w:t>termínech celostátních změn Jízdních řádů (v termínech zveřejněných Ministerstvem dopravy), tak i mimo tyto termíny v případě potřeby z důvodu veřejného zájmu nebo zásahu vyšší moci.</w:t>
      </w:r>
    </w:p>
    <w:p w14:paraId="241B28AB" w14:textId="77777777" w:rsidR="00BC595B" w:rsidRPr="00A054D2" w:rsidRDefault="00BC595B" w:rsidP="00BC595B">
      <w:pPr>
        <w:pStyle w:val="3Text10b"/>
        <w:rPr>
          <w:color w:val="000000" w:themeColor="text1"/>
        </w:rPr>
      </w:pPr>
      <w:bookmarkStart w:id="123" w:name="_Ref516560878"/>
      <w:r w:rsidRPr="00A054D2">
        <w:rPr>
          <w:color w:val="000000" w:themeColor="text1"/>
        </w:rPr>
        <w:t>Organizátor zpracuje návrh Jízdních řádů a předloží návrh Jízdních řádů k vyjádření Dopravci.</w:t>
      </w:r>
      <w:bookmarkEnd w:id="123"/>
    </w:p>
    <w:p w14:paraId="40F3FEE3" w14:textId="77777777" w:rsidR="00BC595B" w:rsidRPr="00A054D2" w:rsidRDefault="00BC595B" w:rsidP="00BC595B">
      <w:pPr>
        <w:pStyle w:val="3Text10b"/>
        <w:rPr>
          <w:color w:val="000000" w:themeColor="text1"/>
        </w:rPr>
      </w:pPr>
      <w:bookmarkStart w:id="124" w:name="_Ref514258279"/>
      <w:r w:rsidRPr="00A054D2">
        <w:rPr>
          <w:color w:val="000000" w:themeColor="text1"/>
        </w:rPr>
        <w:t xml:space="preserve">Dopravce je povinen předložit Organizátorovi vyjádření k návrhu Jízdních řádů </w:t>
      </w:r>
      <w:bookmarkStart w:id="125" w:name="_Hlk516137353"/>
      <w:r w:rsidRPr="00A054D2">
        <w:rPr>
          <w:color w:val="000000" w:themeColor="text1"/>
        </w:rPr>
        <w:t xml:space="preserve">do </w:t>
      </w:r>
      <w:r w:rsidR="00892F05" w:rsidRPr="00A054D2">
        <w:rPr>
          <w:color w:val="000000" w:themeColor="text1"/>
        </w:rPr>
        <w:t xml:space="preserve">patnácti </w:t>
      </w:r>
      <w:r w:rsidRPr="00A054D2">
        <w:rPr>
          <w:color w:val="000000" w:themeColor="text1"/>
        </w:rPr>
        <w:t>(</w:t>
      </w:r>
      <w:r w:rsidR="00892F05" w:rsidRPr="00A054D2">
        <w:rPr>
          <w:color w:val="000000" w:themeColor="text1"/>
        </w:rPr>
        <w:t>15</w:t>
      </w:r>
      <w:r w:rsidRPr="00A054D2">
        <w:rPr>
          <w:color w:val="000000" w:themeColor="text1"/>
        </w:rPr>
        <w:t>) pracovních dnů</w:t>
      </w:r>
      <w:bookmarkEnd w:id="125"/>
      <w:r w:rsidRPr="00A054D2">
        <w:rPr>
          <w:color w:val="000000" w:themeColor="text1"/>
        </w:rPr>
        <w:t>.</w:t>
      </w:r>
      <w:r w:rsidR="00892F05" w:rsidRPr="00A054D2">
        <w:rPr>
          <w:color w:val="000000" w:themeColor="text1"/>
        </w:rPr>
        <w:t xml:space="preserve"> Vyjádření předloží Dopravce včetně nově vypracovaných Oběhů zohledňujících navrhované změny Jízdních řádů.</w:t>
      </w:r>
      <w:bookmarkEnd w:id="124"/>
    </w:p>
    <w:p w14:paraId="6B863157" w14:textId="77777777" w:rsidR="00BC595B" w:rsidRPr="00A054D2" w:rsidRDefault="00BC595B" w:rsidP="00BC595B">
      <w:pPr>
        <w:pStyle w:val="3Text10b"/>
        <w:rPr>
          <w:color w:val="000000" w:themeColor="text1"/>
        </w:rPr>
      </w:pPr>
      <w:r w:rsidRPr="00A054D2">
        <w:rPr>
          <w:color w:val="000000" w:themeColor="text1"/>
        </w:rPr>
        <w:t xml:space="preserve">Bude-li v důsledku změn Jízdních řádů potřeba zvýšit Aktuální počet Základních vozidel, </w:t>
      </w:r>
      <w:r w:rsidR="00EC0820" w:rsidRPr="00A054D2">
        <w:rPr>
          <w:color w:val="000000" w:themeColor="text1"/>
        </w:rPr>
        <w:t xml:space="preserve">navrhne </w:t>
      </w:r>
      <w:r w:rsidRPr="00A054D2">
        <w:rPr>
          <w:color w:val="000000" w:themeColor="text1"/>
        </w:rPr>
        <w:t>Dopravce počet a Kategorii Základních vozidel,</w:t>
      </w:r>
      <w:r w:rsidR="00B46746" w:rsidRPr="00A054D2">
        <w:rPr>
          <w:color w:val="000000" w:themeColor="text1"/>
        </w:rPr>
        <w:t xml:space="preserve"> </w:t>
      </w:r>
      <w:r w:rsidRPr="00A054D2">
        <w:rPr>
          <w:color w:val="000000" w:themeColor="text1"/>
        </w:rPr>
        <w:t xml:space="preserve">o </w:t>
      </w:r>
      <w:r w:rsidR="00F63D33" w:rsidRPr="00A054D2">
        <w:rPr>
          <w:color w:val="000000" w:themeColor="text1"/>
        </w:rPr>
        <w:t xml:space="preserve">něž </w:t>
      </w:r>
      <w:r w:rsidRPr="00A054D2">
        <w:rPr>
          <w:color w:val="000000" w:themeColor="text1"/>
        </w:rPr>
        <w:t>požaduje navýšit Aktuální počet Základních vozidel.</w:t>
      </w:r>
    </w:p>
    <w:p w14:paraId="161FBF82" w14:textId="77777777" w:rsidR="00BC595B" w:rsidRPr="00A054D2" w:rsidRDefault="00BC595B" w:rsidP="00BC595B">
      <w:pPr>
        <w:pStyle w:val="3Text10b"/>
        <w:rPr>
          <w:color w:val="000000" w:themeColor="text1"/>
        </w:rPr>
      </w:pPr>
      <w:r w:rsidRPr="00A054D2">
        <w:rPr>
          <w:color w:val="000000" w:themeColor="text1"/>
        </w:rPr>
        <w:t xml:space="preserve">Organizátor posoudí </w:t>
      </w:r>
      <w:r w:rsidR="00EC0820" w:rsidRPr="00A054D2">
        <w:rPr>
          <w:color w:val="000000" w:themeColor="text1"/>
        </w:rPr>
        <w:t xml:space="preserve">návrh </w:t>
      </w:r>
      <w:r w:rsidRPr="00A054D2">
        <w:rPr>
          <w:color w:val="000000" w:themeColor="text1"/>
        </w:rPr>
        <w:t xml:space="preserve">Dopravce, předložené Oběhy a požadavek na zvýšení Aktuálního počtu Základních vozidel. </w:t>
      </w:r>
    </w:p>
    <w:p w14:paraId="5B029D17" w14:textId="77777777" w:rsidR="00BC595B" w:rsidRPr="00A054D2" w:rsidRDefault="00BC595B" w:rsidP="00BC595B">
      <w:pPr>
        <w:pStyle w:val="3Text10b"/>
        <w:rPr>
          <w:color w:val="000000" w:themeColor="text1"/>
        </w:rPr>
      </w:pPr>
      <w:bookmarkStart w:id="126" w:name="_Ref510950056"/>
      <w:r w:rsidRPr="00A054D2">
        <w:rPr>
          <w:color w:val="000000" w:themeColor="text1"/>
        </w:rPr>
        <w:t>Následně Organizátor zašle Dopravci Pokyn Objednatele, jehož přílohou bude:</w:t>
      </w:r>
      <w:bookmarkEnd w:id="126"/>
    </w:p>
    <w:p w14:paraId="0E516469" w14:textId="77777777" w:rsidR="00BC595B" w:rsidRPr="00A054D2" w:rsidRDefault="00BC595B" w:rsidP="00BC595B">
      <w:pPr>
        <w:pStyle w:val="4Textvnoen10b"/>
        <w:rPr>
          <w:color w:val="000000" w:themeColor="text1"/>
        </w:rPr>
      </w:pPr>
      <w:r w:rsidRPr="00A054D2">
        <w:rPr>
          <w:color w:val="000000" w:themeColor="text1"/>
        </w:rPr>
        <w:t>závazné znění Jízdních řádů;</w:t>
      </w:r>
    </w:p>
    <w:p w14:paraId="6385B695" w14:textId="77777777" w:rsidR="00BC595B" w:rsidRPr="00A054D2" w:rsidRDefault="00BC595B" w:rsidP="00BC595B">
      <w:pPr>
        <w:pStyle w:val="4Textvnoen10b"/>
        <w:rPr>
          <w:color w:val="000000" w:themeColor="text1"/>
        </w:rPr>
      </w:pPr>
      <w:r w:rsidRPr="00A054D2">
        <w:rPr>
          <w:color w:val="000000" w:themeColor="text1"/>
        </w:rPr>
        <w:t>souhlas s Dopravcem nově vypracovanými Oběhy nebo úprava Dopravcem nově vypracovaných Oběhů;</w:t>
      </w:r>
    </w:p>
    <w:p w14:paraId="1BBA52F0" w14:textId="77777777" w:rsidR="00C5560E" w:rsidRPr="00A054D2" w:rsidRDefault="00BC595B" w:rsidP="00BC595B">
      <w:pPr>
        <w:pStyle w:val="4Textvnoen10b"/>
        <w:rPr>
          <w:color w:val="000000" w:themeColor="text1"/>
        </w:rPr>
      </w:pPr>
      <w:r w:rsidRPr="00A054D2">
        <w:rPr>
          <w:color w:val="000000" w:themeColor="text1"/>
        </w:rPr>
        <w:t>pokyn k navýšení Aktuálního počtu Základních vozidel, jež musí odpovídat Oběhům dle předchozí</w:t>
      </w:r>
      <w:r w:rsidR="00575A99" w:rsidRPr="00A054D2">
        <w:rPr>
          <w:color w:val="000000" w:themeColor="text1"/>
        </w:rPr>
        <w:t xml:space="preserve">ho </w:t>
      </w:r>
      <w:r w:rsidR="00B46746" w:rsidRPr="00A054D2">
        <w:rPr>
          <w:color w:val="000000" w:themeColor="text1"/>
        </w:rPr>
        <w:t>pododstavce</w:t>
      </w:r>
      <w:r w:rsidRPr="00A054D2">
        <w:rPr>
          <w:color w:val="000000" w:themeColor="text1"/>
        </w:rPr>
        <w:t xml:space="preserve"> (bude-li dle </w:t>
      </w:r>
      <w:r w:rsidR="00083782" w:rsidRPr="00A054D2">
        <w:rPr>
          <w:color w:val="000000" w:themeColor="text1"/>
        </w:rPr>
        <w:t xml:space="preserve">Organizátora </w:t>
      </w:r>
      <w:r w:rsidRPr="00A054D2">
        <w:rPr>
          <w:color w:val="000000" w:themeColor="text1"/>
        </w:rPr>
        <w:t>v důsledku změny Jízdních řádů a</w:t>
      </w:r>
      <w:r w:rsidR="008A3020" w:rsidRPr="00A054D2">
        <w:rPr>
          <w:color w:val="000000" w:themeColor="text1"/>
        </w:rPr>
        <w:t> </w:t>
      </w:r>
      <w:r w:rsidRPr="00A054D2">
        <w:rPr>
          <w:color w:val="000000" w:themeColor="text1"/>
        </w:rPr>
        <w:t xml:space="preserve">nových Oběhů potřeba navýšit Aktuální počet </w:t>
      </w:r>
      <w:r w:rsidR="00083782" w:rsidRPr="00A054D2">
        <w:rPr>
          <w:color w:val="000000" w:themeColor="text1"/>
        </w:rPr>
        <w:t xml:space="preserve">Základních </w:t>
      </w:r>
      <w:r w:rsidRPr="00A054D2">
        <w:rPr>
          <w:color w:val="000000" w:themeColor="text1"/>
        </w:rPr>
        <w:t>vozidel) nebo odmítnutí požadavku Dopravce na navýšení Aktuálního počtu Základních vozidel</w:t>
      </w:r>
      <w:r w:rsidR="00EB10BC" w:rsidRPr="00A054D2">
        <w:rPr>
          <w:color w:val="000000" w:themeColor="text1"/>
        </w:rPr>
        <w:t>, a to včetně odůvodnění</w:t>
      </w:r>
      <w:r w:rsidRPr="00A054D2">
        <w:rPr>
          <w:color w:val="000000" w:themeColor="text1"/>
        </w:rPr>
        <w:t xml:space="preserve"> (nebude-li dle Objednatele v důsledku změny Jízdních řádů a nových Oběhů potřeba navýšit Aktuální počet </w:t>
      </w:r>
      <w:r w:rsidR="00FB3CB0" w:rsidRPr="00A054D2">
        <w:rPr>
          <w:color w:val="000000" w:themeColor="text1"/>
        </w:rPr>
        <w:t xml:space="preserve">Základních </w:t>
      </w:r>
      <w:r w:rsidRPr="00A054D2">
        <w:rPr>
          <w:color w:val="000000" w:themeColor="text1"/>
        </w:rPr>
        <w:t>vozidel)</w:t>
      </w:r>
      <w:r w:rsidR="00524DE6" w:rsidRPr="00A054D2">
        <w:rPr>
          <w:color w:val="000000" w:themeColor="text1"/>
        </w:rPr>
        <w:t>.</w:t>
      </w:r>
    </w:p>
    <w:p w14:paraId="560C8EBD" w14:textId="77777777" w:rsidR="00160CCA" w:rsidRPr="00A054D2" w:rsidRDefault="00160CCA" w:rsidP="00BC595B">
      <w:pPr>
        <w:pStyle w:val="3Text10b"/>
        <w:rPr>
          <w:color w:val="000000" w:themeColor="text1"/>
        </w:rPr>
      </w:pPr>
      <w:bookmarkStart w:id="127" w:name="_Ref516570474"/>
      <w:bookmarkStart w:id="128" w:name="_Ref510950411"/>
      <w:r w:rsidRPr="00A054D2">
        <w:rPr>
          <w:color w:val="000000" w:themeColor="text1"/>
        </w:rPr>
        <w:t xml:space="preserve">Neposkytne-li Dopravce Organizátorovi součinnost dle předchozích odstavců, je Objednatel oprávněn vydat </w:t>
      </w:r>
      <w:r w:rsidR="00861D43" w:rsidRPr="00A054D2">
        <w:rPr>
          <w:color w:val="000000" w:themeColor="text1"/>
        </w:rPr>
        <w:t xml:space="preserve">a zaslat Dopravci </w:t>
      </w:r>
      <w:r w:rsidRPr="00A054D2">
        <w:rPr>
          <w:color w:val="000000" w:themeColor="text1"/>
        </w:rPr>
        <w:t xml:space="preserve">Pokyn Objednatele bez předchozího vyjádření </w:t>
      </w:r>
      <w:r w:rsidR="00083782" w:rsidRPr="00A054D2">
        <w:rPr>
          <w:color w:val="000000" w:themeColor="text1"/>
        </w:rPr>
        <w:t>D</w:t>
      </w:r>
      <w:r w:rsidRPr="00A054D2">
        <w:rPr>
          <w:color w:val="000000" w:themeColor="text1"/>
        </w:rPr>
        <w:t>opravce</w:t>
      </w:r>
      <w:r w:rsidR="00083782" w:rsidRPr="00A054D2">
        <w:rPr>
          <w:color w:val="000000" w:themeColor="text1"/>
        </w:rPr>
        <w:t xml:space="preserve">, přičemž jeho přílohou </w:t>
      </w:r>
      <w:r w:rsidRPr="00A054D2">
        <w:rPr>
          <w:color w:val="000000" w:themeColor="text1"/>
        </w:rPr>
        <w:t>bude:</w:t>
      </w:r>
      <w:bookmarkEnd w:id="127"/>
    </w:p>
    <w:p w14:paraId="3ACCC26D" w14:textId="77777777" w:rsidR="00160CCA" w:rsidRPr="00A054D2" w:rsidRDefault="00160CCA" w:rsidP="00160CCA">
      <w:pPr>
        <w:pStyle w:val="4Textvnoen10b"/>
        <w:rPr>
          <w:color w:val="000000" w:themeColor="text1"/>
        </w:rPr>
      </w:pPr>
      <w:r w:rsidRPr="00A054D2">
        <w:rPr>
          <w:color w:val="000000" w:themeColor="text1"/>
        </w:rPr>
        <w:lastRenderedPageBreak/>
        <w:t xml:space="preserve"> závazné znění Jízdních řádů;</w:t>
      </w:r>
    </w:p>
    <w:p w14:paraId="5C4B9A4D" w14:textId="77777777" w:rsidR="00160CCA" w:rsidRPr="00A054D2" w:rsidRDefault="00160CCA" w:rsidP="00160CCA">
      <w:pPr>
        <w:pStyle w:val="4Textvnoen10b"/>
        <w:rPr>
          <w:color w:val="000000" w:themeColor="text1"/>
        </w:rPr>
      </w:pPr>
      <w:r w:rsidRPr="00A054D2">
        <w:rPr>
          <w:color w:val="000000" w:themeColor="text1"/>
        </w:rPr>
        <w:t>Oběhy vypracované Organizátorem;</w:t>
      </w:r>
    </w:p>
    <w:p w14:paraId="5B6B597B" w14:textId="77777777" w:rsidR="00C5560E" w:rsidRPr="00A054D2" w:rsidRDefault="00083782" w:rsidP="00083782">
      <w:pPr>
        <w:pStyle w:val="4Textvnoen10b"/>
        <w:rPr>
          <w:color w:val="000000" w:themeColor="text1"/>
        </w:rPr>
      </w:pPr>
      <w:r w:rsidRPr="00A054D2">
        <w:rPr>
          <w:color w:val="000000" w:themeColor="text1"/>
        </w:rPr>
        <w:t>pokyn k navýšení Aktuálního počtu Základních vozidel, jež musí odpovídat Oběhům dle předchozího pododstavce (bude-li dle Organizátora v důsledku změny Jízdních řádů a</w:t>
      </w:r>
      <w:r w:rsidR="008A3020" w:rsidRPr="00A054D2">
        <w:rPr>
          <w:color w:val="000000" w:themeColor="text1"/>
        </w:rPr>
        <w:t> </w:t>
      </w:r>
      <w:r w:rsidRPr="00A054D2">
        <w:rPr>
          <w:color w:val="000000" w:themeColor="text1"/>
        </w:rPr>
        <w:t xml:space="preserve">nových Oběhů potřeba navýšit Aktuální </w:t>
      </w:r>
      <w:r w:rsidR="00861D43" w:rsidRPr="00A054D2">
        <w:rPr>
          <w:color w:val="000000" w:themeColor="text1"/>
        </w:rPr>
        <w:t xml:space="preserve">počet </w:t>
      </w:r>
      <w:r w:rsidRPr="00A054D2">
        <w:rPr>
          <w:color w:val="000000" w:themeColor="text1"/>
        </w:rPr>
        <w:t>Základních vozidel)</w:t>
      </w:r>
      <w:r w:rsidR="00524DE6" w:rsidRPr="00A054D2">
        <w:rPr>
          <w:color w:val="000000" w:themeColor="text1"/>
        </w:rPr>
        <w:t>.</w:t>
      </w:r>
    </w:p>
    <w:p w14:paraId="4054B7E6" w14:textId="77777777" w:rsidR="00BC595B" w:rsidRPr="00A054D2" w:rsidRDefault="00BC595B" w:rsidP="00BC595B">
      <w:pPr>
        <w:pStyle w:val="3Text10b"/>
        <w:rPr>
          <w:color w:val="000000" w:themeColor="text1"/>
        </w:rPr>
      </w:pPr>
      <w:bookmarkStart w:id="129" w:name="_Ref522880379"/>
      <w:r w:rsidRPr="00A054D2">
        <w:rPr>
          <w:color w:val="000000" w:themeColor="text1"/>
        </w:rPr>
        <w:t>Dopravce je následně povinen ode dne účinnosti změn Jízdních řádů poskytovat Veřejné služby v</w:t>
      </w:r>
      <w:r w:rsidR="008A3020" w:rsidRPr="00A054D2">
        <w:rPr>
          <w:color w:val="000000" w:themeColor="text1"/>
        </w:rPr>
        <w:t> </w:t>
      </w:r>
      <w:r w:rsidRPr="00A054D2">
        <w:rPr>
          <w:color w:val="000000" w:themeColor="text1"/>
        </w:rPr>
        <w:t xml:space="preserve">souladu s Pokynem </w:t>
      </w:r>
      <w:r w:rsidR="00884C10" w:rsidRPr="00A054D2">
        <w:rPr>
          <w:color w:val="000000" w:themeColor="text1"/>
        </w:rPr>
        <w:t>O</w:t>
      </w:r>
      <w:r w:rsidRPr="00A054D2">
        <w:rPr>
          <w:color w:val="000000" w:themeColor="text1"/>
        </w:rPr>
        <w:t>bjednatele</w:t>
      </w:r>
      <w:r w:rsidR="001C6AF9" w:rsidRPr="00A054D2">
        <w:rPr>
          <w:color w:val="000000" w:themeColor="text1"/>
        </w:rPr>
        <w:t xml:space="preserve"> dle předchozí</w:t>
      </w:r>
      <w:r w:rsidR="00861D43" w:rsidRPr="00A054D2">
        <w:rPr>
          <w:color w:val="000000" w:themeColor="text1"/>
        </w:rPr>
        <w:t>c</w:t>
      </w:r>
      <w:r w:rsidR="001C6AF9" w:rsidRPr="00A054D2">
        <w:rPr>
          <w:color w:val="000000" w:themeColor="text1"/>
        </w:rPr>
        <w:t>h odstavc</w:t>
      </w:r>
      <w:r w:rsidR="00861D43" w:rsidRPr="00A054D2">
        <w:rPr>
          <w:color w:val="000000" w:themeColor="text1"/>
        </w:rPr>
        <w:t>ů</w:t>
      </w:r>
      <w:r w:rsidR="00222FFC" w:rsidRPr="00A054D2">
        <w:rPr>
          <w:color w:val="000000" w:themeColor="text1"/>
        </w:rPr>
        <w:t xml:space="preserve">, přičemž </w:t>
      </w:r>
      <w:r w:rsidRPr="00A054D2">
        <w:rPr>
          <w:color w:val="000000" w:themeColor="text1"/>
        </w:rPr>
        <w:t>Smluvní strany sjednávají, že účinnost změn Jízdních řádů nenastane dříve než:</w:t>
      </w:r>
      <w:bookmarkEnd w:id="128"/>
      <w:bookmarkEnd w:id="129"/>
    </w:p>
    <w:p w14:paraId="0D1FC1D5" w14:textId="14D27078" w:rsidR="00BC595B" w:rsidRPr="00A054D2" w:rsidRDefault="00BC595B" w:rsidP="00884C10">
      <w:pPr>
        <w:pStyle w:val="4Textvnoen10b"/>
        <w:rPr>
          <w:color w:val="000000" w:themeColor="text1"/>
        </w:rPr>
      </w:pPr>
      <w:r w:rsidRPr="00A054D2">
        <w:rPr>
          <w:color w:val="000000" w:themeColor="text1"/>
        </w:rPr>
        <w:t xml:space="preserve"> </w:t>
      </w:r>
      <w:bookmarkStart w:id="130" w:name="_Ref510949808"/>
      <w:r w:rsidR="00B3568E" w:rsidRPr="00A054D2">
        <w:rPr>
          <w:color w:val="000000" w:themeColor="text1"/>
        </w:rPr>
        <w:t xml:space="preserve">uplyne přiměřená doba pro pořízení Základních vozidel, nejméně však </w:t>
      </w:r>
      <w:r w:rsidRPr="00A054D2">
        <w:rPr>
          <w:color w:val="000000" w:themeColor="text1"/>
        </w:rPr>
        <w:t xml:space="preserve">šest (6) měsíců od zaslání Pokynu Objednatele v případě nutnosti </w:t>
      </w:r>
      <w:r w:rsidR="00884C10" w:rsidRPr="00A054D2">
        <w:rPr>
          <w:color w:val="000000" w:themeColor="text1"/>
        </w:rPr>
        <w:t>navýšení Aktuálního počtu Základních vozidel</w:t>
      </w:r>
      <w:r w:rsidRPr="00A054D2">
        <w:rPr>
          <w:color w:val="000000" w:themeColor="text1"/>
        </w:rPr>
        <w:t>;</w:t>
      </w:r>
      <w:bookmarkEnd w:id="130"/>
    </w:p>
    <w:p w14:paraId="165BC29A" w14:textId="77777777" w:rsidR="00BC595B" w:rsidRPr="00A054D2" w:rsidRDefault="00BC595B" w:rsidP="00884C10">
      <w:pPr>
        <w:pStyle w:val="4Textvnoen10b"/>
        <w:rPr>
          <w:color w:val="000000" w:themeColor="text1"/>
        </w:rPr>
      </w:pPr>
      <w:r w:rsidRPr="00A054D2">
        <w:rPr>
          <w:color w:val="000000" w:themeColor="text1"/>
        </w:rPr>
        <w:t>dva (2) měsíce od zaslání Pokynu Objednatele v případě nutnosti změny licence nebo vydání nové licence;</w:t>
      </w:r>
    </w:p>
    <w:p w14:paraId="59454697" w14:textId="77777777" w:rsidR="00BC595B" w:rsidRPr="00A054D2" w:rsidRDefault="00BC595B" w:rsidP="00884C10">
      <w:pPr>
        <w:pStyle w:val="4Textvnoen10b"/>
        <w:rPr>
          <w:color w:val="000000" w:themeColor="text1"/>
        </w:rPr>
      </w:pPr>
      <w:bookmarkStart w:id="131" w:name="_Ref510949815"/>
      <w:bookmarkStart w:id="132" w:name="_Ref514594682"/>
      <w:r w:rsidRPr="00A054D2">
        <w:rPr>
          <w:color w:val="000000" w:themeColor="text1"/>
        </w:rPr>
        <w:t>jeden (1) měsíc od zaslání Pokynu Objednatele v ostatních případech</w:t>
      </w:r>
      <w:r w:rsidR="006B6188" w:rsidRPr="00A054D2">
        <w:rPr>
          <w:color w:val="000000" w:themeColor="text1"/>
        </w:rPr>
        <w:t>.</w:t>
      </w:r>
      <w:bookmarkEnd w:id="131"/>
      <w:bookmarkEnd w:id="132"/>
    </w:p>
    <w:p w14:paraId="51B1F4FB" w14:textId="3BBC0541" w:rsidR="00BC595B" w:rsidRPr="00A054D2" w:rsidRDefault="00BC595B" w:rsidP="00BC595B">
      <w:pPr>
        <w:pStyle w:val="3Text10b"/>
        <w:rPr>
          <w:color w:val="000000" w:themeColor="text1"/>
        </w:rPr>
      </w:pPr>
      <w:r w:rsidRPr="00A054D2">
        <w:rPr>
          <w:color w:val="000000" w:themeColor="text1"/>
        </w:rPr>
        <w:t>Smluvní strany sjednávají, že doby dle odst.</w:t>
      </w:r>
      <w:r w:rsidR="00884C10" w:rsidRPr="00A054D2">
        <w:rPr>
          <w:color w:val="000000" w:themeColor="text1"/>
        </w:rPr>
        <w:t xml:space="preserve"> </w:t>
      </w:r>
      <w:r w:rsidR="00884C10" w:rsidRPr="00A054D2">
        <w:rPr>
          <w:color w:val="000000" w:themeColor="text1"/>
        </w:rPr>
        <w:fldChar w:fldCharType="begin"/>
      </w:r>
      <w:r w:rsidR="00884C10" w:rsidRPr="00A054D2">
        <w:rPr>
          <w:color w:val="000000" w:themeColor="text1"/>
        </w:rPr>
        <w:instrText xml:space="preserve"> REF _Ref510949808 \r \h </w:instrText>
      </w:r>
      <w:r w:rsidR="00884C10" w:rsidRPr="00A054D2">
        <w:rPr>
          <w:color w:val="000000" w:themeColor="text1"/>
        </w:rPr>
      </w:r>
      <w:r w:rsidR="00884C10" w:rsidRPr="00A054D2">
        <w:rPr>
          <w:color w:val="000000" w:themeColor="text1"/>
        </w:rPr>
        <w:fldChar w:fldCharType="separate"/>
      </w:r>
      <w:r w:rsidR="00A054D2" w:rsidRPr="00A054D2">
        <w:rPr>
          <w:color w:val="000000" w:themeColor="text1"/>
        </w:rPr>
        <w:t>149.1</w:t>
      </w:r>
      <w:r w:rsidR="00884C10" w:rsidRPr="00A054D2">
        <w:rPr>
          <w:color w:val="000000" w:themeColor="text1"/>
        </w:rPr>
        <w:fldChar w:fldCharType="end"/>
      </w:r>
      <w:r w:rsidRPr="00A054D2">
        <w:rPr>
          <w:color w:val="000000" w:themeColor="text1"/>
        </w:rPr>
        <w:t xml:space="preserve"> </w:t>
      </w:r>
      <w:r w:rsidR="00884C10" w:rsidRPr="00A054D2">
        <w:rPr>
          <w:color w:val="000000" w:themeColor="text1"/>
        </w:rPr>
        <w:t>a</w:t>
      </w:r>
      <w:r w:rsidRPr="00A054D2">
        <w:rPr>
          <w:color w:val="000000" w:themeColor="text1"/>
        </w:rPr>
        <w:t xml:space="preserve">ž </w:t>
      </w:r>
      <w:r w:rsidR="00884C10" w:rsidRPr="00A054D2">
        <w:rPr>
          <w:color w:val="000000" w:themeColor="text1"/>
        </w:rPr>
        <w:fldChar w:fldCharType="begin"/>
      </w:r>
      <w:r w:rsidR="00884C10" w:rsidRPr="00A054D2">
        <w:rPr>
          <w:color w:val="000000" w:themeColor="text1"/>
        </w:rPr>
        <w:instrText xml:space="preserve"> REF _Ref510949815 \r \h </w:instrText>
      </w:r>
      <w:r w:rsidR="00884C10" w:rsidRPr="00A054D2">
        <w:rPr>
          <w:color w:val="000000" w:themeColor="text1"/>
        </w:rPr>
      </w:r>
      <w:r w:rsidR="00884C10" w:rsidRPr="00A054D2">
        <w:rPr>
          <w:color w:val="000000" w:themeColor="text1"/>
        </w:rPr>
        <w:fldChar w:fldCharType="separate"/>
      </w:r>
      <w:r w:rsidR="00A054D2" w:rsidRPr="00A054D2">
        <w:rPr>
          <w:color w:val="000000" w:themeColor="text1"/>
        </w:rPr>
        <w:t>149.3</w:t>
      </w:r>
      <w:r w:rsidR="00884C10" w:rsidRPr="00A054D2">
        <w:rPr>
          <w:color w:val="000000" w:themeColor="text1"/>
        </w:rPr>
        <w:fldChar w:fldCharType="end"/>
      </w:r>
      <w:r w:rsidRPr="00A054D2">
        <w:rPr>
          <w:color w:val="000000" w:themeColor="text1"/>
        </w:rPr>
        <w:t xml:space="preserve"> </w:t>
      </w:r>
      <w:r w:rsidR="0089027D" w:rsidRPr="00A054D2">
        <w:rPr>
          <w:color w:val="000000" w:themeColor="text1"/>
        </w:rPr>
        <w:t xml:space="preserve">Smlouvy </w:t>
      </w:r>
      <w:r w:rsidRPr="00A054D2">
        <w:rPr>
          <w:color w:val="000000" w:themeColor="text1"/>
        </w:rPr>
        <w:t>se nesčítají, přičemž platí, že pro účinnost příslušné změny Jízdního řádu se uplatní doba nejdelší.</w:t>
      </w:r>
    </w:p>
    <w:p w14:paraId="33103121" w14:textId="3ECE9326" w:rsidR="00B46746" w:rsidRPr="00A054D2" w:rsidRDefault="00B46746" w:rsidP="00B46746">
      <w:pPr>
        <w:pStyle w:val="3Text10b"/>
        <w:rPr>
          <w:color w:val="000000" w:themeColor="text1"/>
        </w:rPr>
      </w:pPr>
      <w:bookmarkStart w:id="133" w:name="_Ref511058659"/>
      <w:bookmarkEnd w:id="121"/>
      <w:r w:rsidRPr="00A054D2">
        <w:rPr>
          <w:color w:val="000000" w:themeColor="text1"/>
        </w:rPr>
        <w:t>Změny místního i časového vymezení Linek a Spojů ve lhůtách kratších, než jsou lhůty uvedené v odst.</w:t>
      </w:r>
      <w:r w:rsidR="00861D43" w:rsidRPr="00A054D2">
        <w:rPr>
          <w:color w:val="000000" w:themeColor="text1"/>
        </w:rPr>
        <w:t xml:space="preserve"> </w:t>
      </w:r>
      <w:r w:rsidR="00861D43" w:rsidRPr="00A054D2">
        <w:rPr>
          <w:color w:val="000000" w:themeColor="text1"/>
        </w:rPr>
        <w:fldChar w:fldCharType="begin"/>
      </w:r>
      <w:r w:rsidR="00861D43" w:rsidRPr="00A054D2">
        <w:rPr>
          <w:color w:val="000000" w:themeColor="text1"/>
        </w:rPr>
        <w:instrText xml:space="preserve"> REF _Ref522880379 \r \h </w:instrText>
      </w:r>
      <w:r w:rsidR="00861D43" w:rsidRPr="00A054D2">
        <w:rPr>
          <w:color w:val="000000" w:themeColor="text1"/>
        </w:rPr>
      </w:r>
      <w:r w:rsidR="00861D43" w:rsidRPr="00A054D2">
        <w:rPr>
          <w:color w:val="000000" w:themeColor="text1"/>
        </w:rPr>
        <w:fldChar w:fldCharType="separate"/>
      </w:r>
      <w:r w:rsidR="00A054D2" w:rsidRPr="00A054D2">
        <w:rPr>
          <w:color w:val="000000" w:themeColor="text1"/>
        </w:rPr>
        <w:t>149</w:t>
      </w:r>
      <w:r w:rsidR="00861D43" w:rsidRPr="00A054D2">
        <w:rPr>
          <w:color w:val="000000" w:themeColor="text1"/>
        </w:rPr>
        <w:fldChar w:fldCharType="end"/>
      </w:r>
      <w:r w:rsidRPr="00A054D2">
        <w:rPr>
          <w:color w:val="000000" w:themeColor="text1"/>
        </w:rPr>
        <w:t> </w:t>
      </w:r>
      <w:r w:rsidR="0089027D" w:rsidRPr="00A054D2">
        <w:rPr>
          <w:color w:val="000000" w:themeColor="text1"/>
        </w:rPr>
        <w:t>Smlouvy</w:t>
      </w:r>
      <w:r w:rsidRPr="00A054D2">
        <w:rPr>
          <w:color w:val="000000" w:themeColor="text1"/>
        </w:rPr>
        <w:t>, lze učinit pouze se souhlasem obou Smluvních stran</w:t>
      </w:r>
      <w:r w:rsidR="00222FFC" w:rsidRPr="00A054D2">
        <w:rPr>
          <w:color w:val="000000" w:themeColor="text1"/>
        </w:rPr>
        <w:t xml:space="preserve"> s výjimkou dle následujícího odstavce</w:t>
      </w:r>
      <w:r w:rsidRPr="00A054D2">
        <w:rPr>
          <w:color w:val="000000" w:themeColor="text1"/>
        </w:rPr>
        <w:t>.</w:t>
      </w:r>
    </w:p>
    <w:p w14:paraId="0F3980B4" w14:textId="12875B21" w:rsidR="00222FFC" w:rsidRPr="00A054D2" w:rsidRDefault="00222FFC" w:rsidP="0046797B">
      <w:pPr>
        <w:pStyle w:val="3Text10b"/>
        <w:rPr>
          <w:color w:val="000000" w:themeColor="text1"/>
        </w:rPr>
      </w:pPr>
      <w:r w:rsidRPr="00A054D2">
        <w:rPr>
          <w:color w:val="000000" w:themeColor="text1"/>
        </w:rPr>
        <w:t>V případě naléhavosti změny Jízdního řádu z důvodu veřejného zájmu nebo zásahu vyšší moci může účinnost změn Jízdních řádů, při nichž nedochází k nutnosti navýšení Aktuálního počtu Základních vozidel nebo změny licence nebo vydání nové licence, nastat i v termínu kratším než uvedeném v odst.</w:t>
      </w:r>
      <w:r w:rsidR="00F22EBF" w:rsidRPr="00A054D2">
        <w:rPr>
          <w:color w:val="000000" w:themeColor="text1"/>
        </w:rPr>
        <w:t xml:space="preserve"> </w:t>
      </w:r>
      <w:r w:rsidR="00F22EBF" w:rsidRPr="00A054D2">
        <w:rPr>
          <w:color w:val="000000" w:themeColor="text1"/>
        </w:rPr>
        <w:fldChar w:fldCharType="begin"/>
      </w:r>
      <w:r w:rsidR="00F22EBF" w:rsidRPr="00A054D2">
        <w:rPr>
          <w:color w:val="000000" w:themeColor="text1"/>
        </w:rPr>
        <w:instrText xml:space="preserve"> REF _Ref514594682 \r \h  \* MERGEFORMAT </w:instrText>
      </w:r>
      <w:r w:rsidR="00F22EBF" w:rsidRPr="00A054D2">
        <w:rPr>
          <w:color w:val="000000" w:themeColor="text1"/>
        </w:rPr>
      </w:r>
      <w:r w:rsidR="00F22EBF" w:rsidRPr="00A054D2">
        <w:rPr>
          <w:color w:val="000000" w:themeColor="text1"/>
        </w:rPr>
        <w:fldChar w:fldCharType="separate"/>
      </w:r>
      <w:r w:rsidR="00A054D2" w:rsidRPr="00A054D2">
        <w:rPr>
          <w:color w:val="000000" w:themeColor="text1"/>
        </w:rPr>
        <w:t>149.3</w:t>
      </w:r>
      <w:r w:rsidR="00F22EBF" w:rsidRPr="00A054D2">
        <w:rPr>
          <w:color w:val="000000" w:themeColor="text1"/>
        </w:rPr>
        <w:fldChar w:fldCharType="end"/>
      </w:r>
      <w:r w:rsidRPr="00A054D2">
        <w:rPr>
          <w:color w:val="000000" w:themeColor="text1"/>
        </w:rPr>
        <w:t xml:space="preserve">. Termín účinnosti změny Jízdního řádu dle předchozí věty stanoví Objednatel, a to včetně uvedení důvodů, pro něž nelze dodržet termín uvedený v odst. </w:t>
      </w:r>
      <w:r w:rsidRPr="00A054D2">
        <w:rPr>
          <w:color w:val="000000" w:themeColor="text1"/>
        </w:rPr>
        <w:fldChar w:fldCharType="begin"/>
      </w:r>
      <w:r w:rsidRPr="00A054D2">
        <w:rPr>
          <w:color w:val="000000" w:themeColor="text1"/>
        </w:rPr>
        <w:instrText xml:space="preserve"> REF _Ref514594682 \r \h </w:instrText>
      </w:r>
      <w:r w:rsidR="00F22EBF"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149.3</w:t>
      </w:r>
      <w:r w:rsidRPr="00A054D2">
        <w:rPr>
          <w:color w:val="000000" w:themeColor="text1"/>
        </w:rPr>
        <w:fldChar w:fldCharType="end"/>
      </w:r>
      <w:r w:rsidRPr="00A054D2">
        <w:rPr>
          <w:color w:val="000000" w:themeColor="text1"/>
        </w:rPr>
        <w:t>.</w:t>
      </w:r>
    </w:p>
    <w:p w14:paraId="2C0B3855" w14:textId="76E50A77" w:rsidR="003533B4" w:rsidRPr="00A054D2" w:rsidRDefault="002A13BA" w:rsidP="002A13BA">
      <w:pPr>
        <w:pStyle w:val="3Text10b"/>
        <w:rPr>
          <w:color w:val="000000" w:themeColor="text1"/>
        </w:rPr>
      </w:pPr>
      <w:bookmarkStart w:id="134" w:name="_Ref514258924"/>
      <w:r w:rsidRPr="00A054D2">
        <w:rPr>
          <w:color w:val="000000" w:themeColor="text1"/>
        </w:rPr>
        <w:t xml:space="preserve">O změnách v </w:t>
      </w:r>
      <w:r w:rsidR="0055737C" w:rsidRPr="00A054D2">
        <w:rPr>
          <w:color w:val="000000" w:themeColor="text1"/>
        </w:rPr>
        <w:t>J</w:t>
      </w:r>
      <w:r w:rsidRPr="00A054D2">
        <w:rPr>
          <w:color w:val="000000" w:themeColor="text1"/>
        </w:rPr>
        <w:t xml:space="preserve">ízdních řádech je Dopravce povinen informovat cestující prostřednictvím svých webových stránek, prostřednictvím </w:t>
      </w:r>
      <w:r w:rsidR="009457A8" w:rsidRPr="00A054D2">
        <w:rPr>
          <w:color w:val="000000" w:themeColor="text1"/>
        </w:rPr>
        <w:t>Kontaktního místa IDP</w:t>
      </w:r>
      <w:r w:rsidRPr="00A054D2">
        <w:rPr>
          <w:color w:val="000000" w:themeColor="text1"/>
        </w:rPr>
        <w:t xml:space="preserve"> dle přílohy (</w:t>
      </w:r>
      <w:r w:rsidR="00DD370B" w:rsidRPr="00A054D2">
        <w:rPr>
          <w:color w:val="000000" w:themeColor="text1"/>
        </w:rPr>
        <w:fldChar w:fldCharType="begin"/>
      </w:r>
      <w:r w:rsidR="00DD370B" w:rsidRPr="00A054D2">
        <w:rPr>
          <w:color w:val="000000" w:themeColor="text1"/>
        </w:rPr>
        <w:instrText xml:space="preserve"> REF _Ref509762111 \r \h </w:instrText>
      </w:r>
      <w:r w:rsidR="00DD370B" w:rsidRPr="00A054D2">
        <w:rPr>
          <w:color w:val="000000" w:themeColor="text1"/>
        </w:rPr>
      </w:r>
      <w:r w:rsidR="00DD370B" w:rsidRPr="00A054D2">
        <w:rPr>
          <w:color w:val="000000" w:themeColor="text1"/>
        </w:rPr>
        <w:fldChar w:fldCharType="separate"/>
      </w:r>
      <w:r w:rsidR="00A054D2" w:rsidRPr="00A054D2">
        <w:rPr>
          <w:color w:val="000000" w:themeColor="text1"/>
        </w:rPr>
        <w:t>Příloha č. 12</w:t>
      </w:r>
      <w:r w:rsidR="00DD370B" w:rsidRPr="00A054D2">
        <w:rPr>
          <w:color w:val="000000" w:themeColor="text1"/>
        </w:rPr>
        <w:fldChar w:fldCharType="end"/>
      </w:r>
      <w:r w:rsidR="00DD370B" w:rsidRPr="00A054D2">
        <w:rPr>
          <w:color w:val="000000" w:themeColor="text1"/>
        </w:rPr>
        <w:t xml:space="preserve"> - </w:t>
      </w:r>
      <w:r w:rsidR="00DD370B" w:rsidRPr="00A054D2">
        <w:rPr>
          <w:color w:val="000000" w:themeColor="text1"/>
        </w:rPr>
        <w:fldChar w:fldCharType="begin"/>
      </w:r>
      <w:r w:rsidR="00DD370B" w:rsidRPr="00A054D2">
        <w:rPr>
          <w:color w:val="000000" w:themeColor="text1"/>
        </w:rPr>
        <w:instrText xml:space="preserve"> REF _Ref509762111 \h </w:instrText>
      </w:r>
      <w:r w:rsidR="00DD370B" w:rsidRPr="00A054D2">
        <w:rPr>
          <w:color w:val="000000" w:themeColor="text1"/>
        </w:rPr>
      </w:r>
      <w:r w:rsidR="00DD370B" w:rsidRPr="00A054D2">
        <w:rPr>
          <w:color w:val="000000" w:themeColor="text1"/>
        </w:rPr>
        <w:fldChar w:fldCharType="separate"/>
      </w:r>
      <w:r w:rsidR="00A054D2" w:rsidRPr="00A054D2">
        <w:rPr>
          <w:color w:val="000000" w:themeColor="text1"/>
        </w:rPr>
        <w:t>Služby související s provozováním Veřejných služeb</w:t>
      </w:r>
      <w:r w:rsidR="00DD370B" w:rsidRPr="00A054D2">
        <w:rPr>
          <w:color w:val="000000" w:themeColor="text1"/>
        </w:rPr>
        <w:fldChar w:fldCharType="end"/>
      </w:r>
      <w:r w:rsidRPr="00A054D2">
        <w:rPr>
          <w:color w:val="000000" w:themeColor="text1"/>
        </w:rPr>
        <w:t xml:space="preserve">) Smlouvy a ve všech </w:t>
      </w:r>
      <w:r w:rsidR="005F5228" w:rsidRPr="00A054D2">
        <w:rPr>
          <w:color w:val="000000" w:themeColor="text1"/>
        </w:rPr>
        <w:t>V</w:t>
      </w:r>
      <w:r w:rsidRPr="00A054D2">
        <w:rPr>
          <w:color w:val="000000" w:themeColor="text1"/>
        </w:rPr>
        <w:t xml:space="preserve">ozidlech používaných k plnění Smlouvy nejméně </w:t>
      </w:r>
      <w:r w:rsidR="00F15F84" w:rsidRPr="00A054D2">
        <w:rPr>
          <w:color w:val="000000" w:themeColor="text1"/>
        </w:rPr>
        <w:t xml:space="preserve">deset </w:t>
      </w:r>
      <w:r w:rsidR="00363B0C" w:rsidRPr="00A054D2">
        <w:rPr>
          <w:color w:val="000000" w:themeColor="text1"/>
        </w:rPr>
        <w:t>(</w:t>
      </w:r>
      <w:r w:rsidR="00F15F84" w:rsidRPr="00A054D2">
        <w:rPr>
          <w:color w:val="000000" w:themeColor="text1"/>
        </w:rPr>
        <w:t>10</w:t>
      </w:r>
      <w:r w:rsidR="00363B0C" w:rsidRPr="00A054D2">
        <w:rPr>
          <w:color w:val="000000" w:themeColor="text1"/>
        </w:rPr>
        <w:t>)</w:t>
      </w:r>
      <w:r w:rsidRPr="00A054D2">
        <w:rPr>
          <w:color w:val="000000" w:themeColor="text1"/>
        </w:rPr>
        <w:t xml:space="preserve"> kalendářních dnů před příslušným termínem změn Jízdních řádů.</w:t>
      </w:r>
      <w:bookmarkEnd w:id="133"/>
      <w:bookmarkEnd w:id="134"/>
    </w:p>
    <w:p w14:paraId="457CDE89" w14:textId="29231239" w:rsidR="001677B1" w:rsidRPr="00A054D2" w:rsidRDefault="001677B1" w:rsidP="002A13BA">
      <w:pPr>
        <w:pStyle w:val="3Text10b"/>
        <w:rPr>
          <w:color w:val="000000" w:themeColor="text1"/>
        </w:rPr>
      </w:pPr>
      <w:bookmarkStart w:id="135" w:name="_Ref510389107"/>
      <w:bookmarkStart w:id="136" w:name="_Ref523317619"/>
      <w:r w:rsidRPr="00A054D2">
        <w:rPr>
          <w:color w:val="000000" w:themeColor="text1"/>
        </w:rPr>
        <w:t xml:space="preserve">Objednatel spolu s návrhem požadavku na změnu Jízdního řádu Dopravci sdělí také skutečnost, zda požadovaná změna Jízdního řádu vyžaduje též udělení nové licence pro příslušnou Linku. Dopravce je v takovém případě povinen bezodkladně, nejpozději však ve lhůtě deseti (10) pracovních dnů poté, co mu Objednatel oznámí dle odst. </w:t>
      </w:r>
      <w:r w:rsidR="0089027D" w:rsidRPr="00A054D2">
        <w:rPr>
          <w:color w:val="000000" w:themeColor="text1"/>
        </w:rPr>
        <w:fldChar w:fldCharType="begin"/>
      </w:r>
      <w:r w:rsidR="0089027D" w:rsidRPr="00A054D2">
        <w:rPr>
          <w:color w:val="000000" w:themeColor="text1"/>
        </w:rPr>
        <w:instrText xml:space="preserve"> REF _Ref510950056 \r \h </w:instrText>
      </w:r>
      <w:r w:rsidR="0089027D" w:rsidRPr="00A054D2">
        <w:rPr>
          <w:color w:val="000000" w:themeColor="text1"/>
        </w:rPr>
      </w:r>
      <w:r w:rsidR="0089027D" w:rsidRPr="00A054D2">
        <w:rPr>
          <w:color w:val="000000" w:themeColor="text1"/>
        </w:rPr>
        <w:fldChar w:fldCharType="separate"/>
      </w:r>
      <w:r w:rsidR="00A054D2" w:rsidRPr="00A054D2">
        <w:rPr>
          <w:color w:val="000000" w:themeColor="text1"/>
        </w:rPr>
        <w:t>147</w:t>
      </w:r>
      <w:r w:rsidR="0089027D" w:rsidRPr="00A054D2">
        <w:rPr>
          <w:color w:val="000000" w:themeColor="text1"/>
        </w:rPr>
        <w:fldChar w:fldCharType="end"/>
      </w:r>
      <w:r w:rsidR="0089027D" w:rsidRPr="00A054D2">
        <w:rPr>
          <w:color w:val="000000" w:themeColor="text1"/>
        </w:rPr>
        <w:t xml:space="preserve"> </w:t>
      </w:r>
      <w:r w:rsidR="00035172" w:rsidRPr="00A054D2">
        <w:rPr>
          <w:color w:val="000000" w:themeColor="text1"/>
        </w:rPr>
        <w:t xml:space="preserve">nebo </w:t>
      </w:r>
      <w:r w:rsidR="00035172" w:rsidRPr="00A054D2">
        <w:rPr>
          <w:color w:val="000000" w:themeColor="text1"/>
        </w:rPr>
        <w:fldChar w:fldCharType="begin"/>
      </w:r>
      <w:r w:rsidR="00035172" w:rsidRPr="00A054D2">
        <w:rPr>
          <w:color w:val="000000" w:themeColor="text1"/>
        </w:rPr>
        <w:instrText xml:space="preserve"> REF _Ref516570474 \r \h </w:instrText>
      </w:r>
      <w:r w:rsidR="00035172" w:rsidRPr="00A054D2">
        <w:rPr>
          <w:color w:val="000000" w:themeColor="text1"/>
        </w:rPr>
      </w:r>
      <w:r w:rsidR="00035172" w:rsidRPr="00A054D2">
        <w:rPr>
          <w:color w:val="000000" w:themeColor="text1"/>
        </w:rPr>
        <w:fldChar w:fldCharType="separate"/>
      </w:r>
      <w:r w:rsidR="00A054D2" w:rsidRPr="00A054D2">
        <w:rPr>
          <w:color w:val="000000" w:themeColor="text1"/>
        </w:rPr>
        <w:t>148</w:t>
      </w:r>
      <w:r w:rsidR="00035172" w:rsidRPr="00A054D2">
        <w:rPr>
          <w:color w:val="000000" w:themeColor="text1"/>
        </w:rPr>
        <w:fldChar w:fldCharType="end"/>
      </w:r>
      <w:r w:rsidR="00035172" w:rsidRPr="00A054D2">
        <w:rPr>
          <w:color w:val="000000" w:themeColor="text1"/>
        </w:rPr>
        <w:t xml:space="preserve"> </w:t>
      </w:r>
      <w:r w:rsidR="0089027D" w:rsidRPr="00A054D2">
        <w:rPr>
          <w:color w:val="000000" w:themeColor="text1"/>
        </w:rPr>
        <w:t>Smlouvy</w:t>
      </w:r>
      <w:r w:rsidR="00F15F84" w:rsidRPr="00A054D2">
        <w:rPr>
          <w:color w:val="000000" w:themeColor="text1"/>
        </w:rPr>
        <w:t xml:space="preserve"> </w:t>
      </w:r>
      <w:r w:rsidRPr="00A054D2">
        <w:rPr>
          <w:color w:val="000000" w:themeColor="text1"/>
        </w:rPr>
        <w:t xml:space="preserve">závazné znění Jízdních řádů, podat u Dopravního úřadu žádost o licence na Linky vymezené v tomto návrhu Jízdních řádů, pokud těmito licencemi Dopravce již nedisponuje nebo o ně již nepožádal. Ve lhůtě </w:t>
      </w:r>
      <w:r w:rsidR="00F15F84" w:rsidRPr="00A054D2">
        <w:rPr>
          <w:color w:val="000000" w:themeColor="text1"/>
        </w:rPr>
        <w:t xml:space="preserve">deseti </w:t>
      </w:r>
      <w:r w:rsidRPr="00A054D2">
        <w:rPr>
          <w:color w:val="000000" w:themeColor="text1"/>
        </w:rPr>
        <w:t>(</w:t>
      </w:r>
      <w:r w:rsidR="00F15F84" w:rsidRPr="00A054D2">
        <w:rPr>
          <w:color w:val="000000" w:themeColor="text1"/>
        </w:rPr>
        <w:t>10</w:t>
      </w:r>
      <w:r w:rsidRPr="00A054D2">
        <w:rPr>
          <w:color w:val="000000" w:themeColor="text1"/>
        </w:rPr>
        <w:t xml:space="preserve">) pracovních dnů po obdržení závazného znění Jízdních řádů v rámci Pokynu </w:t>
      </w:r>
      <w:r w:rsidR="007A7B07" w:rsidRPr="00A054D2">
        <w:rPr>
          <w:color w:val="000000" w:themeColor="text1"/>
        </w:rPr>
        <w:t xml:space="preserve">Objednatele </w:t>
      </w:r>
      <w:r w:rsidRPr="00A054D2">
        <w:rPr>
          <w:color w:val="000000" w:themeColor="text1"/>
        </w:rPr>
        <w:t xml:space="preserve">je Dopravce povinen předložit tyto závazné Jízdní řády Dopravnímu úřadu ke schválení. Dopravce je povinen předložit příslušnému Dopravnímu úřadu žádosti o vydání </w:t>
      </w:r>
      <w:r w:rsidR="00B13430" w:rsidRPr="00A054D2">
        <w:rPr>
          <w:color w:val="000000" w:themeColor="text1"/>
        </w:rPr>
        <w:t xml:space="preserve">licence </w:t>
      </w:r>
      <w:r w:rsidRPr="00A054D2">
        <w:rPr>
          <w:color w:val="000000" w:themeColor="text1"/>
        </w:rPr>
        <w:t xml:space="preserve">i o schválení Jízdních řádů zpracované v souladu s právními předpisy, úplné a včetně všech právními předpisy </w:t>
      </w:r>
      <w:r w:rsidRPr="00A054D2">
        <w:rPr>
          <w:color w:val="000000" w:themeColor="text1"/>
        </w:rPr>
        <w:lastRenderedPageBreak/>
        <w:t>vyžadovaných příloh.</w:t>
      </w:r>
      <w:bookmarkEnd w:id="135"/>
      <w:r w:rsidR="0050405A" w:rsidRPr="00A054D2">
        <w:rPr>
          <w:color w:val="000000" w:themeColor="text1"/>
        </w:rPr>
        <w:t xml:space="preserve"> Dopravce je povinen v řízení o vydání licencí a o schválení Jízdních řádů poskytnout Objednateli i Dopravnímu úřadu veškerou součinnost, zejména na výzvu Objednatele nebo Dopravního úřadu převzít bezodkladně, nejpozději následující pracovní den po obdržení příslušné výzvy, licence a schválené Jízdní řády, a to k tomu oprávněnou osobou, a dále se vzdát práva na odvolání proti souvisejícím rozhodnutím Dopravního úřadu, pokud bude žádostem Dopravce vyhověno v plném rozsahu tak, aby mohly být Veřejné služby poskytovány v souladu s Pokynem Objednatele.</w:t>
      </w:r>
      <w:bookmarkEnd w:id="136"/>
    </w:p>
    <w:p w14:paraId="6271F673" w14:textId="77777777" w:rsidR="001677B1" w:rsidRPr="00A054D2" w:rsidRDefault="001677B1" w:rsidP="002A13BA">
      <w:pPr>
        <w:pStyle w:val="3Text10b"/>
        <w:rPr>
          <w:color w:val="000000" w:themeColor="text1"/>
        </w:rPr>
      </w:pPr>
      <w:bookmarkStart w:id="137" w:name="_Ref510502987"/>
      <w:r w:rsidRPr="00A054D2">
        <w:rPr>
          <w:color w:val="000000" w:themeColor="text1"/>
        </w:rPr>
        <w:t xml:space="preserve">Dopravce se zavazuje předem projednané a Objednatelem závazně požadované změny Jízdních řádů (oznámené v rámci Pokynu </w:t>
      </w:r>
      <w:r w:rsidR="00A06670" w:rsidRPr="00A054D2">
        <w:rPr>
          <w:color w:val="000000" w:themeColor="text1"/>
        </w:rPr>
        <w:t>O</w:t>
      </w:r>
      <w:r w:rsidRPr="00A054D2">
        <w:rPr>
          <w:color w:val="000000" w:themeColor="text1"/>
        </w:rPr>
        <w:t xml:space="preserve">bjednatele, případně v jeho aktualizaci) akceptovat. Dopravce není oprávněn sám, bez předchozího výslovného pokynu nebo </w:t>
      </w:r>
      <w:r w:rsidR="002C14D1" w:rsidRPr="00A054D2">
        <w:rPr>
          <w:color w:val="000000" w:themeColor="text1"/>
        </w:rPr>
        <w:t xml:space="preserve">písemného </w:t>
      </w:r>
      <w:r w:rsidRPr="00A054D2">
        <w:rPr>
          <w:color w:val="000000" w:themeColor="text1"/>
        </w:rPr>
        <w:t xml:space="preserve">souhlasu Objednatele, měnit </w:t>
      </w:r>
      <w:r w:rsidR="00B46746" w:rsidRPr="00A054D2">
        <w:rPr>
          <w:color w:val="000000" w:themeColor="text1"/>
        </w:rPr>
        <w:t>Organizátorem</w:t>
      </w:r>
      <w:r w:rsidRPr="00A054D2">
        <w:rPr>
          <w:color w:val="000000" w:themeColor="text1"/>
        </w:rPr>
        <w:t xml:space="preserve"> připravený a Dopravním úřadem schválený Jízdní řád.</w:t>
      </w:r>
      <w:bookmarkEnd w:id="137"/>
    </w:p>
    <w:p w14:paraId="49087AF6" w14:textId="77777777" w:rsidR="001677B1" w:rsidRPr="00A054D2" w:rsidRDefault="001677B1" w:rsidP="001677B1">
      <w:pPr>
        <w:pStyle w:val="3Text10b"/>
        <w:rPr>
          <w:color w:val="000000" w:themeColor="text1"/>
        </w:rPr>
      </w:pPr>
      <w:r w:rsidRPr="00A054D2">
        <w:rPr>
          <w:color w:val="000000" w:themeColor="text1"/>
        </w:rPr>
        <w:t>Dopravce je povinen poskytovat Veřejné služby v příslušném období dle aktuálního Pokynu Objednatele. V případě, že k termínu celostátní změny jízdních řádů nedochází k žádné změně Jízdních řádů, není Objednatel/</w:t>
      </w:r>
      <w:r w:rsidR="00F65076" w:rsidRPr="00A054D2">
        <w:rPr>
          <w:color w:val="000000" w:themeColor="text1"/>
        </w:rPr>
        <w:t>Organizátor</w:t>
      </w:r>
      <w:r w:rsidRPr="00A054D2">
        <w:rPr>
          <w:color w:val="000000" w:themeColor="text1"/>
        </w:rPr>
        <w:t xml:space="preserve"> povinen zasílat Dopravci nový Pokyn Objednatele; v</w:t>
      </w:r>
      <w:r w:rsidR="00C76655" w:rsidRPr="00A054D2">
        <w:rPr>
          <w:color w:val="000000" w:themeColor="text1"/>
        </w:rPr>
        <w:t> </w:t>
      </w:r>
      <w:r w:rsidRPr="00A054D2">
        <w:rPr>
          <w:color w:val="000000" w:themeColor="text1"/>
        </w:rPr>
        <w:t xml:space="preserve">takovém případě je Dopravce povinen i nadále (na dobu do termínu další celostátní změny jízdních řádů) poskytovat Veřejné služby dle posledního platného Pokynu Objednatele. </w:t>
      </w:r>
      <w:r w:rsidR="00446605" w:rsidRPr="00A054D2">
        <w:rPr>
          <w:color w:val="000000" w:themeColor="text1"/>
        </w:rPr>
        <w:t>Pokyn Objednatele se nevztahuje a není vydáván na výlukové Jízdní řády.</w:t>
      </w:r>
    </w:p>
    <w:p w14:paraId="6561F965" w14:textId="77777777" w:rsidR="00A91F0D" w:rsidRPr="00A054D2" w:rsidRDefault="00A91F0D" w:rsidP="00A91F0D">
      <w:pPr>
        <w:pStyle w:val="3Text10b"/>
        <w:rPr>
          <w:color w:val="000000" w:themeColor="text1"/>
        </w:rPr>
      </w:pPr>
      <w:r w:rsidRPr="00A054D2">
        <w:rPr>
          <w:color w:val="000000" w:themeColor="text1"/>
        </w:rPr>
        <w:t>Dopravce je oprávněn sdělovat Objednateli podněty a vyjadřovat se k Objednatelem zamýšleným změnám v organizaci dopravy a souvisejícím změnám Jízdních řádů i Linek</w:t>
      </w:r>
      <w:r w:rsidR="007A7B07" w:rsidRPr="00A054D2">
        <w:rPr>
          <w:color w:val="000000" w:themeColor="text1"/>
        </w:rPr>
        <w:t>.</w:t>
      </w:r>
    </w:p>
    <w:bookmarkEnd w:id="122"/>
    <w:p w14:paraId="7AA98336" w14:textId="77777777" w:rsidR="00661EA0" w:rsidRPr="00A054D2" w:rsidRDefault="00661EA0" w:rsidP="00661EA0">
      <w:pPr>
        <w:pStyle w:val="3Text10b"/>
        <w:rPr>
          <w:color w:val="000000" w:themeColor="text1"/>
        </w:rPr>
      </w:pPr>
      <w:r w:rsidRPr="00A054D2">
        <w:rPr>
          <w:color w:val="000000" w:themeColor="text1"/>
        </w:rPr>
        <w:t>Je-li pozemní komunikace, po které je Linka vedena, zcela nebo zčásti uzavřena nebo je-li nařízena objížďka podle zvláštního právního předpisu nebo je-li pozemní komunikace, po které je Linka vedena, dočasně neprůjezdná:</w:t>
      </w:r>
    </w:p>
    <w:p w14:paraId="541BA18E" w14:textId="0C759A84" w:rsidR="00661EA0" w:rsidRPr="00A054D2" w:rsidRDefault="00661EA0" w:rsidP="00661EA0">
      <w:pPr>
        <w:pStyle w:val="4Textvnoen10b"/>
        <w:rPr>
          <w:color w:val="000000" w:themeColor="text1"/>
        </w:rPr>
      </w:pPr>
      <w:r w:rsidRPr="00A054D2">
        <w:rPr>
          <w:color w:val="000000" w:themeColor="text1"/>
        </w:rPr>
        <w:t>může se Dopravce od vedení Linky podle licence odchýlit pouze v rozsahu stanoveném platnými a účinnými právními předpisy</w:t>
      </w:r>
      <w:r w:rsidR="00D47094" w:rsidRPr="00A054D2">
        <w:rPr>
          <w:color w:val="000000" w:themeColor="text1"/>
        </w:rPr>
        <w:t>.</w:t>
      </w:r>
      <w:r w:rsidR="0071403C" w:rsidRPr="0071403C">
        <w:t xml:space="preserve"> </w:t>
      </w:r>
      <w:r w:rsidR="0071403C" w:rsidRPr="00FC4B58">
        <w:t>V případě, že Dopravce v rámci objížďky bez výlukového Jízdního řádu ujede více kilometrů než podle schváleného Jízdního řádu, Objednatel toto navýšení nekompenzuje</w:t>
      </w:r>
      <w:r w:rsidR="00A0590C" w:rsidRPr="00A054D2">
        <w:rPr>
          <w:color w:val="000000" w:themeColor="text1"/>
        </w:rPr>
        <w:t>,</w:t>
      </w:r>
    </w:p>
    <w:p w14:paraId="19A662DA" w14:textId="50FF8B78" w:rsidR="007A312C" w:rsidRPr="0071403C" w:rsidRDefault="00661EA0" w:rsidP="008A6B9F">
      <w:pPr>
        <w:pStyle w:val="4Textvnoen10b"/>
        <w:rPr>
          <w:color w:val="000000" w:themeColor="text1"/>
        </w:rPr>
      </w:pPr>
      <w:r w:rsidRPr="0071403C">
        <w:rPr>
          <w:color w:val="000000" w:themeColor="text1"/>
        </w:rPr>
        <w:t>je Dopravce povinen předložit návrh výlukového jízdního řádu Dopravnímu úřadu ke schválení bez zbytečného odkladu poté, co se o uzavření pozemní komunikace nebo o</w:t>
      </w:r>
      <w:r w:rsidR="00C76655" w:rsidRPr="0071403C">
        <w:rPr>
          <w:color w:val="000000" w:themeColor="text1"/>
        </w:rPr>
        <w:t> </w:t>
      </w:r>
      <w:r w:rsidRPr="0071403C">
        <w:rPr>
          <w:color w:val="000000" w:themeColor="text1"/>
        </w:rPr>
        <w:t>objížďce dozvěděl</w:t>
      </w:r>
      <w:r w:rsidR="000D2C24" w:rsidRPr="0071403C">
        <w:rPr>
          <w:color w:val="000000" w:themeColor="text1"/>
        </w:rPr>
        <w:t xml:space="preserve">, nebo nejpozději do dvou </w:t>
      </w:r>
      <w:r w:rsidR="00D47094" w:rsidRPr="0071403C">
        <w:rPr>
          <w:color w:val="000000" w:themeColor="text1"/>
        </w:rPr>
        <w:t xml:space="preserve">(2) </w:t>
      </w:r>
      <w:r w:rsidR="00E832DD" w:rsidRPr="0071403C">
        <w:rPr>
          <w:color w:val="000000" w:themeColor="text1"/>
        </w:rPr>
        <w:t xml:space="preserve">pracovních </w:t>
      </w:r>
      <w:r w:rsidR="000D2C24" w:rsidRPr="0071403C">
        <w:rPr>
          <w:color w:val="000000" w:themeColor="text1"/>
        </w:rPr>
        <w:t>dnů po zahájení objížďky</w:t>
      </w:r>
      <w:r w:rsidRPr="0071403C">
        <w:rPr>
          <w:color w:val="000000" w:themeColor="text1"/>
        </w:rPr>
        <w:t>. Výlukový jízdní řád nahrazuje po dobu trvání odchylky v provozování dopravy Jízdní řád.</w:t>
      </w:r>
    </w:p>
    <w:p w14:paraId="1F2B1598" w14:textId="77777777" w:rsidR="008B4363" w:rsidRPr="00A054D2" w:rsidRDefault="008B4363" w:rsidP="008B4363">
      <w:pPr>
        <w:pStyle w:val="5slovannadpis"/>
        <w:rPr>
          <w:color w:val="000000" w:themeColor="text1"/>
        </w:rPr>
      </w:pPr>
    </w:p>
    <w:p w14:paraId="52E83E3C" w14:textId="77777777" w:rsidR="008B4363" w:rsidRPr="00A054D2" w:rsidRDefault="007B08B3" w:rsidP="008B4363">
      <w:pPr>
        <w:pStyle w:val="22Nadpisuprosted"/>
        <w:rPr>
          <w:color w:val="000000" w:themeColor="text1"/>
        </w:rPr>
      </w:pPr>
      <w:bookmarkStart w:id="138" w:name="_Toc2767745"/>
      <w:r w:rsidRPr="00A054D2">
        <w:rPr>
          <w:color w:val="000000" w:themeColor="text1"/>
        </w:rPr>
        <w:t>PRAVIDLA PRO TVORBU A ÚPRAVY JÍZDNÍCH ŘÁDŮ</w:t>
      </w:r>
      <w:bookmarkEnd w:id="138"/>
    </w:p>
    <w:p w14:paraId="32A871B8" w14:textId="6E263186" w:rsidR="0094294B" w:rsidRPr="00A054D2" w:rsidRDefault="0094294B" w:rsidP="0094294B">
      <w:pPr>
        <w:pStyle w:val="3Text10b"/>
        <w:rPr>
          <w:color w:val="000000" w:themeColor="text1"/>
        </w:rPr>
      </w:pPr>
      <w:r w:rsidRPr="00A054D2">
        <w:rPr>
          <w:color w:val="000000" w:themeColor="text1"/>
        </w:rPr>
        <w:t xml:space="preserve">Organizátor je oprávněn měnit </w:t>
      </w:r>
      <w:r w:rsidR="00B04C1D" w:rsidRPr="00A054D2">
        <w:rPr>
          <w:color w:val="000000" w:themeColor="text1"/>
        </w:rPr>
        <w:t>J</w:t>
      </w:r>
      <w:r w:rsidRPr="00A054D2">
        <w:rPr>
          <w:color w:val="000000" w:themeColor="text1"/>
        </w:rPr>
        <w:t xml:space="preserve">ízdní řády </w:t>
      </w:r>
      <w:r w:rsidR="00B04C1D" w:rsidRPr="00A054D2">
        <w:rPr>
          <w:color w:val="000000" w:themeColor="text1"/>
        </w:rPr>
        <w:t>L</w:t>
      </w:r>
      <w:r w:rsidRPr="00A054D2">
        <w:rPr>
          <w:color w:val="000000" w:themeColor="text1"/>
        </w:rPr>
        <w:t xml:space="preserve">inek a </w:t>
      </w:r>
      <w:r w:rsidR="00B04C1D" w:rsidRPr="00A054D2">
        <w:rPr>
          <w:color w:val="000000" w:themeColor="text1"/>
        </w:rPr>
        <w:t>S</w:t>
      </w:r>
      <w:r w:rsidRPr="00A054D2">
        <w:rPr>
          <w:color w:val="000000" w:themeColor="text1"/>
        </w:rPr>
        <w:t xml:space="preserve">pojů dle čl. </w:t>
      </w:r>
      <w:r w:rsidRPr="00A054D2">
        <w:rPr>
          <w:color w:val="000000" w:themeColor="text1"/>
        </w:rPr>
        <w:fldChar w:fldCharType="begin"/>
      </w:r>
      <w:r w:rsidRPr="00A054D2">
        <w:rPr>
          <w:color w:val="000000" w:themeColor="text1"/>
        </w:rPr>
        <w:instrText xml:space="preserve"> REF _Ref509783459 \r \h </w:instrText>
      </w:r>
      <w:r w:rsidRPr="00A054D2">
        <w:rPr>
          <w:color w:val="000000" w:themeColor="text1"/>
        </w:rPr>
      </w:r>
      <w:r w:rsidRPr="00A054D2">
        <w:rPr>
          <w:color w:val="000000" w:themeColor="text1"/>
        </w:rPr>
        <w:fldChar w:fldCharType="separate"/>
      </w:r>
      <w:r w:rsidR="00A054D2" w:rsidRPr="00A054D2">
        <w:rPr>
          <w:color w:val="000000" w:themeColor="text1"/>
        </w:rPr>
        <w:t>XII</w:t>
      </w:r>
      <w:r w:rsidRPr="00A054D2">
        <w:rPr>
          <w:color w:val="000000" w:themeColor="text1"/>
        </w:rPr>
        <w:fldChar w:fldCharType="end"/>
      </w:r>
      <w:r w:rsidRPr="00A054D2">
        <w:rPr>
          <w:color w:val="000000" w:themeColor="text1"/>
        </w:rPr>
        <w:t xml:space="preserve"> Smlouvy, vždy však musí být splněny následující podmínky:</w:t>
      </w:r>
    </w:p>
    <w:p w14:paraId="031F653B" w14:textId="77777777" w:rsidR="0094294B" w:rsidRPr="00A054D2" w:rsidRDefault="0094294B" w:rsidP="0094294B">
      <w:pPr>
        <w:pStyle w:val="4Textvnoen10b"/>
        <w:rPr>
          <w:color w:val="000000" w:themeColor="text1"/>
        </w:rPr>
      </w:pPr>
      <w:r w:rsidRPr="00A054D2">
        <w:rPr>
          <w:color w:val="000000" w:themeColor="text1"/>
        </w:rPr>
        <w:t xml:space="preserve">minimální obratový čas vozidla (doba mezi příjezdem vozidla na </w:t>
      </w:r>
      <w:r w:rsidR="00AE5514" w:rsidRPr="00A054D2">
        <w:rPr>
          <w:color w:val="000000" w:themeColor="text1"/>
        </w:rPr>
        <w:t>S</w:t>
      </w:r>
      <w:r w:rsidRPr="00A054D2">
        <w:rPr>
          <w:color w:val="000000" w:themeColor="text1"/>
        </w:rPr>
        <w:t>poji končícím a</w:t>
      </w:r>
      <w:r w:rsidR="00C76655" w:rsidRPr="00A054D2">
        <w:rPr>
          <w:color w:val="000000" w:themeColor="text1"/>
        </w:rPr>
        <w:t> </w:t>
      </w:r>
      <w:r w:rsidRPr="00A054D2">
        <w:rPr>
          <w:color w:val="000000" w:themeColor="text1"/>
        </w:rPr>
        <w:t xml:space="preserve">následným odjezdem vozidla na následujícím obratovém </w:t>
      </w:r>
      <w:r w:rsidR="00AE5514" w:rsidRPr="00A054D2">
        <w:rPr>
          <w:color w:val="000000" w:themeColor="text1"/>
        </w:rPr>
        <w:t>S</w:t>
      </w:r>
      <w:r w:rsidRPr="00A054D2">
        <w:rPr>
          <w:color w:val="000000" w:themeColor="text1"/>
        </w:rPr>
        <w:t xml:space="preserve">poji) na konečné zastávce činí </w:t>
      </w:r>
      <w:r w:rsidR="00074652" w:rsidRPr="00A054D2">
        <w:rPr>
          <w:color w:val="000000" w:themeColor="text1"/>
        </w:rPr>
        <w:t xml:space="preserve">min. </w:t>
      </w:r>
      <w:r w:rsidR="00FC4B58" w:rsidRPr="00A054D2">
        <w:rPr>
          <w:color w:val="000000" w:themeColor="text1"/>
        </w:rPr>
        <w:t>jednu (</w:t>
      </w:r>
      <w:r w:rsidRPr="00A054D2">
        <w:rPr>
          <w:color w:val="000000" w:themeColor="text1"/>
        </w:rPr>
        <w:t>1</w:t>
      </w:r>
      <w:r w:rsidR="00FC4B58" w:rsidRPr="00A054D2">
        <w:rPr>
          <w:color w:val="000000" w:themeColor="text1"/>
        </w:rPr>
        <w:t>)</w:t>
      </w:r>
      <w:r w:rsidRPr="00A054D2">
        <w:rPr>
          <w:color w:val="000000" w:themeColor="text1"/>
        </w:rPr>
        <w:t xml:space="preserve"> minutu,</w:t>
      </w:r>
    </w:p>
    <w:p w14:paraId="667B438D" w14:textId="77777777" w:rsidR="008B4363" w:rsidRPr="00A054D2" w:rsidRDefault="0094294B" w:rsidP="0094294B">
      <w:pPr>
        <w:pStyle w:val="4Textvnoen10b"/>
        <w:rPr>
          <w:color w:val="000000" w:themeColor="text1"/>
        </w:rPr>
      </w:pPr>
      <w:r w:rsidRPr="00A054D2">
        <w:rPr>
          <w:color w:val="000000" w:themeColor="text1"/>
        </w:rPr>
        <w:lastRenderedPageBreak/>
        <w:t xml:space="preserve">výchozí délky jízdních dob </w:t>
      </w:r>
      <w:r w:rsidR="007A2174" w:rsidRPr="00A054D2">
        <w:rPr>
          <w:color w:val="000000" w:themeColor="text1"/>
        </w:rPr>
        <w:t>S</w:t>
      </w:r>
      <w:r w:rsidRPr="00A054D2">
        <w:rPr>
          <w:color w:val="000000" w:themeColor="text1"/>
        </w:rPr>
        <w:t xml:space="preserve">pojů na jednotlivých </w:t>
      </w:r>
      <w:r w:rsidR="007A2174" w:rsidRPr="00A054D2">
        <w:rPr>
          <w:color w:val="000000" w:themeColor="text1"/>
        </w:rPr>
        <w:t>L</w:t>
      </w:r>
      <w:r w:rsidRPr="00A054D2">
        <w:rPr>
          <w:color w:val="000000" w:themeColor="text1"/>
        </w:rPr>
        <w:t xml:space="preserve">inkách budou stanoveny kvalifikovaným odhadem provedeným Organizátorem. </w:t>
      </w:r>
    </w:p>
    <w:p w14:paraId="21DB5E21" w14:textId="77777777" w:rsidR="00FC4B58" w:rsidRPr="00A054D2" w:rsidRDefault="00FC4B58" w:rsidP="00FC4B58">
      <w:pPr>
        <w:pStyle w:val="3Text10b"/>
        <w:rPr>
          <w:color w:val="000000" w:themeColor="text1"/>
        </w:rPr>
      </w:pPr>
      <w:r w:rsidRPr="00A054D2">
        <w:rPr>
          <w:color w:val="000000" w:themeColor="text1"/>
        </w:rPr>
        <w:t>Zjistí-li Organizátor opakovaně (tj. alespoň v</w:t>
      </w:r>
      <w:r w:rsidR="00F70786" w:rsidRPr="00A054D2">
        <w:rPr>
          <w:color w:val="000000" w:themeColor="text1"/>
        </w:rPr>
        <w:t> pěti (</w:t>
      </w:r>
      <w:r w:rsidRPr="00A054D2">
        <w:rPr>
          <w:color w:val="000000" w:themeColor="text1"/>
        </w:rPr>
        <w:t>5</w:t>
      </w:r>
      <w:r w:rsidR="00F70786" w:rsidRPr="00A054D2">
        <w:rPr>
          <w:color w:val="000000" w:themeColor="text1"/>
        </w:rPr>
        <w:t>)</w:t>
      </w:r>
      <w:r w:rsidRPr="00A054D2">
        <w:rPr>
          <w:color w:val="000000" w:themeColor="text1"/>
        </w:rPr>
        <w:t xml:space="preserve"> případech za měsíc na daném Spoji, anebo různých Spojích se shodnou jízdní dobou v rámci téže Linky) místním šetřením, nebo z dat z</w:t>
      </w:r>
      <w:r w:rsidR="00C76655" w:rsidRPr="00A054D2">
        <w:rPr>
          <w:color w:val="000000" w:themeColor="text1"/>
        </w:rPr>
        <w:t> </w:t>
      </w:r>
      <w:r w:rsidRPr="00A054D2">
        <w:rPr>
          <w:color w:val="000000" w:themeColor="text1"/>
        </w:rPr>
        <w:t>dispečinku IDP, anebo na základě upozornění Dopravce, že jsou v nějakém úseku některé Linky jízdní doby nepřiměřeně dlouhé (dochází opakovaně k bezdůvodně pomalé jízdě vozidel, k</w:t>
      </w:r>
      <w:r w:rsidR="00C76655" w:rsidRPr="00A054D2">
        <w:rPr>
          <w:color w:val="000000" w:themeColor="text1"/>
        </w:rPr>
        <w:t> </w:t>
      </w:r>
      <w:r w:rsidRPr="00A054D2">
        <w:rPr>
          <w:color w:val="000000" w:themeColor="text1"/>
        </w:rPr>
        <w:t>dojíždění do zastávek s náskokem, nepřiměřeně dlouhým pobytům na zastávkách z důvodu čekání na pravidelný čas odjezdu apod.), tj. dochází k „nadjetí“, oznámí Organizátor Dopravci zkrácení jízdních dob. Změna Jízdního řádu bude provedena k nejbližšímu termínu celostátních změn jízdních řádů.</w:t>
      </w:r>
    </w:p>
    <w:p w14:paraId="77B6E3AA" w14:textId="77777777" w:rsidR="007B55D4" w:rsidRPr="00A054D2" w:rsidRDefault="007B55D4" w:rsidP="00074652">
      <w:pPr>
        <w:pStyle w:val="5slovannadpis"/>
        <w:rPr>
          <w:color w:val="000000" w:themeColor="text1"/>
        </w:rPr>
      </w:pPr>
    </w:p>
    <w:p w14:paraId="3E48DC21" w14:textId="77777777" w:rsidR="008B4363" w:rsidRPr="00A054D2" w:rsidRDefault="006C2567" w:rsidP="007B55D4">
      <w:pPr>
        <w:pStyle w:val="22Nadpisuprosted"/>
        <w:rPr>
          <w:color w:val="000000" w:themeColor="text1"/>
        </w:rPr>
      </w:pPr>
      <w:bookmarkStart w:id="139" w:name="_Toc2767746"/>
      <w:r w:rsidRPr="00A054D2">
        <w:rPr>
          <w:color w:val="000000" w:themeColor="text1"/>
        </w:rPr>
        <w:t>DODRŽOVÁNÍ JÍZDNÍCH ŘÁDŮ</w:t>
      </w:r>
      <w:bookmarkEnd w:id="139"/>
    </w:p>
    <w:p w14:paraId="0C31C312" w14:textId="77777777" w:rsidR="008533A8" w:rsidRPr="00A054D2" w:rsidRDefault="008533A8" w:rsidP="008533A8">
      <w:pPr>
        <w:pStyle w:val="3Text10b"/>
        <w:rPr>
          <w:color w:val="000000" w:themeColor="text1"/>
        </w:rPr>
      </w:pPr>
      <w:r w:rsidRPr="00A054D2">
        <w:rPr>
          <w:color w:val="000000" w:themeColor="text1"/>
        </w:rPr>
        <w:t xml:space="preserve">Dopravce je povinen dodržovat stanovené normy pravidelnosti a plynulosti jím poskytovaných služeb, jež vyplývají z časového a místního vymezení jednotlivých </w:t>
      </w:r>
      <w:r w:rsidR="00F92CD2" w:rsidRPr="00A054D2">
        <w:rPr>
          <w:color w:val="000000" w:themeColor="text1"/>
        </w:rPr>
        <w:t>S</w:t>
      </w:r>
      <w:r w:rsidRPr="00A054D2">
        <w:rPr>
          <w:color w:val="000000" w:themeColor="text1"/>
        </w:rPr>
        <w:t>pojů.</w:t>
      </w:r>
    </w:p>
    <w:p w14:paraId="6C153E49" w14:textId="77777777" w:rsidR="008533A8" w:rsidRPr="00A054D2" w:rsidRDefault="008533A8" w:rsidP="008533A8">
      <w:pPr>
        <w:pStyle w:val="3Text10b"/>
        <w:rPr>
          <w:color w:val="000000" w:themeColor="text1"/>
        </w:rPr>
      </w:pPr>
      <w:r w:rsidRPr="00A054D2">
        <w:rPr>
          <w:color w:val="000000" w:themeColor="text1"/>
        </w:rPr>
        <w:t xml:space="preserve">Ze žádné zastávky na trase </w:t>
      </w:r>
      <w:r w:rsidR="00F92CD2" w:rsidRPr="00A054D2">
        <w:rPr>
          <w:color w:val="000000" w:themeColor="text1"/>
        </w:rPr>
        <w:t>S</w:t>
      </w:r>
      <w:r w:rsidRPr="00A054D2">
        <w:rPr>
          <w:color w:val="000000" w:themeColor="text1"/>
        </w:rPr>
        <w:t>poje nesmí příslušn</w:t>
      </w:r>
      <w:r w:rsidR="00F92CD2" w:rsidRPr="00A054D2">
        <w:rPr>
          <w:color w:val="000000" w:themeColor="text1"/>
        </w:rPr>
        <w:t>é vozidlo</w:t>
      </w:r>
      <w:r w:rsidRPr="00A054D2">
        <w:rPr>
          <w:color w:val="000000" w:themeColor="text1"/>
        </w:rPr>
        <w:t xml:space="preserve"> vyjet před dobou stanovenou v </w:t>
      </w:r>
      <w:r w:rsidR="00F92CD2" w:rsidRPr="00A054D2">
        <w:rPr>
          <w:color w:val="000000" w:themeColor="text1"/>
        </w:rPr>
        <w:t>J</w:t>
      </w:r>
      <w:r w:rsidRPr="00A054D2">
        <w:rPr>
          <w:color w:val="000000" w:themeColor="text1"/>
        </w:rPr>
        <w:t>ízdním řádu.</w:t>
      </w:r>
      <w:r w:rsidR="004C2794" w:rsidRPr="00A054D2">
        <w:rPr>
          <w:color w:val="000000" w:themeColor="text1"/>
        </w:rPr>
        <w:t xml:space="preserve"> </w:t>
      </w:r>
      <w:r w:rsidR="004C2794" w:rsidRPr="00A054D2">
        <w:rPr>
          <w:rFonts w:asciiTheme="minorHAnsi" w:eastAsiaTheme="minorHAnsi" w:hAnsiTheme="minorHAnsi" w:cstheme="minorBidi"/>
          <w:color w:val="000000" w:themeColor="text1"/>
          <w:lang w:eastAsia="en-US"/>
        </w:rPr>
        <w:t>Na výchozí zastávce, dovoluj</w:t>
      </w:r>
      <w:r w:rsidR="00C76655" w:rsidRPr="00A054D2">
        <w:rPr>
          <w:rFonts w:asciiTheme="minorHAnsi" w:eastAsiaTheme="minorHAnsi" w:hAnsiTheme="minorHAnsi" w:cstheme="minorBidi"/>
          <w:color w:val="000000" w:themeColor="text1"/>
          <w:lang w:eastAsia="en-US"/>
        </w:rPr>
        <w:t>í</w:t>
      </w:r>
      <w:r w:rsidR="004C2794" w:rsidRPr="00A054D2">
        <w:rPr>
          <w:rFonts w:asciiTheme="minorHAnsi" w:eastAsiaTheme="minorHAnsi" w:hAnsiTheme="minorHAnsi" w:cstheme="minorBidi"/>
          <w:color w:val="000000" w:themeColor="text1"/>
          <w:lang w:eastAsia="en-US"/>
        </w:rPr>
        <w:t>-li to technologie</w:t>
      </w:r>
      <w:r w:rsidR="00C76655" w:rsidRPr="00A054D2">
        <w:rPr>
          <w:rFonts w:asciiTheme="minorHAnsi" w:eastAsiaTheme="minorHAnsi" w:hAnsiTheme="minorHAnsi" w:cstheme="minorBidi"/>
          <w:color w:val="000000" w:themeColor="text1"/>
          <w:lang w:eastAsia="en-US"/>
        </w:rPr>
        <w:t xml:space="preserve"> a bezpečnostní přestávky</w:t>
      </w:r>
      <w:r w:rsidR="004C2794" w:rsidRPr="00A054D2">
        <w:rPr>
          <w:rFonts w:asciiTheme="minorHAnsi" w:eastAsiaTheme="minorHAnsi" w:hAnsiTheme="minorHAnsi" w:cstheme="minorBidi"/>
          <w:color w:val="000000" w:themeColor="text1"/>
          <w:lang w:eastAsia="en-US"/>
        </w:rPr>
        <w:t xml:space="preserve">, přistavuje Dopravce </w:t>
      </w:r>
      <w:r w:rsidR="00FE4D6C" w:rsidRPr="00A054D2">
        <w:rPr>
          <w:rFonts w:asciiTheme="minorHAnsi" w:eastAsiaTheme="minorHAnsi" w:hAnsiTheme="minorHAnsi" w:cstheme="minorBidi"/>
          <w:color w:val="000000" w:themeColor="text1"/>
          <w:lang w:eastAsia="en-US"/>
        </w:rPr>
        <w:t>v</w:t>
      </w:r>
      <w:r w:rsidR="004C2794" w:rsidRPr="00A054D2">
        <w:rPr>
          <w:rFonts w:asciiTheme="minorHAnsi" w:eastAsiaTheme="minorHAnsi" w:hAnsiTheme="minorHAnsi" w:cstheme="minorBidi"/>
          <w:color w:val="000000" w:themeColor="text1"/>
          <w:lang w:eastAsia="en-US"/>
        </w:rPr>
        <w:t xml:space="preserve">ozidlo alespoň </w:t>
      </w:r>
      <w:r w:rsidR="00C76655" w:rsidRPr="00A054D2">
        <w:rPr>
          <w:rFonts w:asciiTheme="minorHAnsi" w:eastAsiaTheme="minorHAnsi" w:hAnsiTheme="minorHAnsi" w:cstheme="minorBidi"/>
          <w:color w:val="000000" w:themeColor="text1"/>
          <w:lang w:eastAsia="en-US"/>
        </w:rPr>
        <w:t>pět</w:t>
      </w:r>
      <w:r w:rsidR="00FE4D6C" w:rsidRPr="00A054D2">
        <w:rPr>
          <w:rFonts w:asciiTheme="minorHAnsi" w:eastAsiaTheme="minorHAnsi" w:hAnsiTheme="minorHAnsi" w:cstheme="minorBidi"/>
          <w:color w:val="000000" w:themeColor="text1"/>
          <w:lang w:eastAsia="en-US"/>
        </w:rPr>
        <w:t xml:space="preserve"> (</w:t>
      </w:r>
      <w:r w:rsidR="00C76655" w:rsidRPr="00A054D2">
        <w:rPr>
          <w:rFonts w:asciiTheme="minorHAnsi" w:eastAsiaTheme="minorHAnsi" w:hAnsiTheme="minorHAnsi" w:cstheme="minorBidi"/>
          <w:color w:val="000000" w:themeColor="text1"/>
          <w:lang w:eastAsia="en-US"/>
        </w:rPr>
        <w:t>5</w:t>
      </w:r>
      <w:r w:rsidR="00FE4D6C" w:rsidRPr="00A054D2">
        <w:rPr>
          <w:rFonts w:asciiTheme="minorHAnsi" w:eastAsiaTheme="minorHAnsi" w:hAnsiTheme="minorHAnsi" w:cstheme="minorBidi"/>
          <w:color w:val="000000" w:themeColor="text1"/>
          <w:lang w:eastAsia="en-US"/>
        </w:rPr>
        <w:t>)</w:t>
      </w:r>
      <w:r w:rsidR="004C2794" w:rsidRPr="00A054D2">
        <w:rPr>
          <w:rFonts w:asciiTheme="minorHAnsi" w:eastAsiaTheme="minorHAnsi" w:hAnsiTheme="minorHAnsi" w:cstheme="minorBidi"/>
          <w:color w:val="000000" w:themeColor="text1"/>
          <w:lang w:eastAsia="en-US"/>
        </w:rPr>
        <w:t xml:space="preserve"> minut před odjezdem tak, aby odjezd z výchozí zastávky byl realizován podle Jízdního řádu.</w:t>
      </w:r>
    </w:p>
    <w:p w14:paraId="060371EE" w14:textId="77777777" w:rsidR="008B4363" w:rsidRPr="00A054D2" w:rsidRDefault="008533A8" w:rsidP="008533A8">
      <w:pPr>
        <w:pStyle w:val="3Text10b"/>
        <w:rPr>
          <w:color w:val="000000" w:themeColor="text1"/>
        </w:rPr>
      </w:pPr>
      <w:r w:rsidRPr="00A054D2">
        <w:rPr>
          <w:color w:val="000000" w:themeColor="text1"/>
        </w:rPr>
        <w:t>Organizátor nadefinuje na každé</w:t>
      </w:r>
      <w:r w:rsidR="00DB21CC" w:rsidRPr="00A054D2">
        <w:rPr>
          <w:color w:val="000000" w:themeColor="text1"/>
        </w:rPr>
        <w:t xml:space="preserve"> Lince</w:t>
      </w:r>
      <w:r w:rsidRPr="00A054D2">
        <w:rPr>
          <w:color w:val="000000" w:themeColor="text1"/>
        </w:rPr>
        <w:t xml:space="preserve"> jeden nebo více </w:t>
      </w:r>
      <w:r w:rsidR="00F92CD2" w:rsidRPr="00A054D2">
        <w:rPr>
          <w:color w:val="000000" w:themeColor="text1"/>
        </w:rPr>
        <w:t>M</w:t>
      </w:r>
      <w:r w:rsidRPr="00A054D2">
        <w:rPr>
          <w:color w:val="000000" w:themeColor="text1"/>
        </w:rPr>
        <w:t>ilníků, které budou Dopravci sděleny</w:t>
      </w:r>
      <w:r w:rsidR="00C51946" w:rsidRPr="00A054D2">
        <w:rPr>
          <w:color w:val="000000" w:themeColor="text1"/>
        </w:rPr>
        <w:t xml:space="preserve"> před </w:t>
      </w:r>
      <w:r w:rsidR="003721CC" w:rsidRPr="00A054D2">
        <w:rPr>
          <w:color w:val="000000" w:themeColor="text1"/>
        </w:rPr>
        <w:t>Z</w:t>
      </w:r>
      <w:r w:rsidR="00C51946" w:rsidRPr="00A054D2">
        <w:rPr>
          <w:color w:val="000000" w:themeColor="text1"/>
        </w:rPr>
        <w:t xml:space="preserve">ahájením </w:t>
      </w:r>
      <w:r w:rsidR="003721CC" w:rsidRPr="00A054D2">
        <w:rPr>
          <w:color w:val="000000" w:themeColor="text1"/>
        </w:rPr>
        <w:t>p</w:t>
      </w:r>
      <w:r w:rsidR="00C51946" w:rsidRPr="00A054D2">
        <w:rPr>
          <w:color w:val="000000" w:themeColor="text1"/>
        </w:rPr>
        <w:t>rovozu nebo zavedením nové</w:t>
      </w:r>
      <w:r w:rsidR="00DB21CC" w:rsidRPr="00A054D2">
        <w:rPr>
          <w:color w:val="000000" w:themeColor="text1"/>
        </w:rPr>
        <w:t xml:space="preserve"> Linky</w:t>
      </w:r>
      <w:r w:rsidRPr="00A054D2">
        <w:rPr>
          <w:color w:val="000000" w:themeColor="text1"/>
        </w:rPr>
        <w:t xml:space="preserve">. Milník odpovídá bodu (např. zastávce), kterým </w:t>
      </w:r>
      <w:r w:rsidR="00DB21CC" w:rsidRPr="00A054D2">
        <w:rPr>
          <w:color w:val="000000" w:themeColor="text1"/>
        </w:rPr>
        <w:t xml:space="preserve">daná Linka </w:t>
      </w:r>
      <w:r w:rsidRPr="00A054D2">
        <w:rPr>
          <w:color w:val="000000" w:themeColor="text1"/>
        </w:rPr>
        <w:t xml:space="preserve">projíždí/zastavuje. Organizátor je oprávněn kdykoliv za trvání Smlouvy změnit polohu </w:t>
      </w:r>
      <w:r w:rsidR="00C51946" w:rsidRPr="00A054D2">
        <w:rPr>
          <w:color w:val="000000" w:themeColor="text1"/>
        </w:rPr>
        <w:t>M</w:t>
      </w:r>
      <w:r w:rsidRPr="00A054D2">
        <w:rPr>
          <w:color w:val="000000" w:themeColor="text1"/>
        </w:rPr>
        <w:t>ilníků či jejich počet na jednotliv</w:t>
      </w:r>
      <w:r w:rsidR="00925B65" w:rsidRPr="00A054D2">
        <w:rPr>
          <w:color w:val="000000" w:themeColor="text1"/>
        </w:rPr>
        <w:t>ých Linkách</w:t>
      </w:r>
      <w:r w:rsidRPr="00A054D2">
        <w:rPr>
          <w:color w:val="000000" w:themeColor="text1"/>
        </w:rPr>
        <w:t xml:space="preserve">, přičemž takovou změnu Dopravci písemně oznámí alespoň </w:t>
      </w:r>
      <w:r w:rsidR="003721CC" w:rsidRPr="00A054D2">
        <w:rPr>
          <w:color w:val="000000" w:themeColor="text1"/>
        </w:rPr>
        <w:t>třicet (</w:t>
      </w:r>
      <w:r w:rsidRPr="00A054D2">
        <w:rPr>
          <w:color w:val="000000" w:themeColor="text1"/>
        </w:rPr>
        <w:t>30</w:t>
      </w:r>
      <w:r w:rsidR="003721CC" w:rsidRPr="00A054D2">
        <w:rPr>
          <w:color w:val="000000" w:themeColor="text1"/>
        </w:rPr>
        <w:t>)</w:t>
      </w:r>
      <w:r w:rsidRPr="00A054D2">
        <w:rPr>
          <w:color w:val="000000" w:themeColor="text1"/>
        </w:rPr>
        <w:t xml:space="preserve"> dnů před plánovanou změnou.</w:t>
      </w:r>
    </w:p>
    <w:p w14:paraId="4D36713B" w14:textId="77777777" w:rsidR="008B4363" w:rsidRPr="00A054D2" w:rsidRDefault="00561C11" w:rsidP="00561C11">
      <w:pPr>
        <w:pStyle w:val="3Text10b"/>
        <w:rPr>
          <w:color w:val="000000" w:themeColor="text1"/>
        </w:rPr>
      </w:pPr>
      <w:r w:rsidRPr="00A054D2">
        <w:rPr>
          <w:color w:val="000000" w:themeColor="text1"/>
        </w:rPr>
        <w:t xml:space="preserve">Dispečink IDP měří a zaznamenává projetí každého </w:t>
      </w:r>
      <w:r w:rsidR="00C51946" w:rsidRPr="00A054D2">
        <w:rPr>
          <w:color w:val="000000" w:themeColor="text1"/>
        </w:rPr>
        <w:t>S</w:t>
      </w:r>
      <w:r w:rsidRPr="00A054D2">
        <w:rPr>
          <w:color w:val="000000" w:themeColor="text1"/>
        </w:rPr>
        <w:t xml:space="preserve">poje příslušnými </w:t>
      </w:r>
      <w:r w:rsidR="00C51946" w:rsidRPr="00A054D2">
        <w:rPr>
          <w:color w:val="000000" w:themeColor="text1"/>
        </w:rPr>
        <w:t>M</w:t>
      </w:r>
      <w:r w:rsidRPr="00A054D2">
        <w:rPr>
          <w:color w:val="000000" w:themeColor="text1"/>
        </w:rPr>
        <w:t xml:space="preserve">ilníky. Pro účely Smlouvy se včasným projetím </w:t>
      </w:r>
      <w:r w:rsidR="007A6F05" w:rsidRPr="00A054D2">
        <w:rPr>
          <w:color w:val="000000" w:themeColor="text1"/>
        </w:rPr>
        <w:t>M</w:t>
      </w:r>
      <w:r w:rsidRPr="00A054D2">
        <w:rPr>
          <w:color w:val="000000" w:themeColor="text1"/>
        </w:rPr>
        <w:t xml:space="preserve">ilníku rozumí takový odjezd </w:t>
      </w:r>
      <w:r w:rsidR="007A6F05" w:rsidRPr="00A054D2">
        <w:rPr>
          <w:color w:val="000000" w:themeColor="text1"/>
        </w:rPr>
        <w:t>S</w:t>
      </w:r>
      <w:r w:rsidRPr="00A054D2">
        <w:rPr>
          <w:color w:val="000000" w:themeColor="text1"/>
        </w:rPr>
        <w:t xml:space="preserve">poje, který nastane v rozmezí od 0:00 (min:sec) do 3:59 (min:sec) od plánovaného času odjezdu </w:t>
      </w:r>
      <w:r w:rsidR="007A6F05" w:rsidRPr="00A054D2">
        <w:rPr>
          <w:color w:val="000000" w:themeColor="text1"/>
        </w:rPr>
        <w:t>S</w:t>
      </w:r>
      <w:r w:rsidRPr="00A054D2">
        <w:rPr>
          <w:color w:val="000000" w:themeColor="text1"/>
        </w:rPr>
        <w:t xml:space="preserve">poje dle </w:t>
      </w:r>
      <w:r w:rsidR="007A6F05" w:rsidRPr="00A054D2">
        <w:rPr>
          <w:color w:val="000000" w:themeColor="text1"/>
        </w:rPr>
        <w:t>J</w:t>
      </w:r>
      <w:r w:rsidRPr="00A054D2">
        <w:rPr>
          <w:color w:val="000000" w:themeColor="text1"/>
        </w:rPr>
        <w:t>ízdního řádu.</w:t>
      </w:r>
    </w:p>
    <w:p w14:paraId="3CA2BFFF" w14:textId="77777777" w:rsidR="00561C11" w:rsidRPr="00A054D2" w:rsidRDefault="00561C11" w:rsidP="00561C11">
      <w:pPr>
        <w:pStyle w:val="3Text10b"/>
        <w:rPr>
          <w:color w:val="000000" w:themeColor="text1"/>
        </w:rPr>
      </w:pPr>
      <w:r w:rsidRPr="00A054D2">
        <w:rPr>
          <w:color w:val="000000" w:themeColor="text1"/>
        </w:rPr>
        <w:t xml:space="preserve">Dopravce je povinen za účelem kontroly dodržování </w:t>
      </w:r>
      <w:r w:rsidR="00A24507" w:rsidRPr="00A054D2">
        <w:rPr>
          <w:color w:val="000000" w:themeColor="text1"/>
        </w:rPr>
        <w:t>J</w:t>
      </w:r>
      <w:r w:rsidRPr="00A054D2">
        <w:rPr>
          <w:color w:val="000000" w:themeColor="text1"/>
        </w:rPr>
        <w:t>ízdních řádů a dalších smluvních povinností dle Smlouvy poskytnout Organizátorovi dva</w:t>
      </w:r>
      <w:r w:rsidR="00AE1D43" w:rsidRPr="00A054D2">
        <w:rPr>
          <w:color w:val="000000" w:themeColor="text1"/>
        </w:rPr>
        <w:t xml:space="preserve"> (2)</w:t>
      </w:r>
      <w:r w:rsidRPr="00A054D2">
        <w:rPr>
          <w:color w:val="000000" w:themeColor="text1"/>
        </w:rPr>
        <w:t xml:space="preserve"> průkazy opravňujících k bezplatné přepravě na jakékoli </w:t>
      </w:r>
      <w:r w:rsidR="00925B65" w:rsidRPr="00A054D2">
        <w:rPr>
          <w:color w:val="000000" w:themeColor="text1"/>
        </w:rPr>
        <w:t xml:space="preserve">Lince </w:t>
      </w:r>
      <w:r w:rsidRPr="00A054D2">
        <w:rPr>
          <w:color w:val="000000" w:themeColor="text1"/>
        </w:rPr>
        <w:t xml:space="preserve">provozované v rámci Smlouvy. </w:t>
      </w:r>
    </w:p>
    <w:p w14:paraId="4AAC7220" w14:textId="54F6DDDF" w:rsidR="00561C11" w:rsidRPr="00A054D2" w:rsidRDefault="007F061E" w:rsidP="003473BB">
      <w:pPr>
        <w:pStyle w:val="3Text10b"/>
        <w:rPr>
          <w:color w:val="000000" w:themeColor="text1"/>
        </w:rPr>
      </w:pPr>
      <w:bookmarkStart w:id="140" w:name="_Ref514259125"/>
      <w:bookmarkStart w:id="141" w:name="_Ref514633359"/>
      <w:r w:rsidRPr="00A054D2">
        <w:rPr>
          <w:color w:val="000000" w:themeColor="text1"/>
        </w:rPr>
        <w:t xml:space="preserve">Dopravce je povinen provozovat služby dle Smlouvy tak, aby kumulativní měsíční přesnost na všech </w:t>
      </w:r>
      <w:r w:rsidR="00AC7F8E" w:rsidRPr="00A054D2">
        <w:rPr>
          <w:color w:val="000000" w:themeColor="text1"/>
        </w:rPr>
        <w:t>M</w:t>
      </w:r>
      <w:r w:rsidRPr="00A054D2">
        <w:rPr>
          <w:color w:val="000000" w:themeColor="text1"/>
        </w:rPr>
        <w:t xml:space="preserve">ilnících všech </w:t>
      </w:r>
      <w:r w:rsidR="00AC7F8E" w:rsidRPr="00A054D2">
        <w:rPr>
          <w:color w:val="000000" w:themeColor="text1"/>
        </w:rPr>
        <w:t>S</w:t>
      </w:r>
      <w:r w:rsidRPr="00A054D2">
        <w:rPr>
          <w:color w:val="000000" w:themeColor="text1"/>
        </w:rPr>
        <w:t xml:space="preserve">pojů na </w:t>
      </w:r>
      <w:r w:rsidR="00A62FBB" w:rsidRPr="00A054D2">
        <w:rPr>
          <w:color w:val="000000" w:themeColor="text1"/>
        </w:rPr>
        <w:t>všech</w:t>
      </w:r>
      <w:r w:rsidRPr="00A054D2">
        <w:rPr>
          <w:color w:val="000000" w:themeColor="text1"/>
        </w:rPr>
        <w:t xml:space="preserve"> </w:t>
      </w:r>
      <w:r w:rsidR="00AC7F8E" w:rsidRPr="00A054D2">
        <w:rPr>
          <w:color w:val="000000" w:themeColor="text1"/>
        </w:rPr>
        <w:t>L</w:t>
      </w:r>
      <w:r w:rsidRPr="00A054D2">
        <w:rPr>
          <w:color w:val="000000" w:themeColor="text1"/>
        </w:rPr>
        <w:t>in</w:t>
      </w:r>
      <w:r w:rsidR="00A62FBB" w:rsidRPr="00A054D2">
        <w:rPr>
          <w:color w:val="000000" w:themeColor="text1"/>
        </w:rPr>
        <w:t>kách</w:t>
      </w:r>
      <w:r w:rsidRPr="00A054D2">
        <w:rPr>
          <w:color w:val="000000" w:themeColor="text1"/>
        </w:rPr>
        <w:t xml:space="preserve"> dosahovala hodnoty alespoň </w:t>
      </w:r>
      <w:r w:rsidR="003721CC" w:rsidRPr="00A054D2">
        <w:rPr>
          <w:color w:val="000000" w:themeColor="text1"/>
        </w:rPr>
        <w:t>devadesát pět (</w:t>
      </w:r>
      <w:r w:rsidRPr="00A054D2">
        <w:rPr>
          <w:color w:val="000000" w:themeColor="text1"/>
        </w:rPr>
        <w:t>95</w:t>
      </w:r>
      <w:r w:rsidR="003721CC" w:rsidRPr="00A054D2">
        <w:rPr>
          <w:color w:val="000000" w:themeColor="text1"/>
        </w:rPr>
        <w:t>)</w:t>
      </w:r>
      <w:r w:rsidRPr="00A054D2">
        <w:rPr>
          <w:color w:val="000000" w:themeColor="text1"/>
        </w:rPr>
        <w:t xml:space="preserve"> %. Procento je vypočítáno s přesností na celé číslo dle</w:t>
      </w:r>
      <w:r w:rsidR="00653570" w:rsidRPr="00A054D2">
        <w:rPr>
          <w:color w:val="000000" w:themeColor="text1"/>
          <w:spacing w:val="-1"/>
        </w:rPr>
        <w:t xml:space="preserve"> obecných matematických pravidel zaokrouhlování.</w:t>
      </w:r>
      <w:r w:rsidRPr="00A054D2">
        <w:rPr>
          <w:color w:val="000000" w:themeColor="text1"/>
        </w:rPr>
        <w:t xml:space="preserve"> </w:t>
      </w:r>
      <w:r w:rsidR="00540969" w:rsidRPr="00A054D2">
        <w:rPr>
          <w:color w:val="000000" w:themeColor="text1"/>
        </w:rPr>
        <w:t>Vyhodnocení dosažené přesnosti bude provedeno dispečinkem IDP.</w:t>
      </w:r>
      <w:bookmarkEnd w:id="140"/>
      <w:bookmarkEnd w:id="141"/>
    </w:p>
    <w:p w14:paraId="54A32352" w14:textId="77777777" w:rsidR="007F061E" w:rsidRPr="00A054D2" w:rsidRDefault="007F061E" w:rsidP="007F061E">
      <w:pPr>
        <w:pStyle w:val="3Text10b"/>
        <w:rPr>
          <w:color w:val="000000" w:themeColor="text1"/>
        </w:rPr>
      </w:pPr>
      <w:bookmarkStart w:id="142" w:name="_Ref510162898"/>
      <w:r w:rsidRPr="00A054D2">
        <w:rPr>
          <w:color w:val="000000" w:themeColor="text1"/>
        </w:rPr>
        <w:t xml:space="preserve">Objednatel, na základě doporučení Organizátora, je oprávněn Dopravci jednostranně stanovit, ve kterých zastávkách je Dopravce povinen čekat na přípojné </w:t>
      </w:r>
      <w:r w:rsidR="0067227C" w:rsidRPr="00A054D2">
        <w:rPr>
          <w:color w:val="000000" w:themeColor="text1"/>
        </w:rPr>
        <w:t>s</w:t>
      </w:r>
      <w:r w:rsidRPr="00A054D2">
        <w:rPr>
          <w:color w:val="000000" w:themeColor="text1"/>
        </w:rPr>
        <w:t xml:space="preserve">poje, a to ať již na přípojné </w:t>
      </w:r>
      <w:r w:rsidR="0067227C" w:rsidRPr="00A054D2">
        <w:rPr>
          <w:color w:val="000000" w:themeColor="text1"/>
        </w:rPr>
        <w:t>s</w:t>
      </w:r>
      <w:r w:rsidRPr="00A054D2">
        <w:rPr>
          <w:color w:val="000000" w:themeColor="text1"/>
        </w:rPr>
        <w:t>poje Dopravce dle Smlouvy, nebo na přípojné spoje jiných dopravců. V této souvislosti vypracuje Organizátor dokument „Čekací doby“, který čekání Dopravce na přípojné spoje upraví v</w:t>
      </w:r>
      <w:r w:rsidR="006C7FA6" w:rsidRPr="00A054D2">
        <w:rPr>
          <w:color w:val="000000" w:themeColor="text1"/>
        </w:rPr>
        <w:t> </w:t>
      </w:r>
      <w:r w:rsidRPr="00A054D2">
        <w:rPr>
          <w:color w:val="000000" w:themeColor="text1"/>
        </w:rPr>
        <w:t xml:space="preserve">podrobnostech. Poté, co mu bude Objednatelem dokument „Čekací doby“ předložen, je </w:t>
      </w:r>
      <w:r w:rsidRPr="00A054D2">
        <w:rPr>
          <w:color w:val="000000" w:themeColor="text1"/>
        </w:rPr>
        <w:lastRenderedPageBreak/>
        <w:t>Dopravce povinen takové čekání na přípojné spoje realizovat do dvou</w:t>
      </w:r>
      <w:r w:rsidR="007925DD" w:rsidRPr="00A054D2">
        <w:rPr>
          <w:color w:val="000000" w:themeColor="text1"/>
        </w:rPr>
        <w:t xml:space="preserve"> (2)</w:t>
      </w:r>
      <w:r w:rsidRPr="00A054D2">
        <w:rPr>
          <w:color w:val="000000" w:themeColor="text1"/>
        </w:rPr>
        <w:t xml:space="preserve"> pracovních dnů po dni předání požadavku v souladu s požadavky Objednatele specifikovanými v předloženém dokumentu „Čekací doby“, tj. odjezd ze zastávky, kde je stanoveno čekání na přípoj provést odchylně od pravidelného </w:t>
      </w:r>
      <w:r w:rsidR="0067227C" w:rsidRPr="00A054D2">
        <w:rPr>
          <w:color w:val="000000" w:themeColor="text1"/>
        </w:rPr>
        <w:t>J</w:t>
      </w:r>
      <w:r w:rsidRPr="00A054D2">
        <w:rPr>
          <w:color w:val="000000" w:themeColor="text1"/>
        </w:rPr>
        <w:t xml:space="preserve">ízdního řádu, a to v zájmu uspokojení přepravních potřeb potenciálně přestupujících cestujících. V takovém případě se čekající </w:t>
      </w:r>
      <w:r w:rsidR="00CA6598" w:rsidRPr="00A054D2">
        <w:rPr>
          <w:color w:val="000000" w:themeColor="text1"/>
        </w:rPr>
        <w:t>S</w:t>
      </w:r>
      <w:r w:rsidRPr="00A054D2">
        <w:rPr>
          <w:color w:val="000000" w:themeColor="text1"/>
        </w:rPr>
        <w:t xml:space="preserve">poje nezahrnou do příslušných výkazů zpožděných </w:t>
      </w:r>
      <w:r w:rsidR="00CA6598" w:rsidRPr="00A054D2">
        <w:rPr>
          <w:color w:val="000000" w:themeColor="text1"/>
        </w:rPr>
        <w:t>S</w:t>
      </w:r>
      <w:r w:rsidRPr="00A054D2">
        <w:rPr>
          <w:color w:val="000000" w:themeColor="text1"/>
        </w:rPr>
        <w:t xml:space="preserve">pojů, bude-li čekání a tomu odpovídající zpoždění oproti pravidelnému </w:t>
      </w:r>
      <w:r w:rsidR="0067227C" w:rsidRPr="00A054D2">
        <w:rPr>
          <w:color w:val="000000" w:themeColor="text1"/>
        </w:rPr>
        <w:t>J</w:t>
      </w:r>
      <w:r w:rsidRPr="00A054D2">
        <w:rPr>
          <w:color w:val="000000" w:themeColor="text1"/>
        </w:rPr>
        <w:t>ízdnímu řádu odpovídat parametrům uvedeným v příslušném dokumentu „Čekací doby“.</w:t>
      </w:r>
      <w:bookmarkEnd w:id="142"/>
    </w:p>
    <w:p w14:paraId="118ED7A2" w14:textId="77777777" w:rsidR="007F061E" w:rsidRPr="00A054D2" w:rsidRDefault="007F061E" w:rsidP="007F061E">
      <w:pPr>
        <w:pStyle w:val="3Text10b"/>
        <w:rPr>
          <w:color w:val="000000" w:themeColor="text1"/>
        </w:rPr>
      </w:pPr>
      <w:r w:rsidRPr="00A054D2">
        <w:rPr>
          <w:color w:val="000000" w:themeColor="text1"/>
        </w:rPr>
        <w:t xml:space="preserve">Dopravce se odchýlí od dokumentu </w:t>
      </w:r>
      <w:r w:rsidR="00CA6598" w:rsidRPr="00A054D2">
        <w:rPr>
          <w:color w:val="000000" w:themeColor="text1"/>
        </w:rPr>
        <w:t>„Č</w:t>
      </w:r>
      <w:r w:rsidRPr="00A054D2">
        <w:rPr>
          <w:color w:val="000000" w:themeColor="text1"/>
        </w:rPr>
        <w:t>ekací doby</w:t>
      </w:r>
      <w:r w:rsidR="00CA6598" w:rsidRPr="00A054D2">
        <w:rPr>
          <w:color w:val="000000" w:themeColor="text1"/>
        </w:rPr>
        <w:t>“</w:t>
      </w:r>
      <w:r w:rsidRPr="00A054D2">
        <w:rPr>
          <w:color w:val="000000" w:themeColor="text1"/>
        </w:rPr>
        <w:t xml:space="preserve"> v případě, že dostane pokyn z dispečinku IDP. Ani v takovém případě se zpožděné </w:t>
      </w:r>
      <w:r w:rsidR="00CA6598" w:rsidRPr="00A054D2">
        <w:rPr>
          <w:color w:val="000000" w:themeColor="text1"/>
        </w:rPr>
        <w:t>S</w:t>
      </w:r>
      <w:r w:rsidRPr="00A054D2">
        <w:rPr>
          <w:color w:val="000000" w:themeColor="text1"/>
        </w:rPr>
        <w:t xml:space="preserve">poje nezahrnou do příslušných výkazů zpožděných </w:t>
      </w:r>
      <w:r w:rsidR="00CA6598" w:rsidRPr="00A054D2">
        <w:rPr>
          <w:color w:val="000000" w:themeColor="text1"/>
        </w:rPr>
        <w:t>S</w:t>
      </w:r>
      <w:r w:rsidRPr="00A054D2">
        <w:rPr>
          <w:color w:val="000000" w:themeColor="text1"/>
        </w:rPr>
        <w:t>pojů.</w:t>
      </w:r>
    </w:p>
    <w:p w14:paraId="2FF32956" w14:textId="11CFCD3A" w:rsidR="004C2794" w:rsidRPr="00A054D2" w:rsidRDefault="004C2794" w:rsidP="007F061E">
      <w:pPr>
        <w:pStyle w:val="3Text10b"/>
        <w:rPr>
          <w:rFonts w:asciiTheme="minorHAnsi" w:hAnsiTheme="minorHAnsi" w:cstheme="minorHAnsi"/>
          <w:color w:val="000000" w:themeColor="text1"/>
        </w:rPr>
      </w:pPr>
      <w:bookmarkStart w:id="143" w:name="_Ref523325925"/>
      <w:r w:rsidRPr="00A054D2">
        <w:rPr>
          <w:rFonts w:asciiTheme="minorHAnsi" w:hAnsiTheme="minorHAnsi" w:cstheme="minorHAnsi"/>
          <w:color w:val="000000" w:themeColor="text1"/>
        </w:rPr>
        <w:t xml:space="preserve">V případě, že Dopravce není schopen z technických důvodů </w:t>
      </w:r>
      <w:r w:rsidR="003721CC" w:rsidRPr="00A054D2">
        <w:rPr>
          <w:rFonts w:asciiTheme="minorHAnsi" w:hAnsiTheme="minorHAnsi" w:cstheme="minorHAnsi"/>
          <w:color w:val="000000" w:themeColor="text1"/>
        </w:rPr>
        <w:t xml:space="preserve">Vozidlem nebo Náhradním vozidlem </w:t>
      </w:r>
      <w:r w:rsidRPr="00A054D2">
        <w:rPr>
          <w:rFonts w:asciiTheme="minorHAnsi" w:hAnsiTheme="minorHAnsi" w:cstheme="minorHAnsi"/>
          <w:color w:val="000000" w:themeColor="text1"/>
        </w:rPr>
        <w:t xml:space="preserve">dokončit </w:t>
      </w:r>
      <w:r w:rsidR="003721CC" w:rsidRPr="00A054D2">
        <w:rPr>
          <w:rFonts w:asciiTheme="minorHAnsi" w:hAnsiTheme="minorHAnsi" w:cstheme="minorHAnsi"/>
          <w:color w:val="000000" w:themeColor="text1"/>
        </w:rPr>
        <w:t>S</w:t>
      </w:r>
      <w:r w:rsidRPr="00A054D2">
        <w:rPr>
          <w:rFonts w:asciiTheme="minorHAnsi" w:hAnsiTheme="minorHAnsi" w:cstheme="minorHAnsi"/>
          <w:color w:val="000000" w:themeColor="text1"/>
        </w:rPr>
        <w:t>poj</w:t>
      </w:r>
      <w:r w:rsidR="006C7FA6" w:rsidRPr="00A054D2">
        <w:rPr>
          <w:rFonts w:asciiTheme="minorHAnsi" w:hAnsiTheme="minorHAnsi" w:cstheme="minorHAnsi"/>
          <w:color w:val="000000" w:themeColor="text1"/>
        </w:rPr>
        <w:t xml:space="preserve"> a do příjezdu dalšího </w:t>
      </w:r>
      <w:r w:rsidR="000A061B" w:rsidRPr="00A054D2">
        <w:rPr>
          <w:rFonts w:asciiTheme="minorHAnsi" w:hAnsiTheme="minorHAnsi" w:cstheme="minorHAnsi"/>
          <w:color w:val="000000" w:themeColor="text1"/>
        </w:rPr>
        <w:t>S</w:t>
      </w:r>
      <w:r w:rsidR="006C7FA6" w:rsidRPr="00A054D2">
        <w:rPr>
          <w:rFonts w:asciiTheme="minorHAnsi" w:hAnsiTheme="minorHAnsi" w:cstheme="minorHAnsi"/>
          <w:color w:val="000000" w:themeColor="text1"/>
        </w:rPr>
        <w:t>poje se stejnou trasou a stejnou nebo vzdálenější konečnou stanicí zbývá více než 30 minut</w:t>
      </w:r>
      <w:r w:rsidRPr="00A054D2">
        <w:rPr>
          <w:rFonts w:asciiTheme="minorHAnsi" w:hAnsiTheme="minorHAnsi" w:cstheme="minorHAnsi"/>
          <w:color w:val="000000" w:themeColor="text1"/>
        </w:rPr>
        <w:t xml:space="preserve">, je povinen přistavit </w:t>
      </w:r>
      <w:r w:rsidR="006C7FA6" w:rsidRPr="00A054D2">
        <w:rPr>
          <w:rFonts w:asciiTheme="minorHAnsi" w:hAnsiTheme="minorHAnsi" w:cstheme="minorHAnsi"/>
          <w:color w:val="000000" w:themeColor="text1"/>
        </w:rPr>
        <w:t>neprodleně</w:t>
      </w:r>
      <w:r w:rsidRPr="00A054D2">
        <w:rPr>
          <w:rFonts w:asciiTheme="minorHAnsi" w:hAnsiTheme="minorHAnsi" w:cstheme="minorHAnsi"/>
          <w:color w:val="000000" w:themeColor="text1"/>
        </w:rPr>
        <w:t xml:space="preserve"> </w:t>
      </w:r>
      <w:r w:rsidR="003721CC" w:rsidRPr="00A054D2">
        <w:rPr>
          <w:rFonts w:asciiTheme="minorHAnsi" w:hAnsiTheme="minorHAnsi" w:cstheme="minorHAnsi"/>
          <w:color w:val="000000" w:themeColor="text1"/>
        </w:rPr>
        <w:t>jiné V</w:t>
      </w:r>
      <w:r w:rsidRPr="00A054D2">
        <w:rPr>
          <w:rFonts w:asciiTheme="minorHAnsi" w:hAnsiTheme="minorHAnsi" w:cstheme="minorHAnsi"/>
          <w:color w:val="000000" w:themeColor="text1"/>
        </w:rPr>
        <w:t>ozidlo</w:t>
      </w:r>
      <w:r w:rsidR="00CC7096" w:rsidRPr="00A054D2">
        <w:rPr>
          <w:rFonts w:asciiTheme="minorHAnsi" w:hAnsiTheme="minorHAnsi" w:cstheme="minorHAnsi"/>
          <w:color w:val="000000" w:themeColor="text1"/>
        </w:rPr>
        <w:t xml:space="preserve"> nebo</w:t>
      </w:r>
      <w:r w:rsidR="00E53A61" w:rsidRPr="00A054D2">
        <w:rPr>
          <w:rFonts w:asciiTheme="minorHAnsi" w:hAnsiTheme="minorHAnsi" w:cstheme="minorHAnsi"/>
          <w:color w:val="000000" w:themeColor="text1"/>
        </w:rPr>
        <w:t xml:space="preserve"> </w:t>
      </w:r>
      <w:r w:rsidR="00CC7096" w:rsidRPr="00A054D2">
        <w:rPr>
          <w:rFonts w:asciiTheme="minorHAnsi" w:hAnsiTheme="minorHAnsi" w:cstheme="minorHAnsi"/>
          <w:color w:val="000000" w:themeColor="text1"/>
        </w:rPr>
        <w:t>Náhradní vozidlo</w:t>
      </w:r>
      <w:r w:rsidR="00E53A61" w:rsidRPr="00A054D2">
        <w:rPr>
          <w:rFonts w:asciiTheme="minorHAnsi" w:hAnsiTheme="minorHAnsi" w:cstheme="minorHAnsi"/>
          <w:color w:val="000000" w:themeColor="text1"/>
        </w:rPr>
        <w:t xml:space="preserve"> a Spoj dokončit</w:t>
      </w:r>
      <w:r w:rsidRPr="00A054D2">
        <w:rPr>
          <w:rFonts w:asciiTheme="minorHAnsi" w:hAnsiTheme="minorHAnsi" w:cstheme="minorHAnsi"/>
          <w:color w:val="000000" w:themeColor="text1"/>
        </w:rPr>
        <w:t>.</w:t>
      </w:r>
      <w:bookmarkEnd w:id="143"/>
    </w:p>
    <w:p w14:paraId="1E8586A9" w14:textId="77777777" w:rsidR="00F80265" w:rsidRPr="00A054D2" w:rsidRDefault="00F80265" w:rsidP="00F80265">
      <w:pPr>
        <w:pStyle w:val="5slovannadpis"/>
        <w:rPr>
          <w:color w:val="000000" w:themeColor="text1"/>
        </w:rPr>
      </w:pPr>
      <w:bookmarkStart w:id="144" w:name="_Ref509847965"/>
    </w:p>
    <w:p w14:paraId="038BC0A3" w14:textId="77777777" w:rsidR="00F80265" w:rsidRPr="00A054D2" w:rsidRDefault="00F80265" w:rsidP="00F80265">
      <w:pPr>
        <w:pStyle w:val="22Nadpisuprosted"/>
        <w:rPr>
          <w:color w:val="000000" w:themeColor="text1"/>
        </w:rPr>
      </w:pPr>
      <w:bookmarkStart w:id="145" w:name="_Toc2767747"/>
      <w:bookmarkEnd w:id="144"/>
      <w:r w:rsidRPr="00A054D2">
        <w:rPr>
          <w:color w:val="000000" w:themeColor="text1"/>
        </w:rPr>
        <w:t>PODDODAVATELÉ</w:t>
      </w:r>
      <w:bookmarkEnd w:id="145"/>
    </w:p>
    <w:p w14:paraId="2369EC62" w14:textId="77777777" w:rsidR="00CC050D" w:rsidRPr="00A054D2" w:rsidRDefault="003E58A6" w:rsidP="003E58A6">
      <w:pPr>
        <w:pStyle w:val="3Text10b"/>
        <w:rPr>
          <w:color w:val="000000" w:themeColor="text1"/>
        </w:rPr>
      </w:pPr>
      <w:bookmarkStart w:id="146" w:name="_Ref509834303"/>
      <w:bookmarkStart w:id="147" w:name="_Ref508173478"/>
      <w:r w:rsidRPr="00A054D2">
        <w:rPr>
          <w:color w:val="000000" w:themeColor="text1"/>
        </w:rPr>
        <w:t xml:space="preserve">Dopravce je oprávněn pro plnění </w:t>
      </w:r>
      <w:r w:rsidR="00A62FBB" w:rsidRPr="00A054D2">
        <w:rPr>
          <w:color w:val="000000" w:themeColor="text1"/>
        </w:rPr>
        <w:t>Veřejných služeb</w:t>
      </w:r>
      <w:r w:rsidRPr="00A054D2">
        <w:rPr>
          <w:color w:val="000000" w:themeColor="text1"/>
        </w:rPr>
        <w:t xml:space="preserve"> </w:t>
      </w:r>
      <w:r w:rsidR="00A62FBB" w:rsidRPr="00A054D2">
        <w:rPr>
          <w:color w:val="000000" w:themeColor="text1"/>
        </w:rPr>
        <w:t xml:space="preserve">využívat </w:t>
      </w:r>
      <w:r w:rsidRPr="00A054D2">
        <w:rPr>
          <w:color w:val="000000" w:themeColor="text1"/>
        </w:rPr>
        <w:t xml:space="preserve">poddodavatele pouze v takovém rozsahu, aby nedošlo k porušení ustanovení čl. 4 odst. 7 Nařízení č. 1370/2007, tj. poskytovat minimálně </w:t>
      </w:r>
      <w:r w:rsidR="008E2FEA" w:rsidRPr="00A054D2">
        <w:rPr>
          <w:color w:val="000000" w:themeColor="text1"/>
        </w:rPr>
        <w:t>7</w:t>
      </w:r>
      <w:r w:rsidRPr="00A054D2">
        <w:rPr>
          <w:color w:val="000000" w:themeColor="text1"/>
        </w:rPr>
        <w:t>0 % ročního dopravního výkonu v přepravě cestujících sám.</w:t>
      </w:r>
      <w:bookmarkEnd w:id="146"/>
    </w:p>
    <w:p w14:paraId="319E23CD" w14:textId="77777777" w:rsidR="008A55AC" w:rsidRPr="00A054D2" w:rsidRDefault="00DA0450" w:rsidP="006C7D4E">
      <w:pPr>
        <w:pStyle w:val="3Text10b"/>
        <w:rPr>
          <w:color w:val="000000" w:themeColor="text1"/>
        </w:rPr>
      </w:pPr>
      <w:bookmarkStart w:id="148" w:name="_Ref510610979"/>
      <w:r w:rsidRPr="00A054D2">
        <w:rPr>
          <w:color w:val="000000" w:themeColor="text1"/>
        </w:rPr>
        <w:t xml:space="preserve">Dopravce je povinen </w:t>
      </w:r>
    </w:p>
    <w:p w14:paraId="1AD02BCB" w14:textId="5A388EC8" w:rsidR="00DA0450" w:rsidRPr="00A054D2" w:rsidRDefault="00DA0450" w:rsidP="008A55AC">
      <w:pPr>
        <w:pStyle w:val="4Textvnoen10b"/>
        <w:rPr>
          <w:color w:val="000000" w:themeColor="text1"/>
        </w:rPr>
      </w:pPr>
      <w:r w:rsidRPr="00A054D2">
        <w:rPr>
          <w:color w:val="000000" w:themeColor="text1"/>
        </w:rPr>
        <w:t xml:space="preserve">identifikovat </w:t>
      </w:r>
      <w:r w:rsidR="00CA3579" w:rsidRPr="00A054D2">
        <w:rPr>
          <w:color w:val="000000" w:themeColor="text1"/>
        </w:rPr>
        <w:t xml:space="preserve">nejpozději ke dni Zahájení provozu </w:t>
      </w:r>
      <w:r w:rsidRPr="00A054D2">
        <w:rPr>
          <w:color w:val="000000" w:themeColor="text1"/>
        </w:rPr>
        <w:t xml:space="preserve">poddodavatele, jež </w:t>
      </w:r>
      <w:r w:rsidR="00A63588" w:rsidRPr="00A054D2">
        <w:rPr>
          <w:color w:val="000000" w:themeColor="text1"/>
        </w:rPr>
        <w:t xml:space="preserve">budou pro Dopravce </w:t>
      </w:r>
      <w:r w:rsidR="006C7D4E" w:rsidRPr="00A054D2">
        <w:rPr>
          <w:color w:val="000000" w:themeColor="text1"/>
        </w:rPr>
        <w:t>provozovat veřejnou linkovou dopravu</w:t>
      </w:r>
      <w:r w:rsidR="00661F95" w:rsidRPr="00A054D2">
        <w:rPr>
          <w:color w:val="000000" w:themeColor="text1"/>
        </w:rPr>
        <w:t>, a to v seznamu poddodavatelů, jenž tvoří přílohu (</w:t>
      </w:r>
      <w:r w:rsidR="00661F95" w:rsidRPr="00A054D2">
        <w:rPr>
          <w:color w:val="000000" w:themeColor="text1"/>
        </w:rPr>
        <w:fldChar w:fldCharType="begin"/>
      </w:r>
      <w:r w:rsidR="00661F95" w:rsidRPr="00A054D2">
        <w:rPr>
          <w:color w:val="000000" w:themeColor="text1"/>
        </w:rPr>
        <w:instrText xml:space="preserve"> REF _Ref510951763 \r \h  \* MERGEFORMAT </w:instrText>
      </w:r>
      <w:r w:rsidR="00661F95" w:rsidRPr="00A054D2">
        <w:rPr>
          <w:color w:val="000000" w:themeColor="text1"/>
        </w:rPr>
      </w:r>
      <w:r w:rsidR="00661F95" w:rsidRPr="00A054D2">
        <w:rPr>
          <w:color w:val="000000" w:themeColor="text1"/>
        </w:rPr>
        <w:fldChar w:fldCharType="separate"/>
      </w:r>
      <w:r w:rsidR="00A054D2" w:rsidRPr="00A054D2">
        <w:rPr>
          <w:color w:val="000000" w:themeColor="text1"/>
        </w:rPr>
        <w:t>Příloha č. 15</w:t>
      </w:r>
      <w:r w:rsidR="00661F95" w:rsidRPr="00A054D2">
        <w:rPr>
          <w:color w:val="000000" w:themeColor="text1"/>
        </w:rPr>
        <w:fldChar w:fldCharType="end"/>
      </w:r>
      <w:r w:rsidR="00536C37" w:rsidRPr="00A054D2">
        <w:rPr>
          <w:color w:val="000000" w:themeColor="text1"/>
        </w:rPr>
        <w:t xml:space="preserve"> - </w:t>
      </w:r>
      <w:r w:rsidR="00536C37" w:rsidRPr="00A054D2">
        <w:rPr>
          <w:color w:val="000000" w:themeColor="text1"/>
        </w:rPr>
        <w:fldChar w:fldCharType="begin"/>
      </w:r>
      <w:r w:rsidR="00536C37" w:rsidRPr="00A054D2">
        <w:rPr>
          <w:color w:val="000000" w:themeColor="text1"/>
        </w:rPr>
        <w:instrText xml:space="preserve"> REF _Ref510951763 \h </w:instrText>
      </w:r>
      <w:r w:rsidR="00536C37" w:rsidRPr="00A054D2">
        <w:rPr>
          <w:color w:val="000000" w:themeColor="text1"/>
        </w:rPr>
      </w:r>
      <w:r w:rsidR="00536C37" w:rsidRPr="00A054D2">
        <w:rPr>
          <w:color w:val="000000" w:themeColor="text1"/>
        </w:rPr>
        <w:fldChar w:fldCharType="separate"/>
      </w:r>
      <w:r w:rsidR="00A054D2" w:rsidRPr="00A054D2">
        <w:rPr>
          <w:color w:val="000000" w:themeColor="text1"/>
        </w:rPr>
        <w:t>Seznam poddodavatelů</w:t>
      </w:r>
      <w:r w:rsidR="00536C37" w:rsidRPr="00A054D2">
        <w:rPr>
          <w:color w:val="000000" w:themeColor="text1"/>
        </w:rPr>
        <w:fldChar w:fldCharType="end"/>
      </w:r>
      <w:r w:rsidR="00661F95" w:rsidRPr="00A054D2">
        <w:rPr>
          <w:color w:val="000000" w:themeColor="text1"/>
        </w:rPr>
        <w:t>) Smlouv</w:t>
      </w:r>
      <w:r w:rsidR="007925DD" w:rsidRPr="00A054D2">
        <w:rPr>
          <w:color w:val="000000" w:themeColor="text1"/>
        </w:rPr>
        <w:t>y</w:t>
      </w:r>
      <w:r w:rsidR="008A55AC" w:rsidRPr="00A054D2">
        <w:rPr>
          <w:color w:val="000000" w:themeColor="text1"/>
        </w:rPr>
        <w:t>,</w:t>
      </w:r>
    </w:p>
    <w:p w14:paraId="3F2CC6B0" w14:textId="77777777" w:rsidR="008A55AC" w:rsidRPr="00A054D2" w:rsidRDefault="008A55AC" w:rsidP="008A55AC">
      <w:pPr>
        <w:pStyle w:val="4Textvnoen10b"/>
        <w:rPr>
          <w:color w:val="000000" w:themeColor="text1"/>
        </w:rPr>
      </w:pPr>
      <w:r w:rsidRPr="00A054D2">
        <w:rPr>
          <w:color w:val="000000" w:themeColor="text1"/>
        </w:rPr>
        <w:t>oznámit Objednateli změnu poddodavatele</w:t>
      </w:r>
      <w:r w:rsidR="00661F95" w:rsidRPr="00A054D2">
        <w:rPr>
          <w:color w:val="000000" w:themeColor="text1"/>
        </w:rPr>
        <w:t xml:space="preserve"> dle předchozího pododstavce</w:t>
      </w:r>
      <w:r w:rsidRPr="00A054D2">
        <w:rPr>
          <w:color w:val="000000" w:themeColor="text1"/>
        </w:rPr>
        <w:t xml:space="preserve"> do pěti (5) pracovních dnů od provedení takové změny</w:t>
      </w:r>
      <w:r w:rsidR="00661F95" w:rsidRPr="00A054D2">
        <w:rPr>
          <w:color w:val="000000" w:themeColor="text1"/>
        </w:rPr>
        <w:t>, a to předložením aktualizovaného seznamu poddodavatelů</w:t>
      </w:r>
      <w:r w:rsidRPr="00A054D2">
        <w:rPr>
          <w:color w:val="000000" w:themeColor="text1"/>
        </w:rPr>
        <w:t>.</w:t>
      </w:r>
    </w:p>
    <w:p w14:paraId="33CF33C4" w14:textId="77777777" w:rsidR="001B4DAF" w:rsidRPr="00A054D2" w:rsidRDefault="001B4DAF" w:rsidP="001B4DAF">
      <w:pPr>
        <w:pStyle w:val="5slovannadpis"/>
        <w:rPr>
          <w:color w:val="000000" w:themeColor="text1"/>
        </w:rPr>
      </w:pPr>
      <w:bookmarkStart w:id="149" w:name="_Ref510609043"/>
      <w:bookmarkEnd w:id="147"/>
      <w:bookmarkEnd w:id="148"/>
    </w:p>
    <w:p w14:paraId="2F01BA46" w14:textId="77777777" w:rsidR="001B4DAF" w:rsidRPr="00A054D2" w:rsidRDefault="001B4DAF" w:rsidP="001B4DAF">
      <w:pPr>
        <w:pStyle w:val="22Nadpisuprosted"/>
        <w:rPr>
          <w:color w:val="000000" w:themeColor="text1"/>
        </w:rPr>
      </w:pPr>
      <w:bookmarkStart w:id="150" w:name="_Toc2767748"/>
      <w:bookmarkEnd w:id="149"/>
      <w:r w:rsidRPr="00A054D2">
        <w:rPr>
          <w:color w:val="000000" w:themeColor="text1"/>
        </w:rPr>
        <w:t>BANKOVNÍ ZÁRUKA</w:t>
      </w:r>
      <w:bookmarkEnd w:id="150"/>
    </w:p>
    <w:p w14:paraId="7053E1A0" w14:textId="77777777" w:rsidR="001B4DAF" w:rsidRPr="00A054D2" w:rsidRDefault="001B4DAF" w:rsidP="001B4DAF">
      <w:pPr>
        <w:pStyle w:val="3Text10b"/>
        <w:rPr>
          <w:color w:val="000000" w:themeColor="text1"/>
        </w:rPr>
      </w:pPr>
      <w:bookmarkStart w:id="151" w:name="_Ref510504043"/>
      <w:bookmarkStart w:id="152" w:name="_Hlk514251742"/>
      <w:bookmarkStart w:id="153" w:name="_Hlk514601360"/>
      <w:r w:rsidRPr="00A054D2">
        <w:rPr>
          <w:color w:val="000000" w:themeColor="text1"/>
        </w:rPr>
        <w:t xml:space="preserve">Dopravce je povinen poskytnout Objednateli </w:t>
      </w:r>
      <w:r w:rsidR="00104265" w:rsidRPr="00A054D2">
        <w:rPr>
          <w:color w:val="000000" w:themeColor="text1"/>
        </w:rPr>
        <w:t>za řádné plnění</w:t>
      </w:r>
      <w:r w:rsidRPr="00A054D2">
        <w:rPr>
          <w:color w:val="000000" w:themeColor="text1"/>
        </w:rPr>
        <w:t xml:space="preserve"> Smlouvy neodvolatelnou a</w:t>
      </w:r>
      <w:r w:rsidR="0041755D" w:rsidRPr="00A054D2">
        <w:rPr>
          <w:color w:val="000000" w:themeColor="text1"/>
        </w:rPr>
        <w:t> </w:t>
      </w:r>
      <w:r w:rsidRPr="00A054D2">
        <w:rPr>
          <w:color w:val="000000" w:themeColor="text1"/>
        </w:rPr>
        <w:t xml:space="preserve">nepodmíněnou </w:t>
      </w:r>
      <w:r w:rsidR="00134E86" w:rsidRPr="00A054D2">
        <w:rPr>
          <w:color w:val="000000" w:themeColor="text1"/>
        </w:rPr>
        <w:t>B</w:t>
      </w:r>
      <w:r w:rsidRPr="00A054D2">
        <w:rPr>
          <w:color w:val="000000" w:themeColor="text1"/>
        </w:rPr>
        <w:t>ankovní záruku</w:t>
      </w:r>
      <w:r w:rsidR="0051566F" w:rsidRPr="00A054D2">
        <w:rPr>
          <w:color w:val="000000" w:themeColor="text1"/>
        </w:rPr>
        <w:t xml:space="preserve">, splatnou </w:t>
      </w:r>
      <w:r w:rsidR="005C147C" w:rsidRPr="00A054D2">
        <w:rPr>
          <w:color w:val="000000" w:themeColor="text1"/>
        </w:rPr>
        <w:t xml:space="preserve">bez námitek a </w:t>
      </w:r>
      <w:r w:rsidR="0051566F" w:rsidRPr="00A054D2">
        <w:rPr>
          <w:color w:val="000000" w:themeColor="text1"/>
        </w:rPr>
        <w:t>na první požádání Objednatele</w:t>
      </w:r>
      <w:r w:rsidRPr="00A054D2">
        <w:rPr>
          <w:color w:val="000000" w:themeColor="text1"/>
        </w:rPr>
        <w:t>. Bankovní záruka musí být poskytnuta bankou s místem podnikání v České republice, spadající pod regulaci příslušných českých úřadů.</w:t>
      </w:r>
      <w:bookmarkEnd w:id="151"/>
    </w:p>
    <w:p w14:paraId="5D039AEE" w14:textId="77777777" w:rsidR="001B4DAF" w:rsidRPr="00A054D2" w:rsidRDefault="001B4DAF" w:rsidP="001B4DAF">
      <w:pPr>
        <w:pStyle w:val="3Text10b"/>
        <w:rPr>
          <w:color w:val="000000" w:themeColor="text1"/>
        </w:rPr>
      </w:pPr>
      <w:r w:rsidRPr="00A054D2">
        <w:rPr>
          <w:color w:val="000000" w:themeColor="text1"/>
        </w:rPr>
        <w:t xml:space="preserve">Dopravce </w:t>
      </w:r>
      <w:r w:rsidR="00193935" w:rsidRPr="00A054D2">
        <w:rPr>
          <w:color w:val="000000" w:themeColor="text1"/>
        </w:rPr>
        <w:t>je povinen Objednateli</w:t>
      </w:r>
      <w:r w:rsidR="00AD5C36" w:rsidRPr="00A054D2">
        <w:rPr>
          <w:color w:val="000000" w:themeColor="text1"/>
        </w:rPr>
        <w:t>,</w:t>
      </w:r>
      <w:r w:rsidR="00193935" w:rsidRPr="00A054D2">
        <w:rPr>
          <w:color w:val="000000" w:themeColor="text1"/>
        </w:rPr>
        <w:t xml:space="preserve"> jako doklad k poskytnuté Bankovní záruce</w:t>
      </w:r>
      <w:r w:rsidR="00AD5C36" w:rsidRPr="00A054D2">
        <w:rPr>
          <w:color w:val="000000" w:themeColor="text1"/>
        </w:rPr>
        <w:t>,</w:t>
      </w:r>
      <w:r w:rsidR="00193935" w:rsidRPr="00A054D2">
        <w:rPr>
          <w:color w:val="000000" w:themeColor="text1"/>
        </w:rPr>
        <w:t xml:space="preserve"> předat </w:t>
      </w:r>
      <w:r w:rsidRPr="00A054D2">
        <w:rPr>
          <w:color w:val="000000" w:themeColor="text1"/>
        </w:rPr>
        <w:t>originál záruční listiny obsahující písemné prohlášení banky, že bezpodmínečně uspokojí Objednatele v</w:t>
      </w:r>
      <w:r w:rsidR="0041755D" w:rsidRPr="00A054D2">
        <w:rPr>
          <w:color w:val="000000" w:themeColor="text1"/>
        </w:rPr>
        <w:t> </w:t>
      </w:r>
      <w:r w:rsidRPr="00A054D2">
        <w:rPr>
          <w:color w:val="000000" w:themeColor="text1"/>
        </w:rPr>
        <w:t>případě, kdy k tomu bude Objednatelem vyzvána.</w:t>
      </w:r>
    </w:p>
    <w:p w14:paraId="6E5B7433" w14:textId="77777777" w:rsidR="00FC407A" w:rsidRPr="00A054D2" w:rsidRDefault="005B5C35" w:rsidP="005C597E">
      <w:pPr>
        <w:pStyle w:val="3Text10b"/>
        <w:rPr>
          <w:color w:val="000000" w:themeColor="text1"/>
        </w:rPr>
      </w:pPr>
      <w:r w:rsidRPr="00A054D2">
        <w:rPr>
          <w:color w:val="000000" w:themeColor="text1"/>
        </w:rPr>
        <w:t xml:space="preserve">Dopravce předal před podpisem Smlouvy Objednateli originál záruční listiny k Bankovní záruce, která nabývá </w:t>
      </w:r>
      <w:r w:rsidR="0039448C" w:rsidRPr="00A054D2">
        <w:rPr>
          <w:color w:val="000000" w:themeColor="text1"/>
        </w:rPr>
        <w:t>platnosti</w:t>
      </w:r>
      <w:r w:rsidRPr="00A054D2">
        <w:rPr>
          <w:color w:val="000000" w:themeColor="text1"/>
        </w:rPr>
        <w:t xml:space="preserve"> nejpozději ke dni uzavření Smlouvy.</w:t>
      </w:r>
      <w:r w:rsidR="0039448C" w:rsidRPr="00A054D2">
        <w:rPr>
          <w:color w:val="000000" w:themeColor="text1"/>
        </w:rPr>
        <w:t xml:space="preserve"> </w:t>
      </w:r>
      <w:bookmarkStart w:id="154" w:name="_Ref509848401"/>
    </w:p>
    <w:p w14:paraId="4585BD44" w14:textId="77777777" w:rsidR="005C597E" w:rsidRPr="00A054D2" w:rsidRDefault="0039448C" w:rsidP="005C597E">
      <w:pPr>
        <w:pStyle w:val="3Text10b"/>
        <w:rPr>
          <w:color w:val="000000" w:themeColor="text1"/>
        </w:rPr>
      </w:pPr>
      <w:bookmarkStart w:id="155" w:name="_Ref517708735"/>
      <w:r w:rsidRPr="00A054D2">
        <w:rPr>
          <w:color w:val="000000" w:themeColor="text1"/>
        </w:rPr>
        <w:lastRenderedPageBreak/>
        <w:t xml:space="preserve">Dopravce je povinen zajistit platnost </w:t>
      </w:r>
      <w:r w:rsidR="005C597E" w:rsidRPr="00A054D2">
        <w:rPr>
          <w:color w:val="000000" w:themeColor="text1"/>
        </w:rPr>
        <w:t>Bankovní záruk</w:t>
      </w:r>
      <w:r w:rsidRPr="00A054D2">
        <w:rPr>
          <w:color w:val="000000" w:themeColor="text1"/>
        </w:rPr>
        <w:t>y</w:t>
      </w:r>
      <w:r w:rsidR="005C597E" w:rsidRPr="00A054D2">
        <w:rPr>
          <w:color w:val="000000" w:themeColor="text1"/>
        </w:rPr>
        <w:t xml:space="preserve"> </w:t>
      </w:r>
      <w:r w:rsidR="00947E5C" w:rsidRPr="00A054D2">
        <w:rPr>
          <w:color w:val="000000" w:themeColor="text1"/>
        </w:rPr>
        <w:t xml:space="preserve">minimálně </w:t>
      </w:r>
      <w:r w:rsidR="005C597E" w:rsidRPr="00A054D2">
        <w:rPr>
          <w:color w:val="000000" w:themeColor="text1"/>
        </w:rPr>
        <w:t>po celou dobu platnosti a</w:t>
      </w:r>
      <w:r w:rsidR="0041755D" w:rsidRPr="00A054D2">
        <w:rPr>
          <w:color w:val="000000" w:themeColor="text1"/>
        </w:rPr>
        <w:t> </w:t>
      </w:r>
      <w:r w:rsidR="005C597E" w:rsidRPr="00A054D2">
        <w:rPr>
          <w:color w:val="000000" w:themeColor="text1"/>
        </w:rPr>
        <w:t xml:space="preserve">účinnosti Smlouvy. Bankovní záruka nemusí být sjednána na celou dobu trvání Smlouvy, lze ji nahradit </w:t>
      </w:r>
      <w:r w:rsidR="00134E86" w:rsidRPr="00A054D2">
        <w:rPr>
          <w:color w:val="000000" w:themeColor="text1"/>
        </w:rPr>
        <w:t>B</w:t>
      </w:r>
      <w:r w:rsidR="005C597E" w:rsidRPr="00A054D2">
        <w:rPr>
          <w:color w:val="000000" w:themeColor="text1"/>
        </w:rPr>
        <w:t>ankovní zárukou platnou po kratší časový úsek, minimálně však na dobu 24 kalendářních měsíců ode dne pře</w:t>
      </w:r>
      <w:r w:rsidR="00A63D78" w:rsidRPr="00A054D2">
        <w:rPr>
          <w:color w:val="000000" w:themeColor="text1"/>
        </w:rPr>
        <w:t>d</w:t>
      </w:r>
      <w:r w:rsidR="005C597E" w:rsidRPr="00A054D2">
        <w:rPr>
          <w:color w:val="000000" w:themeColor="text1"/>
        </w:rPr>
        <w:t xml:space="preserve">ložení. Prodloužení nebo nahrazení </w:t>
      </w:r>
      <w:r w:rsidR="00134E86" w:rsidRPr="00A054D2">
        <w:rPr>
          <w:color w:val="000000" w:themeColor="text1"/>
        </w:rPr>
        <w:t>B</w:t>
      </w:r>
      <w:r w:rsidR="005C597E" w:rsidRPr="00A054D2">
        <w:rPr>
          <w:color w:val="000000" w:themeColor="text1"/>
        </w:rPr>
        <w:t xml:space="preserve">ankovní záruky novou </w:t>
      </w:r>
      <w:r w:rsidR="00134E86" w:rsidRPr="00A054D2">
        <w:rPr>
          <w:color w:val="000000" w:themeColor="text1"/>
        </w:rPr>
        <w:t>B</w:t>
      </w:r>
      <w:r w:rsidR="005C597E" w:rsidRPr="00A054D2">
        <w:rPr>
          <w:color w:val="000000" w:themeColor="text1"/>
        </w:rPr>
        <w:t>ankovní zárukou musí Dopravce realizovat a předat Objednateli nejpozději měsíc před ukončením její platnosti.</w:t>
      </w:r>
      <w:bookmarkEnd w:id="154"/>
      <w:bookmarkEnd w:id="155"/>
    </w:p>
    <w:p w14:paraId="36BAB38B" w14:textId="77777777" w:rsidR="001B4DAF" w:rsidRPr="00A054D2" w:rsidRDefault="001B4DAF" w:rsidP="001B4DAF">
      <w:pPr>
        <w:pStyle w:val="3Text10b"/>
        <w:rPr>
          <w:color w:val="000000" w:themeColor="text1"/>
        </w:rPr>
      </w:pPr>
      <w:r w:rsidRPr="00A054D2">
        <w:rPr>
          <w:color w:val="000000" w:themeColor="text1"/>
        </w:rPr>
        <w:t xml:space="preserve">Objednatel </w:t>
      </w:r>
      <w:r w:rsidR="00134E86" w:rsidRPr="00A054D2">
        <w:rPr>
          <w:color w:val="000000" w:themeColor="text1"/>
        </w:rPr>
        <w:t>bude</w:t>
      </w:r>
      <w:r w:rsidRPr="00A054D2">
        <w:rPr>
          <w:color w:val="000000" w:themeColor="text1"/>
        </w:rPr>
        <w:t xml:space="preserve"> na základě předložené </w:t>
      </w:r>
      <w:r w:rsidR="00134E86" w:rsidRPr="00A054D2">
        <w:rPr>
          <w:color w:val="000000" w:themeColor="text1"/>
        </w:rPr>
        <w:t>B</w:t>
      </w:r>
      <w:r w:rsidRPr="00A054D2">
        <w:rPr>
          <w:color w:val="000000" w:themeColor="text1"/>
        </w:rPr>
        <w:t xml:space="preserve">ankovní záruky oprávněn čerpat finanční prostředky kumulovaně až do celkové </w:t>
      </w:r>
      <w:r w:rsidR="005B1069" w:rsidRPr="00A054D2">
        <w:rPr>
          <w:color w:val="000000" w:themeColor="text1"/>
        </w:rPr>
        <w:t>v</w:t>
      </w:r>
      <w:r w:rsidRPr="00A054D2">
        <w:rPr>
          <w:color w:val="000000" w:themeColor="text1"/>
        </w:rPr>
        <w:t xml:space="preserve">ýše </w:t>
      </w:r>
      <w:r w:rsidR="00C4109E" w:rsidRPr="00A054D2">
        <w:rPr>
          <w:color w:val="000000" w:themeColor="text1"/>
        </w:rPr>
        <w:t>B</w:t>
      </w:r>
      <w:r w:rsidRPr="00A054D2">
        <w:rPr>
          <w:color w:val="000000" w:themeColor="text1"/>
        </w:rPr>
        <w:t>ankovní záruky</w:t>
      </w:r>
      <w:r w:rsidR="005B1069" w:rsidRPr="00A054D2">
        <w:rPr>
          <w:color w:val="000000" w:themeColor="text1"/>
        </w:rPr>
        <w:t xml:space="preserve"> stanovené níže</w:t>
      </w:r>
      <w:r w:rsidRPr="00A054D2">
        <w:rPr>
          <w:color w:val="000000" w:themeColor="text1"/>
        </w:rPr>
        <w:t xml:space="preserve">, a to v případě, že </w:t>
      </w:r>
      <w:r w:rsidR="003758BF" w:rsidRPr="00A054D2">
        <w:rPr>
          <w:color w:val="000000" w:themeColor="text1"/>
        </w:rPr>
        <w:t xml:space="preserve">Dopravce poruší některou ze Smluvních nebo </w:t>
      </w:r>
      <w:r w:rsidRPr="00A054D2">
        <w:rPr>
          <w:color w:val="000000" w:themeColor="text1"/>
        </w:rPr>
        <w:t>zákonných povinností</w:t>
      </w:r>
      <w:r w:rsidR="00312C13" w:rsidRPr="00A054D2">
        <w:rPr>
          <w:color w:val="000000" w:themeColor="text1"/>
        </w:rPr>
        <w:t>.</w:t>
      </w:r>
    </w:p>
    <w:p w14:paraId="3386AD2B" w14:textId="77777777" w:rsidR="003922C8" w:rsidRPr="00A054D2" w:rsidRDefault="003922C8" w:rsidP="00703EBF">
      <w:pPr>
        <w:pStyle w:val="3Text10b"/>
        <w:rPr>
          <w:color w:val="000000" w:themeColor="text1"/>
        </w:rPr>
      </w:pPr>
      <w:bookmarkStart w:id="156" w:name="_Ref514603440"/>
      <w:bookmarkStart w:id="157" w:name="_Ref509825498"/>
      <w:bookmarkStart w:id="158" w:name="_Ref509845413"/>
      <w:r w:rsidRPr="00A054D2">
        <w:rPr>
          <w:color w:val="000000" w:themeColor="text1"/>
        </w:rPr>
        <w:t>Smluvní strany sjednávají, že minimální výše Bankovní záruky je proměnlivá v závislosti na délce Doby plnění, přičemž Bankovní záruka musí být sjednána:</w:t>
      </w:r>
      <w:bookmarkEnd w:id="156"/>
    </w:p>
    <w:p w14:paraId="50AE2403" w14:textId="77777777" w:rsidR="003922C8" w:rsidRPr="00A054D2" w:rsidRDefault="003922C8" w:rsidP="003922C8">
      <w:pPr>
        <w:pStyle w:val="4Textvnoen10b"/>
        <w:rPr>
          <w:color w:val="000000" w:themeColor="text1"/>
        </w:rPr>
      </w:pPr>
      <w:r w:rsidRPr="00A054D2">
        <w:rPr>
          <w:color w:val="000000" w:themeColor="text1"/>
        </w:rPr>
        <w:t xml:space="preserve">ve výši minimálně </w:t>
      </w:r>
      <w:r w:rsidR="0076464A" w:rsidRPr="00A054D2">
        <w:rPr>
          <w:color w:val="000000" w:themeColor="text1"/>
        </w:rPr>
        <w:t>50.000.000</w:t>
      </w:r>
      <w:r w:rsidRPr="00A054D2">
        <w:rPr>
          <w:color w:val="000000" w:themeColor="text1"/>
        </w:rPr>
        <w:t xml:space="preserve">,-- Kč (dále jen </w:t>
      </w:r>
      <w:r w:rsidRPr="00A054D2">
        <w:rPr>
          <w:i/>
          <w:color w:val="000000" w:themeColor="text1"/>
        </w:rPr>
        <w:t>„</w:t>
      </w:r>
      <w:r w:rsidRPr="00A054D2">
        <w:rPr>
          <w:b/>
          <w:i/>
          <w:color w:val="000000" w:themeColor="text1"/>
        </w:rPr>
        <w:t>Výchozí výše Bankovní záruky</w:t>
      </w:r>
      <w:r w:rsidRPr="00A054D2">
        <w:rPr>
          <w:i/>
          <w:color w:val="000000" w:themeColor="text1"/>
        </w:rPr>
        <w:t>“</w:t>
      </w:r>
      <w:r w:rsidRPr="00A054D2">
        <w:rPr>
          <w:color w:val="000000" w:themeColor="text1"/>
        </w:rPr>
        <w:t>) pro období od uzavření Smlouvy do uplynutí dvou (2) Dopravních let od Zahájení provozu;</w:t>
      </w:r>
    </w:p>
    <w:p w14:paraId="43A85551" w14:textId="77777777" w:rsidR="003922C8" w:rsidRPr="00A054D2" w:rsidRDefault="003922C8" w:rsidP="003922C8">
      <w:pPr>
        <w:pStyle w:val="4Textvnoen10b"/>
        <w:rPr>
          <w:color w:val="000000" w:themeColor="text1"/>
        </w:rPr>
      </w:pPr>
      <w:r w:rsidRPr="00A054D2">
        <w:rPr>
          <w:color w:val="000000" w:themeColor="text1"/>
        </w:rPr>
        <w:t>ve výši minimálně devadesát (90) % Výchozí výše Bankovní záruky pro období od uplynutí dvou (2) Dopravních let od Zahájení provozu do uplynutí čtyř (4) Dopravních let od Zahájení provozu;</w:t>
      </w:r>
    </w:p>
    <w:p w14:paraId="2BDDD02E" w14:textId="77777777" w:rsidR="003922C8" w:rsidRPr="00A054D2" w:rsidRDefault="003922C8" w:rsidP="003922C8">
      <w:pPr>
        <w:pStyle w:val="4Textvnoen10b"/>
        <w:rPr>
          <w:color w:val="000000" w:themeColor="text1"/>
        </w:rPr>
      </w:pPr>
      <w:r w:rsidRPr="00A054D2">
        <w:rPr>
          <w:color w:val="000000" w:themeColor="text1"/>
        </w:rPr>
        <w:t>ve výši minimálně osmdesát (80) % Výchozí výše Bankovní záruky pro období od uplynutí čtyř (4) Dopravních let od Zahájení provozu do uplynutí šesti (6) Dopravních let od Zahájení provozu;</w:t>
      </w:r>
    </w:p>
    <w:p w14:paraId="778840AF" w14:textId="77777777" w:rsidR="003922C8" w:rsidRPr="00A054D2" w:rsidRDefault="003922C8" w:rsidP="003922C8">
      <w:pPr>
        <w:pStyle w:val="4Textvnoen10b"/>
        <w:rPr>
          <w:color w:val="000000" w:themeColor="text1"/>
        </w:rPr>
      </w:pPr>
      <w:r w:rsidRPr="00A054D2">
        <w:rPr>
          <w:color w:val="000000" w:themeColor="text1"/>
        </w:rPr>
        <w:t>ve výši minimálně šedesát (60) % Výchozí výše Bankovní záruky pro období od uplynutí šesti (6) Dopravních let od Zahájení provozu do uplynutí osmi (8) Dopravních let od Zahájení provozu;</w:t>
      </w:r>
    </w:p>
    <w:p w14:paraId="412680D2" w14:textId="77777777" w:rsidR="003922C8" w:rsidRPr="00A054D2" w:rsidRDefault="003922C8" w:rsidP="0046797B">
      <w:pPr>
        <w:pStyle w:val="4Textvnoen10b"/>
        <w:rPr>
          <w:color w:val="000000" w:themeColor="text1"/>
        </w:rPr>
      </w:pPr>
      <w:r w:rsidRPr="00A054D2">
        <w:rPr>
          <w:color w:val="000000" w:themeColor="text1"/>
        </w:rPr>
        <w:t>ve výši minimálně čtyřicet (40) % Výchozí výše Bankovní záruky pro období od uplynutí osmi (8) Dopravních let od Zahájení provozu.</w:t>
      </w:r>
    </w:p>
    <w:p w14:paraId="7D28CCE1" w14:textId="5D45CB3F" w:rsidR="008A584A" w:rsidRPr="00A054D2" w:rsidRDefault="008A584A" w:rsidP="0046797B">
      <w:pPr>
        <w:pStyle w:val="3Text10b"/>
        <w:rPr>
          <w:color w:val="000000" w:themeColor="text1"/>
        </w:rPr>
      </w:pPr>
      <w:bookmarkStart w:id="159" w:name="_Ref514603441"/>
      <w:bookmarkStart w:id="160" w:name="_Ref514604705"/>
      <w:bookmarkStart w:id="161" w:name="_Ref514259367"/>
      <w:bookmarkEnd w:id="157"/>
      <w:bookmarkEnd w:id="158"/>
      <w:r w:rsidRPr="00A054D2">
        <w:rPr>
          <w:color w:val="000000" w:themeColor="text1"/>
        </w:rPr>
        <w:t xml:space="preserve">Smluvní strany sjednávají, že </w:t>
      </w:r>
      <w:r w:rsidR="00105032" w:rsidRPr="00A054D2">
        <w:rPr>
          <w:color w:val="000000" w:themeColor="text1"/>
        </w:rPr>
        <w:t>bude-li výše Bankovní záruky snížena dle předchozí</w:t>
      </w:r>
      <w:r w:rsidR="00C4109E" w:rsidRPr="00A054D2">
        <w:rPr>
          <w:color w:val="000000" w:themeColor="text1"/>
        </w:rPr>
        <w:t>ho</w:t>
      </w:r>
      <w:r w:rsidR="00105032" w:rsidRPr="00A054D2">
        <w:rPr>
          <w:color w:val="000000" w:themeColor="text1"/>
        </w:rPr>
        <w:t xml:space="preserve"> odstavce a</w:t>
      </w:r>
      <w:r w:rsidR="0041755D" w:rsidRPr="00A054D2">
        <w:rPr>
          <w:color w:val="000000" w:themeColor="text1"/>
        </w:rPr>
        <w:t> </w:t>
      </w:r>
      <w:r w:rsidRPr="00A054D2">
        <w:rPr>
          <w:color w:val="000000" w:themeColor="text1"/>
        </w:rPr>
        <w:t>dojde</w:t>
      </w:r>
      <w:r w:rsidR="00105032" w:rsidRPr="00A054D2">
        <w:rPr>
          <w:color w:val="000000" w:themeColor="text1"/>
        </w:rPr>
        <w:t>-li</w:t>
      </w:r>
      <w:r w:rsidRPr="00A054D2">
        <w:rPr>
          <w:color w:val="000000" w:themeColor="text1"/>
        </w:rPr>
        <w:t xml:space="preserve"> ze strany Dopravce k porušení povinnosti nebo povinností, na </w:t>
      </w:r>
      <w:proofErr w:type="gramStart"/>
      <w:r w:rsidRPr="00A054D2">
        <w:rPr>
          <w:color w:val="000000" w:themeColor="text1"/>
        </w:rPr>
        <w:t>základě</w:t>
      </w:r>
      <w:proofErr w:type="gramEnd"/>
      <w:r w:rsidR="00245CFF" w:rsidRPr="00A054D2">
        <w:rPr>
          <w:color w:val="000000" w:themeColor="text1"/>
        </w:rPr>
        <w:t xml:space="preserve"> kterého</w:t>
      </w:r>
      <w:r w:rsidRPr="00A054D2">
        <w:rPr>
          <w:color w:val="000000" w:themeColor="text1"/>
        </w:rPr>
        <w:t xml:space="preserve"> je Objednatel oprávněn od Smlouvy odstoupit nebo Smlouvu vypovědět, je Objednatel oprávněn požadovat doplnění Bankovní záruk</w:t>
      </w:r>
      <w:r w:rsidR="00C4109E" w:rsidRPr="00A054D2">
        <w:rPr>
          <w:color w:val="000000" w:themeColor="text1"/>
        </w:rPr>
        <w:t>y</w:t>
      </w:r>
      <w:r w:rsidRPr="00A054D2">
        <w:rPr>
          <w:color w:val="000000" w:themeColor="text1"/>
        </w:rPr>
        <w:t xml:space="preserve"> tak, aby dosahovala Výchozí výše Bankovní záruky.</w:t>
      </w:r>
      <w:r w:rsidR="00105032" w:rsidRPr="00A054D2">
        <w:rPr>
          <w:color w:val="000000" w:themeColor="text1"/>
        </w:rPr>
        <w:t xml:space="preserve"> </w:t>
      </w:r>
      <w:r w:rsidRPr="00A054D2">
        <w:rPr>
          <w:color w:val="000000" w:themeColor="text1"/>
        </w:rPr>
        <w:t xml:space="preserve">Dopravce </w:t>
      </w:r>
      <w:r w:rsidR="00105032" w:rsidRPr="00A054D2">
        <w:rPr>
          <w:color w:val="000000" w:themeColor="text1"/>
        </w:rPr>
        <w:t xml:space="preserve">je </w:t>
      </w:r>
      <w:r w:rsidRPr="00A054D2">
        <w:rPr>
          <w:color w:val="000000" w:themeColor="text1"/>
        </w:rPr>
        <w:t xml:space="preserve">povinen do třiceti (30) dnů od doručení písemného oznámení Objednatele doplnit Bankovní záruku tak, aby dosahovala Výchozí výše Bankovní záruky. Dojde-li k doplnění Bankovní záruky postupem dle </w:t>
      </w:r>
      <w:r w:rsidR="00105032" w:rsidRPr="00A054D2">
        <w:rPr>
          <w:color w:val="000000" w:themeColor="text1"/>
        </w:rPr>
        <w:t>tohoto odstavce</w:t>
      </w:r>
      <w:r w:rsidRPr="00A054D2">
        <w:rPr>
          <w:color w:val="000000" w:themeColor="text1"/>
        </w:rPr>
        <w:t>, je Dopravce povinen udržovat Bankovní záruku ve Výchozí výši Bankovní záruky do konce trvání Smlouvy.</w:t>
      </w:r>
      <w:bookmarkEnd w:id="159"/>
      <w:r w:rsidR="00C4109E" w:rsidRPr="00A054D2">
        <w:rPr>
          <w:color w:val="000000" w:themeColor="text1"/>
        </w:rPr>
        <w:t xml:space="preserve"> Smluvní strany dále sjednávají, že dojde-li ze strany Dopravce k porušení povinnosti nebo povinností, na </w:t>
      </w:r>
      <w:proofErr w:type="gramStart"/>
      <w:r w:rsidR="00C4109E" w:rsidRPr="00A054D2">
        <w:rPr>
          <w:color w:val="000000" w:themeColor="text1"/>
        </w:rPr>
        <w:t>základě</w:t>
      </w:r>
      <w:proofErr w:type="gramEnd"/>
      <w:r w:rsidR="00C4109E" w:rsidRPr="00A054D2">
        <w:rPr>
          <w:color w:val="000000" w:themeColor="text1"/>
        </w:rPr>
        <w:t xml:space="preserve"> kterého je Objednatel oprávněn od Smlouvy odstoupit nebo Smlouvu vypovědět, není Dopravce oprávněn požadovat snížení Bankovní záruky dle odst. </w:t>
      </w:r>
      <w:r w:rsidR="00C4109E" w:rsidRPr="00A054D2">
        <w:rPr>
          <w:color w:val="000000" w:themeColor="text1"/>
        </w:rPr>
        <w:fldChar w:fldCharType="begin"/>
      </w:r>
      <w:r w:rsidR="00C4109E" w:rsidRPr="00A054D2">
        <w:rPr>
          <w:color w:val="000000" w:themeColor="text1"/>
        </w:rPr>
        <w:instrText xml:space="preserve"> REF _Ref514603440 \r \h </w:instrText>
      </w:r>
      <w:r w:rsidR="00C4109E" w:rsidRPr="00A054D2">
        <w:rPr>
          <w:color w:val="000000" w:themeColor="text1"/>
        </w:rPr>
      </w:r>
      <w:r w:rsidR="00C4109E" w:rsidRPr="00A054D2">
        <w:rPr>
          <w:color w:val="000000" w:themeColor="text1"/>
        </w:rPr>
        <w:fldChar w:fldCharType="separate"/>
      </w:r>
      <w:r w:rsidR="00A054D2" w:rsidRPr="00A054D2">
        <w:rPr>
          <w:color w:val="000000" w:themeColor="text1"/>
        </w:rPr>
        <w:t>177</w:t>
      </w:r>
      <w:r w:rsidR="00C4109E" w:rsidRPr="00A054D2">
        <w:rPr>
          <w:color w:val="000000" w:themeColor="text1"/>
        </w:rPr>
        <w:fldChar w:fldCharType="end"/>
      </w:r>
      <w:r w:rsidR="00C4109E" w:rsidRPr="00A054D2">
        <w:rPr>
          <w:color w:val="000000" w:themeColor="text1"/>
        </w:rPr>
        <w:t xml:space="preserve"> Smlouvy.</w:t>
      </w:r>
      <w:bookmarkEnd w:id="160"/>
    </w:p>
    <w:p w14:paraId="2148D6B7" w14:textId="644B0297" w:rsidR="005727A0" w:rsidRPr="00A054D2" w:rsidRDefault="00703EBF" w:rsidP="005727A0">
      <w:pPr>
        <w:pStyle w:val="3Text10b"/>
        <w:rPr>
          <w:color w:val="000000" w:themeColor="text1"/>
        </w:rPr>
      </w:pPr>
      <w:bookmarkStart w:id="162" w:name="_Ref514631220"/>
      <w:r w:rsidRPr="00A054D2">
        <w:rPr>
          <w:color w:val="000000" w:themeColor="text1"/>
        </w:rPr>
        <w:t xml:space="preserve">Pokud dojde v průběhu trvání Smlouvy k čerpání Bankovní záruky tak, že disponibilní částka Bankovní záruky poklesne pod osmdesát procent (80 %) </w:t>
      </w:r>
      <w:r w:rsidR="008A584A" w:rsidRPr="00A054D2">
        <w:rPr>
          <w:color w:val="000000" w:themeColor="text1"/>
        </w:rPr>
        <w:t xml:space="preserve">minimální </w:t>
      </w:r>
      <w:r w:rsidR="003C43EB" w:rsidRPr="00A054D2">
        <w:rPr>
          <w:color w:val="000000" w:themeColor="text1"/>
        </w:rPr>
        <w:t xml:space="preserve">výše </w:t>
      </w:r>
      <w:r w:rsidR="008A584A" w:rsidRPr="00A054D2">
        <w:rPr>
          <w:color w:val="000000" w:themeColor="text1"/>
        </w:rPr>
        <w:t>B</w:t>
      </w:r>
      <w:r w:rsidR="003C43EB" w:rsidRPr="00A054D2">
        <w:rPr>
          <w:color w:val="000000" w:themeColor="text1"/>
        </w:rPr>
        <w:t>ankovní záruky</w:t>
      </w:r>
      <w:r w:rsidR="008A584A" w:rsidRPr="00A054D2">
        <w:rPr>
          <w:color w:val="000000" w:themeColor="text1"/>
        </w:rPr>
        <w:t xml:space="preserve"> dle</w:t>
      </w:r>
      <w:r w:rsidR="00A46E55" w:rsidRPr="00A054D2">
        <w:rPr>
          <w:color w:val="000000" w:themeColor="text1"/>
        </w:rPr>
        <w:t xml:space="preserve"> odstavce </w:t>
      </w:r>
      <w:r w:rsidR="00A46E55" w:rsidRPr="00A054D2">
        <w:rPr>
          <w:color w:val="000000" w:themeColor="text1"/>
        </w:rPr>
        <w:fldChar w:fldCharType="begin"/>
      </w:r>
      <w:r w:rsidR="00A46E55" w:rsidRPr="00A054D2">
        <w:rPr>
          <w:color w:val="000000" w:themeColor="text1"/>
        </w:rPr>
        <w:instrText xml:space="preserve"> REF _Ref514603440 \r \h </w:instrText>
      </w:r>
      <w:r w:rsidR="00A46E55" w:rsidRPr="00A054D2">
        <w:rPr>
          <w:color w:val="000000" w:themeColor="text1"/>
        </w:rPr>
      </w:r>
      <w:r w:rsidR="00A46E55" w:rsidRPr="00A054D2">
        <w:rPr>
          <w:color w:val="000000" w:themeColor="text1"/>
        </w:rPr>
        <w:fldChar w:fldCharType="separate"/>
      </w:r>
      <w:r w:rsidR="00A054D2" w:rsidRPr="00A054D2">
        <w:rPr>
          <w:color w:val="000000" w:themeColor="text1"/>
        </w:rPr>
        <w:t>177</w:t>
      </w:r>
      <w:r w:rsidR="00A46E55" w:rsidRPr="00A054D2">
        <w:rPr>
          <w:color w:val="000000" w:themeColor="text1"/>
        </w:rPr>
        <w:fldChar w:fldCharType="end"/>
      </w:r>
      <w:r w:rsidR="00A46E55" w:rsidRPr="00A054D2">
        <w:rPr>
          <w:color w:val="000000" w:themeColor="text1"/>
        </w:rPr>
        <w:t xml:space="preserve"> nebo </w:t>
      </w:r>
      <w:r w:rsidR="00A46E55" w:rsidRPr="00A054D2">
        <w:rPr>
          <w:color w:val="000000" w:themeColor="text1"/>
        </w:rPr>
        <w:fldChar w:fldCharType="begin"/>
      </w:r>
      <w:r w:rsidR="00A46E55" w:rsidRPr="00A054D2">
        <w:rPr>
          <w:color w:val="000000" w:themeColor="text1"/>
        </w:rPr>
        <w:instrText xml:space="preserve"> REF _Ref514603441 \r \h </w:instrText>
      </w:r>
      <w:r w:rsidR="00A46E55" w:rsidRPr="00A054D2">
        <w:rPr>
          <w:color w:val="000000" w:themeColor="text1"/>
        </w:rPr>
      </w:r>
      <w:r w:rsidR="00A46E55" w:rsidRPr="00A054D2">
        <w:rPr>
          <w:color w:val="000000" w:themeColor="text1"/>
        </w:rPr>
        <w:fldChar w:fldCharType="separate"/>
      </w:r>
      <w:r w:rsidR="00A054D2" w:rsidRPr="00A054D2">
        <w:rPr>
          <w:color w:val="000000" w:themeColor="text1"/>
        </w:rPr>
        <w:t>178</w:t>
      </w:r>
      <w:r w:rsidR="00A46E55" w:rsidRPr="00A054D2">
        <w:rPr>
          <w:color w:val="000000" w:themeColor="text1"/>
        </w:rPr>
        <w:fldChar w:fldCharType="end"/>
      </w:r>
      <w:r w:rsidR="00A46E55" w:rsidRPr="00A054D2">
        <w:rPr>
          <w:color w:val="000000" w:themeColor="text1"/>
        </w:rPr>
        <w:t xml:space="preserve"> Smlouvy</w:t>
      </w:r>
      <w:r w:rsidRPr="00A054D2">
        <w:rPr>
          <w:color w:val="000000" w:themeColor="text1"/>
        </w:rPr>
        <w:t xml:space="preserve">, </w:t>
      </w:r>
      <w:r w:rsidR="002717CF" w:rsidRPr="00A054D2">
        <w:rPr>
          <w:color w:val="000000" w:themeColor="text1"/>
        </w:rPr>
        <w:t>je</w:t>
      </w:r>
      <w:r w:rsidRPr="00A054D2">
        <w:rPr>
          <w:color w:val="000000" w:themeColor="text1"/>
        </w:rPr>
        <w:t xml:space="preserve"> Dopravce povinen do třiceti (30) dnů od doručení písemného oznámení Objednatele o takovém poklesu disponibilní částky Bankovní záruky doplnit Bankovní záruku tak, aby dosahovala </w:t>
      </w:r>
      <w:r w:rsidR="008A584A" w:rsidRPr="00A054D2">
        <w:rPr>
          <w:color w:val="000000" w:themeColor="text1"/>
        </w:rPr>
        <w:t>minimální</w:t>
      </w:r>
      <w:r w:rsidR="003C43EB" w:rsidRPr="00A054D2">
        <w:rPr>
          <w:color w:val="000000" w:themeColor="text1"/>
        </w:rPr>
        <w:t xml:space="preserve"> výše </w:t>
      </w:r>
      <w:r w:rsidR="008A584A" w:rsidRPr="00A054D2">
        <w:rPr>
          <w:color w:val="000000" w:themeColor="text1"/>
        </w:rPr>
        <w:t>B</w:t>
      </w:r>
      <w:r w:rsidR="003C43EB" w:rsidRPr="00A054D2">
        <w:rPr>
          <w:color w:val="000000" w:themeColor="text1"/>
        </w:rPr>
        <w:t xml:space="preserve">ankovní záruky </w:t>
      </w:r>
      <w:r w:rsidR="008A584A" w:rsidRPr="00A054D2">
        <w:rPr>
          <w:color w:val="000000" w:themeColor="text1"/>
        </w:rPr>
        <w:t>dle odstavce</w:t>
      </w:r>
      <w:r w:rsidR="00A46E55" w:rsidRPr="00A054D2">
        <w:rPr>
          <w:color w:val="000000" w:themeColor="text1"/>
        </w:rPr>
        <w:t xml:space="preserve"> </w:t>
      </w:r>
      <w:r w:rsidR="00A46E55" w:rsidRPr="00A054D2">
        <w:rPr>
          <w:color w:val="000000" w:themeColor="text1"/>
        </w:rPr>
        <w:fldChar w:fldCharType="begin"/>
      </w:r>
      <w:r w:rsidR="00A46E55" w:rsidRPr="00A054D2">
        <w:rPr>
          <w:color w:val="000000" w:themeColor="text1"/>
        </w:rPr>
        <w:instrText xml:space="preserve"> REF _Ref514603440 \r \h </w:instrText>
      </w:r>
      <w:r w:rsidR="00A46E55" w:rsidRPr="00A054D2">
        <w:rPr>
          <w:color w:val="000000" w:themeColor="text1"/>
        </w:rPr>
      </w:r>
      <w:r w:rsidR="00A46E55" w:rsidRPr="00A054D2">
        <w:rPr>
          <w:color w:val="000000" w:themeColor="text1"/>
        </w:rPr>
        <w:fldChar w:fldCharType="separate"/>
      </w:r>
      <w:r w:rsidR="00A054D2" w:rsidRPr="00A054D2">
        <w:rPr>
          <w:color w:val="000000" w:themeColor="text1"/>
        </w:rPr>
        <w:t>177</w:t>
      </w:r>
      <w:r w:rsidR="00A46E55" w:rsidRPr="00A054D2">
        <w:rPr>
          <w:color w:val="000000" w:themeColor="text1"/>
        </w:rPr>
        <w:fldChar w:fldCharType="end"/>
      </w:r>
      <w:r w:rsidR="00A46E55" w:rsidRPr="00A054D2">
        <w:rPr>
          <w:color w:val="000000" w:themeColor="text1"/>
        </w:rPr>
        <w:t xml:space="preserve"> nebo </w:t>
      </w:r>
      <w:r w:rsidR="00A46E55" w:rsidRPr="00A054D2">
        <w:rPr>
          <w:color w:val="000000" w:themeColor="text1"/>
        </w:rPr>
        <w:fldChar w:fldCharType="begin"/>
      </w:r>
      <w:r w:rsidR="00A46E55" w:rsidRPr="00A054D2">
        <w:rPr>
          <w:color w:val="000000" w:themeColor="text1"/>
        </w:rPr>
        <w:instrText xml:space="preserve"> REF _Ref514603441 \r \h </w:instrText>
      </w:r>
      <w:r w:rsidR="00A46E55" w:rsidRPr="00A054D2">
        <w:rPr>
          <w:color w:val="000000" w:themeColor="text1"/>
        </w:rPr>
      </w:r>
      <w:r w:rsidR="00A46E55" w:rsidRPr="00A054D2">
        <w:rPr>
          <w:color w:val="000000" w:themeColor="text1"/>
        </w:rPr>
        <w:fldChar w:fldCharType="separate"/>
      </w:r>
      <w:r w:rsidR="00A054D2" w:rsidRPr="00A054D2">
        <w:rPr>
          <w:color w:val="000000" w:themeColor="text1"/>
        </w:rPr>
        <w:t>178</w:t>
      </w:r>
      <w:r w:rsidR="00A46E55" w:rsidRPr="00A054D2">
        <w:rPr>
          <w:color w:val="000000" w:themeColor="text1"/>
        </w:rPr>
        <w:fldChar w:fldCharType="end"/>
      </w:r>
      <w:r w:rsidR="00A46E55" w:rsidRPr="00A054D2">
        <w:rPr>
          <w:color w:val="000000" w:themeColor="text1"/>
        </w:rPr>
        <w:t xml:space="preserve"> Smlouvy</w:t>
      </w:r>
      <w:r w:rsidR="00A33073" w:rsidRPr="00A054D2">
        <w:rPr>
          <w:color w:val="000000" w:themeColor="text1"/>
        </w:rPr>
        <w:t>.</w:t>
      </w:r>
      <w:bookmarkStart w:id="163" w:name="_Ref514259555"/>
      <w:bookmarkEnd w:id="161"/>
      <w:bookmarkEnd w:id="162"/>
    </w:p>
    <w:bookmarkEnd w:id="163"/>
    <w:p w14:paraId="0261F171" w14:textId="2F22B793" w:rsidR="005B5C35" w:rsidRPr="00A054D2" w:rsidRDefault="008C2112" w:rsidP="005B5C35">
      <w:pPr>
        <w:pStyle w:val="3Text10b"/>
        <w:rPr>
          <w:color w:val="000000" w:themeColor="text1"/>
        </w:rPr>
      </w:pPr>
      <w:r w:rsidRPr="00A054D2">
        <w:rPr>
          <w:color w:val="000000" w:themeColor="text1"/>
        </w:rPr>
        <w:lastRenderedPageBreak/>
        <w:t xml:space="preserve">V případě snížení </w:t>
      </w:r>
      <w:r w:rsidR="00A46E55" w:rsidRPr="00A054D2">
        <w:rPr>
          <w:color w:val="000000" w:themeColor="text1"/>
        </w:rPr>
        <w:t xml:space="preserve">minimální </w:t>
      </w:r>
      <w:r w:rsidRPr="00A054D2">
        <w:rPr>
          <w:color w:val="000000" w:themeColor="text1"/>
        </w:rPr>
        <w:t xml:space="preserve">výše Bankovní záruky v souladu s odst. </w:t>
      </w:r>
      <w:r w:rsidR="00F749EC" w:rsidRPr="00A054D2">
        <w:rPr>
          <w:color w:val="000000" w:themeColor="text1"/>
        </w:rPr>
        <w:fldChar w:fldCharType="begin"/>
      </w:r>
      <w:r w:rsidR="00F749EC" w:rsidRPr="00A054D2">
        <w:rPr>
          <w:color w:val="000000" w:themeColor="text1"/>
        </w:rPr>
        <w:instrText xml:space="preserve"> REF _Ref514603440 \r \h </w:instrText>
      </w:r>
      <w:r w:rsidR="0039448C" w:rsidRPr="00A054D2">
        <w:rPr>
          <w:color w:val="000000" w:themeColor="text1"/>
        </w:rPr>
        <w:instrText xml:space="preserve"> \* MERGEFORMAT </w:instrText>
      </w:r>
      <w:r w:rsidR="00F749EC" w:rsidRPr="00A054D2">
        <w:rPr>
          <w:color w:val="000000" w:themeColor="text1"/>
        </w:rPr>
      </w:r>
      <w:r w:rsidR="00F749EC" w:rsidRPr="00A054D2">
        <w:rPr>
          <w:color w:val="000000" w:themeColor="text1"/>
        </w:rPr>
        <w:fldChar w:fldCharType="separate"/>
      </w:r>
      <w:r w:rsidR="00A054D2" w:rsidRPr="00A054D2">
        <w:rPr>
          <w:color w:val="000000" w:themeColor="text1"/>
        </w:rPr>
        <w:t>177</w:t>
      </w:r>
      <w:r w:rsidR="00F749EC" w:rsidRPr="00A054D2">
        <w:rPr>
          <w:color w:val="000000" w:themeColor="text1"/>
        </w:rPr>
        <w:fldChar w:fldCharType="end"/>
      </w:r>
      <w:r w:rsidR="00F749EC" w:rsidRPr="00A054D2">
        <w:rPr>
          <w:color w:val="000000" w:themeColor="text1"/>
        </w:rPr>
        <w:t xml:space="preserve"> </w:t>
      </w:r>
      <w:r w:rsidRPr="00A054D2">
        <w:rPr>
          <w:color w:val="000000" w:themeColor="text1"/>
        </w:rPr>
        <w:t>Smlouvy, Objednatel vrátí Dopravci originál záruční listiny</w:t>
      </w:r>
      <w:r w:rsidR="00E76014" w:rsidRPr="00A054D2">
        <w:rPr>
          <w:color w:val="000000" w:themeColor="text1"/>
        </w:rPr>
        <w:t xml:space="preserve"> vztahující se k předchozí </w:t>
      </w:r>
      <w:r w:rsidR="00A46E55" w:rsidRPr="00A054D2">
        <w:rPr>
          <w:color w:val="000000" w:themeColor="text1"/>
        </w:rPr>
        <w:t xml:space="preserve">minimální </w:t>
      </w:r>
      <w:r w:rsidR="00E76014" w:rsidRPr="00A054D2">
        <w:rPr>
          <w:color w:val="000000" w:themeColor="text1"/>
        </w:rPr>
        <w:t>výši Bankovní záruky</w:t>
      </w:r>
      <w:r w:rsidRPr="00A054D2">
        <w:rPr>
          <w:color w:val="000000" w:themeColor="text1"/>
        </w:rPr>
        <w:t xml:space="preserve"> do </w:t>
      </w:r>
      <w:r w:rsidR="00A46E55" w:rsidRPr="00A054D2">
        <w:rPr>
          <w:color w:val="000000" w:themeColor="text1"/>
        </w:rPr>
        <w:t>deseti (10) pracovních dnů</w:t>
      </w:r>
      <w:r w:rsidRPr="00A054D2">
        <w:rPr>
          <w:color w:val="000000" w:themeColor="text1"/>
        </w:rPr>
        <w:t xml:space="preserve"> po předložení nového originálu záruční listiny</w:t>
      </w:r>
      <w:r w:rsidR="00A46E55" w:rsidRPr="00A054D2">
        <w:rPr>
          <w:color w:val="000000" w:themeColor="text1"/>
        </w:rPr>
        <w:t xml:space="preserve"> se sníženou minimální výší Bankovní záruky, bude-li výše Bankovní záruky odpovídat odst. </w:t>
      </w:r>
      <w:r w:rsidR="00A46E55" w:rsidRPr="00A054D2">
        <w:rPr>
          <w:color w:val="000000" w:themeColor="text1"/>
        </w:rPr>
        <w:fldChar w:fldCharType="begin"/>
      </w:r>
      <w:r w:rsidR="00A46E55" w:rsidRPr="00A054D2">
        <w:rPr>
          <w:color w:val="000000" w:themeColor="text1"/>
        </w:rPr>
        <w:instrText xml:space="preserve"> REF _Ref514603440 \r \h </w:instrText>
      </w:r>
      <w:r w:rsidR="0039448C" w:rsidRPr="00A054D2">
        <w:rPr>
          <w:color w:val="000000" w:themeColor="text1"/>
        </w:rPr>
        <w:instrText xml:space="preserve"> \* MERGEFORMAT </w:instrText>
      </w:r>
      <w:r w:rsidR="00A46E55" w:rsidRPr="00A054D2">
        <w:rPr>
          <w:color w:val="000000" w:themeColor="text1"/>
        </w:rPr>
      </w:r>
      <w:r w:rsidR="00A46E55" w:rsidRPr="00A054D2">
        <w:rPr>
          <w:color w:val="000000" w:themeColor="text1"/>
        </w:rPr>
        <w:fldChar w:fldCharType="separate"/>
      </w:r>
      <w:r w:rsidR="00A054D2" w:rsidRPr="00A054D2">
        <w:rPr>
          <w:color w:val="000000" w:themeColor="text1"/>
        </w:rPr>
        <w:t>177</w:t>
      </w:r>
      <w:r w:rsidR="00A46E55" w:rsidRPr="00A054D2">
        <w:rPr>
          <w:color w:val="000000" w:themeColor="text1"/>
        </w:rPr>
        <w:fldChar w:fldCharType="end"/>
      </w:r>
      <w:r w:rsidR="00A46E55" w:rsidRPr="00A054D2">
        <w:rPr>
          <w:color w:val="000000" w:themeColor="text1"/>
        </w:rPr>
        <w:t xml:space="preserve"> Smlouvy</w:t>
      </w:r>
      <w:r w:rsidR="00DA2A22" w:rsidRPr="00A054D2">
        <w:rPr>
          <w:color w:val="000000" w:themeColor="text1"/>
        </w:rPr>
        <w:t>.</w:t>
      </w:r>
    </w:p>
    <w:p w14:paraId="0278300E" w14:textId="77777777" w:rsidR="005B5C35" w:rsidRPr="00A054D2" w:rsidRDefault="001B4DAF" w:rsidP="005B5C35">
      <w:pPr>
        <w:pStyle w:val="3Text10b"/>
        <w:rPr>
          <w:color w:val="000000" w:themeColor="text1"/>
        </w:rPr>
      </w:pPr>
      <w:r w:rsidRPr="00A054D2">
        <w:rPr>
          <w:color w:val="000000" w:themeColor="text1"/>
        </w:rPr>
        <w:t xml:space="preserve">Objednatel vrátí Dopravci originál záruční listiny do </w:t>
      </w:r>
      <w:r w:rsidR="0051566F" w:rsidRPr="00A054D2">
        <w:rPr>
          <w:color w:val="000000" w:themeColor="text1"/>
        </w:rPr>
        <w:t>tří</w:t>
      </w:r>
      <w:r w:rsidRPr="00A054D2">
        <w:rPr>
          <w:color w:val="000000" w:themeColor="text1"/>
        </w:rPr>
        <w:t xml:space="preserve"> (</w:t>
      </w:r>
      <w:r w:rsidR="0051566F" w:rsidRPr="00A054D2">
        <w:rPr>
          <w:color w:val="000000" w:themeColor="text1"/>
        </w:rPr>
        <w:t>3</w:t>
      </w:r>
      <w:r w:rsidRPr="00A054D2">
        <w:rPr>
          <w:color w:val="000000" w:themeColor="text1"/>
        </w:rPr>
        <w:t xml:space="preserve">) </w:t>
      </w:r>
      <w:r w:rsidR="0051566F" w:rsidRPr="00A054D2">
        <w:rPr>
          <w:color w:val="000000" w:themeColor="text1"/>
        </w:rPr>
        <w:t>měsíců</w:t>
      </w:r>
      <w:r w:rsidRPr="00A054D2">
        <w:rPr>
          <w:color w:val="000000" w:themeColor="text1"/>
        </w:rPr>
        <w:t xml:space="preserve"> po skončení platnosti </w:t>
      </w:r>
      <w:r w:rsidR="00210C4D" w:rsidRPr="00A054D2">
        <w:rPr>
          <w:color w:val="000000" w:themeColor="text1"/>
        </w:rPr>
        <w:t xml:space="preserve">Bankovní </w:t>
      </w:r>
      <w:r w:rsidRPr="00A054D2">
        <w:rPr>
          <w:color w:val="000000" w:themeColor="text1"/>
        </w:rPr>
        <w:t>záruky, případně po ukončení Smlouvy (podle toho, který okamžik nastane dříve), avšak ne dříve</w:t>
      </w:r>
      <w:r w:rsidR="002717CF" w:rsidRPr="00A054D2">
        <w:rPr>
          <w:color w:val="000000" w:themeColor="text1"/>
        </w:rPr>
        <w:t>,</w:t>
      </w:r>
      <w:r w:rsidRPr="00A054D2">
        <w:rPr>
          <w:color w:val="000000" w:themeColor="text1"/>
        </w:rPr>
        <w:t xml:space="preserve"> než dojde k vypořádání všech závazků Dopravce vůči Objednateli.</w:t>
      </w:r>
      <w:bookmarkEnd w:id="152"/>
    </w:p>
    <w:bookmarkEnd w:id="153"/>
    <w:p w14:paraId="57D83ED0" w14:textId="77777777" w:rsidR="005B5C35" w:rsidRPr="00A054D2" w:rsidRDefault="005B5C35" w:rsidP="005B5C35">
      <w:pPr>
        <w:pStyle w:val="5slovannadpis"/>
        <w:rPr>
          <w:color w:val="000000" w:themeColor="text1"/>
        </w:rPr>
      </w:pPr>
    </w:p>
    <w:p w14:paraId="1DEE851B" w14:textId="77777777" w:rsidR="005F2281" w:rsidRPr="00A054D2" w:rsidRDefault="005F2281" w:rsidP="005F2281">
      <w:pPr>
        <w:pStyle w:val="22Nadpisuprosted"/>
        <w:rPr>
          <w:color w:val="000000" w:themeColor="text1"/>
        </w:rPr>
      </w:pPr>
      <w:bookmarkStart w:id="164" w:name="_Toc2767749"/>
      <w:r w:rsidRPr="00A054D2">
        <w:rPr>
          <w:color w:val="000000" w:themeColor="text1"/>
        </w:rPr>
        <w:t>SOUČINNOST PŘED ZAHÁJENÍM PROVOZU</w:t>
      </w:r>
      <w:bookmarkEnd w:id="164"/>
    </w:p>
    <w:p w14:paraId="62751CF2" w14:textId="77777777" w:rsidR="00444405" w:rsidRPr="00A054D2" w:rsidRDefault="00444405" w:rsidP="005F2281">
      <w:pPr>
        <w:pStyle w:val="3Text10b"/>
        <w:rPr>
          <w:color w:val="000000" w:themeColor="text1"/>
          <w:spacing w:val="-1"/>
        </w:rPr>
      </w:pPr>
      <w:r w:rsidRPr="00A054D2">
        <w:rPr>
          <w:color w:val="000000" w:themeColor="text1"/>
          <w:spacing w:val="-1"/>
        </w:rPr>
        <w:t>Dopravce se zavazuje umožnit Objednateli kontrolu přípravy Dopravce na poskytování Veřejných služeb.</w:t>
      </w:r>
    </w:p>
    <w:p w14:paraId="41E45C56" w14:textId="77777777" w:rsidR="00444405" w:rsidRPr="00A054D2" w:rsidRDefault="00444405" w:rsidP="005F2281">
      <w:pPr>
        <w:pStyle w:val="3Text10b"/>
        <w:rPr>
          <w:color w:val="000000" w:themeColor="text1"/>
          <w:spacing w:val="-1"/>
        </w:rPr>
      </w:pPr>
      <w:bookmarkStart w:id="165" w:name="_Ref514631315"/>
      <w:r w:rsidRPr="00A054D2">
        <w:rPr>
          <w:color w:val="000000" w:themeColor="text1"/>
          <w:spacing w:val="-1"/>
        </w:rPr>
        <w:t xml:space="preserve">Dopravce </w:t>
      </w:r>
      <w:r w:rsidR="00C01C42" w:rsidRPr="00A054D2">
        <w:rPr>
          <w:color w:val="000000" w:themeColor="text1"/>
          <w:spacing w:val="-1"/>
        </w:rPr>
        <w:t xml:space="preserve">se </w:t>
      </w:r>
      <w:r w:rsidR="009D708C" w:rsidRPr="00A054D2">
        <w:rPr>
          <w:color w:val="000000" w:themeColor="text1"/>
          <w:spacing w:val="-1"/>
        </w:rPr>
        <w:t xml:space="preserve">v souvislosti s pořízením </w:t>
      </w:r>
      <w:r w:rsidR="002B2559" w:rsidRPr="00A054D2">
        <w:rPr>
          <w:color w:val="000000" w:themeColor="text1"/>
          <w:spacing w:val="-1"/>
        </w:rPr>
        <w:t>V</w:t>
      </w:r>
      <w:r w:rsidR="009D708C" w:rsidRPr="00A054D2">
        <w:rPr>
          <w:color w:val="000000" w:themeColor="text1"/>
          <w:spacing w:val="-1"/>
        </w:rPr>
        <w:t xml:space="preserve">ozidel </w:t>
      </w:r>
      <w:r w:rsidR="00C01C42" w:rsidRPr="00A054D2">
        <w:rPr>
          <w:color w:val="000000" w:themeColor="text1"/>
          <w:spacing w:val="-1"/>
        </w:rPr>
        <w:t>zavazuje:</w:t>
      </w:r>
      <w:bookmarkEnd w:id="165"/>
    </w:p>
    <w:p w14:paraId="70B722B6" w14:textId="77777777" w:rsidR="000B0D2C" w:rsidRPr="00A054D2" w:rsidRDefault="000B0D2C" w:rsidP="00C01C42">
      <w:pPr>
        <w:pStyle w:val="4Textvnoen10b"/>
        <w:rPr>
          <w:color w:val="000000" w:themeColor="text1"/>
        </w:rPr>
      </w:pPr>
      <w:bookmarkStart w:id="166" w:name="_Ref510953062"/>
      <w:r w:rsidRPr="00A054D2">
        <w:rPr>
          <w:color w:val="000000" w:themeColor="text1"/>
        </w:rPr>
        <w:t xml:space="preserve">do </w:t>
      </w:r>
      <w:r w:rsidR="00407D90" w:rsidRPr="00A054D2">
        <w:rPr>
          <w:color w:val="000000" w:themeColor="text1"/>
        </w:rPr>
        <w:t>jednoho (1)</w:t>
      </w:r>
      <w:r w:rsidR="007F202B" w:rsidRPr="00A054D2">
        <w:rPr>
          <w:color w:val="000000" w:themeColor="text1"/>
        </w:rPr>
        <w:t xml:space="preserve"> měsíce od </w:t>
      </w:r>
      <w:r w:rsidR="005B0445" w:rsidRPr="00A054D2">
        <w:rPr>
          <w:color w:val="000000" w:themeColor="text1"/>
        </w:rPr>
        <w:t>účinnosti</w:t>
      </w:r>
      <w:r w:rsidRPr="00A054D2">
        <w:rPr>
          <w:color w:val="000000" w:themeColor="text1"/>
        </w:rPr>
        <w:t xml:space="preserve"> Smlouvy zajistit provedení objednání dodávky </w:t>
      </w:r>
      <w:r w:rsidR="002B2559" w:rsidRPr="00A054D2">
        <w:rPr>
          <w:color w:val="000000" w:themeColor="text1"/>
        </w:rPr>
        <w:t>V</w:t>
      </w:r>
      <w:r w:rsidRPr="00A054D2">
        <w:rPr>
          <w:color w:val="000000" w:themeColor="text1"/>
        </w:rPr>
        <w:t>ozidel</w:t>
      </w:r>
      <w:r w:rsidR="00F6124F" w:rsidRPr="00A054D2">
        <w:rPr>
          <w:color w:val="000000" w:themeColor="text1"/>
        </w:rPr>
        <w:t xml:space="preserve"> v počtu odpovídajícím Aktuálnímu počtu </w:t>
      </w:r>
      <w:r w:rsidR="002B2559" w:rsidRPr="00A054D2">
        <w:rPr>
          <w:color w:val="000000" w:themeColor="text1"/>
        </w:rPr>
        <w:t>V</w:t>
      </w:r>
      <w:r w:rsidR="00F6124F" w:rsidRPr="00A054D2">
        <w:rPr>
          <w:color w:val="000000" w:themeColor="text1"/>
        </w:rPr>
        <w:t>ozidel</w:t>
      </w:r>
      <w:r w:rsidRPr="00A054D2">
        <w:rPr>
          <w:color w:val="000000" w:themeColor="text1"/>
        </w:rPr>
        <w:t>;</w:t>
      </w:r>
      <w:bookmarkEnd w:id="166"/>
    </w:p>
    <w:p w14:paraId="3CBB874B" w14:textId="77777777" w:rsidR="00C01C42" w:rsidRPr="00A054D2" w:rsidRDefault="00C01C42" w:rsidP="00C01C42">
      <w:pPr>
        <w:pStyle w:val="4Textvnoen10b"/>
        <w:rPr>
          <w:color w:val="000000" w:themeColor="text1"/>
        </w:rPr>
      </w:pPr>
      <w:bookmarkStart w:id="167" w:name="_Ref514259749"/>
      <w:r w:rsidRPr="00A054D2">
        <w:rPr>
          <w:color w:val="000000" w:themeColor="text1"/>
        </w:rPr>
        <w:t xml:space="preserve">do </w:t>
      </w:r>
      <w:r w:rsidR="009D708C" w:rsidRPr="00A054D2">
        <w:rPr>
          <w:color w:val="000000" w:themeColor="text1"/>
        </w:rPr>
        <w:t>deseti (</w:t>
      </w:r>
      <w:r w:rsidRPr="00A054D2">
        <w:rPr>
          <w:color w:val="000000" w:themeColor="text1"/>
        </w:rPr>
        <w:t>10</w:t>
      </w:r>
      <w:r w:rsidR="009D708C" w:rsidRPr="00A054D2">
        <w:rPr>
          <w:color w:val="000000" w:themeColor="text1"/>
        </w:rPr>
        <w:t>)</w:t>
      </w:r>
      <w:r w:rsidRPr="00A054D2">
        <w:rPr>
          <w:color w:val="000000" w:themeColor="text1"/>
        </w:rPr>
        <w:t xml:space="preserve"> pracovních dnů po objednání </w:t>
      </w:r>
      <w:r w:rsidR="002B2559" w:rsidRPr="00A054D2">
        <w:rPr>
          <w:color w:val="000000" w:themeColor="text1"/>
        </w:rPr>
        <w:t>V</w:t>
      </w:r>
      <w:r w:rsidRPr="00A054D2">
        <w:rPr>
          <w:color w:val="000000" w:themeColor="text1"/>
        </w:rPr>
        <w:t xml:space="preserve">ozidel informovat o této skutečnosti Objednatele a doložit příslušnou objednávku (objednávky) včetně technické specifikace objednaných </w:t>
      </w:r>
      <w:r w:rsidR="003F6700" w:rsidRPr="00A054D2">
        <w:rPr>
          <w:color w:val="000000" w:themeColor="text1"/>
        </w:rPr>
        <w:t>V</w:t>
      </w:r>
      <w:r w:rsidRPr="00A054D2">
        <w:rPr>
          <w:color w:val="000000" w:themeColor="text1"/>
        </w:rPr>
        <w:t>ozidel</w:t>
      </w:r>
      <w:r w:rsidR="001B1357" w:rsidRPr="00A054D2">
        <w:rPr>
          <w:color w:val="000000" w:themeColor="text1"/>
        </w:rPr>
        <w:t xml:space="preserve"> a</w:t>
      </w:r>
      <w:r w:rsidR="00653B85" w:rsidRPr="00A054D2">
        <w:rPr>
          <w:color w:val="000000" w:themeColor="text1"/>
        </w:rPr>
        <w:t xml:space="preserve"> sjednaného</w:t>
      </w:r>
      <w:r w:rsidR="001B1357" w:rsidRPr="00A054D2">
        <w:rPr>
          <w:color w:val="000000" w:themeColor="text1"/>
        </w:rPr>
        <w:t xml:space="preserve"> termínu jejich dodání</w:t>
      </w:r>
      <w:r w:rsidRPr="00A054D2">
        <w:rPr>
          <w:color w:val="000000" w:themeColor="text1"/>
        </w:rPr>
        <w:t>;</w:t>
      </w:r>
      <w:bookmarkEnd w:id="167"/>
    </w:p>
    <w:p w14:paraId="014226BC" w14:textId="77777777" w:rsidR="00C01C42" w:rsidRPr="00A054D2" w:rsidRDefault="00C01C42" w:rsidP="00C01C42">
      <w:pPr>
        <w:pStyle w:val="4Textvnoen10b"/>
        <w:rPr>
          <w:color w:val="000000" w:themeColor="text1"/>
        </w:rPr>
      </w:pPr>
      <w:r w:rsidRPr="00A054D2">
        <w:rPr>
          <w:color w:val="000000" w:themeColor="text1"/>
        </w:rPr>
        <w:t xml:space="preserve"> </w:t>
      </w:r>
      <w:bookmarkStart w:id="168" w:name="_Ref514259774"/>
      <w:r w:rsidRPr="00A054D2">
        <w:rPr>
          <w:color w:val="000000" w:themeColor="text1"/>
        </w:rPr>
        <w:t>umožnit Objednateli na jeho žádost kontrolu výroby</w:t>
      </w:r>
      <w:r w:rsidR="00B126D4" w:rsidRPr="00A054D2">
        <w:rPr>
          <w:color w:val="000000" w:themeColor="text1"/>
        </w:rPr>
        <w:t xml:space="preserve"> </w:t>
      </w:r>
      <w:r w:rsidR="00E957DD" w:rsidRPr="00A054D2">
        <w:rPr>
          <w:color w:val="000000" w:themeColor="text1"/>
        </w:rPr>
        <w:t>V</w:t>
      </w:r>
      <w:r w:rsidRPr="00A054D2">
        <w:rPr>
          <w:color w:val="000000" w:themeColor="text1"/>
        </w:rPr>
        <w:t xml:space="preserve">ozidel u </w:t>
      </w:r>
      <w:r w:rsidR="00653B85" w:rsidRPr="00A054D2">
        <w:rPr>
          <w:color w:val="000000" w:themeColor="text1"/>
        </w:rPr>
        <w:t xml:space="preserve">konečného </w:t>
      </w:r>
      <w:r w:rsidRPr="00A054D2">
        <w:rPr>
          <w:color w:val="000000" w:themeColor="text1"/>
        </w:rPr>
        <w:t>výrobce</w:t>
      </w:r>
      <w:r w:rsidR="00653B85" w:rsidRPr="00A054D2">
        <w:rPr>
          <w:color w:val="000000" w:themeColor="text1"/>
        </w:rPr>
        <w:t xml:space="preserve"> </w:t>
      </w:r>
      <w:r w:rsidR="00B128F5" w:rsidRPr="00A054D2">
        <w:rPr>
          <w:color w:val="000000" w:themeColor="text1"/>
        </w:rPr>
        <w:t>V</w:t>
      </w:r>
      <w:r w:rsidR="00653B85" w:rsidRPr="00A054D2">
        <w:rPr>
          <w:color w:val="000000" w:themeColor="text1"/>
        </w:rPr>
        <w:t>ozidel</w:t>
      </w:r>
      <w:r w:rsidRPr="00A054D2">
        <w:rPr>
          <w:color w:val="000000" w:themeColor="text1"/>
        </w:rPr>
        <w:t>, a to minimálně jednou u každého výrobce;</w:t>
      </w:r>
      <w:bookmarkEnd w:id="168"/>
    </w:p>
    <w:p w14:paraId="61D4AFA5" w14:textId="77777777" w:rsidR="00C01C42" w:rsidRPr="00A054D2" w:rsidRDefault="00C01C42" w:rsidP="00391A6F">
      <w:pPr>
        <w:pStyle w:val="4Textvnoen10b"/>
        <w:rPr>
          <w:color w:val="000000" w:themeColor="text1"/>
        </w:rPr>
      </w:pPr>
      <w:bookmarkStart w:id="169" w:name="_Ref514259802"/>
      <w:r w:rsidRPr="00A054D2">
        <w:rPr>
          <w:color w:val="000000" w:themeColor="text1"/>
        </w:rPr>
        <w:t xml:space="preserve">do </w:t>
      </w:r>
      <w:r w:rsidR="000C292C" w:rsidRPr="00A054D2">
        <w:rPr>
          <w:color w:val="000000" w:themeColor="text1"/>
        </w:rPr>
        <w:t>deseti (</w:t>
      </w:r>
      <w:r w:rsidRPr="00A054D2">
        <w:rPr>
          <w:color w:val="000000" w:themeColor="text1"/>
        </w:rPr>
        <w:t>10</w:t>
      </w:r>
      <w:r w:rsidR="000C292C" w:rsidRPr="00A054D2">
        <w:rPr>
          <w:color w:val="000000" w:themeColor="text1"/>
        </w:rPr>
        <w:t>)</w:t>
      </w:r>
      <w:r w:rsidRPr="00A054D2">
        <w:rPr>
          <w:color w:val="000000" w:themeColor="text1"/>
        </w:rPr>
        <w:t xml:space="preserve"> pracovních dnů po vyrobení prvního </w:t>
      </w:r>
      <w:r w:rsidR="00B126D4" w:rsidRPr="00A054D2">
        <w:rPr>
          <w:color w:val="000000" w:themeColor="text1"/>
        </w:rPr>
        <w:t xml:space="preserve">Základního </w:t>
      </w:r>
      <w:r w:rsidRPr="00A054D2">
        <w:rPr>
          <w:color w:val="000000" w:themeColor="text1"/>
        </w:rPr>
        <w:t xml:space="preserve">vozidla z každé </w:t>
      </w:r>
      <w:r w:rsidR="00B126D4" w:rsidRPr="00A054D2">
        <w:rPr>
          <w:color w:val="000000" w:themeColor="text1"/>
        </w:rPr>
        <w:t>K</w:t>
      </w:r>
      <w:r w:rsidRPr="00A054D2">
        <w:rPr>
          <w:color w:val="000000" w:themeColor="text1"/>
        </w:rPr>
        <w:t xml:space="preserve">ategorie </w:t>
      </w:r>
      <w:r w:rsidR="00B128F5" w:rsidRPr="00A054D2">
        <w:rPr>
          <w:color w:val="000000" w:themeColor="text1"/>
        </w:rPr>
        <w:t xml:space="preserve">u každého výrobce </w:t>
      </w:r>
      <w:r w:rsidRPr="00A054D2">
        <w:rPr>
          <w:color w:val="000000" w:themeColor="text1"/>
        </w:rPr>
        <w:t xml:space="preserve">oznámit tuto skutečnost Objednateli a umožnit Objednateli fyzickou kontrolu vyrobených </w:t>
      </w:r>
      <w:r w:rsidR="00B126D4" w:rsidRPr="00A054D2">
        <w:rPr>
          <w:color w:val="000000" w:themeColor="text1"/>
        </w:rPr>
        <w:t xml:space="preserve">Základních </w:t>
      </w:r>
      <w:r w:rsidRPr="00A054D2">
        <w:rPr>
          <w:color w:val="000000" w:themeColor="text1"/>
        </w:rPr>
        <w:t xml:space="preserve">vozidel, a to minimálně jednoho </w:t>
      </w:r>
      <w:r w:rsidR="00B126D4" w:rsidRPr="00A054D2">
        <w:rPr>
          <w:color w:val="000000" w:themeColor="text1"/>
        </w:rPr>
        <w:t xml:space="preserve">Základního </w:t>
      </w:r>
      <w:r w:rsidRPr="00A054D2">
        <w:rPr>
          <w:color w:val="000000" w:themeColor="text1"/>
        </w:rPr>
        <w:t xml:space="preserve">vozidla z každé </w:t>
      </w:r>
      <w:r w:rsidR="00B126D4" w:rsidRPr="00A054D2">
        <w:rPr>
          <w:color w:val="000000" w:themeColor="text1"/>
        </w:rPr>
        <w:t>K</w:t>
      </w:r>
      <w:r w:rsidRPr="00A054D2">
        <w:rPr>
          <w:color w:val="000000" w:themeColor="text1"/>
        </w:rPr>
        <w:t>ategorie</w:t>
      </w:r>
      <w:r w:rsidR="00B128F5" w:rsidRPr="00A054D2">
        <w:rPr>
          <w:color w:val="000000" w:themeColor="text1"/>
        </w:rPr>
        <w:t xml:space="preserve"> u každého výrobce</w:t>
      </w:r>
      <w:r w:rsidR="009F4FAC" w:rsidRPr="00A054D2">
        <w:rPr>
          <w:color w:val="000000" w:themeColor="text1"/>
        </w:rPr>
        <w:t>;</w:t>
      </w:r>
      <w:bookmarkEnd w:id="169"/>
    </w:p>
    <w:p w14:paraId="3763335F" w14:textId="77777777" w:rsidR="000C292C" w:rsidRPr="00A054D2" w:rsidRDefault="00C42C04" w:rsidP="00391A6F">
      <w:pPr>
        <w:pStyle w:val="4Textvnoen10b"/>
        <w:rPr>
          <w:color w:val="000000" w:themeColor="text1"/>
        </w:rPr>
      </w:pPr>
      <w:bookmarkStart w:id="170" w:name="_Ref514259832"/>
      <w:r w:rsidRPr="00A054D2">
        <w:rPr>
          <w:color w:val="000000" w:themeColor="text1"/>
        </w:rPr>
        <w:t xml:space="preserve">do </w:t>
      </w:r>
      <w:r w:rsidR="00407D90" w:rsidRPr="00A054D2">
        <w:rPr>
          <w:color w:val="000000" w:themeColor="text1"/>
        </w:rPr>
        <w:t>tř</w:t>
      </w:r>
      <w:r w:rsidRPr="00A054D2">
        <w:rPr>
          <w:color w:val="000000" w:themeColor="text1"/>
        </w:rPr>
        <w:t>í</w:t>
      </w:r>
      <w:r w:rsidR="00407D90" w:rsidRPr="00A054D2">
        <w:rPr>
          <w:color w:val="000000" w:themeColor="text1"/>
        </w:rPr>
        <w:t xml:space="preserve"> (3) měsíc</w:t>
      </w:r>
      <w:r w:rsidRPr="00A054D2">
        <w:rPr>
          <w:color w:val="000000" w:themeColor="text1"/>
        </w:rPr>
        <w:t>ů</w:t>
      </w:r>
      <w:r w:rsidR="00407D90" w:rsidRPr="00A054D2">
        <w:rPr>
          <w:color w:val="000000" w:themeColor="text1"/>
        </w:rPr>
        <w:t xml:space="preserve"> </w:t>
      </w:r>
      <w:r w:rsidR="000C292C" w:rsidRPr="00A054D2">
        <w:rPr>
          <w:color w:val="000000" w:themeColor="text1"/>
        </w:rPr>
        <w:t xml:space="preserve">před Zahájením provozu doložit Objednateli, že disponuje </w:t>
      </w:r>
      <w:r w:rsidR="00A73650" w:rsidRPr="00A054D2">
        <w:rPr>
          <w:color w:val="000000" w:themeColor="text1"/>
        </w:rPr>
        <w:t xml:space="preserve">Aktuálním počtem </w:t>
      </w:r>
      <w:r w:rsidR="00E957DD" w:rsidRPr="00A054D2">
        <w:rPr>
          <w:color w:val="000000" w:themeColor="text1"/>
        </w:rPr>
        <w:t>V</w:t>
      </w:r>
      <w:r w:rsidR="00A73650" w:rsidRPr="00A054D2">
        <w:rPr>
          <w:color w:val="000000" w:themeColor="text1"/>
        </w:rPr>
        <w:t>ozidel</w:t>
      </w:r>
      <w:r w:rsidR="000C292C" w:rsidRPr="00A054D2">
        <w:rPr>
          <w:color w:val="000000" w:themeColor="text1"/>
        </w:rPr>
        <w:t>.</w:t>
      </w:r>
      <w:bookmarkEnd w:id="170"/>
    </w:p>
    <w:p w14:paraId="73B68E10" w14:textId="77777777" w:rsidR="009F4FAC" w:rsidRPr="00A054D2" w:rsidRDefault="009F4FAC" w:rsidP="005F2281">
      <w:pPr>
        <w:pStyle w:val="3Text10b"/>
        <w:rPr>
          <w:color w:val="000000" w:themeColor="text1"/>
          <w:spacing w:val="-1"/>
        </w:rPr>
      </w:pPr>
      <w:bookmarkStart w:id="171" w:name="_Ref514631320"/>
      <w:r w:rsidRPr="00A054D2">
        <w:rPr>
          <w:color w:val="000000" w:themeColor="text1"/>
          <w:spacing w:val="-1"/>
        </w:rPr>
        <w:t xml:space="preserve">Dopravce se </w:t>
      </w:r>
      <w:r w:rsidR="001B1357" w:rsidRPr="00A054D2">
        <w:rPr>
          <w:color w:val="000000" w:themeColor="text1"/>
          <w:spacing w:val="-1"/>
        </w:rPr>
        <w:t xml:space="preserve">v souvislosti s potřebou ověření funkčnosti </w:t>
      </w:r>
      <w:r w:rsidR="00F6124F" w:rsidRPr="00A054D2">
        <w:rPr>
          <w:color w:val="000000" w:themeColor="text1"/>
          <w:spacing w:val="-1"/>
        </w:rPr>
        <w:t>O</w:t>
      </w:r>
      <w:r w:rsidR="001B1357" w:rsidRPr="00A054D2">
        <w:rPr>
          <w:color w:val="000000" w:themeColor="text1"/>
          <w:spacing w:val="-1"/>
        </w:rPr>
        <w:t xml:space="preserve">dbavovacího zařízení </w:t>
      </w:r>
      <w:r w:rsidRPr="00A054D2">
        <w:rPr>
          <w:color w:val="000000" w:themeColor="text1"/>
          <w:spacing w:val="-1"/>
        </w:rPr>
        <w:t>zavazuje:</w:t>
      </w:r>
      <w:bookmarkEnd w:id="171"/>
    </w:p>
    <w:p w14:paraId="3D74F1C0" w14:textId="512580F4" w:rsidR="00F6124F" w:rsidRPr="00A054D2" w:rsidRDefault="00F6124F" w:rsidP="00234050">
      <w:pPr>
        <w:pStyle w:val="4Textvnoen10b"/>
        <w:rPr>
          <w:color w:val="000000" w:themeColor="text1"/>
        </w:rPr>
      </w:pPr>
      <w:bookmarkStart w:id="172" w:name="_Ref514259985"/>
      <w:r w:rsidRPr="00A054D2">
        <w:rPr>
          <w:color w:val="000000" w:themeColor="text1"/>
        </w:rPr>
        <w:t xml:space="preserve">do </w:t>
      </w:r>
      <w:r w:rsidR="00407D90" w:rsidRPr="00A054D2">
        <w:rPr>
          <w:color w:val="000000" w:themeColor="text1"/>
        </w:rPr>
        <w:t xml:space="preserve">jednoho (1) měsíce od </w:t>
      </w:r>
      <w:r w:rsidR="005B0445" w:rsidRPr="00A054D2">
        <w:rPr>
          <w:color w:val="000000" w:themeColor="text1"/>
        </w:rPr>
        <w:t>účinnosti</w:t>
      </w:r>
      <w:r w:rsidRPr="00A054D2">
        <w:rPr>
          <w:color w:val="000000" w:themeColor="text1"/>
        </w:rPr>
        <w:t xml:space="preserve"> Smlouvy zajistit provedení objednání </w:t>
      </w:r>
      <w:r w:rsidR="001F66A9" w:rsidRPr="00A054D2">
        <w:rPr>
          <w:color w:val="000000" w:themeColor="text1"/>
        </w:rPr>
        <w:t xml:space="preserve">nového </w:t>
      </w:r>
      <w:r w:rsidRPr="00A054D2">
        <w:rPr>
          <w:color w:val="000000" w:themeColor="text1"/>
        </w:rPr>
        <w:t>O</w:t>
      </w:r>
      <w:r w:rsidRPr="00A054D2">
        <w:rPr>
          <w:color w:val="000000" w:themeColor="text1"/>
          <w:spacing w:val="-1"/>
        </w:rPr>
        <w:t xml:space="preserve">dbavovacího zařízení v minimálním počtu odpovídajícím počtu objednaných </w:t>
      </w:r>
      <w:r w:rsidR="005362BC" w:rsidRPr="00A054D2">
        <w:rPr>
          <w:color w:val="000000" w:themeColor="text1"/>
          <w:spacing w:val="-1"/>
        </w:rPr>
        <w:t>V</w:t>
      </w:r>
      <w:r w:rsidRPr="00A054D2">
        <w:rPr>
          <w:color w:val="000000" w:themeColor="text1"/>
          <w:spacing w:val="-1"/>
        </w:rPr>
        <w:t xml:space="preserve">ozidel dle pododstavce </w:t>
      </w:r>
      <w:r w:rsidRPr="00A054D2">
        <w:rPr>
          <w:color w:val="000000" w:themeColor="text1"/>
          <w:spacing w:val="-1"/>
        </w:rPr>
        <w:fldChar w:fldCharType="begin"/>
      </w:r>
      <w:r w:rsidRPr="00A054D2">
        <w:rPr>
          <w:color w:val="000000" w:themeColor="text1"/>
          <w:spacing w:val="-1"/>
        </w:rPr>
        <w:instrText xml:space="preserve"> REF _Ref510953062 \r \h </w:instrText>
      </w:r>
      <w:r w:rsidR="0039448C" w:rsidRPr="00A054D2">
        <w:rPr>
          <w:color w:val="000000" w:themeColor="text1"/>
          <w:spacing w:val="-1"/>
        </w:rPr>
        <w:instrText xml:space="preserve"> \* MERGEFORMAT </w:instrText>
      </w:r>
      <w:r w:rsidRPr="00A054D2">
        <w:rPr>
          <w:color w:val="000000" w:themeColor="text1"/>
          <w:spacing w:val="-1"/>
        </w:rPr>
      </w:r>
      <w:r w:rsidRPr="00A054D2">
        <w:rPr>
          <w:color w:val="000000" w:themeColor="text1"/>
          <w:spacing w:val="-1"/>
        </w:rPr>
        <w:fldChar w:fldCharType="separate"/>
      </w:r>
      <w:r w:rsidR="00A054D2" w:rsidRPr="00A054D2">
        <w:rPr>
          <w:color w:val="000000" w:themeColor="text1"/>
          <w:spacing w:val="-1"/>
        </w:rPr>
        <w:t>183.1</w:t>
      </w:r>
      <w:r w:rsidRPr="00A054D2">
        <w:rPr>
          <w:color w:val="000000" w:themeColor="text1"/>
          <w:spacing w:val="-1"/>
        </w:rPr>
        <w:fldChar w:fldCharType="end"/>
      </w:r>
      <w:r w:rsidRPr="00A054D2">
        <w:rPr>
          <w:color w:val="000000" w:themeColor="text1"/>
        </w:rPr>
        <w:t>;</w:t>
      </w:r>
      <w:bookmarkEnd w:id="172"/>
    </w:p>
    <w:p w14:paraId="4A6B28FE" w14:textId="77777777" w:rsidR="00F6124F" w:rsidRPr="00A054D2" w:rsidRDefault="00F6124F" w:rsidP="00234050">
      <w:pPr>
        <w:pStyle w:val="4Textvnoen10b"/>
        <w:rPr>
          <w:color w:val="000000" w:themeColor="text1"/>
        </w:rPr>
      </w:pPr>
      <w:bookmarkStart w:id="173" w:name="_Ref514259995"/>
      <w:r w:rsidRPr="00A054D2">
        <w:rPr>
          <w:color w:val="000000" w:themeColor="text1"/>
        </w:rPr>
        <w:t>do deseti (10) pracovních dnů po objednání Odbavovacího zařízení informovat o této skutečnosti Objednatele a doložit příslušnou objednávku (objednávky) včetně technické specifikace Odbavovacího zařízení a sjednaného termínu jejich dodání;</w:t>
      </w:r>
      <w:bookmarkEnd w:id="173"/>
    </w:p>
    <w:p w14:paraId="0C1074BD" w14:textId="77777777" w:rsidR="00417BC1" w:rsidRPr="00A054D2" w:rsidRDefault="00C42C04" w:rsidP="009F4FAC">
      <w:pPr>
        <w:pStyle w:val="4Textvnoen10b"/>
        <w:rPr>
          <w:color w:val="000000" w:themeColor="text1"/>
        </w:rPr>
      </w:pPr>
      <w:bookmarkStart w:id="174" w:name="_Ref510538493"/>
      <w:r w:rsidRPr="00A054D2">
        <w:rPr>
          <w:color w:val="000000" w:themeColor="text1"/>
        </w:rPr>
        <w:t xml:space="preserve">do </w:t>
      </w:r>
      <w:r w:rsidR="00407D90" w:rsidRPr="00A054D2">
        <w:rPr>
          <w:color w:val="000000" w:themeColor="text1"/>
        </w:rPr>
        <w:t>tř</w:t>
      </w:r>
      <w:r w:rsidRPr="00A054D2">
        <w:rPr>
          <w:color w:val="000000" w:themeColor="text1"/>
        </w:rPr>
        <w:t>í</w:t>
      </w:r>
      <w:r w:rsidR="00407D90" w:rsidRPr="00A054D2">
        <w:rPr>
          <w:color w:val="000000" w:themeColor="text1"/>
        </w:rPr>
        <w:t xml:space="preserve"> (3) měsíc</w:t>
      </w:r>
      <w:r w:rsidRPr="00A054D2">
        <w:rPr>
          <w:color w:val="000000" w:themeColor="text1"/>
        </w:rPr>
        <w:t xml:space="preserve">ů </w:t>
      </w:r>
      <w:r w:rsidR="00417BC1" w:rsidRPr="00A054D2">
        <w:rPr>
          <w:color w:val="000000" w:themeColor="text1"/>
        </w:rPr>
        <w:t xml:space="preserve">před Zahájením provozu </w:t>
      </w:r>
      <w:r w:rsidR="00636F5F" w:rsidRPr="00A054D2">
        <w:rPr>
          <w:color w:val="000000" w:themeColor="text1"/>
        </w:rPr>
        <w:t xml:space="preserve">zajistit </w:t>
      </w:r>
      <w:r w:rsidR="00417BC1" w:rsidRPr="00A054D2">
        <w:rPr>
          <w:color w:val="000000" w:themeColor="text1"/>
        </w:rPr>
        <w:t xml:space="preserve">úspěšné </w:t>
      </w:r>
      <w:r w:rsidR="00636F5F" w:rsidRPr="00A054D2">
        <w:rPr>
          <w:color w:val="000000" w:themeColor="text1"/>
        </w:rPr>
        <w:t xml:space="preserve">provedení otestování splnění požadavků na funkčnost </w:t>
      </w:r>
      <w:r w:rsidR="00F6124F" w:rsidRPr="00A054D2">
        <w:rPr>
          <w:color w:val="000000" w:themeColor="text1"/>
        </w:rPr>
        <w:t>O</w:t>
      </w:r>
      <w:r w:rsidR="00391A6F" w:rsidRPr="00A054D2">
        <w:rPr>
          <w:color w:val="000000" w:themeColor="text1"/>
        </w:rPr>
        <w:t xml:space="preserve">dbavovacího zařízení </w:t>
      </w:r>
      <w:r w:rsidR="00636F5F" w:rsidRPr="00A054D2">
        <w:rPr>
          <w:color w:val="000000" w:themeColor="text1"/>
        </w:rPr>
        <w:t>dle Smlouvy a jejích příloh.</w:t>
      </w:r>
      <w:bookmarkEnd w:id="174"/>
    </w:p>
    <w:p w14:paraId="6E5B2FAE" w14:textId="3798042B" w:rsidR="00391A6F" w:rsidRPr="00A054D2" w:rsidRDefault="00391A6F" w:rsidP="005F2281">
      <w:pPr>
        <w:pStyle w:val="3Text10b"/>
        <w:rPr>
          <w:color w:val="000000" w:themeColor="text1"/>
          <w:spacing w:val="-1"/>
        </w:rPr>
      </w:pPr>
      <w:r w:rsidRPr="00A054D2">
        <w:rPr>
          <w:color w:val="000000" w:themeColor="text1"/>
          <w:spacing w:val="-1"/>
        </w:rPr>
        <w:lastRenderedPageBreak/>
        <w:t>Testování</w:t>
      </w:r>
      <w:r w:rsidR="006C576B" w:rsidRPr="00A054D2">
        <w:rPr>
          <w:color w:val="000000" w:themeColor="text1"/>
          <w:spacing w:val="-1"/>
        </w:rPr>
        <w:t xml:space="preserve"> O</w:t>
      </w:r>
      <w:r w:rsidRPr="00A054D2">
        <w:rPr>
          <w:color w:val="000000" w:themeColor="text1"/>
          <w:spacing w:val="-1"/>
        </w:rPr>
        <w:t xml:space="preserve">dbavovacího zařízení dle předchozího odstavce </w:t>
      </w:r>
      <w:r w:rsidR="009D708C" w:rsidRPr="00A054D2">
        <w:rPr>
          <w:color w:val="000000" w:themeColor="text1"/>
          <w:spacing w:val="-1"/>
        </w:rPr>
        <w:t xml:space="preserve">bude provedeno dle pokynů Organizátora, který poskytne Dopravci potřebnou součinnost. Smluvní strany se dohodly, že testování </w:t>
      </w:r>
      <w:r w:rsidR="006C576B" w:rsidRPr="00A054D2">
        <w:rPr>
          <w:color w:val="000000" w:themeColor="text1"/>
          <w:spacing w:val="-1"/>
        </w:rPr>
        <w:t>O</w:t>
      </w:r>
      <w:r w:rsidR="009D708C" w:rsidRPr="00A054D2">
        <w:rPr>
          <w:color w:val="000000" w:themeColor="text1"/>
          <w:spacing w:val="-1"/>
        </w:rPr>
        <w:t xml:space="preserve">dbavovacího zařízení se považuje za úspěšně provedené, pokud tato skutečnost bude Organizátorem písemně potvrzena. Pokud nebude testování </w:t>
      </w:r>
      <w:r w:rsidR="006C576B" w:rsidRPr="00A054D2">
        <w:rPr>
          <w:color w:val="000000" w:themeColor="text1"/>
          <w:spacing w:val="-1"/>
        </w:rPr>
        <w:t>O</w:t>
      </w:r>
      <w:r w:rsidR="009D708C" w:rsidRPr="00A054D2">
        <w:rPr>
          <w:color w:val="000000" w:themeColor="text1"/>
          <w:spacing w:val="-1"/>
        </w:rPr>
        <w:t>dbavovacího zařízení provedeno úspěšně, sdělí Organizátor Dopravci důvody, proč testování neproběhlo úspěšně a umožn</w:t>
      </w:r>
      <w:r w:rsidR="006F7D20" w:rsidRPr="00A054D2">
        <w:rPr>
          <w:color w:val="000000" w:themeColor="text1"/>
          <w:spacing w:val="-1"/>
        </w:rPr>
        <w:t>í</w:t>
      </w:r>
      <w:r w:rsidR="009D708C" w:rsidRPr="00A054D2">
        <w:rPr>
          <w:color w:val="000000" w:themeColor="text1"/>
          <w:spacing w:val="-1"/>
        </w:rPr>
        <w:t xml:space="preserve"> Dopravci provedení dodatečného testování </w:t>
      </w:r>
      <w:r w:rsidR="006C576B" w:rsidRPr="00A054D2">
        <w:rPr>
          <w:color w:val="000000" w:themeColor="text1"/>
          <w:spacing w:val="-1"/>
        </w:rPr>
        <w:t>O</w:t>
      </w:r>
      <w:r w:rsidR="009D708C" w:rsidRPr="00A054D2">
        <w:rPr>
          <w:color w:val="000000" w:themeColor="text1"/>
          <w:spacing w:val="-1"/>
        </w:rPr>
        <w:t xml:space="preserve">dbavovacího zařízení. Povinnost provést testování v termínu dle odst. </w:t>
      </w:r>
      <w:r w:rsidR="009D708C" w:rsidRPr="00A054D2">
        <w:rPr>
          <w:color w:val="000000" w:themeColor="text1"/>
          <w:spacing w:val="-1"/>
        </w:rPr>
        <w:fldChar w:fldCharType="begin"/>
      </w:r>
      <w:r w:rsidR="009D708C" w:rsidRPr="00A054D2">
        <w:rPr>
          <w:color w:val="000000" w:themeColor="text1"/>
          <w:spacing w:val="-1"/>
        </w:rPr>
        <w:instrText xml:space="preserve"> REF _Ref510538493 \r \h </w:instrText>
      </w:r>
      <w:r w:rsidR="009D708C" w:rsidRPr="00A054D2">
        <w:rPr>
          <w:color w:val="000000" w:themeColor="text1"/>
          <w:spacing w:val="-1"/>
        </w:rPr>
      </w:r>
      <w:r w:rsidR="009D708C" w:rsidRPr="00A054D2">
        <w:rPr>
          <w:color w:val="000000" w:themeColor="text1"/>
          <w:spacing w:val="-1"/>
        </w:rPr>
        <w:fldChar w:fldCharType="separate"/>
      </w:r>
      <w:r w:rsidR="00A054D2" w:rsidRPr="00A054D2">
        <w:rPr>
          <w:color w:val="000000" w:themeColor="text1"/>
          <w:spacing w:val="-1"/>
        </w:rPr>
        <w:t>184.3</w:t>
      </w:r>
      <w:r w:rsidR="009D708C" w:rsidRPr="00A054D2">
        <w:rPr>
          <w:color w:val="000000" w:themeColor="text1"/>
          <w:spacing w:val="-1"/>
        </w:rPr>
        <w:fldChar w:fldCharType="end"/>
      </w:r>
      <w:r w:rsidR="009D708C" w:rsidRPr="00A054D2">
        <w:rPr>
          <w:color w:val="000000" w:themeColor="text1"/>
          <w:spacing w:val="-1"/>
        </w:rPr>
        <w:t xml:space="preserve"> </w:t>
      </w:r>
      <w:r w:rsidR="0089027D" w:rsidRPr="00A054D2">
        <w:rPr>
          <w:color w:val="000000" w:themeColor="text1"/>
          <w:spacing w:val="-1"/>
        </w:rPr>
        <w:t xml:space="preserve">Smlouvy </w:t>
      </w:r>
      <w:r w:rsidR="009D708C" w:rsidRPr="00A054D2">
        <w:rPr>
          <w:color w:val="000000" w:themeColor="text1"/>
          <w:spacing w:val="-1"/>
        </w:rPr>
        <w:t>tím není dotčena.</w:t>
      </w:r>
      <w:r w:rsidR="00A900F1" w:rsidRPr="00A054D2">
        <w:rPr>
          <w:color w:val="000000" w:themeColor="text1"/>
          <w:spacing w:val="-1"/>
        </w:rPr>
        <w:t xml:space="preserve"> Dopravce je ve Vozidlech </w:t>
      </w:r>
      <w:r w:rsidR="005362BC" w:rsidRPr="00A054D2">
        <w:rPr>
          <w:color w:val="000000" w:themeColor="text1"/>
          <w:spacing w:val="-1"/>
        </w:rPr>
        <w:t xml:space="preserve">a v Náhradních vozidlech </w:t>
      </w:r>
      <w:r w:rsidR="00A900F1" w:rsidRPr="00A054D2">
        <w:rPr>
          <w:color w:val="000000" w:themeColor="text1"/>
          <w:spacing w:val="-1"/>
        </w:rPr>
        <w:t>oprávněn používat pouze takový typ Odbavovacího zařízení, jehož funkčnost byla předem úspěšně otestována postupem dle tohoto odstavce.</w:t>
      </w:r>
    </w:p>
    <w:p w14:paraId="3B4108D1" w14:textId="28A6852A" w:rsidR="00572C61" w:rsidRPr="00A054D2" w:rsidRDefault="00572C61" w:rsidP="00A62FBB">
      <w:pPr>
        <w:pStyle w:val="3Text10b"/>
        <w:rPr>
          <w:color w:val="000000" w:themeColor="text1"/>
        </w:rPr>
      </w:pPr>
      <w:bookmarkStart w:id="175" w:name="_Ref509847834"/>
      <w:r w:rsidRPr="00A054D2">
        <w:rPr>
          <w:color w:val="000000" w:themeColor="text1"/>
        </w:rPr>
        <w:t xml:space="preserve">Dopravce </w:t>
      </w:r>
      <w:r w:rsidR="00A62FBB" w:rsidRPr="00A054D2">
        <w:rPr>
          <w:color w:val="000000" w:themeColor="text1"/>
        </w:rPr>
        <w:t xml:space="preserve">je </w:t>
      </w:r>
      <w:r w:rsidRPr="00A054D2">
        <w:rPr>
          <w:color w:val="000000" w:themeColor="text1"/>
        </w:rPr>
        <w:t>povinen informovat Organizátora o</w:t>
      </w:r>
      <w:r w:rsidR="00A62FBB" w:rsidRPr="00A054D2">
        <w:rPr>
          <w:color w:val="000000" w:themeColor="text1"/>
        </w:rPr>
        <w:t xml:space="preserve"> skutečnostech souvisejících s plněním povinností Dopravce dle odst. </w:t>
      </w:r>
      <w:r w:rsidR="00A62FBB" w:rsidRPr="00A054D2">
        <w:rPr>
          <w:color w:val="000000" w:themeColor="text1"/>
        </w:rPr>
        <w:fldChar w:fldCharType="begin"/>
      </w:r>
      <w:r w:rsidR="00A62FBB" w:rsidRPr="00A054D2">
        <w:rPr>
          <w:color w:val="000000" w:themeColor="text1"/>
        </w:rPr>
        <w:instrText xml:space="preserve"> REF _Ref509522358 \r \h </w:instrText>
      </w:r>
      <w:r w:rsidR="00A62FBB" w:rsidRPr="00A054D2">
        <w:rPr>
          <w:color w:val="000000" w:themeColor="text1"/>
        </w:rPr>
      </w:r>
      <w:r w:rsidR="00A62FBB" w:rsidRPr="00A054D2">
        <w:rPr>
          <w:color w:val="000000" w:themeColor="text1"/>
        </w:rPr>
        <w:fldChar w:fldCharType="separate"/>
      </w:r>
      <w:r w:rsidR="00A054D2" w:rsidRPr="00A054D2">
        <w:rPr>
          <w:color w:val="000000" w:themeColor="text1"/>
        </w:rPr>
        <w:t>65</w:t>
      </w:r>
      <w:r w:rsidR="00A62FBB" w:rsidRPr="00A054D2">
        <w:rPr>
          <w:color w:val="000000" w:themeColor="text1"/>
        </w:rPr>
        <w:fldChar w:fldCharType="end"/>
      </w:r>
      <w:r w:rsidR="00A62FBB" w:rsidRPr="00A054D2">
        <w:rPr>
          <w:color w:val="000000" w:themeColor="text1"/>
        </w:rPr>
        <w:t xml:space="preserve"> Smlouvy (např. o procesu schvalování jízdních řádů, o počtu Dopravcem již vlastněných </w:t>
      </w:r>
      <w:r w:rsidR="005362BC" w:rsidRPr="00A054D2">
        <w:rPr>
          <w:color w:val="000000" w:themeColor="text1"/>
        </w:rPr>
        <w:t>V</w:t>
      </w:r>
      <w:r w:rsidR="00A62FBB" w:rsidRPr="00A054D2">
        <w:rPr>
          <w:color w:val="000000" w:themeColor="text1"/>
        </w:rPr>
        <w:t xml:space="preserve">ozidel apod.), a to do </w:t>
      </w:r>
      <w:r w:rsidR="009669E4" w:rsidRPr="00A054D2">
        <w:rPr>
          <w:color w:val="000000" w:themeColor="text1"/>
        </w:rPr>
        <w:t>patnáctého (</w:t>
      </w:r>
      <w:r w:rsidR="00A62FBB" w:rsidRPr="00A054D2">
        <w:rPr>
          <w:color w:val="000000" w:themeColor="text1"/>
        </w:rPr>
        <w:t>15.</w:t>
      </w:r>
      <w:r w:rsidR="009669E4" w:rsidRPr="00A054D2">
        <w:rPr>
          <w:color w:val="000000" w:themeColor="text1"/>
        </w:rPr>
        <w:t>)</w:t>
      </w:r>
      <w:r w:rsidR="00A62FBB" w:rsidRPr="00A054D2">
        <w:rPr>
          <w:color w:val="000000" w:themeColor="text1"/>
        </w:rPr>
        <w:t xml:space="preserve"> dne každého kalendářního měsíce, a dále do </w:t>
      </w:r>
      <w:r w:rsidR="00F82E26" w:rsidRPr="00A054D2">
        <w:rPr>
          <w:color w:val="000000" w:themeColor="text1"/>
        </w:rPr>
        <w:t>tří (</w:t>
      </w:r>
      <w:r w:rsidR="00A62FBB" w:rsidRPr="00A054D2">
        <w:rPr>
          <w:color w:val="000000" w:themeColor="text1"/>
        </w:rPr>
        <w:t>3</w:t>
      </w:r>
      <w:r w:rsidR="00F82E26" w:rsidRPr="00A054D2">
        <w:rPr>
          <w:color w:val="000000" w:themeColor="text1"/>
        </w:rPr>
        <w:t>)</w:t>
      </w:r>
      <w:r w:rsidR="00A62FBB" w:rsidRPr="00A054D2">
        <w:rPr>
          <w:color w:val="000000" w:themeColor="text1"/>
        </w:rPr>
        <w:t xml:space="preserve"> dnů ode dne, kdy bude k poskytnutí takové informace Organizátorem vyzván.</w:t>
      </w:r>
      <w:bookmarkEnd w:id="175"/>
    </w:p>
    <w:p w14:paraId="48FC1543" w14:textId="77777777" w:rsidR="00532382" w:rsidRPr="00A054D2" w:rsidRDefault="00532382" w:rsidP="00532382">
      <w:pPr>
        <w:pStyle w:val="5slovannadpis"/>
        <w:rPr>
          <w:color w:val="000000" w:themeColor="text1"/>
        </w:rPr>
      </w:pPr>
      <w:bookmarkStart w:id="176" w:name="_Ref509846608"/>
    </w:p>
    <w:p w14:paraId="09C8954B" w14:textId="77777777" w:rsidR="00532382" w:rsidRPr="00A054D2" w:rsidRDefault="00C30E71" w:rsidP="00532382">
      <w:pPr>
        <w:pStyle w:val="22Nadpisuprosted"/>
        <w:rPr>
          <w:color w:val="000000" w:themeColor="text1"/>
        </w:rPr>
      </w:pPr>
      <w:bookmarkStart w:id="177" w:name="_Toc2767750"/>
      <w:bookmarkEnd w:id="176"/>
      <w:r w:rsidRPr="00A054D2">
        <w:rPr>
          <w:color w:val="000000" w:themeColor="text1"/>
        </w:rPr>
        <w:t>DOBA TRVÁNÍ SMLOUVY</w:t>
      </w:r>
      <w:bookmarkEnd w:id="177"/>
    </w:p>
    <w:p w14:paraId="6F140B93" w14:textId="77777777" w:rsidR="00BC120A" w:rsidRPr="00A054D2" w:rsidRDefault="00BC120A" w:rsidP="00BC120A">
      <w:pPr>
        <w:pStyle w:val="3Text10b"/>
        <w:rPr>
          <w:color w:val="000000" w:themeColor="text1"/>
          <w:spacing w:val="-1"/>
        </w:rPr>
      </w:pPr>
      <w:r w:rsidRPr="00A054D2">
        <w:rPr>
          <w:color w:val="000000" w:themeColor="text1"/>
          <w:spacing w:val="-1"/>
        </w:rPr>
        <w:t xml:space="preserve">Smlouva nabývá platnosti a účinnosti dnem podpisu poslední ze Smluvních stran a zveřejněním </w:t>
      </w:r>
      <w:r w:rsidR="00536CE2" w:rsidRPr="00A054D2">
        <w:rPr>
          <w:color w:val="000000" w:themeColor="text1"/>
          <w:spacing w:val="-1"/>
        </w:rPr>
        <w:t>S</w:t>
      </w:r>
      <w:r w:rsidRPr="00A054D2">
        <w:rPr>
          <w:color w:val="000000" w:themeColor="text1"/>
          <w:spacing w:val="-1"/>
        </w:rPr>
        <w:t xml:space="preserve">mlouvy v registru smluv podle zákona </w:t>
      </w:r>
      <w:r w:rsidR="00EB0608" w:rsidRPr="00A054D2">
        <w:rPr>
          <w:color w:val="000000" w:themeColor="text1"/>
        </w:rPr>
        <w:t>č. 340/2015 Sb., o zvláštních podmínkách účinnosti některých smluv, uveřejňování těchto smluv a o registru smluv (zákon o registru smluv), ve znění pozdějších předpisů</w:t>
      </w:r>
      <w:r w:rsidRPr="00A054D2">
        <w:rPr>
          <w:color w:val="000000" w:themeColor="text1"/>
          <w:spacing w:val="-1"/>
        </w:rPr>
        <w:t>. Strany se však dohodly na tom, že ta ustanovení Smlouvy, která upravují přímo závazek Dopravce poskytovat Objednateli Veřejné služby, nabývají účinnosti teprve datem Zahájení provozu.</w:t>
      </w:r>
    </w:p>
    <w:p w14:paraId="6F0D027B" w14:textId="77777777" w:rsidR="00BC120A" w:rsidRPr="00A054D2" w:rsidRDefault="00536CE2" w:rsidP="00BC120A">
      <w:pPr>
        <w:pStyle w:val="3Text10b"/>
        <w:rPr>
          <w:color w:val="000000" w:themeColor="text1"/>
          <w:spacing w:val="-1"/>
        </w:rPr>
      </w:pPr>
      <w:bookmarkStart w:id="178" w:name="_Ref509846581"/>
      <w:r w:rsidRPr="00A054D2">
        <w:rPr>
          <w:color w:val="000000" w:themeColor="text1"/>
          <w:spacing w:val="-1"/>
        </w:rPr>
        <w:t>Veřejné služby budou dle Smlouvy poskytovány po</w:t>
      </w:r>
      <w:r w:rsidR="00BC120A" w:rsidRPr="00A054D2">
        <w:rPr>
          <w:color w:val="000000" w:themeColor="text1"/>
          <w:spacing w:val="-1"/>
        </w:rPr>
        <w:t xml:space="preserve"> dobu</w:t>
      </w:r>
      <w:r w:rsidR="00380F00" w:rsidRPr="00A054D2">
        <w:rPr>
          <w:color w:val="000000" w:themeColor="text1"/>
          <w:spacing w:val="-1"/>
        </w:rPr>
        <w:t xml:space="preserve"> </w:t>
      </w:r>
      <w:r w:rsidR="00380F00" w:rsidRPr="00A054D2">
        <w:rPr>
          <w:color w:val="000000" w:themeColor="text1"/>
        </w:rPr>
        <w:t>od Zahájení provozu do dne předcházejícího dni celostátní změny jízdních řádů dle §</w:t>
      </w:r>
      <w:r w:rsidR="00380F00" w:rsidRPr="00A054D2">
        <w:rPr>
          <w:color w:val="000000" w:themeColor="text1"/>
          <w:lang w:val="en-US"/>
        </w:rPr>
        <w:t xml:space="preserve"> 17 </w:t>
      </w:r>
      <w:r w:rsidR="00380F00" w:rsidRPr="00A054D2">
        <w:rPr>
          <w:color w:val="000000" w:themeColor="text1"/>
        </w:rPr>
        <w:t>Zákona o silniční dopravě, která se svým pořadím v příslušném kalendářním roce shoduje s pořadím celostátní změny jízdních řádů dle §</w:t>
      </w:r>
      <w:r w:rsidR="00380F00" w:rsidRPr="00A054D2">
        <w:rPr>
          <w:color w:val="000000" w:themeColor="text1"/>
          <w:lang w:val="en-US"/>
        </w:rPr>
        <w:t xml:space="preserve"> 17 </w:t>
      </w:r>
      <w:r w:rsidR="00380F00" w:rsidRPr="00A054D2">
        <w:rPr>
          <w:color w:val="000000" w:themeColor="text1"/>
        </w:rPr>
        <w:t xml:space="preserve">Zákona o silniční dopravě, v níž došlo k Zahájení provozu, </w:t>
      </w:r>
      <w:r w:rsidR="0047208E" w:rsidRPr="00A054D2">
        <w:rPr>
          <w:color w:val="000000" w:themeColor="text1"/>
        </w:rPr>
        <w:t xml:space="preserve">a </w:t>
      </w:r>
      <w:r w:rsidR="00380F00" w:rsidRPr="00A054D2">
        <w:rPr>
          <w:color w:val="000000" w:themeColor="text1"/>
        </w:rPr>
        <w:t>který nastane v desátém kalendářním roce následujícím po kalendářním roce, v němž došlo k Zahájení provozu</w:t>
      </w:r>
      <w:r w:rsidR="00BC120A" w:rsidRPr="00A054D2">
        <w:rPr>
          <w:color w:val="000000" w:themeColor="text1"/>
          <w:spacing w:val="-1"/>
        </w:rPr>
        <w:t>.</w:t>
      </w:r>
      <w:bookmarkEnd w:id="178"/>
    </w:p>
    <w:p w14:paraId="61252117" w14:textId="5713E992" w:rsidR="00BC120A" w:rsidRPr="00A054D2" w:rsidRDefault="00BC120A" w:rsidP="00BC120A">
      <w:pPr>
        <w:pStyle w:val="3Text10b"/>
        <w:rPr>
          <w:color w:val="000000" w:themeColor="text1"/>
          <w:spacing w:val="-1"/>
        </w:rPr>
      </w:pPr>
      <w:r w:rsidRPr="00A054D2">
        <w:rPr>
          <w:color w:val="000000" w:themeColor="text1"/>
          <w:spacing w:val="-1"/>
        </w:rPr>
        <w:t xml:space="preserve">Tato Smlouva může být před uplynutím doby dle </w:t>
      </w:r>
      <w:r w:rsidR="009630FC" w:rsidRPr="00A054D2">
        <w:rPr>
          <w:color w:val="000000" w:themeColor="text1"/>
          <w:spacing w:val="-1"/>
        </w:rPr>
        <w:t xml:space="preserve">odst. </w:t>
      </w:r>
      <w:r w:rsidR="009630FC" w:rsidRPr="00A054D2">
        <w:rPr>
          <w:color w:val="000000" w:themeColor="text1"/>
          <w:spacing w:val="-1"/>
        </w:rPr>
        <w:fldChar w:fldCharType="begin"/>
      </w:r>
      <w:r w:rsidR="009630FC" w:rsidRPr="00A054D2">
        <w:rPr>
          <w:color w:val="000000" w:themeColor="text1"/>
          <w:spacing w:val="-1"/>
        </w:rPr>
        <w:instrText xml:space="preserve"> REF _Ref509846581 \r \h </w:instrText>
      </w:r>
      <w:r w:rsidR="009630FC" w:rsidRPr="00A054D2">
        <w:rPr>
          <w:color w:val="000000" w:themeColor="text1"/>
          <w:spacing w:val="-1"/>
        </w:rPr>
      </w:r>
      <w:r w:rsidR="009630FC" w:rsidRPr="00A054D2">
        <w:rPr>
          <w:color w:val="000000" w:themeColor="text1"/>
          <w:spacing w:val="-1"/>
        </w:rPr>
        <w:fldChar w:fldCharType="separate"/>
      </w:r>
      <w:r w:rsidR="00A054D2" w:rsidRPr="00A054D2">
        <w:rPr>
          <w:color w:val="000000" w:themeColor="text1"/>
          <w:spacing w:val="-1"/>
        </w:rPr>
        <w:t>188</w:t>
      </w:r>
      <w:r w:rsidR="009630FC" w:rsidRPr="00A054D2">
        <w:rPr>
          <w:color w:val="000000" w:themeColor="text1"/>
          <w:spacing w:val="-1"/>
        </w:rPr>
        <w:fldChar w:fldCharType="end"/>
      </w:r>
      <w:r w:rsidR="0089027D" w:rsidRPr="00A054D2">
        <w:rPr>
          <w:color w:val="000000" w:themeColor="text1"/>
          <w:spacing w:val="-1"/>
        </w:rPr>
        <w:t xml:space="preserve"> Smlouvy</w:t>
      </w:r>
      <w:r w:rsidRPr="00A054D2">
        <w:rPr>
          <w:color w:val="000000" w:themeColor="text1"/>
          <w:spacing w:val="-1"/>
        </w:rPr>
        <w:t xml:space="preserve"> ukončena písemnou dohodou Smluvních stran nebo výpovědí za podmínek uvedených níže v tomto článku </w:t>
      </w:r>
      <w:r w:rsidR="009630FC" w:rsidRPr="00A054D2">
        <w:rPr>
          <w:color w:val="000000" w:themeColor="text1"/>
          <w:spacing w:val="-1"/>
        </w:rPr>
        <w:t xml:space="preserve">č. </w:t>
      </w:r>
      <w:r w:rsidR="009630FC" w:rsidRPr="00A054D2">
        <w:rPr>
          <w:color w:val="000000" w:themeColor="text1"/>
          <w:spacing w:val="-1"/>
        </w:rPr>
        <w:fldChar w:fldCharType="begin"/>
      </w:r>
      <w:r w:rsidR="009630FC" w:rsidRPr="00A054D2">
        <w:rPr>
          <w:color w:val="000000" w:themeColor="text1"/>
          <w:spacing w:val="-1"/>
        </w:rPr>
        <w:instrText xml:space="preserve"> REF _Ref509846608 \r \h </w:instrText>
      </w:r>
      <w:r w:rsidR="009630FC" w:rsidRPr="00A054D2">
        <w:rPr>
          <w:color w:val="000000" w:themeColor="text1"/>
          <w:spacing w:val="-1"/>
        </w:rPr>
      </w:r>
      <w:r w:rsidR="009630FC" w:rsidRPr="00A054D2">
        <w:rPr>
          <w:color w:val="000000" w:themeColor="text1"/>
          <w:spacing w:val="-1"/>
        </w:rPr>
        <w:fldChar w:fldCharType="separate"/>
      </w:r>
      <w:r w:rsidR="00A054D2" w:rsidRPr="00A054D2">
        <w:rPr>
          <w:color w:val="000000" w:themeColor="text1"/>
          <w:spacing w:val="-1"/>
        </w:rPr>
        <w:t>XVIII</w:t>
      </w:r>
      <w:r w:rsidR="009630FC" w:rsidRPr="00A054D2">
        <w:rPr>
          <w:color w:val="000000" w:themeColor="text1"/>
          <w:spacing w:val="-1"/>
        </w:rPr>
        <w:fldChar w:fldCharType="end"/>
      </w:r>
      <w:r w:rsidR="0089027D" w:rsidRPr="00A054D2">
        <w:rPr>
          <w:color w:val="000000" w:themeColor="text1"/>
          <w:spacing w:val="-1"/>
        </w:rPr>
        <w:t xml:space="preserve"> Smlouvy</w:t>
      </w:r>
      <w:r w:rsidRPr="00A054D2">
        <w:rPr>
          <w:color w:val="000000" w:themeColor="text1"/>
          <w:spacing w:val="-1"/>
        </w:rPr>
        <w:t>.</w:t>
      </w:r>
    </w:p>
    <w:p w14:paraId="68736BA9" w14:textId="09DDAC15" w:rsidR="00BC120A" w:rsidRPr="00A054D2" w:rsidRDefault="00BC120A" w:rsidP="00BC120A">
      <w:pPr>
        <w:pStyle w:val="3Text10b"/>
        <w:rPr>
          <w:color w:val="000000" w:themeColor="text1"/>
          <w:spacing w:val="-1"/>
        </w:rPr>
      </w:pPr>
      <w:bookmarkStart w:id="179" w:name="_Ref509864313"/>
      <w:r w:rsidRPr="00A054D2">
        <w:rPr>
          <w:color w:val="000000" w:themeColor="text1"/>
          <w:spacing w:val="-1"/>
        </w:rPr>
        <w:t xml:space="preserve">Dopravce má právo tuto Smlouvu vypovědět, pokud se Objednatel ocitne v prodlení s placením záloh na Kompenzaci přesahujícím </w:t>
      </w:r>
      <w:r w:rsidR="00F930BC" w:rsidRPr="00A054D2">
        <w:rPr>
          <w:color w:val="000000" w:themeColor="text1"/>
          <w:spacing w:val="-1"/>
        </w:rPr>
        <w:t>čtyřicet pět (</w:t>
      </w:r>
      <w:r w:rsidR="002927B3" w:rsidRPr="00A054D2">
        <w:rPr>
          <w:color w:val="000000" w:themeColor="text1"/>
          <w:spacing w:val="-1"/>
        </w:rPr>
        <w:t>45</w:t>
      </w:r>
      <w:r w:rsidR="00F930BC" w:rsidRPr="00A054D2">
        <w:rPr>
          <w:color w:val="000000" w:themeColor="text1"/>
          <w:spacing w:val="-1"/>
        </w:rPr>
        <w:t>)</w:t>
      </w:r>
      <w:r w:rsidRPr="00A054D2">
        <w:rPr>
          <w:color w:val="000000" w:themeColor="text1"/>
          <w:spacing w:val="-1"/>
        </w:rPr>
        <w:t xml:space="preserve"> kalendářních dní. To však vždy až po poskytnutí náhradní lhůty k plnění v minimální délce </w:t>
      </w:r>
      <w:r w:rsidR="00F930BC" w:rsidRPr="00A054D2">
        <w:rPr>
          <w:color w:val="000000" w:themeColor="text1"/>
          <w:spacing w:val="-1"/>
        </w:rPr>
        <w:t>deset (</w:t>
      </w:r>
      <w:r w:rsidRPr="00A054D2">
        <w:rPr>
          <w:color w:val="000000" w:themeColor="text1"/>
          <w:spacing w:val="-1"/>
        </w:rPr>
        <w:t>10</w:t>
      </w:r>
      <w:r w:rsidR="00F930BC" w:rsidRPr="00A054D2">
        <w:rPr>
          <w:color w:val="000000" w:themeColor="text1"/>
          <w:spacing w:val="-1"/>
        </w:rPr>
        <w:t>)</w:t>
      </w:r>
      <w:r w:rsidRPr="00A054D2">
        <w:rPr>
          <w:color w:val="000000" w:themeColor="text1"/>
          <w:spacing w:val="-1"/>
        </w:rPr>
        <w:t xml:space="preserve"> kalendářních dnů. Pro takový případ platí, že Dopravce je povinen náhradní lhůtu poskytnout v písemné formě formou doporučeného dopisu.</w:t>
      </w:r>
      <w:bookmarkEnd w:id="179"/>
      <w:r w:rsidRPr="00A054D2">
        <w:rPr>
          <w:color w:val="000000" w:themeColor="text1"/>
          <w:spacing w:val="-1"/>
        </w:rPr>
        <w:t xml:space="preserve"> </w:t>
      </w:r>
      <w:r w:rsidR="00F930BC" w:rsidRPr="00A054D2">
        <w:rPr>
          <w:color w:val="000000" w:themeColor="text1"/>
          <w:spacing w:val="-1"/>
        </w:rPr>
        <w:t>Smluvní strany výslovně sjednávají, že Dopravce je oprávněn tuto Smlouvu vypovědět pouze</w:t>
      </w:r>
      <w:r w:rsidR="00AE3400" w:rsidRPr="00A054D2">
        <w:rPr>
          <w:color w:val="000000" w:themeColor="text1"/>
          <w:spacing w:val="-1"/>
        </w:rPr>
        <w:t>,</w:t>
      </w:r>
      <w:r w:rsidR="00F930BC" w:rsidRPr="00A054D2">
        <w:rPr>
          <w:color w:val="000000" w:themeColor="text1"/>
          <w:spacing w:val="-1"/>
        </w:rPr>
        <w:t xml:space="preserve"> pokud Objednatel ani v náhradní </w:t>
      </w:r>
      <w:r w:rsidR="00C25F2C" w:rsidRPr="00A054D2">
        <w:rPr>
          <w:color w:val="000000" w:themeColor="text1"/>
          <w:spacing w:val="-1"/>
        </w:rPr>
        <w:t xml:space="preserve">lhůtě k plnění neodůvodní neuhrazení záloh objektivním důvodem, např. pozastavením plateb postupem dle odst. </w:t>
      </w:r>
      <w:r w:rsidR="00C25F2C" w:rsidRPr="00A054D2">
        <w:rPr>
          <w:color w:val="000000" w:themeColor="text1"/>
          <w:spacing w:val="-1"/>
        </w:rPr>
        <w:fldChar w:fldCharType="begin"/>
      </w:r>
      <w:r w:rsidR="00C25F2C" w:rsidRPr="00A054D2">
        <w:rPr>
          <w:color w:val="000000" w:themeColor="text1"/>
          <w:spacing w:val="-1"/>
        </w:rPr>
        <w:instrText xml:space="preserve"> REF _Ref514597894 \r \h </w:instrText>
      </w:r>
      <w:r w:rsidR="00C25F2C" w:rsidRPr="00A054D2">
        <w:rPr>
          <w:color w:val="000000" w:themeColor="text1"/>
          <w:spacing w:val="-1"/>
        </w:rPr>
      </w:r>
      <w:r w:rsidR="00C25F2C" w:rsidRPr="00A054D2">
        <w:rPr>
          <w:color w:val="000000" w:themeColor="text1"/>
          <w:spacing w:val="-1"/>
        </w:rPr>
        <w:fldChar w:fldCharType="separate"/>
      </w:r>
      <w:r w:rsidR="00A054D2" w:rsidRPr="00A054D2">
        <w:rPr>
          <w:color w:val="000000" w:themeColor="text1"/>
          <w:spacing w:val="-1"/>
        </w:rPr>
        <w:t>99</w:t>
      </w:r>
      <w:r w:rsidR="00C25F2C" w:rsidRPr="00A054D2">
        <w:rPr>
          <w:color w:val="000000" w:themeColor="text1"/>
          <w:spacing w:val="-1"/>
        </w:rPr>
        <w:fldChar w:fldCharType="end"/>
      </w:r>
      <w:r w:rsidR="00C25F2C" w:rsidRPr="00A054D2">
        <w:rPr>
          <w:color w:val="000000" w:themeColor="text1"/>
          <w:spacing w:val="-1"/>
        </w:rPr>
        <w:t xml:space="preserve"> Smlouvy.</w:t>
      </w:r>
    </w:p>
    <w:p w14:paraId="2EF61959" w14:textId="77777777" w:rsidR="00BC120A" w:rsidRPr="00A054D2" w:rsidRDefault="00BC120A" w:rsidP="00BC120A">
      <w:pPr>
        <w:pStyle w:val="3Text10b"/>
        <w:rPr>
          <w:color w:val="000000" w:themeColor="text1"/>
          <w:spacing w:val="-1"/>
        </w:rPr>
      </w:pPr>
      <w:bookmarkStart w:id="180" w:name="_Ref509864075"/>
      <w:bookmarkStart w:id="181" w:name="_Hlk514627482"/>
      <w:r w:rsidRPr="00A054D2">
        <w:rPr>
          <w:color w:val="000000" w:themeColor="text1"/>
          <w:spacing w:val="-1"/>
        </w:rPr>
        <w:t>Objednatel je oprávněn tuto Smlouvu vypovědět, pokud Dopravce:</w:t>
      </w:r>
      <w:bookmarkEnd w:id="180"/>
    </w:p>
    <w:p w14:paraId="323734D6" w14:textId="77777777" w:rsidR="00BC120A" w:rsidRPr="00A054D2" w:rsidRDefault="00BC120A" w:rsidP="002927B3">
      <w:pPr>
        <w:pStyle w:val="4Textvnoen10b"/>
        <w:rPr>
          <w:color w:val="000000" w:themeColor="text1"/>
        </w:rPr>
      </w:pPr>
      <w:bookmarkStart w:id="182" w:name="_Ref509864366"/>
      <w:r w:rsidRPr="00A054D2">
        <w:rPr>
          <w:color w:val="000000" w:themeColor="text1"/>
        </w:rPr>
        <w:t>z jakéhokoli důvodu pozb</w:t>
      </w:r>
      <w:r w:rsidR="00E55BFF" w:rsidRPr="00A054D2">
        <w:rPr>
          <w:color w:val="000000" w:themeColor="text1"/>
        </w:rPr>
        <w:t>ude</w:t>
      </w:r>
      <w:r w:rsidRPr="00A054D2">
        <w:rPr>
          <w:color w:val="000000" w:themeColor="text1"/>
        </w:rPr>
        <w:t xml:space="preserve"> podnikatelské oprávnění k provozování silniční motorové dopravy osobní provozované vozidly určenými pro přepravu více než 9 osob včetně řidiče </w:t>
      </w:r>
      <w:r w:rsidRPr="00A054D2">
        <w:rPr>
          <w:color w:val="000000" w:themeColor="text1"/>
        </w:rPr>
        <w:lastRenderedPageBreak/>
        <w:t xml:space="preserve">nebo obdobné oprávnění nutné dle platných </w:t>
      </w:r>
      <w:r w:rsidR="00863985" w:rsidRPr="00A054D2">
        <w:rPr>
          <w:color w:val="000000" w:themeColor="text1"/>
        </w:rPr>
        <w:t xml:space="preserve">a účinných </w:t>
      </w:r>
      <w:r w:rsidRPr="00A054D2">
        <w:rPr>
          <w:color w:val="000000" w:themeColor="text1"/>
        </w:rPr>
        <w:t>právních předpisů k zajištění plněn</w:t>
      </w:r>
      <w:r w:rsidR="00793708" w:rsidRPr="00A054D2">
        <w:rPr>
          <w:color w:val="000000" w:themeColor="text1"/>
        </w:rPr>
        <w:t>í</w:t>
      </w:r>
      <w:r w:rsidRPr="00A054D2">
        <w:rPr>
          <w:color w:val="000000" w:themeColor="text1"/>
        </w:rPr>
        <w:t xml:space="preserve"> Smlouvy;</w:t>
      </w:r>
      <w:bookmarkEnd w:id="182"/>
      <w:r w:rsidRPr="00A054D2">
        <w:rPr>
          <w:color w:val="000000" w:themeColor="text1"/>
        </w:rPr>
        <w:t xml:space="preserve"> </w:t>
      </w:r>
    </w:p>
    <w:p w14:paraId="0AF2D6DA" w14:textId="77777777" w:rsidR="00BC120A" w:rsidRPr="00A054D2" w:rsidRDefault="00BC120A" w:rsidP="002927B3">
      <w:pPr>
        <w:pStyle w:val="4Textvnoen10b"/>
        <w:rPr>
          <w:color w:val="000000" w:themeColor="text1"/>
        </w:rPr>
      </w:pPr>
      <w:bookmarkStart w:id="183" w:name="_Ref509864376"/>
      <w:r w:rsidRPr="00A054D2">
        <w:rPr>
          <w:color w:val="000000" w:themeColor="text1"/>
        </w:rPr>
        <w:t>b</w:t>
      </w:r>
      <w:r w:rsidR="00E55BFF" w:rsidRPr="00A054D2">
        <w:rPr>
          <w:color w:val="000000" w:themeColor="text1"/>
        </w:rPr>
        <w:t>ude</w:t>
      </w:r>
      <w:r w:rsidRPr="00A054D2">
        <w:rPr>
          <w:color w:val="000000" w:themeColor="text1"/>
        </w:rPr>
        <w:t xml:space="preserve"> postižen odnětím licence z důvodů dle § 15 písm. a), b) nebo c) </w:t>
      </w:r>
      <w:r w:rsidR="009A412B" w:rsidRPr="00A054D2">
        <w:rPr>
          <w:color w:val="000000" w:themeColor="text1"/>
        </w:rPr>
        <w:t xml:space="preserve">Zákona </w:t>
      </w:r>
      <w:r w:rsidRPr="00A054D2">
        <w:rPr>
          <w:color w:val="000000" w:themeColor="text1"/>
        </w:rPr>
        <w:t>o silniční dopravě;</w:t>
      </w:r>
      <w:bookmarkEnd w:id="183"/>
      <w:r w:rsidRPr="00A054D2">
        <w:rPr>
          <w:color w:val="000000" w:themeColor="text1"/>
        </w:rPr>
        <w:t xml:space="preserve"> </w:t>
      </w:r>
    </w:p>
    <w:p w14:paraId="21292C42" w14:textId="77777777" w:rsidR="00E55BFF" w:rsidRPr="00A054D2" w:rsidRDefault="00E55BFF" w:rsidP="00E55BFF">
      <w:pPr>
        <w:pStyle w:val="4Textvnoen10b"/>
        <w:rPr>
          <w:color w:val="000000" w:themeColor="text1"/>
        </w:rPr>
      </w:pPr>
      <w:r w:rsidRPr="00A054D2">
        <w:rPr>
          <w:color w:val="000000" w:themeColor="text1"/>
        </w:rPr>
        <w:t>nepožádá Dopravní úřad o vydání licencí na Linky nebo nepře</w:t>
      </w:r>
      <w:r w:rsidR="00681E67" w:rsidRPr="00A054D2">
        <w:rPr>
          <w:color w:val="000000" w:themeColor="text1"/>
        </w:rPr>
        <w:t>d</w:t>
      </w:r>
      <w:r w:rsidRPr="00A054D2">
        <w:rPr>
          <w:color w:val="000000" w:themeColor="text1"/>
        </w:rPr>
        <w:t>loží Dopravnímu úřadu žádost o schválení Jízdních řádů postupem dle Smlouvy nebo platných a účinných právních předpisů a nezjedná nápravu ani v Objednatelem dodatečně stanovené přiměřené lhůtě (nikoli kratší než patnáct (15) pracovních dnů);</w:t>
      </w:r>
    </w:p>
    <w:p w14:paraId="4393A942" w14:textId="667557C3" w:rsidR="00BC120A" w:rsidRPr="00A054D2" w:rsidRDefault="00BC120A" w:rsidP="00CD1366">
      <w:pPr>
        <w:pStyle w:val="4Textvnoen10b"/>
        <w:rPr>
          <w:color w:val="000000" w:themeColor="text1"/>
        </w:rPr>
      </w:pPr>
      <w:bookmarkStart w:id="184" w:name="_Ref509864388"/>
      <w:r w:rsidRPr="00A054D2">
        <w:rPr>
          <w:color w:val="000000" w:themeColor="text1"/>
        </w:rPr>
        <w:t>v den Zahájení provozu nezahájí provozování dopravy v plném rozsahu dle Smlouvy (tj. nevypraví v den Zahájení provozu žádný Spoj) anebo v průběhu trvání Smlouvy v plném rozsahu pozastaví provozování veřejné linkové dopravy po dobu delší než 24 hodin</w:t>
      </w:r>
      <w:r w:rsidR="000E12CD" w:rsidRPr="00A054D2">
        <w:rPr>
          <w:color w:val="000000" w:themeColor="text1"/>
        </w:rPr>
        <w:t>, s výjimkou případ</w:t>
      </w:r>
      <w:r w:rsidR="00E60FA8" w:rsidRPr="00A054D2">
        <w:rPr>
          <w:color w:val="000000" w:themeColor="text1"/>
        </w:rPr>
        <w:t xml:space="preserve">ů, kdy k nezahájení anebo omezení provozování dle tohoto pododstavce dojde v důsledku generální nebo </w:t>
      </w:r>
      <w:r w:rsidR="00EC4FBE" w:rsidRPr="00A054D2">
        <w:rPr>
          <w:color w:val="000000" w:themeColor="text1"/>
        </w:rPr>
        <w:t xml:space="preserve">celostátní </w:t>
      </w:r>
      <w:r w:rsidR="00E60FA8" w:rsidRPr="00A054D2">
        <w:rPr>
          <w:color w:val="000000" w:themeColor="text1"/>
        </w:rPr>
        <w:t>oborové stávky</w:t>
      </w:r>
      <w:r w:rsidRPr="00A054D2">
        <w:rPr>
          <w:color w:val="000000" w:themeColor="text1"/>
        </w:rPr>
        <w:t>;</w:t>
      </w:r>
      <w:bookmarkEnd w:id="184"/>
    </w:p>
    <w:p w14:paraId="12D1152F" w14:textId="70A4F8F0" w:rsidR="00BC120A" w:rsidRPr="00A054D2" w:rsidRDefault="00BC120A" w:rsidP="002927B3">
      <w:pPr>
        <w:pStyle w:val="4Textvnoen10b"/>
        <w:rPr>
          <w:color w:val="000000" w:themeColor="text1"/>
        </w:rPr>
      </w:pPr>
      <w:bookmarkStart w:id="185" w:name="_Ref509864537"/>
      <w:r w:rsidRPr="00A054D2">
        <w:rPr>
          <w:color w:val="000000" w:themeColor="text1"/>
        </w:rPr>
        <w:t>opakovaně neoprávněně ve kterémkoliv dni trvání Smlouvy po dni Zahájení provozu omezil</w:t>
      </w:r>
      <w:r w:rsidR="00793708" w:rsidRPr="00A054D2">
        <w:rPr>
          <w:color w:val="000000" w:themeColor="text1"/>
        </w:rPr>
        <w:t>,</w:t>
      </w:r>
      <w:r w:rsidRPr="00A054D2">
        <w:rPr>
          <w:color w:val="000000" w:themeColor="text1"/>
        </w:rPr>
        <w:t xml:space="preserve"> či ke stanovenému termínu nezahájil</w:t>
      </w:r>
      <w:r w:rsidR="00793708" w:rsidRPr="00A054D2">
        <w:rPr>
          <w:color w:val="000000" w:themeColor="text1"/>
        </w:rPr>
        <w:t>,</w:t>
      </w:r>
      <w:r w:rsidRPr="00A054D2">
        <w:rPr>
          <w:color w:val="000000" w:themeColor="text1"/>
        </w:rPr>
        <w:t xml:space="preserve"> provoz nejméně </w:t>
      </w:r>
      <w:r w:rsidR="00EC4FBE" w:rsidRPr="00A054D2">
        <w:rPr>
          <w:color w:val="000000" w:themeColor="text1"/>
        </w:rPr>
        <w:t>jedno</w:t>
      </w:r>
      <w:r w:rsidR="00FA1539" w:rsidRPr="00A054D2">
        <w:rPr>
          <w:color w:val="000000" w:themeColor="text1"/>
        </w:rPr>
        <w:t xml:space="preserve"> (</w:t>
      </w:r>
      <w:r w:rsidRPr="00A054D2">
        <w:rPr>
          <w:color w:val="000000" w:themeColor="text1"/>
        </w:rPr>
        <w:t>1</w:t>
      </w:r>
      <w:r w:rsidR="00FA1539" w:rsidRPr="00A054D2">
        <w:rPr>
          <w:color w:val="000000" w:themeColor="text1"/>
        </w:rPr>
        <w:t>) %</w:t>
      </w:r>
      <w:r w:rsidRPr="00A054D2">
        <w:rPr>
          <w:color w:val="000000" w:themeColor="text1"/>
        </w:rPr>
        <w:t xml:space="preserve"> Spojů, které byl podle Smlouvy povinen provozovat. Pro účely tohoto </w:t>
      </w:r>
      <w:r w:rsidR="00793708" w:rsidRPr="00A054D2">
        <w:rPr>
          <w:color w:val="000000" w:themeColor="text1"/>
        </w:rPr>
        <w:t>odstavce</w:t>
      </w:r>
      <w:r w:rsidRPr="00A054D2">
        <w:rPr>
          <w:color w:val="000000" w:themeColor="text1"/>
        </w:rPr>
        <w:t xml:space="preserve"> se za opakované porušení povinností považuje porušení povinností v počtu tři</w:t>
      </w:r>
      <w:r w:rsidR="00D148EC" w:rsidRPr="00A054D2">
        <w:rPr>
          <w:color w:val="000000" w:themeColor="text1"/>
        </w:rPr>
        <w:t xml:space="preserve"> (3)</w:t>
      </w:r>
      <w:r w:rsidRPr="00A054D2">
        <w:rPr>
          <w:color w:val="000000" w:themeColor="text1"/>
        </w:rPr>
        <w:t xml:space="preserve"> a více v průběhu </w:t>
      </w:r>
      <w:r w:rsidR="00D148EC" w:rsidRPr="00A054D2">
        <w:rPr>
          <w:color w:val="000000" w:themeColor="text1"/>
        </w:rPr>
        <w:t xml:space="preserve">jednoho </w:t>
      </w:r>
      <w:r w:rsidRPr="00A054D2">
        <w:rPr>
          <w:color w:val="000000" w:themeColor="text1"/>
        </w:rPr>
        <w:t>kalendářního měsíce;</w:t>
      </w:r>
      <w:bookmarkEnd w:id="185"/>
    </w:p>
    <w:p w14:paraId="7A265522" w14:textId="506F6C64" w:rsidR="00E907D7" w:rsidRPr="00A054D2" w:rsidRDefault="00E907D7" w:rsidP="002927B3">
      <w:pPr>
        <w:pStyle w:val="4Textvnoen10b"/>
        <w:rPr>
          <w:color w:val="000000" w:themeColor="text1"/>
        </w:rPr>
      </w:pPr>
      <w:r w:rsidRPr="00A054D2">
        <w:rPr>
          <w:color w:val="000000" w:themeColor="text1"/>
        </w:rPr>
        <w:t>poruš</w:t>
      </w:r>
      <w:r w:rsidR="005E05DC" w:rsidRPr="00A054D2">
        <w:rPr>
          <w:color w:val="000000" w:themeColor="text1"/>
        </w:rPr>
        <w:t>í</w:t>
      </w:r>
      <w:r w:rsidRPr="00A054D2">
        <w:rPr>
          <w:color w:val="000000" w:themeColor="text1"/>
        </w:rPr>
        <w:t xml:space="preserve"> kteroukoli ze svých povinností dle odst.</w:t>
      </w:r>
      <w:r w:rsidR="000D288E"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_Ref514255580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69</w:t>
      </w:r>
      <w:r w:rsidR="00223796" w:rsidRPr="00A054D2">
        <w:rPr>
          <w:color w:val="000000" w:themeColor="text1"/>
        </w:rPr>
        <w:fldChar w:fldCharType="end"/>
      </w:r>
      <w:r w:rsidR="000D288E" w:rsidRPr="00A054D2">
        <w:rPr>
          <w:color w:val="000000" w:themeColor="text1"/>
        </w:rPr>
        <w:t>,</w:t>
      </w:r>
      <w:r w:rsidR="00290685" w:rsidRPr="00A054D2">
        <w:rPr>
          <w:color w:val="000000" w:themeColor="text1"/>
        </w:rPr>
        <w:t xml:space="preserve"> </w:t>
      </w:r>
      <w:r w:rsidR="00681E67" w:rsidRPr="00A054D2">
        <w:rPr>
          <w:color w:val="000000" w:themeColor="text1"/>
        </w:rPr>
        <w:fldChar w:fldCharType="begin"/>
      </w:r>
      <w:r w:rsidR="00681E67" w:rsidRPr="00A054D2">
        <w:rPr>
          <w:color w:val="000000" w:themeColor="text1"/>
        </w:rPr>
        <w:instrText xml:space="preserve"> REF _Ref509834303 \r \h </w:instrText>
      </w:r>
      <w:r w:rsidR="00681E67" w:rsidRPr="00A054D2">
        <w:rPr>
          <w:color w:val="000000" w:themeColor="text1"/>
        </w:rPr>
      </w:r>
      <w:r w:rsidR="00681E67" w:rsidRPr="00A054D2">
        <w:rPr>
          <w:color w:val="000000" w:themeColor="text1"/>
        </w:rPr>
        <w:fldChar w:fldCharType="separate"/>
      </w:r>
      <w:r w:rsidR="00A054D2" w:rsidRPr="00A054D2">
        <w:rPr>
          <w:color w:val="000000" w:themeColor="text1"/>
        </w:rPr>
        <w:t>170</w:t>
      </w:r>
      <w:r w:rsidR="00681E67" w:rsidRPr="00A054D2">
        <w:rPr>
          <w:color w:val="000000" w:themeColor="text1"/>
        </w:rPr>
        <w:fldChar w:fldCharType="end"/>
      </w:r>
      <w:r w:rsidR="00681E67" w:rsidRPr="00A054D2">
        <w:rPr>
          <w:color w:val="000000" w:themeColor="text1"/>
        </w:rPr>
        <w:t xml:space="preserve"> </w:t>
      </w:r>
      <w:r w:rsidR="00290685" w:rsidRPr="00A054D2">
        <w:rPr>
          <w:color w:val="000000" w:themeColor="text1"/>
        </w:rPr>
        <w:t>nebo</w:t>
      </w:r>
      <w:r w:rsidR="005E05DC" w:rsidRPr="00A054D2">
        <w:rPr>
          <w:color w:val="000000" w:themeColor="text1"/>
        </w:rPr>
        <w:t xml:space="preserve"> </w:t>
      </w:r>
      <w:r w:rsidR="005E05DC" w:rsidRPr="00A054D2">
        <w:rPr>
          <w:color w:val="000000" w:themeColor="text1"/>
        </w:rPr>
        <w:fldChar w:fldCharType="begin"/>
      </w:r>
      <w:r w:rsidR="005E05DC" w:rsidRPr="00A054D2">
        <w:rPr>
          <w:color w:val="000000" w:themeColor="text1"/>
        </w:rPr>
        <w:instrText xml:space="preserve"> REF _Ref510504043 \r \h </w:instrText>
      </w:r>
      <w:r w:rsidR="005E05DC" w:rsidRPr="00A054D2">
        <w:rPr>
          <w:color w:val="000000" w:themeColor="text1"/>
        </w:rPr>
      </w:r>
      <w:r w:rsidR="005E05DC" w:rsidRPr="00A054D2">
        <w:rPr>
          <w:color w:val="000000" w:themeColor="text1"/>
        </w:rPr>
        <w:fldChar w:fldCharType="separate"/>
      </w:r>
      <w:r w:rsidR="00A054D2" w:rsidRPr="00A054D2">
        <w:rPr>
          <w:color w:val="000000" w:themeColor="text1"/>
        </w:rPr>
        <w:t>172</w:t>
      </w:r>
      <w:r w:rsidR="005E05DC" w:rsidRPr="00A054D2">
        <w:rPr>
          <w:color w:val="000000" w:themeColor="text1"/>
        </w:rPr>
        <w:fldChar w:fldCharType="end"/>
      </w:r>
      <w:r w:rsidR="005E05DC" w:rsidRPr="00A054D2">
        <w:rPr>
          <w:color w:val="000000" w:themeColor="text1"/>
        </w:rPr>
        <w:t xml:space="preserve"> </w:t>
      </w:r>
      <w:r w:rsidR="00686C30" w:rsidRPr="00A054D2">
        <w:rPr>
          <w:color w:val="000000" w:themeColor="text1"/>
        </w:rPr>
        <w:t>až</w:t>
      </w:r>
      <w:r w:rsidR="005E05DC" w:rsidRPr="00A054D2">
        <w:rPr>
          <w:color w:val="000000" w:themeColor="text1"/>
        </w:rPr>
        <w:t xml:space="preserve"> </w:t>
      </w:r>
      <w:r w:rsidR="005E05DC" w:rsidRPr="00A054D2">
        <w:rPr>
          <w:color w:val="000000" w:themeColor="text1"/>
        </w:rPr>
        <w:fldChar w:fldCharType="begin"/>
      </w:r>
      <w:r w:rsidR="005E05DC" w:rsidRPr="00A054D2">
        <w:rPr>
          <w:color w:val="000000" w:themeColor="text1"/>
        </w:rPr>
        <w:instrText xml:space="preserve"> REF _Ref514631220 \r \h </w:instrText>
      </w:r>
      <w:r w:rsidR="005E05DC" w:rsidRPr="00A054D2">
        <w:rPr>
          <w:color w:val="000000" w:themeColor="text1"/>
        </w:rPr>
      </w:r>
      <w:r w:rsidR="005E05DC" w:rsidRPr="00A054D2">
        <w:rPr>
          <w:color w:val="000000" w:themeColor="text1"/>
        </w:rPr>
        <w:fldChar w:fldCharType="separate"/>
      </w:r>
      <w:r w:rsidR="00A054D2" w:rsidRPr="00A054D2">
        <w:rPr>
          <w:color w:val="000000" w:themeColor="text1"/>
        </w:rPr>
        <w:t>179</w:t>
      </w:r>
      <w:r w:rsidR="005E05DC" w:rsidRPr="00A054D2">
        <w:rPr>
          <w:color w:val="000000" w:themeColor="text1"/>
        </w:rPr>
        <w:fldChar w:fldCharType="end"/>
      </w:r>
      <w:r w:rsidR="00290685" w:rsidRPr="00A054D2">
        <w:rPr>
          <w:color w:val="000000" w:themeColor="text1"/>
        </w:rPr>
        <w:t xml:space="preserve"> </w:t>
      </w:r>
      <w:r w:rsidR="002A4840" w:rsidRPr="00A054D2">
        <w:rPr>
          <w:color w:val="000000" w:themeColor="text1"/>
        </w:rPr>
        <w:t>Smlouvy</w:t>
      </w:r>
      <w:r w:rsidR="00686C30" w:rsidRPr="00A054D2">
        <w:rPr>
          <w:color w:val="000000" w:themeColor="text1"/>
        </w:rPr>
        <w:t>;</w:t>
      </w:r>
    </w:p>
    <w:p w14:paraId="2B9CE7DF" w14:textId="3733F89F" w:rsidR="00397BF2" w:rsidRPr="00A054D2" w:rsidRDefault="00BC120A" w:rsidP="002927B3">
      <w:pPr>
        <w:pStyle w:val="4Textvnoen10b"/>
        <w:rPr>
          <w:color w:val="000000" w:themeColor="text1"/>
        </w:rPr>
      </w:pPr>
      <w:r w:rsidRPr="00A054D2">
        <w:rPr>
          <w:color w:val="000000" w:themeColor="text1"/>
        </w:rPr>
        <w:t>poruš</w:t>
      </w:r>
      <w:r w:rsidR="00E55BFF" w:rsidRPr="00A054D2">
        <w:rPr>
          <w:color w:val="000000" w:themeColor="text1"/>
        </w:rPr>
        <w:t>í</w:t>
      </w:r>
      <w:r w:rsidRPr="00A054D2">
        <w:rPr>
          <w:color w:val="000000" w:themeColor="text1"/>
        </w:rPr>
        <w:t xml:space="preserve"> kteroukoli ze svých povinností dle </w:t>
      </w:r>
      <w:r w:rsidR="00C67DEC" w:rsidRPr="00A054D2">
        <w:rPr>
          <w:color w:val="000000" w:themeColor="text1"/>
        </w:rPr>
        <w:t>odst.</w:t>
      </w:r>
      <w:r w:rsidR="00E62DD4"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_Ref509522358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65</w:t>
      </w:r>
      <w:r w:rsidR="00223796" w:rsidRPr="00A054D2">
        <w:rPr>
          <w:color w:val="000000" w:themeColor="text1"/>
        </w:rPr>
        <w:fldChar w:fldCharType="end"/>
      </w:r>
      <w:r w:rsidR="002A4840" w:rsidRPr="00A054D2">
        <w:rPr>
          <w:color w:val="000000" w:themeColor="text1"/>
        </w:rPr>
        <w:t>,</w:t>
      </w:r>
      <w:r w:rsidR="00223796"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_Ref510387266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101</w:t>
      </w:r>
      <w:r w:rsidR="00223796" w:rsidRPr="00A054D2">
        <w:rPr>
          <w:color w:val="000000" w:themeColor="text1"/>
        </w:rPr>
        <w:fldChar w:fldCharType="end"/>
      </w:r>
      <w:r w:rsidR="00223796" w:rsidRPr="00A054D2">
        <w:rPr>
          <w:color w:val="000000" w:themeColor="text1"/>
        </w:rPr>
        <w:t>,</w:t>
      </w:r>
      <w:r w:rsidR="003662E2"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_Ref514255971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102</w:t>
      </w:r>
      <w:r w:rsidR="00223796" w:rsidRPr="00A054D2">
        <w:rPr>
          <w:color w:val="000000" w:themeColor="text1"/>
        </w:rPr>
        <w:fldChar w:fldCharType="end"/>
      </w:r>
      <w:r w:rsidR="00223796"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_Ref514628882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104</w:t>
      </w:r>
      <w:r w:rsidR="00223796" w:rsidRPr="00A054D2">
        <w:rPr>
          <w:color w:val="000000" w:themeColor="text1"/>
        </w:rPr>
        <w:fldChar w:fldCharType="end"/>
      </w:r>
      <w:r w:rsidR="00223796" w:rsidRPr="00A054D2">
        <w:rPr>
          <w:color w:val="000000" w:themeColor="text1"/>
        </w:rPr>
        <w:t xml:space="preserve">, </w:t>
      </w:r>
      <w:r w:rsidR="00223796" w:rsidRPr="00A054D2">
        <w:rPr>
          <w:color w:val="000000" w:themeColor="text1"/>
        </w:rPr>
        <w:fldChar w:fldCharType="begin"/>
      </w:r>
      <w:r w:rsidR="00223796" w:rsidRPr="00A054D2">
        <w:rPr>
          <w:color w:val="000000" w:themeColor="text1"/>
        </w:rPr>
        <w:instrText xml:space="preserve"> REF _Ref514256864 \r \h </w:instrText>
      </w:r>
      <w:r w:rsidR="00223796" w:rsidRPr="00A054D2">
        <w:rPr>
          <w:color w:val="000000" w:themeColor="text1"/>
        </w:rPr>
      </w:r>
      <w:r w:rsidR="00223796" w:rsidRPr="00A054D2">
        <w:rPr>
          <w:color w:val="000000" w:themeColor="text1"/>
        </w:rPr>
        <w:fldChar w:fldCharType="separate"/>
      </w:r>
      <w:r w:rsidR="00A054D2" w:rsidRPr="00A054D2">
        <w:rPr>
          <w:color w:val="000000" w:themeColor="text1"/>
        </w:rPr>
        <w:t>113</w:t>
      </w:r>
      <w:r w:rsidR="00223796" w:rsidRPr="00A054D2">
        <w:rPr>
          <w:color w:val="000000" w:themeColor="text1"/>
        </w:rPr>
        <w:fldChar w:fldCharType="end"/>
      </w:r>
      <w:r w:rsidR="00223796" w:rsidRPr="00A054D2">
        <w:rPr>
          <w:color w:val="000000" w:themeColor="text1"/>
        </w:rPr>
        <w:t>,</w:t>
      </w:r>
      <w:r w:rsidR="005E05DC" w:rsidRPr="00A054D2">
        <w:rPr>
          <w:color w:val="000000" w:themeColor="text1"/>
        </w:rPr>
        <w:t xml:space="preserve"> </w:t>
      </w:r>
      <w:r w:rsidR="005E05DC" w:rsidRPr="00A054D2">
        <w:rPr>
          <w:color w:val="000000" w:themeColor="text1"/>
        </w:rPr>
        <w:fldChar w:fldCharType="begin"/>
      </w:r>
      <w:r w:rsidR="005E05DC" w:rsidRPr="00A054D2">
        <w:rPr>
          <w:color w:val="000000" w:themeColor="text1"/>
        </w:rPr>
        <w:instrText xml:space="preserve"> REF _Ref514631315 \r \h </w:instrText>
      </w:r>
      <w:r w:rsidR="005E05DC" w:rsidRPr="00A054D2">
        <w:rPr>
          <w:color w:val="000000" w:themeColor="text1"/>
        </w:rPr>
      </w:r>
      <w:r w:rsidR="005E05DC" w:rsidRPr="00A054D2">
        <w:rPr>
          <w:color w:val="000000" w:themeColor="text1"/>
        </w:rPr>
        <w:fldChar w:fldCharType="separate"/>
      </w:r>
      <w:r w:rsidR="00A054D2" w:rsidRPr="00A054D2">
        <w:rPr>
          <w:color w:val="000000" w:themeColor="text1"/>
        </w:rPr>
        <w:t>183</w:t>
      </w:r>
      <w:r w:rsidR="005E05DC" w:rsidRPr="00A054D2">
        <w:rPr>
          <w:color w:val="000000" w:themeColor="text1"/>
        </w:rPr>
        <w:fldChar w:fldCharType="end"/>
      </w:r>
      <w:r w:rsidR="00681E67" w:rsidRPr="00A054D2">
        <w:rPr>
          <w:color w:val="000000" w:themeColor="text1"/>
        </w:rPr>
        <w:t xml:space="preserve"> nebo</w:t>
      </w:r>
      <w:r w:rsidR="005E05DC" w:rsidRPr="00A054D2">
        <w:rPr>
          <w:color w:val="000000" w:themeColor="text1"/>
        </w:rPr>
        <w:t xml:space="preserve"> </w:t>
      </w:r>
      <w:r w:rsidR="005E05DC" w:rsidRPr="00A054D2">
        <w:rPr>
          <w:color w:val="000000" w:themeColor="text1"/>
        </w:rPr>
        <w:fldChar w:fldCharType="begin"/>
      </w:r>
      <w:r w:rsidR="005E05DC" w:rsidRPr="00A054D2">
        <w:rPr>
          <w:color w:val="000000" w:themeColor="text1"/>
        </w:rPr>
        <w:instrText xml:space="preserve"> REF _Ref514631320 \r \h </w:instrText>
      </w:r>
      <w:r w:rsidR="005E05DC" w:rsidRPr="00A054D2">
        <w:rPr>
          <w:color w:val="000000" w:themeColor="text1"/>
        </w:rPr>
      </w:r>
      <w:r w:rsidR="005E05DC" w:rsidRPr="00A054D2">
        <w:rPr>
          <w:color w:val="000000" w:themeColor="text1"/>
        </w:rPr>
        <w:fldChar w:fldCharType="separate"/>
      </w:r>
      <w:r w:rsidR="00A054D2" w:rsidRPr="00A054D2">
        <w:rPr>
          <w:color w:val="000000" w:themeColor="text1"/>
        </w:rPr>
        <w:t>184</w:t>
      </w:r>
      <w:r w:rsidR="005E05DC" w:rsidRPr="00A054D2">
        <w:rPr>
          <w:color w:val="000000" w:themeColor="text1"/>
        </w:rPr>
        <w:fldChar w:fldCharType="end"/>
      </w:r>
      <w:r w:rsidR="00397BF2" w:rsidRPr="00A054D2">
        <w:rPr>
          <w:color w:val="000000" w:themeColor="text1"/>
        </w:rPr>
        <w:t xml:space="preserve"> </w:t>
      </w:r>
      <w:r w:rsidRPr="00A054D2">
        <w:rPr>
          <w:color w:val="000000" w:themeColor="text1"/>
        </w:rPr>
        <w:t>a</w:t>
      </w:r>
      <w:r w:rsidR="00C05DED" w:rsidRPr="00A054D2">
        <w:rPr>
          <w:color w:val="000000" w:themeColor="text1"/>
        </w:rPr>
        <w:t> </w:t>
      </w:r>
      <w:r w:rsidRPr="00A054D2">
        <w:rPr>
          <w:color w:val="000000" w:themeColor="text1"/>
        </w:rPr>
        <w:t>příslušné porušení přes výzvu Objednatele neodstran</w:t>
      </w:r>
      <w:r w:rsidR="00223796" w:rsidRPr="00A054D2">
        <w:rPr>
          <w:color w:val="000000" w:themeColor="text1"/>
        </w:rPr>
        <w:t>í</w:t>
      </w:r>
      <w:r w:rsidRPr="00A054D2">
        <w:rPr>
          <w:color w:val="000000" w:themeColor="text1"/>
        </w:rPr>
        <w:t xml:space="preserve"> ani v</w:t>
      </w:r>
      <w:r w:rsidR="00223796" w:rsidRPr="00A054D2">
        <w:rPr>
          <w:color w:val="000000" w:themeColor="text1"/>
        </w:rPr>
        <w:t xml:space="preserve"> Objednatelem</w:t>
      </w:r>
      <w:r w:rsidRPr="00A054D2">
        <w:rPr>
          <w:color w:val="000000" w:themeColor="text1"/>
        </w:rPr>
        <w:t xml:space="preserve"> dodatečně stanovené přiměřené lhůtě (nikoli kratší než </w:t>
      </w:r>
      <w:r w:rsidR="00223796" w:rsidRPr="00A054D2">
        <w:rPr>
          <w:color w:val="000000" w:themeColor="text1"/>
        </w:rPr>
        <w:t>patnáct (</w:t>
      </w:r>
      <w:r w:rsidRPr="00A054D2">
        <w:rPr>
          <w:color w:val="000000" w:themeColor="text1"/>
        </w:rPr>
        <w:t>15</w:t>
      </w:r>
      <w:r w:rsidR="00223796" w:rsidRPr="00A054D2">
        <w:rPr>
          <w:color w:val="000000" w:themeColor="text1"/>
        </w:rPr>
        <w:t>)</w:t>
      </w:r>
      <w:r w:rsidRPr="00A054D2">
        <w:rPr>
          <w:color w:val="000000" w:themeColor="text1"/>
        </w:rPr>
        <w:t xml:space="preserve"> pracovních dnů)</w:t>
      </w:r>
      <w:r w:rsidR="00397BF2" w:rsidRPr="00A054D2">
        <w:rPr>
          <w:color w:val="000000" w:themeColor="text1"/>
        </w:rPr>
        <w:t>;</w:t>
      </w:r>
    </w:p>
    <w:p w14:paraId="3D782CDB" w14:textId="2A5E7EAA" w:rsidR="002A4840" w:rsidRPr="00A054D2" w:rsidRDefault="002A4840" w:rsidP="00686C30">
      <w:pPr>
        <w:pStyle w:val="4Textvnoen10b"/>
        <w:rPr>
          <w:color w:val="000000" w:themeColor="text1"/>
        </w:rPr>
      </w:pPr>
      <w:r w:rsidRPr="00A054D2">
        <w:rPr>
          <w:color w:val="000000" w:themeColor="text1"/>
        </w:rPr>
        <w:t xml:space="preserve">opakovaně poruší svou povinnost </w:t>
      </w:r>
      <w:r w:rsidR="00223796" w:rsidRPr="00A054D2">
        <w:rPr>
          <w:color w:val="000000" w:themeColor="text1"/>
        </w:rPr>
        <w:t>předložit výkazy dle přílohy (</w:t>
      </w:r>
      <w:r w:rsidR="00DD370B" w:rsidRPr="00A054D2">
        <w:rPr>
          <w:color w:val="000000" w:themeColor="text1"/>
        </w:rPr>
        <w:fldChar w:fldCharType="begin"/>
      </w:r>
      <w:r w:rsidR="00DD370B" w:rsidRPr="00A054D2">
        <w:rPr>
          <w:color w:val="000000" w:themeColor="text1"/>
        </w:rPr>
        <w:instrText xml:space="preserve"> REF _Ref510082758 \r \h </w:instrText>
      </w:r>
      <w:r w:rsidR="00DD370B" w:rsidRPr="00A054D2">
        <w:rPr>
          <w:color w:val="000000" w:themeColor="text1"/>
        </w:rPr>
      </w:r>
      <w:r w:rsidR="00DD370B" w:rsidRPr="00A054D2">
        <w:rPr>
          <w:color w:val="000000" w:themeColor="text1"/>
        </w:rPr>
        <w:fldChar w:fldCharType="separate"/>
      </w:r>
      <w:r w:rsidR="00A054D2" w:rsidRPr="00A054D2">
        <w:rPr>
          <w:color w:val="000000" w:themeColor="text1"/>
        </w:rPr>
        <w:t>Příloha č. 8</w:t>
      </w:r>
      <w:r w:rsidR="00DD370B" w:rsidRPr="00A054D2">
        <w:rPr>
          <w:color w:val="000000" w:themeColor="text1"/>
        </w:rPr>
        <w:fldChar w:fldCharType="end"/>
      </w:r>
      <w:r w:rsidR="00DD370B" w:rsidRPr="00A054D2">
        <w:rPr>
          <w:color w:val="000000" w:themeColor="text1"/>
        </w:rPr>
        <w:t xml:space="preserve"> - </w:t>
      </w:r>
      <w:r w:rsidR="00DD370B" w:rsidRPr="00A054D2">
        <w:rPr>
          <w:color w:val="000000" w:themeColor="text1"/>
        </w:rPr>
        <w:fldChar w:fldCharType="begin"/>
      </w:r>
      <w:r w:rsidR="00DD370B" w:rsidRPr="00A054D2">
        <w:rPr>
          <w:color w:val="000000" w:themeColor="text1"/>
        </w:rPr>
        <w:instrText xml:space="preserve"> REF _Ref510082758 \h </w:instrText>
      </w:r>
      <w:r w:rsidR="00DD370B" w:rsidRPr="00A054D2">
        <w:rPr>
          <w:color w:val="000000" w:themeColor="text1"/>
        </w:rPr>
      </w:r>
      <w:r w:rsidR="00DD370B" w:rsidRPr="00A054D2">
        <w:rPr>
          <w:color w:val="000000" w:themeColor="text1"/>
        </w:rPr>
        <w:fldChar w:fldCharType="separate"/>
      </w:r>
      <w:r w:rsidR="00A054D2" w:rsidRPr="00A054D2">
        <w:rPr>
          <w:color w:val="000000" w:themeColor="text1"/>
        </w:rPr>
        <w:t>Vzory měsíčních výkazů</w:t>
      </w:r>
      <w:r w:rsidR="00DD370B" w:rsidRPr="00A054D2">
        <w:rPr>
          <w:color w:val="000000" w:themeColor="text1"/>
        </w:rPr>
        <w:fldChar w:fldCharType="end"/>
      </w:r>
      <w:r w:rsidR="00223796" w:rsidRPr="00A054D2">
        <w:rPr>
          <w:color w:val="000000" w:themeColor="text1"/>
        </w:rPr>
        <w:t xml:space="preserve">) Smlouvy </w:t>
      </w:r>
      <w:r w:rsidR="00223796" w:rsidRPr="00A054D2">
        <w:rPr>
          <w:color w:val="000000" w:themeColor="text1"/>
          <w:spacing w:val="-1"/>
        </w:rPr>
        <w:t xml:space="preserve">a dle odst. </w:t>
      </w:r>
      <w:r w:rsidR="00223796" w:rsidRPr="00A054D2">
        <w:rPr>
          <w:color w:val="000000" w:themeColor="text1"/>
          <w:spacing w:val="-1"/>
        </w:rPr>
        <w:fldChar w:fldCharType="begin"/>
      </w:r>
      <w:r w:rsidR="00223796" w:rsidRPr="00A054D2">
        <w:rPr>
          <w:color w:val="000000" w:themeColor="text1"/>
          <w:spacing w:val="-1"/>
        </w:rPr>
        <w:instrText xml:space="preserve"> REF _Ref509782863 \r \h  \* MERGEFORMAT </w:instrText>
      </w:r>
      <w:r w:rsidR="00223796" w:rsidRPr="00A054D2">
        <w:rPr>
          <w:color w:val="000000" w:themeColor="text1"/>
          <w:spacing w:val="-1"/>
        </w:rPr>
      </w:r>
      <w:r w:rsidR="00223796" w:rsidRPr="00A054D2">
        <w:rPr>
          <w:color w:val="000000" w:themeColor="text1"/>
          <w:spacing w:val="-1"/>
        </w:rPr>
        <w:fldChar w:fldCharType="separate"/>
      </w:r>
      <w:r w:rsidR="00A054D2" w:rsidRPr="00A054D2">
        <w:rPr>
          <w:color w:val="000000" w:themeColor="text1"/>
          <w:spacing w:val="-1"/>
        </w:rPr>
        <w:t>124</w:t>
      </w:r>
      <w:r w:rsidR="00223796" w:rsidRPr="00A054D2">
        <w:rPr>
          <w:color w:val="000000" w:themeColor="text1"/>
          <w:spacing w:val="-1"/>
        </w:rPr>
        <w:fldChar w:fldCharType="end"/>
      </w:r>
      <w:r w:rsidR="00223796" w:rsidRPr="00A054D2">
        <w:rPr>
          <w:color w:val="000000" w:themeColor="text1"/>
          <w:spacing w:val="-1"/>
        </w:rPr>
        <w:t xml:space="preserve"> Smlouvy</w:t>
      </w:r>
      <w:r w:rsidRPr="00A054D2">
        <w:rPr>
          <w:color w:val="000000" w:themeColor="text1"/>
        </w:rPr>
        <w:t xml:space="preserve">. </w:t>
      </w:r>
      <w:bookmarkStart w:id="186" w:name="_Hlk514629310"/>
      <w:r w:rsidRPr="00A054D2">
        <w:rPr>
          <w:color w:val="000000" w:themeColor="text1"/>
        </w:rPr>
        <w:t xml:space="preserve">Pro účely tohoto odstavce se za opakované porušení povinnosti považuje porušení v počtu </w:t>
      </w:r>
      <w:r w:rsidR="00223796" w:rsidRPr="00A054D2">
        <w:rPr>
          <w:color w:val="000000" w:themeColor="text1"/>
        </w:rPr>
        <w:t xml:space="preserve">deset </w:t>
      </w:r>
      <w:r w:rsidR="009C5AD6" w:rsidRPr="00A054D2">
        <w:rPr>
          <w:color w:val="000000" w:themeColor="text1"/>
        </w:rPr>
        <w:t>(</w:t>
      </w:r>
      <w:r w:rsidR="00223796" w:rsidRPr="00A054D2">
        <w:rPr>
          <w:color w:val="000000" w:themeColor="text1"/>
        </w:rPr>
        <w:t>10</w:t>
      </w:r>
      <w:r w:rsidR="009C5AD6" w:rsidRPr="00A054D2">
        <w:rPr>
          <w:color w:val="000000" w:themeColor="text1"/>
        </w:rPr>
        <w:t>)</w:t>
      </w:r>
      <w:r w:rsidRPr="00A054D2">
        <w:rPr>
          <w:color w:val="000000" w:themeColor="text1"/>
        </w:rPr>
        <w:t xml:space="preserve"> a více v průběhu jednoho kalendářního roku</w:t>
      </w:r>
      <w:bookmarkEnd w:id="186"/>
      <w:r w:rsidRPr="00A054D2">
        <w:rPr>
          <w:color w:val="000000" w:themeColor="text1"/>
        </w:rPr>
        <w:t>;</w:t>
      </w:r>
    </w:p>
    <w:p w14:paraId="465D950A" w14:textId="63E0C760" w:rsidR="00223796" w:rsidRPr="00A054D2" w:rsidRDefault="00223796" w:rsidP="00686C30">
      <w:pPr>
        <w:pStyle w:val="4Textvnoen10b"/>
        <w:rPr>
          <w:color w:val="000000" w:themeColor="text1"/>
        </w:rPr>
      </w:pPr>
      <w:r w:rsidRPr="00A054D2">
        <w:rPr>
          <w:color w:val="000000" w:themeColor="text1"/>
        </w:rPr>
        <w:t xml:space="preserve">opakovaně poruší svou povinnost dodržet </w:t>
      </w:r>
      <w:r w:rsidR="00F13827" w:rsidRPr="00A054D2">
        <w:rPr>
          <w:color w:val="000000" w:themeColor="text1"/>
        </w:rPr>
        <w:t>maximální naplnění kapacity V</w:t>
      </w:r>
      <w:r w:rsidRPr="00A054D2">
        <w:rPr>
          <w:color w:val="000000" w:themeColor="text1"/>
        </w:rPr>
        <w:t>ozidla</w:t>
      </w:r>
      <w:r w:rsidR="00F13827" w:rsidRPr="00A054D2">
        <w:rPr>
          <w:color w:val="000000" w:themeColor="text1"/>
        </w:rPr>
        <w:t xml:space="preserve"> nebo Náhradního vozidla</w:t>
      </w:r>
      <w:r w:rsidRPr="00A054D2">
        <w:rPr>
          <w:color w:val="000000" w:themeColor="text1"/>
        </w:rPr>
        <w:t xml:space="preserve"> dle odst. </w:t>
      </w:r>
      <w:r w:rsidRPr="00A054D2">
        <w:rPr>
          <w:color w:val="000000" w:themeColor="text1"/>
        </w:rPr>
        <w:fldChar w:fldCharType="begin"/>
      </w:r>
      <w:r w:rsidRPr="00A054D2">
        <w:rPr>
          <w:color w:val="000000" w:themeColor="text1"/>
        </w:rPr>
        <w:instrText xml:space="preserve"> REF _Ref510388098 \r \h </w:instrText>
      </w:r>
      <w:r w:rsidR="00F13827"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133</w:t>
      </w:r>
      <w:r w:rsidRPr="00A054D2">
        <w:rPr>
          <w:color w:val="000000" w:themeColor="text1"/>
        </w:rPr>
        <w:fldChar w:fldCharType="end"/>
      </w:r>
      <w:r w:rsidRPr="00A054D2">
        <w:rPr>
          <w:color w:val="000000" w:themeColor="text1"/>
        </w:rPr>
        <w:t xml:space="preserve"> Smlouvy. </w:t>
      </w:r>
      <w:bookmarkStart w:id="187" w:name="_Hlk514633394"/>
      <w:r w:rsidRPr="00A054D2">
        <w:rPr>
          <w:color w:val="000000" w:themeColor="text1"/>
        </w:rPr>
        <w:t xml:space="preserve">Pro účely tohoto odstavce se za opakované porušení povinnosti považuje porušení v počtu </w:t>
      </w:r>
      <w:r w:rsidR="008D02AC">
        <w:rPr>
          <w:color w:val="000000" w:themeColor="text1"/>
        </w:rPr>
        <w:t>tři sta</w:t>
      </w:r>
      <w:r w:rsidRPr="00A054D2">
        <w:rPr>
          <w:color w:val="000000" w:themeColor="text1"/>
        </w:rPr>
        <w:t xml:space="preserve"> (</w:t>
      </w:r>
      <w:r w:rsidR="008D02AC">
        <w:rPr>
          <w:color w:val="000000" w:themeColor="text1"/>
        </w:rPr>
        <w:t>300</w:t>
      </w:r>
      <w:r w:rsidRPr="00A054D2">
        <w:rPr>
          <w:color w:val="000000" w:themeColor="text1"/>
        </w:rPr>
        <w:t xml:space="preserve">) a více v průběhu jednoho kalendářního </w:t>
      </w:r>
      <w:bookmarkEnd w:id="187"/>
      <w:r w:rsidR="00F55CDF" w:rsidRPr="00A054D2">
        <w:rPr>
          <w:color w:val="000000" w:themeColor="text1"/>
        </w:rPr>
        <w:t>měsíce</w:t>
      </w:r>
      <w:r w:rsidRPr="00A054D2">
        <w:rPr>
          <w:color w:val="000000" w:themeColor="text1"/>
        </w:rPr>
        <w:t>;</w:t>
      </w:r>
    </w:p>
    <w:p w14:paraId="0F2B856A" w14:textId="6BE5A72E" w:rsidR="00F55CDF" w:rsidRPr="00A054D2" w:rsidRDefault="00F55CDF" w:rsidP="00686C30">
      <w:pPr>
        <w:pStyle w:val="4Textvnoen10b"/>
        <w:rPr>
          <w:color w:val="000000" w:themeColor="text1"/>
        </w:rPr>
      </w:pPr>
      <w:r w:rsidRPr="00A054D2">
        <w:rPr>
          <w:color w:val="000000" w:themeColor="text1"/>
        </w:rPr>
        <w:t xml:space="preserve">opakovaně poruší svou povinnost dodržet kumulativní měsíční přesnost dle odst. </w:t>
      </w:r>
      <w:r w:rsidRPr="00A054D2">
        <w:rPr>
          <w:color w:val="000000" w:themeColor="text1"/>
        </w:rPr>
        <w:fldChar w:fldCharType="begin"/>
      </w:r>
      <w:r w:rsidRPr="00A054D2">
        <w:rPr>
          <w:color w:val="000000" w:themeColor="text1"/>
        </w:rPr>
        <w:instrText xml:space="preserve"> REF _Ref514633359 \r \h </w:instrText>
      </w:r>
      <w:r w:rsidR="006C35AC" w:rsidRPr="00A054D2">
        <w:rPr>
          <w:color w:val="000000" w:themeColor="text1"/>
        </w:rPr>
        <w:instrText xml:space="preserve"> \* MERGEFORMAT </w:instrText>
      </w:r>
      <w:r w:rsidRPr="00A054D2">
        <w:rPr>
          <w:color w:val="000000" w:themeColor="text1"/>
        </w:rPr>
      </w:r>
      <w:r w:rsidRPr="00A054D2">
        <w:rPr>
          <w:color w:val="000000" w:themeColor="text1"/>
        </w:rPr>
        <w:fldChar w:fldCharType="separate"/>
      </w:r>
      <w:r w:rsidR="00A054D2" w:rsidRPr="00A054D2">
        <w:rPr>
          <w:color w:val="000000" w:themeColor="text1"/>
        </w:rPr>
        <w:t>166</w:t>
      </w:r>
      <w:r w:rsidRPr="00A054D2">
        <w:rPr>
          <w:color w:val="000000" w:themeColor="text1"/>
        </w:rPr>
        <w:fldChar w:fldCharType="end"/>
      </w:r>
      <w:r w:rsidRPr="00A054D2">
        <w:rPr>
          <w:color w:val="000000" w:themeColor="text1"/>
        </w:rPr>
        <w:t xml:space="preserve"> Smlouvy. Pro účely tohoto odstavce se za opakované porušení povinnosti považuje porušení v počtu deset (10) a více v průběhu jednoho kalendářního roku;</w:t>
      </w:r>
    </w:p>
    <w:p w14:paraId="13A9F2C0" w14:textId="77777777" w:rsidR="00681E67" w:rsidRPr="00A054D2" w:rsidRDefault="00686C30" w:rsidP="00397BF2">
      <w:pPr>
        <w:pStyle w:val="4Textvnoen10b"/>
        <w:rPr>
          <w:color w:val="000000" w:themeColor="text1"/>
        </w:rPr>
      </w:pPr>
      <w:r w:rsidRPr="00A054D2">
        <w:rPr>
          <w:color w:val="000000" w:themeColor="text1"/>
        </w:rPr>
        <w:t>bude</w:t>
      </w:r>
      <w:r w:rsidR="00681E67" w:rsidRPr="00A054D2">
        <w:rPr>
          <w:color w:val="000000" w:themeColor="text1"/>
        </w:rPr>
        <w:t xml:space="preserve"> poskytovat služby </w:t>
      </w:r>
      <w:r w:rsidRPr="00A054D2">
        <w:rPr>
          <w:color w:val="000000" w:themeColor="text1"/>
        </w:rPr>
        <w:t>v rozporu s</w:t>
      </w:r>
      <w:r w:rsidR="00681E67" w:rsidRPr="00A054D2">
        <w:rPr>
          <w:color w:val="000000" w:themeColor="text1"/>
        </w:rPr>
        <w:t xml:space="preserve"> Technický</w:t>
      </w:r>
      <w:r w:rsidRPr="00A054D2">
        <w:rPr>
          <w:color w:val="000000" w:themeColor="text1"/>
        </w:rPr>
        <w:t>mi</w:t>
      </w:r>
      <w:r w:rsidR="00681E67" w:rsidRPr="00A054D2">
        <w:rPr>
          <w:color w:val="000000" w:themeColor="text1"/>
        </w:rPr>
        <w:t xml:space="preserve"> a provozní</w:t>
      </w:r>
      <w:r w:rsidRPr="00A054D2">
        <w:rPr>
          <w:color w:val="000000" w:themeColor="text1"/>
        </w:rPr>
        <w:t>mi</w:t>
      </w:r>
      <w:r w:rsidR="00681E67" w:rsidRPr="00A054D2">
        <w:rPr>
          <w:color w:val="000000" w:themeColor="text1"/>
        </w:rPr>
        <w:t xml:space="preserve"> standard</w:t>
      </w:r>
      <w:r w:rsidRPr="00A054D2">
        <w:rPr>
          <w:color w:val="000000" w:themeColor="text1"/>
        </w:rPr>
        <w:t>y</w:t>
      </w:r>
      <w:r w:rsidR="00681E67" w:rsidRPr="00A054D2">
        <w:rPr>
          <w:color w:val="000000" w:themeColor="text1"/>
        </w:rPr>
        <w:t xml:space="preserve"> nebo Podmínk</w:t>
      </w:r>
      <w:r w:rsidRPr="00A054D2">
        <w:rPr>
          <w:color w:val="000000" w:themeColor="text1"/>
        </w:rPr>
        <w:t>ami</w:t>
      </w:r>
      <w:r w:rsidR="00681E67" w:rsidRPr="00A054D2">
        <w:rPr>
          <w:color w:val="000000" w:themeColor="text1"/>
        </w:rPr>
        <w:t xml:space="preserve"> IDP a nezjedná nápravu ani v Objednatelem dodatečně stanovené přiměřené lhůtě (nikoli kratší než patnáct (15) pracovních dnů);</w:t>
      </w:r>
    </w:p>
    <w:p w14:paraId="79D26EE9" w14:textId="77777777" w:rsidR="00397BF2" w:rsidRPr="00A054D2" w:rsidRDefault="00397BF2" w:rsidP="00397BF2">
      <w:pPr>
        <w:pStyle w:val="4Textvnoen10b"/>
        <w:rPr>
          <w:color w:val="000000" w:themeColor="text1"/>
        </w:rPr>
      </w:pPr>
      <w:r w:rsidRPr="00A054D2">
        <w:rPr>
          <w:color w:val="000000" w:themeColor="text1"/>
        </w:rPr>
        <w:lastRenderedPageBreak/>
        <w:t xml:space="preserve">se </w:t>
      </w:r>
      <w:r w:rsidR="00681E67" w:rsidRPr="00A054D2">
        <w:rPr>
          <w:color w:val="000000" w:themeColor="text1"/>
        </w:rPr>
        <w:t xml:space="preserve">dopustí </w:t>
      </w:r>
      <w:r w:rsidRPr="00A054D2">
        <w:rPr>
          <w:color w:val="000000" w:themeColor="text1"/>
        </w:rPr>
        <w:t xml:space="preserve">jakéhokoliv jiného porušení Smlouvy, o kterém lze rozumně předvídat, že v jeho důsledku Objednatel nebude mít zájem na dalším plnění Smlouvy Dopravcem s přihlédnutím k předmětu a účelu Smlouvy; </w:t>
      </w:r>
    </w:p>
    <w:p w14:paraId="18F5E592" w14:textId="77777777" w:rsidR="003128E7" w:rsidRPr="00A054D2" w:rsidRDefault="00681E67" w:rsidP="00386315">
      <w:pPr>
        <w:pStyle w:val="4Textvnoen10b"/>
        <w:rPr>
          <w:color w:val="000000" w:themeColor="text1"/>
        </w:rPr>
      </w:pPr>
      <w:bookmarkStart w:id="188" w:name="_Ref509864549"/>
      <w:r w:rsidRPr="00A054D2">
        <w:rPr>
          <w:color w:val="000000" w:themeColor="text1"/>
        </w:rPr>
        <w:t>bude</w:t>
      </w:r>
      <w:r w:rsidR="006E6CFC" w:rsidRPr="00A054D2">
        <w:rPr>
          <w:color w:val="000000" w:themeColor="text1"/>
        </w:rPr>
        <w:t xml:space="preserve"> v</w:t>
      </w:r>
      <w:r w:rsidRPr="00A054D2">
        <w:rPr>
          <w:color w:val="000000" w:themeColor="text1"/>
        </w:rPr>
        <w:t> </w:t>
      </w:r>
      <w:r w:rsidR="006E6CFC" w:rsidRPr="00A054D2">
        <w:rPr>
          <w:color w:val="000000" w:themeColor="text1"/>
        </w:rPr>
        <w:t>likvidaci</w:t>
      </w:r>
      <w:r w:rsidRPr="00A054D2">
        <w:rPr>
          <w:color w:val="000000" w:themeColor="text1"/>
        </w:rPr>
        <w:t xml:space="preserve"> nebo </w:t>
      </w:r>
      <w:r w:rsidR="00012FE6" w:rsidRPr="00A054D2">
        <w:rPr>
          <w:color w:val="000000" w:themeColor="text1"/>
        </w:rPr>
        <w:t xml:space="preserve">proti </w:t>
      </w:r>
      <w:r w:rsidR="004571C6" w:rsidRPr="00A054D2">
        <w:rPr>
          <w:color w:val="000000" w:themeColor="text1"/>
        </w:rPr>
        <w:t xml:space="preserve">Dopravci jako dlužníkovi bude zahájeno insolvenční </w:t>
      </w:r>
      <w:r w:rsidR="00190529" w:rsidRPr="00A054D2">
        <w:rPr>
          <w:color w:val="000000" w:themeColor="text1"/>
        </w:rPr>
        <w:t>řízení</w:t>
      </w:r>
      <w:r w:rsidR="00C2225D" w:rsidRPr="00A054D2">
        <w:rPr>
          <w:color w:val="000000" w:themeColor="text1"/>
        </w:rPr>
        <w:t>;</w:t>
      </w:r>
    </w:p>
    <w:p w14:paraId="2C74CE82" w14:textId="77777777" w:rsidR="00CD1366" w:rsidRPr="00A054D2" w:rsidRDefault="008A091B" w:rsidP="008B54DA">
      <w:pPr>
        <w:pStyle w:val="4Textvnoen10b"/>
        <w:rPr>
          <w:color w:val="000000" w:themeColor="text1"/>
          <w:spacing w:val="-1"/>
        </w:rPr>
      </w:pPr>
      <w:r w:rsidRPr="00A054D2">
        <w:rPr>
          <w:color w:val="000000" w:themeColor="text1"/>
        </w:rPr>
        <w:t>Objednateli oznámí, že nedodrží některou ze svých povinností opravňujících Objednatele k výpovědi Smlouvy dle předchozích ustanovení tohoto odstavce, nebo jedná takovým způsobem, ze kterého nepochybně vyplývá, že se dopustí kteréhokoliv z porušení dle předchozích ustanovení tohoto odstavce</w:t>
      </w:r>
      <w:bookmarkEnd w:id="188"/>
      <w:r w:rsidR="00386315" w:rsidRPr="00A054D2">
        <w:rPr>
          <w:color w:val="000000" w:themeColor="text1"/>
        </w:rPr>
        <w:t>.</w:t>
      </w:r>
    </w:p>
    <w:bookmarkEnd w:id="181"/>
    <w:p w14:paraId="18231B1C" w14:textId="1E4849E5" w:rsidR="00BC120A" w:rsidRPr="00A054D2" w:rsidRDefault="00BC120A" w:rsidP="000E345C">
      <w:pPr>
        <w:pStyle w:val="3Text10b"/>
        <w:rPr>
          <w:color w:val="000000" w:themeColor="text1"/>
          <w:spacing w:val="-1"/>
        </w:rPr>
      </w:pPr>
      <w:r w:rsidRPr="00A054D2">
        <w:rPr>
          <w:color w:val="000000" w:themeColor="text1"/>
          <w:spacing w:val="-1"/>
        </w:rPr>
        <w:t>Výpovědní doba v případě výpovědi podle</w:t>
      </w:r>
      <w:r w:rsidR="00EC1062" w:rsidRPr="00A054D2">
        <w:rPr>
          <w:color w:val="000000" w:themeColor="text1"/>
          <w:spacing w:val="-1"/>
        </w:rPr>
        <w:t xml:space="preserve"> odst.</w:t>
      </w:r>
      <w:r w:rsidRPr="00A054D2">
        <w:rPr>
          <w:color w:val="000000" w:themeColor="text1"/>
          <w:spacing w:val="-1"/>
        </w:rPr>
        <w:t xml:space="preserve"> </w:t>
      </w:r>
      <w:r w:rsidR="00EC1062" w:rsidRPr="00A054D2">
        <w:rPr>
          <w:color w:val="000000" w:themeColor="text1"/>
          <w:spacing w:val="-1"/>
        </w:rPr>
        <w:fldChar w:fldCharType="begin"/>
      </w:r>
      <w:r w:rsidR="00EC1062" w:rsidRPr="00A054D2">
        <w:rPr>
          <w:color w:val="000000" w:themeColor="text1"/>
          <w:spacing w:val="-1"/>
        </w:rPr>
        <w:instrText xml:space="preserve"> REF _Ref509864313 \r \h </w:instrText>
      </w:r>
      <w:r w:rsidR="00EC1062" w:rsidRPr="00A054D2">
        <w:rPr>
          <w:color w:val="000000" w:themeColor="text1"/>
          <w:spacing w:val="-1"/>
        </w:rPr>
      </w:r>
      <w:r w:rsidR="00EC1062" w:rsidRPr="00A054D2">
        <w:rPr>
          <w:color w:val="000000" w:themeColor="text1"/>
          <w:spacing w:val="-1"/>
        </w:rPr>
        <w:fldChar w:fldCharType="separate"/>
      </w:r>
      <w:r w:rsidR="00A054D2" w:rsidRPr="00A054D2">
        <w:rPr>
          <w:color w:val="000000" w:themeColor="text1"/>
          <w:spacing w:val="-1"/>
        </w:rPr>
        <w:t>190</w:t>
      </w:r>
      <w:r w:rsidR="00EC1062" w:rsidRPr="00A054D2">
        <w:rPr>
          <w:color w:val="000000" w:themeColor="text1"/>
          <w:spacing w:val="-1"/>
        </w:rPr>
        <w:fldChar w:fldCharType="end"/>
      </w:r>
      <w:r w:rsidR="002A4840" w:rsidRPr="00A054D2">
        <w:rPr>
          <w:color w:val="000000" w:themeColor="text1"/>
          <w:spacing w:val="-1"/>
        </w:rPr>
        <w:t xml:space="preserve"> Smlouvy</w:t>
      </w:r>
      <w:r w:rsidR="00EC1062" w:rsidRPr="00A054D2">
        <w:rPr>
          <w:color w:val="000000" w:themeColor="text1"/>
          <w:spacing w:val="-1"/>
        </w:rPr>
        <w:t xml:space="preserve"> </w:t>
      </w:r>
      <w:r w:rsidRPr="00A054D2">
        <w:rPr>
          <w:color w:val="000000" w:themeColor="text1"/>
          <w:spacing w:val="-1"/>
        </w:rPr>
        <w:t xml:space="preserve">činí čtyři (4) měsíce a počíná běžet prvním dnem měsíce následujícího po doručení výpovědi </w:t>
      </w:r>
      <w:r w:rsidR="008902C7" w:rsidRPr="00A054D2">
        <w:rPr>
          <w:color w:val="000000" w:themeColor="text1"/>
          <w:spacing w:val="-1"/>
        </w:rPr>
        <w:t>Objednateli</w:t>
      </w:r>
      <w:r w:rsidRPr="00A054D2">
        <w:rPr>
          <w:color w:val="000000" w:themeColor="text1"/>
          <w:spacing w:val="-1"/>
        </w:rPr>
        <w:t>. V případě výpovědi podle</w:t>
      </w:r>
      <w:r w:rsidR="00EC1062" w:rsidRPr="00A054D2">
        <w:rPr>
          <w:color w:val="000000" w:themeColor="text1"/>
          <w:spacing w:val="-1"/>
        </w:rPr>
        <w:t xml:space="preserve"> odst.</w:t>
      </w:r>
      <w:r w:rsidR="009C5AD6" w:rsidRPr="00A054D2">
        <w:rPr>
          <w:color w:val="000000" w:themeColor="text1"/>
          <w:spacing w:val="-1"/>
        </w:rPr>
        <w:t xml:space="preserve"> </w:t>
      </w:r>
      <w:r w:rsidR="00681E67" w:rsidRPr="00A054D2">
        <w:rPr>
          <w:color w:val="000000" w:themeColor="text1"/>
          <w:spacing w:val="-1"/>
        </w:rPr>
        <w:fldChar w:fldCharType="begin"/>
      </w:r>
      <w:r w:rsidR="00681E67" w:rsidRPr="00A054D2">
        <w:rPr>
          <w:color w:val="000000" w:themeColor="text1"/>
          <w:spacing w:val="-1"/>
        </w:rPr>
        <w:instrText xml:space="preserve"> REF _Ref509864075 \r \h </w:instrText>
      </w:r>
      <w:r w:rsidR="00681E67" w:rsidRPr="00A054D2">
        <w:rPr>
          <w:color w:val="000000" w:themeColor="text1"/>
          <w:spacing w:val="-1"/>
        </w:rPr>
      </w:r>
      <w:r w:rsidR="00681E67" w:rsidRPr="00A054D2">
        <w:rPr>
          <w:color w:val="000000" w:themeColor="text1"/>
          <w:spacing w:val="-1"/>
        </w:rPr>
        <w:fldChar w:fldCharType="separate"/>
      </w:r>
      <w:r w:rsidR="00A054D2" w:rsidRPr="00A054D2">
        <w:rPr>
          <w:color w:val="000000" w:themeColor="text1"/>
          <w:spacing w:val="-1"/>
        </w:rPr>
        <w:t>191</w:t>
      </w:r>
      <w:r w:rsidR="00681E67" w:rsidRPr="00A054D2">
        <w:rPr>
          <w:color w:val="000000" w:themeColor="text1"/>
          <w:spacing w:val="-1"/>
        </w:rPr>
        <w:fldChar w:fldCharType="end"/>
      </w:r>
      <w:r w:rsidR="00681E67" w:rsidRPr="00A054D2">
        <w:rPr>
          <w:b/>
          <w:bCs/>
          <w:color w:val="000000" w:themeColor="text1"/>
          <w:spacing w:val="-1"/>
        </w:rPr>
        <w:t xml:space="preserve"> </w:t>
      </w:r>
      <w:r w:rsidR="002A4840" w:rsidRPr="00A054D2">
        <w:rPr>
          <w:color w:val="000000" w:themeColor="text1"/>
          <w:spacing w:val="-1"/>
        </w:rPr>
        <w:t>Smlouvy</w:t>
      </w:r>
      <w:r w:rsidR="00EC1062" w:rsidRPr="00A054D2">
        <w:rPr>
          <w:color w:val="000000" w:themeColor="text1"/>
          <w:spacing w:val="-1"/>
        </w:rPr>
        <w:t xml:space="preserve"> </w:t>
      </w:r>
      <w:r w:rsidRPr="00A054D2">
        <w:rPr>
          <w:color w:val="000000" w:themeColor="text1"/>
          <w:spacing w:val="-1"/>
        </w:rPr>
        <w:t xml:space="preserve">činí výpovědní doba jeden (1) měsíc, pokud Objednatel nestanoví delší výpovědní dobu, a počíná běžet prvním dnem měsíce následujícího po doručení výpovědi Dopravci. Výpověď musí být druhé Smluvní straně doručena do 60 dnů ode dne naplnění výpovědního důvodu, jinak právo </w:t>
      </w:r>
      <w:r w:rsidR="00EC1062" w:rsidRPr="00A054D2">
        <w:rPr>
          <w:color w:val="000000" w:themeColor="text1"/>
          <w:spacing w:val="-1"/>
        </w:rPr>
        <w:t xml:space="preserve">vypovědět Smlouvu </w:t>
      </w:r>
      <w:r w:rsidRPr="00A054D2">
        <w:rPr>
          <w:color w:val="000000" w:themeColor="text1"/>
          <w:spacing w:val="-1"/>
        </w:rPr>
        <w:t>zaniká.</w:t>
      </w:r>
    </w:p>
    <w:p w14:paraId="15D3B866" w14:textId="1125DA8C" w:rsidR="00BC120A" w:rsidRPr="00A054D2" w:rsidRDefault="00BC120A" w:rsidP="00AE61B3">
      <w:pPr>
        <w:pStyle w:val="3Text10b"/>
        <w:rPr>
          <w:color w:val="000000" w:themeColor="text1"/>
        </w:rPr>
      </w:pPr>
      <w:r w:rsidRPr="00A054D2">
        <w:rPr>
          <w:color w:val="000000" w:themeColor="text1"/>
          <w:spacing w:val="-1"/>
        </w:rPr>
        <w:t xml:space="preserve">Objednatel si v souladu s § 100 odst. 2 ZZVZ vyhrazuje v případě naplnění některé z podmínek pro výpověď Smlouvy z důvodu porušení povinností Dopravce dle odst. </w:t>
      </w:r>
      <w:r w:rsidR="008A31DD" w:rsidRPr="00A054D2">
        <w:rPr>
          <w:color w:val="000000" w:themeColor="text1"/>
          <w:spacing w:val="-1"/>
        </w:rPr>
        <w:fldChar w:fldCharType="begin"/>
      </w:r>
      <w:r w:rsidR="008A31DD" w:rsidRPr="00A054D2">
        <w:rPr>
          <w:color w:val="000000" w:themeColor="text1"/>
          <w:spacing w:val="-1"/>
        </w:rPr>
        <w:instrText xml:space="preserve"> REF _Ref509864075 \r \h </w:instrText>
      </w:r>
      <w:r w:rsidR="001544EB" w:rsidRPr="00A054D2">
        <w:rPr>
          <w:color w:val="000000" w:themeColor="text1"/>
          <w:spacing w:val="-1"/>
        </w:rPr>
        <w:instrText xml:space="preserve"> \* MERGEFORMAT </w:instrText>
      </w:r>
      <w:r w:rsidR="008A31DD" w:rsidRPr="00A054D2">
        <w:rPr>
          <w:color w:val="000000" w:themeColor="text1"/>
          <w:spacing w:val="-1"/>
        </w:rPr>
      </w:r>
      <w:r w:rsidR="008A31DD" w:rsidRPr="00A054D2">
        <w:rPr>
          <w:color w:val="000000" w:themeColor="text1"/>
          <w:spacing w:val="-1"/>
        </w:rPr>
        <w:fldChar w:fldCharType="separate"/>
      </w:r>
      <w:r w:rsidR="00A054D2" w:rsidRPr="00A054D2">
        <w:rPr>
          <w:color w:val="000000" w:themeColor="text1"/>
          <w:spacing w:val="-1"/>
        </w:rPr>
        <w:t>191</w:t>
      </w:r>
      <w:r w:rsidR="008A31DD" w:rsidRPr="00A054D2">
        <w:rPr>
          <w:color w:val="000000" w:themeColor="text1"/>
          <w:spacing w:val="-1"/>
        </w:rPr>
        <w:fldChar w:fldCharType="end"/>
      </w:r>
      <w:r w:rsidR="002A4840" w:rsidRPr="00A054D2">
        <w:rPr>
          <w:color w:val="000000" w:themeColor="text1"/>
          <w:spacing w:val="-1"/>
        </w:rPr>
        <w:t xml:space="preserve"> Smlouvy</w:t>
      </w:r>
      <w:r w:rsidR="008A31DD" w:rsidRPr="00A054D2">
        <w:rPr>
          <w:color w:val="000000" w:themeColor="text1"/>
          <w:spacing w:val="-1"/>
        </w:rPr>
        <w:t xml:space="preserve"> </w:t>
      </w:r>
      <w:r w:rsidRPr="00A054D2">
        <w:rPr>
          <w:color w:val="000000" w:themeColor="text1"/>
          <w:spacing w:val="-1"/>
        </w:rPr>
        <w:t xml:space="preserve">právo na změnu </w:t>
      </w:r>
      <w:r w:rsidR="007940F2" w:rsidRPr="00A054D2">
        <w:rPr>
          <w:color w:val="000000" w:themeColor="text1"/>
          <w:spacing w:val="-1"/>
        </w:rPr>
        <w:t>d</w:t>
      </w:r>
      <w:r w:rsidRPr="00A054D2">
        <w:rPr>
          <w:color w:val="000000" w:themeColor="text1"/>
          <w:spacing w:val="-1"/>
        </w:rPr>
        <w:t xml:space="preserve">opravce v průběhu plnění </w:t>
      </w:r>
      <w:r w:rsidR="008A31DD" w:rsidRPr="00A054D2">
        <w:rPr>
          <w:color w:val="000000" w:themeColor="text1"/>
          <w:spacing w:val="-1"/>
        </w:rPr>
        <w:t>V</w:t>
      </w:r>
      <w:r w:rsidRPr="00A054D2">
        <w:rPr>
          <w:color w:val="000000" w:themeColor="text1"/>
          <w:spacing w:val="-1"/>
        </w:rPr>
        <w:t xml:space="preserve">eřejné zakázky a jeho nahrazení účastníkem Zadávacího řízení, který se dle výsledku </w:t>
      </w:r>
      <w:r w:rsidR="00AD2723" w:rsidRPr="00A054D2">
        <w:rPr>
          <w:color w:val="000000" w:themeColor="text1"/>
          <w:spacing w:val="-1"/>
        </w:rPr>
        <w:t>vyhodnocení nabídek</w:t>
      </w:r>
      <w:r w:rsidR="004360F1" w:rsidRPr="00A054D2">
        <w:rPr>
          <w:color w:val="000000" w:themeColor="text1"/>
          <w:spacing w:val="-1"/>
        </w:rPr>
        <w:t xml:space="preserve"> po provedené elektronické aukci</w:t>
      </w:r>
      <w:r w:rsidR="00AD2723" w:rsidRPr="00A054D2">
        <w:rPr>
          <w:color w:val="000000" w:themeColor="text1"/>
          <w:spacing w:val="-1"/>
        </w:rPr>
        <w:t xml:space="preserve"> u</w:t>
      </w:r>
      <w:r w:rsidRPr="00A054D2">
        <w:rPr>
          <w:color w:val="000000" w:themeColor="text1"/>
          <w:spacing w:val="-1"/>
        </w:rPr>
        <w:t>místil druhý v</w:t>
      </w:r>
      <w:r w:rsidR="001544EB" w:rsidRPr="00A054D2">
        <w:rPr>
          <w:color w:val="000000" w:themeColor="text1"/>
          <w:spacing w:val="-1"/>
        </w:rPr>
        <w:t> </w:t>
      </w:r>
      <w:r w:rsidRPr="00A054D2">
        <w:rPr>
          <w:color w:val="000000" w:themeColor="text1"/>
          <w:spacing w:val="-1"/>
        </w:rPr>
        <w:t>pořadí</w:t>
      </w:r>
      <w:r w:rsidR="001544EB" w:rsidRPr="00A054D2">
        <w:rPr>
          <w:color w:val="000000" w:themeColor="text1"/>
          <w:spacing w:val="-1"/>
        </w:rPr>
        <w:t>. N</w:t>
      </w:r>
      <w:r w:rsidRPr="00A054D2">
        <w:rPr>
          <w:color w:val="000000" w:themeColor="text1"/>
        </w:rPr>
        <w:t xml:space="preserve">ová </w:t>
      </w:r>
      <w:r w:rsidR="008A31DD" w:rsidRPr="00A054D2">
        <w:rPr>
          <w:color w:val="000000" w:themeColor="text1"/>
        </w:rPr>
        <w:t>s</w:t>
      </w:r>
      <w:r w:rsidRPr="00A054D2">
        <w:rPr>
          <w:color w:val="000000" w:themeColor="text1"/>
        </w:rPr>
        <w:t xml:space="preserve">mlouva s nahrazujícím </w:t>
      </w:r>
      <w:r w:rsidR="008A31DD" w:rsidRPr="00A054D2">
        <w:rPr>
          <w:color w:val="000000" w:themeColor="text1"/>
        </w:rPr>
        <w:t>d</w:t>
      </w:r>
      <w:r w:rsidRPr="00A054D2">
        <w:rPr>
          <w:color w:val="000000" w:themeColor="text1"/>
        </w:rPr>
        <w:t xml:space="preserve">opravcem </w:t>
      </w:r>
      <w:r w:rsidR="001544EB" w:rsidRPr="00A054D2">
        <w:rPr>
          <w:color w:val="000000" w:themeColor="text1"/>
        </w:rPr>
        <w:t xml:space="preserve">bude </w:t>
      </w:r>
      <w:r w:rsidRPr="00A054D2">
        <w:rPr>
          <w:color w:val="000000" w:themeColor="text1"/>
        </w:rPr>
        <w:t xml:space="preserve">uzavřena za cenových podmínek obsažených v nabídce tohoto v pořadí druhého účastníka zadávacího řízení a v souladu se závazným návrhem smlouvy na plnění veřejné zakázky dle </w:t>
      </w:r>
      <w:r w:rsidR="001E315E" w:rsidRPr="00A054D2">
        <w:rPr>
          <w:color w:val="000000" w:themeColor="text1"/>
        </w:rPr>
        <w:t xml:space="preserve">příslušné </w:t>
      </w:r>
      <w:r w:rsidRPr="00A054D2">
        <w:rPr>
          <w:color w:val="000000" w:themeColor="text1"/>
        </w:rPr>
        <w:t xml:space="preserve">přílohy </w:t>
      </w:r>
      <w:r w:rsidR="004360F1" w:rsidRPr="00A054D2">
        <w:rPr>
          <w:color w:val="000000" w:themeColor="text1"/>
        </w:rPr>
        <w:t>dokumentace zadávacího řízení</w:t>
      </w:r>
      <w:r w:rsidRPr="00A054D2">
        <w:rPr>
          <w:color w:val="000000" w:themeColor="text1"/>
        </w:rPr>
        <w:t xml:space="preserve"> Veřejné zakázky</w:t>
      </w:r>
      <w:r w:rsidR="001544EB" w:rsidRPr="00A054D2">
        <w:rPr>
          <w:color w:val="000000" w:themeColor="text1"/>
        </w:rPr>
        <w:t>.</w:t>
      </w:r>
    </w:p>
    <w:p w14:paraId="7655CF82" w14:textId="77777777" w:rsidR="00BC120A" w:rsidRPr="00A054D2" w:rsidRDefault="00BC120A" w:rsidP="00BC120A">
      <w:pPr>
        <w:pStyle w:val="3Text10b"/>
        <w:rPr>
          <w:color w:val="000000" w:themeColor="text1"/>
          <w:spacing w:val="-1"/>
        </w:rPr>
      </w:pPr>
      <w:r w:rsidRPr="00A054D2">
        <w:rPr>
          <w:color w:val="000000" w:themeColor="text1"/>
          <w:spacing w:val="-1"/>
        </w:rPr>
        <w:t>Objednatel je v souvislosti se změnou (nahrazením) Dopravce oprávněn provést úpravu závazného návrhu smlouvy následujícím způsobem:</w:t>
      </w:r>
    </w:p>
    <w:p w14:paraId="55069FBE" w14:textId="77777777" w:rsidR="00BC120A" w:rsidRPr="00A054D2" w:rsidRDefault="00BC120A" w:rsidP="00B855B1">
      <w:pPr>
        <w:pStyle w:val="4Textvnoen10b"/>
        <w:rPr>
          <w:color w:val="000000" w:themeColor="text1"/>
        </w:rPr>
      </w:pPr>
      <w:r w:rsidRPr="00A054D2">
        <w:rPr>
          <w:color w:val="000000" w:themeColor="text1"/>
        </w:rPr>
        <w:t>upravit dobu poskytování plnění uvedenou v</w:t>
      </w:r>
      <w:r w:rsidR="00B855B1" w:rsidRPr="00A054D2">
        <w:rPr>
          <w:color w:val="000000" w:themeColor="text1"/>
        </w:rPr>
        <w:t> nové s</w:t>
      </w:r>
      <w:r w:rsidRPr="00A054D2">
        <w:rPr>
          <w:color w:val="000000" w:themeColor="text1"/>
        </w:rPr>
        <w:t>mlouvě tak, aby okamžik Zahájení provozu odpovídal skutečnosti dle nové smlouvy a plnění smlouvy skončilo v původně stanovené době dle původně uzavřené smlouvy (této Smlouvy).</w:t>
      </w:r>
    </w:p>
    <w:p w14:paraId="7A2B1D0D" w14:textId="77777777" w:rsidR="00BC120A" w:rsidRPr="00A054D2" w:rsidRDefault="00BC120A" w:rsidP="00BC120A">
      <w:pPr>
        <w:pStyle w:val="3Text10b"/>
        <w:rPr>
          <w:color w:val="000000" w:themeColor="text1"/>
          <w:spacing w:val="-1"/>
        </w:rPr>
      </w:pPr>
      <w:r w:rsidRPr="00A054D2">
        <w:rPr>
          <w:color w:val="000000" w:themeColor="text1"/>
          <w:spacing w:val="-1"/>
        </w:rPr>
        <w:t xml:space="preserve">Pokud účastník </w:t>
      </w:r>
      <w:r w:rsidR="00C22EAD" w:rsidRPr="00A054D2">
        <w:rPr>
          <w:color w:val="000000" w:themeColor="text1"/>
          <w:spacing w:val="-1"/>
        </w:rPr>
        <w:t>Z</w:t>
      </w:r>
      <w:r w:rsidRPr="00A054D2">
        <w:rPr>
          <w:color w:val="000000" w:themeColor="text1"/>
          <w:spacing w:val="-1"/>
        </w:rPr>
        <w:t xml:space="preserve">adávacího řízení, který se </w:t>
      </w:r>
      <w:r w:rsidR="004360F1" w:rsidRPr="00A054D2">
        <w:rPr>
          <w:color w:val="000000" w:themeColor="text1"/>
          <w:spacing w:val="-1"/>
        </w:rPr>
        <w:t>dle výsledku vyhodnocení nabídek po provedené elektronické aukci</w:t>
      </w:r>
      <w:r w:rsidRPr="00A054D2">
        <w:rPr>
          <w:color w:val="000000" w:themeColor="text1"/>
          <w:spacing w:val="-1"/>
        </w:rPr>
        <w:t xml:space="preserve"> umístil druhý v pořadí, odmítne poskytovat plnění namísto původně vybraného Dopravce za podmínek uvedených v předchozí</w:t>
      </w:r>
      <w:r w:rsidR="00B05883" w:rsidRPr="00A054D2">
        <w:rPr>
          <w:color w:val="000000" w:themeColor="text1"/>
          <w:spacing w:val="-1"/>
        </w:rPr>
        <w:t>ch</w:t>
      </w:r>
      <w:r w:rsidRPr="00A054D2">
        <w:rPr>
          <w:color w:val="000000" w:themeColor="text1"/>
          <w:spacing w:val="-1"/>
        </w:rPr>
        <w:t xml:space="preserve"> odstavc</w:t>
      </w:r>
      <w:r w:rsidR="00B05883" w:rsidRPr="00A054D2">
        <w:rPr>
          <w:color w:val="000000" w:themeColor="text1"/>
          <w:spacing w:val="-1"/>
        </w:rPr>
        <w:t>ích</w:t>
      </w:r>
      <w:r w:rsidRPr="00A054D2">
        <w:rPr>
          <w:color w:val="000000" w:themeColor="text1"/>
          <w:spacing w:val="-1"/>
        </w:rPr>
        <w:t xml:space="preserve">, je Objednatel oprávněn obrátit se na účastníka </w:t>
      </w:r>
      <w:r w:rsidR="00C22EAD" w:rsidRPr="00A054D2">
        <w:rPr>
          <w:color w:val="000000" w:themeColor="text1"/>
          <w:spacing w:val="-1"/>
        </w:rPr>
        <w:t>Z</w:t>
      </w:r>
      <w:r w:rsidRPr="00A054D2">
        <w:rPr>
          <w:color w:val="000000" w:themeColor="text1"/>
          <w:spacing w:val="-1"/>
        </w:rPr>
        <w:t>adávacího řízení, který se umístil jako třetí v pořadí. Podmínky a výhrady uvedené výše ve vztahu k druhému účastníkovi v pořadí platí obdobně.</w:t>
      </w:r>
    </w:p>
    <w:p w14:paraId="6306848A" w14:textId="77777777" w:rsidR="00BC120A" w:rsidRPr="00A054D2" w:rsidRDefault="00BC120A" w:rsidP="00BC120A">
      <w:pPr>
        <w:pStyle w:val="3Text10b"/>
        <w:rPr>
          <w:color w:val="000000" w:themeColor="text1"/>
          <w:spacing w:val="-1"/>
        </w:rPr>
      </w:pPr>
      <w:r w:rsidRPr="00A054D2">
        <w:rPr>
          <w:color w:val="000000" w:themeColor="text1"/>
          <w:spacing w:val="-1"/>
        </w:rPr>
        <w:t>Veškerá nevypořádaná práva a povinnosti vyplývající z</w:t>
      </w:r>
      <w:r w:rsidR="00AF6AEE" w:rsidRPr="00A054D2">
        <w:rPr>
          <w:color w:val="000000" w:themeColor="text1"/>
          <w:spacing w:val="-1"/>
        </w:rPr>
        <w:t>e</w:t>
      </w:r>
      <w:r w:rsidRPr="00A054D2">
        <w:rPr>
          <w:color w:val="000000" w:themeColor="text1"/>
          <w:spacing w:val="-1"/>
        </w:rPr>
        <w:t xml:space="preserve"> Smlouvy Objednateli či Dopravci ke dni ukončení Smlouvy jsou Smluvní strany povinny vypořádat obdobně dle příslušných ustanovení Smlouvy bez zbytečného odkladu.</w:t>
      </w:r>
    </w:p>
    <w:p w14:paraId="0C17960D" w14:textId="77777777" w:rsidR="00532382" w:rsidRPr="00A054D2" w:rsidRDefault="00BC120A" w:rsidP="00BC120A">
      <w:pPr>
        <w:pStyle w:val="3Text10b"/>
        <w:rPr>
          <w:color w:val="000000" w:themeColor="text1"/>
          <w:spacing w:val="-1"/>
        </w:rPr>
      </w:pPr>
      <w:r w:rsidRPr="00A054D2">
        <w:rPr>
          <w:color w:val="000000" w:themeColor="text1"/>
          <w:spacing w:val="-1"/>
        </w:rPr>
        <w:t xml:space="preserve">V případě ukončení Smlouvy je Dopravce povinen poskytnout </w:t>
      </w:r>
      <w:r w:rsidR="00905444" w:rsidRPr="00A054D2">
        <w:rPr>
          <w:color w:val="000000" w:themeColor="text1"/>
          <w:spacing w:val="-1"/>
        </w:rPr>
        <w:t xml:space="preserve">Objednateli </w:t>
      </w:r>
      <w:r w:rsidRPr="00A054D2">
        <w:rPr>
          <w:color w:val="000000" w:themeColor="text1"/>
          <w:spacing w:val="-1"/>
        </w:rPr>
        <w:t>potřebnou součinnost k</w:t>
      </w:r>
      <w:r w:rsidR="00C05DED" w:rsidRPr="00A054D2">
        <w:rPr>
          <w:color w:val="000000" w:themeColor="text1"/>
          <w:spacing w:val="-1"/>
        </w:rPr>
        <w:t> </w:t>
      </w:r>
      <w:r w:rsidRPr="00A054D2">
        <w:rPr>
          <w:color w:val="000000" w:themeColor="text1"/>
          <w:spacing w:val="-1"/>
        </w:rPr>
        <w:t xml:space="preserve">tomu, aby jeho práva a povinnosti vyplývající ze smluv a dokumentů uzavřených na základě Smlouvy a v souvislosti se zapojením Dopravce do </w:t>
      </w:r>
      <w:r w:rsidR="00974220" w:rsidRPr="00A054D2">
        <w:rPr>
          <w:color w:val="000000" w:themeColor="text1"/>
          <w:spacing w:val="-1"/>
        </w:rPr>
        <w:t>IDP</w:t>
      </w:r>
      <w:r w:rsidRPr="00A054D2">
        <w:rPr>
          <w:color w:val="000000" w:themeColor="text1"/>
          <w:spacing w:val="-1"/>
        </w:rPr>
        <w:t xml:space="preserve"> byla v případě potřeby Objednatele postoupena na jiného dopravce určeného Objednatelem a tato práva a povinnosti postoupit tak, aby k postoupení došlo nejpozději den po ukončení Smlouvy.</w:t>
      </w:r>
    </w:p>
    <w:p w14:paraId="7FE4241F" w14:textId="77777777" w:rsidR="002A4840" w:rsidRPr="00A054D2" w:rsidRDefault="002A4840" w:rsidP="00BC120A">
      <w:pPr>
        <w:pStyle w:val="3Text10b"/>
        <w:rPr>
          <w:color w:val="000000" w:themeColor="text1"/>
          <w:spacing w:val="-1"/>
        </w:rPr>
      </w:pPr>
      <w:r w:rsidRPr="00A054D2">
        <w:rPr>
          <w:color w:val="000000" w:themeColor="text1"/>
          <w:spacing w:val="-1"/>
        </w:rPr>
        <w:lastRenderedPageBreak/>
        <w:t>Ukončením Smlouvy nejsou dotčena ustanovení týkající se nároků z odpovědnosti za škodu a nároků ze smluvních pokut, ani další ustanovení o právech a povinnostech, z jejichž povahy vyplývá, že mají trvat i po ukončení Smlouvy.</w:t>
      </w:r>
    </w:p>
    <w:p w14:paraId="6E4AAA53" w14:textId="77777777" w:rsidR="00B03A29" w:rsidRPr="00A054D2" w:rsidRDefault="00B03A29" w:rsidP="00B03A29">
      <w:pPr>
        <w:pStyle w:val="5slovannadpis"/>
        <w:rPr>
          <w:color w:val="000000" w:themeColor="text1"/>
        </w:rPr>
      </w:pPr>
    </w:p>
    <w:p w14:paraId="4175361A" w14:textId="77777777" w:rsidR="00B03A29" w:rsidRPr="00A054D2" w:rsidRDefault="00386315" w:rsidP="00B03A29">
      <w:pPr>
        <w:pStyle w:val="22Nadpisuprosted"/>
        <w:rPr>
          <w:color w:val="000000" w:themeColor="text1"/>
        </w:rPr>
      </w:pPr>
      <w:bookmarkStart w:id="189" w:name="_Toc2767751"/>
      <w:r w:rsidRPr="00A054D2">
        <w:rPr>
          <w:color w:val="000000" w:themeColor="text1"/>
        </w:rPr>
        <w:t>PUBLICITA</w:t>
      </w:r>
      <w:bookmarkEnd w:id="189"/>
    </w:p>
    <w:p w14:paraId="48A95857" w14:textId="77777777" w:rsidR="00262E27" w:rsidRPr="00A054D2" w:rsidRDefault="00262E27" w:rsidP="00262E27">
      <w:pPr>
        <w:pStyle w:val="3Text10b"/>
        <w:rPr>
          <w:color w:val="000000" w:themeColor="text1"/>
        </w:rPr>
      </w:pPr>
      <w:r w:rsidRPr="00A054D2">
        <w:rPr>
          <w:color w:val="000000" w:themeColor="text1"/>
        </w:rPr>
        <w:t>Dopravce</w:t>
      </w:r>
      <w:r w:rsidR="001F66A9" w:rsidRPr="00A054D2">
        <w:rPr>
          <w:color w:val="000000" w:themeColor="text1"/>
        </w:rPr>
        <w:t xml:space="preserve"> bere</w:t>
      </w:r>
      <w:r w:rsidRPr="00A054D2">
        <w:rPr>
          <w:color w:val="000000" w:themeColor="text1"/>
        </w:rPr>
        <w:t xml:space="preserve"> na vědomí, že Objednatel i Organizátor jsou povinnými osobami ve smyslu zákona č.</w:t>
      </w:r>
      <w:r w:rsidR="00513DCC" w:rsidRPr="00A054D2">
        <w:rPr>
          <w:color w:val="000000" w:themeColor="text1"/>
        </w:rPr>
        <w:t> </w:t>
      </w:r>
      <w:r w:rsidRPr="00A054D2">
        <w:rPr>
          <w:color w:val="000000" w:themeColor="text1"/>
        </w:rPr>
        <w:t>106/1999 Sb., o svobodném přístupu k informacím, ve znění pozdějších předpisů.</w:t>
      </w:r>
    </w:p>
    <w:p w14:paraId="23AED3BB" w14:textId="77777777" w:rsidR="001D1590" w:rsidRPr="00A054D2" w:rsidRDefault="001D1590" w:rsidP="001D1590">
      <w:pPr>
        <w:pStyle w:val="3Text10b"/>
        <w:rPr>
          <w:color w:val="000000" w:themeColor="text1"/>
        </w:rPr>
      </w:pPr>
      <w:r w:rsidRPr="00A054D2">
        <w:rPr>
          <w:color w:val="000000" w:themeColor="text1"/>
        </w:rPr>
        <w:t>Dopravce bere na vědomí a výslovně souhlasí s tím, že Objednatel je dle ZZVZ povinen uveřejnit na svém profilu zadavatele Smlouvu včetně všech jejích případných dodatků, stejně jako výši skutečně uhrazené Kompenzace.</w:t>
      </w:r>
    </w:p>
    <w:p w14:paraId="04FD6369" w14:textId="77777777" w:rsidR="00BF709B" w:rsidRPr="00A054D2" w:rsidRDefault="00BF709B" w:rsidP="00DA65C0">
      <w:pPr>
        <w:pStyle w:val="3Text10b"/>
        <w:rPr>
          <w:color w:val="000000" w:themeColor="text1"/>
        </w:rPr>
      </w:pPr>
      <w:r w:rsidRPr="00A054D2">
        <w:rPr>
          <w:color w:val="000000" w:themeColor="text1"/>
        </w:rPr>
        <w:t>Dopravce výslovně souhlasí s tím, aby Smlouva včetně případných dohod o její změně, nahrazení nebo zrušení byly v plném rozsahu zveřejněny Objednatelem v registru smluv na základě zákona č.</w:t>
      </w:r>
      <w:r w:rsidR="00DA13BF" w:rsidRPr="00A054D2">
        <w:rPr>
          <w:color w:val="000000" w:themeColor="text1"/>
        </w:rPr>
        <w:t> </w:t>
      </w:r>
      <w:r w:rsidRPr="00A054D2">
        <w:rPr>
          <w:color w:val="000000" w:themeColor="text1"/>
        </w:rPr>
        <w:t>340/2015</w:t>
      </w:r>
      <w:r w:rsidR="00DA13BF" w:rsidRPr="00A054D2">
        <w:rPr>
          <w:color w:val="000000" w:themeColor="text1"/>
        </w:rPr>
        <w:t> </w:t>
      </w:r>
      <w:r w:rsidRPr="00A054D2">
        <w:rPr>
          <w:color w:val="000000" w:themeColor="text1"/>
        </w:rPr>
        <w:t xml:space="preserve">Sb., </w:t>
      </w:r>
      <w:r w:rsidR="00DA13BF" w:rsidRPr="00A054D2">
        <w:rPr>
          <w:color w:val="000000" w:themeColor="text1"/>
        </w:rPr>
        <w:t>o zvláštních podmínkách účinnosti některých smluv, uveřejňování těchto smluv a o registru smluv (zákon o registru smluv)</w:t>
      </w:r>
      <w:r w:rsidRPr="00A054D2">
        <w:rPr>
          <w:color w:val="000000" w:themeColor="text1"/>
        </w:rPr>
        <w:t>, ve znění pozdějších předpisů. Dopravce prohlašuje, že skutečnosti uvedené ve Smlouvě nepovažuje za obchodní tajemství a uděluje svolení k jejich užití a zveřejnění bez stanovení jakýchkoliv dalších podmínek.</w:t>
      </w:r>
    </w:p>
    <w:p w14:paraId="07DB68A6" w14:textId="77777777" w:rsidR="00C8535D" w:rsidRPr="00A054D2" w:rsidRDefault="00C8535D" w:rsidP="00C8535D">
      <w:pPr>
        <w:pStyle w:val="5slovannadpis"/>
        <w:rPr>
          <w:color w:val="000000" w:themeColor="text1"/>
        </w:rPr>
      </w:pPr>
      <w:bookmarkStart w:id="190" w:name="_Ref508143115"/>
    </w:p>
    <w:p w14:paraId="074A4FF2" w14:textId="77777777" w:rsidR="00C8535D" w:rsidRPr="00A054D2" w:rsidRDefault="00C8535D" w:rsidP="00C8535D">
      <w:pPr>
        <w:pStyle w:val="22Nadpisuprosted"/>
        <w:rPr>
          <w:color w:val="000000" w:themeColor="text1"/>
        </w:rPr>
      </w:pPr>
      <w:bookmarkStart w:id="191" w:name="_Toc2767752"/>
      <w:bookmarkEnd w:id="190"/>
      <w:r w:rsidRPr="00A054D2">
        <w:rPr>
          <w:color w:val="000000" w:themeColor="text1"/>
        </w:rPr>
        <w:t>SMLUVNÍ POKUTY</w:t>
      </w:r>
      <w:bookmarkEnd w:id="191"/>
    </w:p>
    <w:p w14:paraId="48E9ADC3" w14:textId="3C4FF6DE" w:rsidR="00AB4256" w:rsidRPr="00A054D2" w:rsidRDefault="00AB4256" w:rsidP="00AB4256">
      <w:pPr>
        <w:pStyle w:val="3Text10b"/>
        <w:rPr>
          <w:color w:val="000000" w:themeColor="text1"/>
        </w:rPr>
      </w:pPr>
      <w:r w:rsidRPr="00A054D2">
        <w:rPr>
          <w:color w:val="000000" w:themeColor="text1"/>
        </w:rPr>
        <w:t>Dopravce je povinen za porušení vybraných povinností stanovených Smlouvou nebo přílohami Smlouvy uhradit Objednateli příslušnou smluvní pokutu. Seznam smluvních pokut a jim odpovídajících jednotlivých porušení povinností je uveden v příloze (</w:t>
      </w:r>
      <w:r w:rsidR="000B1DCB" w:rsidRPr="00A054D2">
        <w:rPr>
          <w:color w:val="000000" w:themeColor="text1"/>
        </w:rPr>
        <w:fldChar w:fldCharType="begin"/>
      </w:r>
      <w:r w:rsidR="000B1DCB" w:rsidRPr="00A054D2">
        <w:rPr>
          <w:color w:val="000000" w:themeColor="text1"/>
        </w:rPr>
        <w:instrText xml:space="preserve"> REF _Ref518244270 \r \h </w:instrText>
      </w:r>
      <w:r w:rsidR="000B1DCB" w:rsidRPr="00A054D2">
        <w:rPr>
          <w:color w:val="000000" w:themeColor="text1"/>
        </w:rPr>
      </w:r>
      <w:r w:rsidR="000B1DCB" w:rsidRPr="00A054D2">
        <w:rPr>
          <w:color w:val="000000" w:themeColor="text1"/>
        </w:rPr>
        <w:fldChar w:fldCharType="separate"/>
      </w:r>
      <w:r w:rsidR="00A054D2" w:rsidRPr="00A054D2">
        <w:rPr>
          <w:color w:val="000000" w:themeColor="text1"/>
        </w:rPr>
        <w:t>Příloha č. 1</w:t>
      </w:r>
      <w:r w:rsidR="000B1DCB" w:rsidRPr="00A054D2">
        <w:rPr>
          <w:color w:val="000000" w:themeColor="text1"/>
        </w:rPr>
        <w:fldChar w:fldCharType="end"/>
      </w:r>
      <w:r w:rsidR="000B1DCB" w:rsidRPr="00A054D2">
        <w:rPr>
          <w:color w:val="000000" w:themeColor="text1"/>
        </w:rPr>
        <w:t xml:space="preserve"> - </w:t>
      </w:r>
      <w:r w:rsidR="000B1DCB" w:rsidRPr="00A054D2">
        <w:rPr>
          <w:color w:val="000000" w:themeColor="text1"/>
        </w:rPr>
        <w:fldChar w:fldCharType="begin"/>
      </w:r>
      <w:r w:rsidR="000B1DCB" w:rsidRPr="00A054D2">
        <w:rPr>
          <w:color w:val="000000" w:themeColor="text1"/>
        </w:rPr>
        <w:instrText xml:space="preserve"> REF _Ref518244270 \h </w:instrText>
      </w:r>
      <w:r w:rsidR="000B1DCB" w:rsidRPr="00A054D2">
        <w:rPr>
          <w:color w:val="000000" w:themeColor="text1"/>
        </w:rPr>
      </w:r>
      <w:r w:rsidR="000B1DCB" w:rsidRPr="00A054D2">
        <w:rPr>
          <w:color w:val="000000" w:themeColor="text1"/>
        </w:rPr>
        <w:fldChar w:fldCharType="separate"/>
      </w:r>
      <w:r w:rsidR="00A054D2" w:rsidRPr="00A054D2">
        <w:rPr>
          <w:color w:val="000000" w:themeColor="text1"/>
        </w:rPr>
        <w:t>Tabulka smluvních pokut</w:t>
      </w:r>
      <w:r w:rsidR="000B1DCB" w:rsidRPr="00A054D2">
        <w:rPr>
          <w:color w:val="000000" w:themeColor="text1"/>
        </w:rPr>
        <w:fldChar w:fldCharType="end"/>
      </w:r>
      <w:r w:rsidRPr="00A054D2">
        <w:rPr>
          <w:color w:val="000000" w:themeColor="text1"/>
        </w:rPr>
        <w:t>) Smlouvy.</w:t>
      </w:r>
    </w:p>
    <w:p w14:paraId="47BBEA2E" w14:textId="77777777" w:rsidR="00816F62" w:rsidRPr="00A054D2" w:rsidRDefault="00816F62" w:rsidP="00816F62">
      <w:pPr>
        <w:pStyle w:val="3Text10b"/>
        <w:rPr>
          <w:color w:val="000000" w:themeColor="text1"/>
        </w:rPr>
      </w:pPr>
      <w:r w:rsidRPr="00A054D2">
        <w:rPr>
          <w:color w:val="000000" w:themeColor="text1"/>
        </w:rPr>
        <w:t xml:space="preserve">Není-li stanoveno jinak, je Dopravce povinen uhradit smluvní pokuty dle Smlouvy do </w:t>
      </w:r>
      <w:r w:rsidR="00FE5229" w:rsidRPr="00A054D2">
        <w:rPr>
          <w:color w:val="000000" w:themeColor="text1"/>
        </w:rPr>
        <w:t>patnácti (</w:t>
      </w:r>
      <w:r w:rsidRPr="00A054D2">
        <w:rPr>
          <w:color w:val="000000" w:themeColor="text1"/>
        </w:rPr>
        <w:t>15</w:t>
      </w:r>
      <w:r w:rsidR="00FE5229" w:rsidRPr="00A054D2">
        <w:rPr>
          <w:color w:val="000000" w:themeColor="text1"/>
        </w:rPr>
        <w:t>)</w:t>
      </w:r>
      <w:r w:rsidRPr="00A054D2">
        <w:rPr>
          <w:color w:val="000000" w:themeColor="text1"/>
        </w:rPr>
        <w:t xml:space="preserve"> kalendářních dnů po obdržení výzvy, kterou Dopravci na základě zjištěného porušení příslušného ustanovení Smlouvy zašle Objednatel. V této výzvě budou uvedena konkrétní ustanovení Smlouvy nebo přílohy Smlouvy, která byla Dopravcem porušena, popis konkrétního jednání, jímž k porušení došlo, včetně jeho časového určení, jednotlivé položky smluvních pokut, jejich celková výše a bankovní účet, na který Dopravce smluvní pokutu uhradí.</w:t>
      </w:r>
    </w:p>
    <w:p w14:paraId="0F13C679" w14:textId="77777777" w:rsidR="00816F62" w:rsidRPr="00A054D2" w:rsidRDefault="00816F62" w:rsidP="00816F62">
      <w:pPr>
        <w:pStyle w:val="3Text10b"/>
        <w:rPr>
          <w:color w:val="000000" w:themeColor="text1"/>
        </w:rPr>
      </w:pPr>
      <w:r w:rsidRPr="00A054D2">
        <w:rPr>
          <w:color w:val="000000" w:themeColor="text1"/>
        </w:rPr>
        <w:t>Objednatel je oprávněn smluvní pokutu požadovat bez zřetele k tomu, zda mu porušením dané povinnosti vznikla škoda.</w:t>
      </w:r>
    </w:p>
    <w:p w14:paraId="04B1C8AF" w14:textId="77777777" w:rsidR="00816F62" w:rsidRPr="00A054D2" w:rsidRDefault="00816F62" w:rsidP="00816F62">
      <w:pPr>
        <w:pStyle w:val="3Text10b"/>
        <w:rPr>
          <w:color w:val="000000" w:themeColor="text1"/>
        </w:rPr>
      </w:pPr>
      <w:r w:rsidRPr="00A054D2">
        <w:rPr>
          <w:color w:val="000000" w:themeColor="text1"/>
        </w:rPr>
        <w:t xml:space="preserve">Ujednání o smluvní pokutě obsažená ve Smlouvě nevylučují právo na náhradu škody, která porušením povinnosti, na kterou se smluvní pokuta vztahuje, vznikne, a to včetně té výše škody, která převyšuje sjednanou smluvní pokutu. </w:t>
      </w:r>
      <w:r w:rsidR="00551CA0" w:rsidRPr="00A054D2">
        <w:rPr>
          <w:color w:val="000000" w:themeColor="text1"/>
        </w:rPr>
        <w:t xml:space="preserve">Uložením smluvní pokuty nedochází k zániku povinnosti ze Smlouvy, </w:t>
      </w:r>
      <w:r w:rsidR="00C4047F" w:rsidRPr="00A054D2">
        <w:rPr>
          <w:color w:val="000000" w:themeColor="text1"/>
        </w:rPr>
        <w:t>na jejíž nedodržení se vztahuje smluvní pokuta</w:t>
      </w:r>
      <w:r w:rsidR="00551CA0" w:rsidRPr="00A054D2">
        <w:rPr>
          <w:color w:val="000000" w:themeColor="text1"/>
        </w:rPr>
        <w:t>.</w:t>
      </w:r>
    </w:p>
    <w:p w14:paraId="336C81F2" w14:textId="77777777" w:rsidR="00310703" w:rsidRPr="00A054D2" w:rsidRDefault="00310703" w:rsidP="00310703">
      <w:pPr>
        <w:pStyle w:val="3Text10b"/>
        <w:rPr>
          <w:color w:val="000000" w:themeColor="text1"/>
        </w:rPr>
      </w:pPr>
      <w:r w:rsidRPr="00A054D2">
        <w:rPr>
          <w:color w:val="000000" w:themeColor="text1"/>
        </w:rPr>
        <w:t xml:space="preserve">Smluvní pokuty se vztahují pouze na případy porušení povinností Dopravce. Smluvní pokuty se nevztahují na případy, kdy je plnění povinností Dopravce po právní či faktické stránce </w:t>
      </w:r>
      <w:r w:rsidR="00E6115F" w:rsidRPr="00A054D2">
        <w:rPr>
          <w:color w:val="000000" w:themeColor="text1"/>
        </w:rPr>
        <w:t xml:space="preserve">objektivně </w:t>
      </w:r>
      <w:r w:rsidRPr="00A054D2">
        <w:rPr>
          <w:color w:val="000000" w:themeColor="text1"/>
        </w:rPr>
        <w:t>nemožné</w:t>
      </w:r>
      <w:r w:rsidR="00587193" w:rsidRPr="00A054D2">
        <w:rPr>
          <w:color w:val="000000" w:themeColor="text1"/>
        </w:rPr>
        <w:t>, přičemž tyto skutečnosti je povinen prokázat Dopravce</w:t>
      </w:r>
      <w:r w:rsidRPr="00A054D2">
        <w:rPr>
          <w:color w:val="000000" w:themeColor="text1"/>
        </w:rPr>
        <w:t>.</w:t>
      </w:r>
    </w:p>
    <w:p w14:paraId="64C1E65F" w14:textId="23942426" w:rsidR="002261AE" w:rsidRPr="00A054D2" w:rsidRDefault="002261AE" w:rsidP="002261AE">
      <w:pPr>
        <w:pStyle w:val="3Text10b"/>
        <w:rPr>
          <w:color w:val="000000" w:themeColor="text1"/>
        </w:rPr>
      </w:pPr>
      <w:r w:rsidRPr="00A054D2">
        <w:rPr>
          <w:color w:val="000000" w:themeColor="text1"/>
        </w:rPr>
        <w:lastRenderedPageBreak/>
        <w:t>Jednotlivé smluvní pokuty mohou být kombinovány a kumulovány, tj. uplatněním jedné smluvní</w:t>
      </w:r>
      <w:r w:rsidR="000029D7" w:rsidRPr="00A054D2">
        <w:rPr>
          <w:color w:val="000000" w:themeColor="text1"/>
        </w:rPr>
        <w:t> </w:t>
      </w:r>
      <w:r w:rsidRPr="00A054D2">
        <w:rPr>
          <w:color w:val="000000" w:themeColor="text1"/>
        </w:rPr>
        <w:t>pokuty není dotčen</w:t>
      </w:r>
      <w:r w:rsidR="00E6115F" w:rsidRPr="00A054D2">
        <w:rPr>
          <w:color w:val="000000" w:themeColor="text1"/>
        </w:rPr>
        <w:t>o</w:t>
      </w:r>
      <w:r w:rsidRPr="00A054D2">
        <w:rPr>
          <w:color w:val="000000" w:themeColor="text1"/>
        </w:rPr>
        <w:t xml:space="preserve"> </w:t>
      </w:r>
      <w:r w:rsidR="00E6115F" w:rsidRPr="00A054D2">
        <w:rPr>
          <w:color w:val="000000" w:themeColor="text1"/>
        </w:rPr>
        <w:t>právo</w:t>
      </w:r>
      <w:r w:rsidRPr="00A054D2">
        <w:rPr>
          <w:color w:val="000000" w:themeColor="text1"/>
        </w:rPr>
        <w:t xml:space="preserve"> Objednatele na úhradu dalších smluvních pokut podle Smlouvy, vzniká-li porušením dané povinnosti ze strany Dopravce Objednateli </w:t>
      </w:r>
      <w:r w:rsidR="00E6115F" w:rsidRPr="00A054D2">
        <w:rPr>
          <w:color w:val="000000" w:themeColor="text1"/>
        </w:rPr>
        <w:t>právo</w:t>
      </w:r>
      <w:r w:rsidRPr="00A054D2">
        <w:rPr>
          <w:color w:val="000000" w:themeColor="text1"/>
        </w:rPr>
        <w:t xml:space="preserve"> na více smluvních pokut</w:t>
      </w:r>
      <w:r w:rsidR="004F043B" w:rsidRPr="00A054D2">
        <w:rPr>
          <w:color w:val="000000" w:themeColor="text1"/>
        </w:rPr>
        <w:t>, nestanoví-li příloha (</w:t>
      </w:r>
      <w:r w:rsidR="004F043B" w:rsidRPr="00A054D2">
        <w:rPr>
          <w:color w:val="000000" w:themeColor="text1"/>
        </w:rPr>
        <w:fldChar w:fldCharType="begin"/>
      </w:r>
      <w:r w:rsidR="004F043B" w:rsidRPr="00A054D2">
        <w:rPr>
          <w:color w:val="000000" w:themeColor="text1"/>
        </w:rPr>
        <w:instrText xml:space="preserve"> REF _Ref518244270 \r \h </w:instrText>
      </w:r>
      <w:r w:rsidR="004F043B" w:rsidRPr="00A054D2">
        <w:rPr>
          <w:color w:val="000000" w:themeColor="text1"/>
        </w:rPr>
      </w:r>
      <w:r w:rsidR="004F043B" w:rsidRPr="00A054D2">
        <w:rPr>
          <w:color w:val="000000" w:themeColor="text1"/>
        </w:rPr>
        <w:fldChar w:fldCharType="separate"/>
      </w:r>
      <w:r w:rsidR="00A054D2" w:rsidRPr="00A054D2">
        <w:rPr>
          <w:color w:val="000000" w:themeColor="text1"/>
        </w:rPr>
        <w:t>Příloha č. 1</w:t>
      </w:r>
      <w:r w:rsidR="004F043B" w:rsidRPr="00A054D2">
        <w:rPr>
          <w:color w:val="000000" w:themeColor="text1"/>
        </w:rPr>
        <w:fldChar w:fldCharType="end"/>
      </w:r>
      <w:r w:rsidR="004F043B" w:rsidRPr="00A054D2">
        <w:rPr>
          <w:color w:val="000000" w:themeColor="text1"/>
        </w:rPr>
        <w:t xml:space="preserve"> - </w:t>
      </w:r>
      <w:r w:rsidR="004F043B" w:rsidRPr="00A054D2">
        <w:rPr>
          <w:color w:val="000000" w:themeColor="text1"/>
        </w:rPr>
        <w:fldChar w:fldCharType="begin"/>
      </w:r>
      <w:r w:rsidR="004F043B" w:rsidRPr="00A054D2">
        <w:rPr>
          <w:color w:val="000000" w:themeColor="text1"/>
        </w:rPr>
        <w:instrText xml:space="preserve"> REF _Ref518244270 \h </w:instrText>
      </w:r>
      <w:r w:rsidR="004F043B" w:rsidRPr="00A054D2">
        <w:rPr>
          <w:color w:val="000000" w:themeColor="text1"/>
        </w:rPr>
      </w:r>
      <w:r w:rsidR="004F043B" w:rsidRPr="00A054D2">
        <w:rPr>
          <w:color w:val="000000" w:themeColor="text1"/>
        </w:rPr>
        <w:fldChar w:fldCharType="separate"/>
      </w:r>
      <w:r w:rsidR="00A054D2" w:rsidRPr="00A054D2">
        <w:rPr>
          <w:color w:val="000000" w:themeColor="text1"/>
        </w:rPr>
        <w:t>Tabulka smluvních pokut</w:t>
      </w:r>
      <w:r w:rsidR="004F043B" w:rsidRPr="00A054D2">
        <w:rPr>
          <w:color w:val="000000" w:themeColor="text1"/>
        </w:rPr>
        <w:fldChar w:fldCharType="end"/>
      </w:r>
      <w:r w:rsidR="004F043B" w:rsidRPr="00A054D2">
        <w:rPr>
          <w:color w:val="000000" w:themeColor="text1"/>
        </w:rPr>
        <w:t>) Smlouvy výslovně jinak.</w:t>
      </w:r>
    </w:p>
    <w:p w14:paraId="7DAFB2F5" w14:textId="77777777" w:rsidR="00B43972" w:rsidRPr="00A054D2" w:rsidRDefault="00B43972" w:rsidP="00B43972">
      <w:pPr>
        <w:pStyle w:val="5slovannadpis"/>
        <w:rPr>
          <w:color w:val="000000" w:themeColor="text1"/>
        </w:rPr>
      </w:pPr>
      <w:bookmarkStart w:id="192" w:name="_Ref509867280"/>
    </w:p>
    <w:p w14:paraId="58716926" w14:textId="77777777" w:rsidR="00B43972" w:rsidRPr="00A054D2" w:rsidRDefault="008264F3" w:rsidP="00B43972">
      <w:pPr>
        <w:pStyle w:val="22Nadpisuprosted"/>
        <w:rPr>
          <w:color w:val="000000" w:themeColor="text1"/>
        </w:rPr>
      </w:pPr>
      <w:bookmarkStart w:id="193" w:name="_Toc2767753"/>
      <w:bookmarkEnd w:id="192"/>
      <w:r w:rsidRPr="00A054D2">
        <w:rPr>
          <w:color w:val="000000" w:themeColor="text1"/>
        </w:rPr>
        <w:t>KOMUNIKACE SMLUVNÍCH STRAN</w:t>
      </w:r>
      <w:r w:rsidR="008D3316" w:rsidRPr="00A054D2">
        <w:rPr>
          <w:color w:val="000000" w:themeColor="text1"/>
        </w:rPr>
        <w:t>, BĚH LHŮT</w:t>
      </w:r>
      <w:bookmarkEnd w:id="193"/>
    </w:p>
    <w:p w14:paraId="11DBB24C" w14:textId="63C51FC0" w:rsidR="000E345C" w:rsidRPr="00A054D2" w:rsidRDefault="000E345C" w:rsidP="000E345C">
      <w:pPr>
        <w:pStyle w:val="3Text10b"/>
        <w:rPr>
          <w:color w:val="000000" w:themeColor="text1"/>
          <w:spacing w:val="-1"/>
        </w:rPr>
      </w:pPr>
      <w:bookmarkStart w:id="194" w:name="_Ref508172711"/>
      <w:r w:rsidRPr="00A054D2">
        <w:rPr>
          <w:color w:val="000000" w:themeColor="text1"/>
          <w:spacing w:val="-1"/>
        </w:rPr>
        <w:t>Všechna oznámení, výzvy, právní jednání, informace a jiná sdělení učiněná ve věcech Smlouvy mohou být doručována osobně, nebo prostřednictvím provozovatele poštovních služeb, nebo prostřednictvím datové schránky, nebo elektronickou poštou (e-mailem) na následující adresy k</w:t>
      </w:r>
      <w:r w:rsidR="00392F06">
        <w:rPr>
          <w:color w:val="000000" w:themeColor="text1"/>
          <w:spacing w:val="-1"/>
        </w:rPr>
        <w:t> </w:t>
      </w:r>
      <w:r w:rsidRPr="00A054D2">
        <w:rPr>
          <w:color w:val="000000" w:themeColor="text1"/>
          <w:spacing w:val="-1"/>
        </w:rPr>
        <w:t>rukám následujících osob:</w:t>
      </w:r>
    </w:p>
    <w:p w14:paraId="3453B8C5" w14:textId="77777777" w:rsidR="000E345C" w:rsidRPr="00A054D2" w:rsidRDefault="000E345C" w:rsidP="000E345C">
      <w:pPr>
        <w:pStyle w:val="3Text10b"/>
        <w:numPr>
          <w:ilvl w:val="0"/>
          <w:numId w:val="0"/>
        </w:numPr>
        <w:rPr>
          <w:b/>
          <w:color w:val="000000" w:themeColor="text1"/>
          <w:spacing w:val="-1"/>
        </w:rPr>
      </w:pPr>
      <w:r w:rsidRPr="00A054D2">
        <w:rPr>
          <w:b/>
          <w:color w:val="000000" w:themeColor="text1"/>
          <w:spacing w:val="-1"/>
        </w:rPr>
        <w:t>Objednatel:</w:t>
      </w:r>
    </w:p>
    <w:p w14:paraId="0AE42906" w14:textId="77777777" w:rsidR="000E345C" w:rsidRPr="00A054D2" w:rsidRDefault="000E345C" w:rsidP="00E34F11">
      <w:pPr>
        <w:pStyle w:val="3Text10b"/>
        <w:numPr>
          <w:ilvl w:val="0"/>
          <w:numId w:val="0"/>
        </w:numPr>
        <w:contextualSpacing/>
        <w:rPr>
          <w:b/>
          <w:color w:val="000000" w:themeColor="text1"/>
          <w:spacing w:val="-1"/>
        </w:rPr>
      </w:pPr>
      <w:r w:rsidRPr="00A054D2">
        <w:rPr>
          <w:b/>
          <w:color w:val="000000" w:themeColor="text1"/>
          <w:spacing w:val="-1"/>
        </w:rPr>
        <w:t>Plzeňský kraj</w:t>
      </w:r>
    </w:p>
    <w:p w14:paraId="6E067B48" w14:textId="77777777"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Škroupova 18</w:t>
      </w:r>
    </w:p>
    <w:p w14:paraId="09B46A87" w14:textId="77777777" w:rsidR="000E345C" w:rsidRPr="00A054D2" w:rsidRDefault="000E345C" w:rsidP="000E345C">
      <w:pPr>
        <w:pStyle w:val="3Text10b"/>
        <w:numPr>
          <w:ilvl w:val="0"/>
          <w:numId w:val="0"/>
        </w:numPr>
        <w:rPr>
          <w:color w:val="000000" w:themeColor="text1"/>
          <w:spacing w:val="-1"/>
        </w:rPr>
      </w:pPr>
      <w:r w:rsidRPr="00A054D2">
        <w:rPr>
          <w:color w:val="000000" w:themeColor="text1"/>
          <w:spacing w:val="-1"/>
        </w:rPr>
        <w:t>306 13 Plzeň</w:t>
      </w:r>
    </w:p>
    <w:p w14:paraId="696769C6" w14:textId="77777777" w:rsidR="000E345C" w:rsidRPr="00A054D2" w:rsidRDefault="000E345C" w:rsidP="000E345C">
      <w:pPr>
        <w:pStyle w:val="3Text10b"/>
        <w:numPr>
          <w:ilvl w:val="0"/>
          <w:numId w:val="0"/>
        </w:numPr>
        <w:rPr>
          <w:color w:val="000000" w:themeColor="text1"/>
          <w:spacing w:val="-1"/>
        </w:rPr>
      </w:pPr>
      <w:r w:rsidRPr="00A054D2">
        <w:rPr>
          <w:color w:val="000000" w:themeColor="text1"/>
          <w:spacing w:val="-1"/>
        </w:rPr>
        <w:t>Datová schránka: zzjbr3p</w:t>
      </w:r>
    </w:p>
    <w:p w14:paraId="3F51BBA1" w14:textId="77777777"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kontaktní osoba:</w:t>
      </w:r>
    </w:p>
    <w:p w14:paraId="3D97DC24" w14:textId="0A3DF5E1" w:rsidR="000E345C" w:rsidRPr="00A054D2" w:rsidRDefault="00063859" w:rsidP="00E34F11">
      <w:pPr>
        <w:pStyle w:val="3Text10b"/>
        <w:numPr>
          <w:ilvl w:val="0"/>
          <w:numId w:val="0"/>
        </w:numPr>
        <w:contextualSpacing/>
        <w:rPr>
          <w:color w:val="000000" w:themeColor="text1"/>
          <w:spacing w:val="-1"/>
        </w:rPr>
      </w:pPr>
      <w:r w:rsidRPr="00063859">
        <w:rPr>
          <w:color w:val="000000" w:themeColor="text1"/>
        </w:rPr>
        <w:t>Mgr. Dušan Pakandl</w:t>
      </w:r>
    </w:p>
    <w:p w14:paraId="05E523F4" w14:textId="1966F9BA" w:rsidR="000E345C" w:rsidRPr="00A054D2" w:rsidRDefault="000E345C" w:rsidP="00E34F11">
      <w:pPr>
        <w:pStyle w:val="3Text10b"/>
        <w:numPr>
          <w:ilvl w:val="0"/>
          <w:numId w:val="0"/>
        </w:numPr>
        <w:contextualSpacing/>
        <w:rPr>
          <w:color w:val="000000" w:themeColor="text1"/>
          <w:spacing w:val="-1"/>
        </w:rPr>
      </w:pPr>
      <w:bookmarkStart w:id="195" w:name="_Hlk509866891"/>
      <w:r w:rsidRPr="00A054D2">
        <w:rPr>
          <w:color w:val="000000" w:themeColor="text1"/>
          <w:spacing w:val="-1"/>
        </w:rPr>
        <w:t xml:space="preserve">tel.: </w:t>
      </w:r>
      <w:r w:rsidR="00063859">
        <w:rPr>
          <w:color w:val="000000" w:themeColor="text1"/>
        </w:rPr>
        <w:t xml:space="preserve">+420 </w:t>
      </w:r>
      <w:r w:rsidR="00063859" w:rsidRPr="00063859">
        <w:rPr>
          <w:color w:val="000000" w:themeColor="text1"/>
        </w:rPr>
        <w:t>377 195 118</w:t>
      </w:r>
    </w:p>
    <w:p w14:paraId="42A0F712" w14:textId="687159E9"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 xml:space="preserve">mobil: </w:t>
      </w:r>
      <w:r w:rsidR="00063859">
        <w:rPr>
          <w:color w:val="000000" w:themeColor="text1"/>
        </w:rPr>
        <w:t xml:space="preserve">+420 </w:t>
      </w:r>
      <w:r w:rsidR="00063859" w:rsidRPr="00063859">
        <w:rPr>
          <w:color w:val="000000" w:themeColor="text1"/>
        </w:rPr>
        <w:t>777 353 618</w:t>
      </w:r>
    </w:p>
    <w:p w14:paraId="3433468E" w14:textId="3E9BEDBA"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 xml:space="preserve">fax: </w:t>
      </w:r>
      <w:r w:rsidR="00063859">
        <w:rPr>
          <w:color w:val="000000" w:themeColor="text1"/>
        </w:rPr>
        <w:t>--</w:t>
      </w:r>
    </w:p>
    <w:p w14:paraId="2E268756" w14:textId="1031815A" w:rsidR="000E345C" w:rsidRPr="00A054D2" w:rsidRDefault="000E345C" w:rsidP="000E345C">
      <w:pPr>
        <w:pStyle w:val="3Text10b"/>
        <w:numPr>
          <w:ilvl w:val="0"/>
          <w:numId w:val="0"/>
        </w:numPr>
        <w:rPr>
          <w:color w:val="000000" w:themeColor="text1"/>
          <w:spacing w:val="-1"/>
        </w:rPr>
      </w:pPr>
      <w:r w:rsidRPr="00A054D2">
        <w:rPr>
          <w:color w:val="000000" w:themeColor="text1"/>
          <w:spacing w:val="-1"/>
        </w:rPr>
        <w:t xml:space="preserve">e-mail: </w:t>
      </w:r>
      <w:hyperlink r:id="rId10" w:history="1">
        <w:r w:rsidR="00063859" w:rsidRPr="000C0577">
          <w:rPr>
            <w:rStyle w:val="Hypertextovodkaz"/>
          </w:rPr>
          <w:t>dusan.pakandl@plzensky-kraj.cz</w:t>
        </w:r>
      </w:hyperlink>
    </w:p>
    <w:bookmarkEnd w:id="195"/>
    <w:p w14:paraId="1722A83D" w14:textId="77777777" w:rsidR="000E345C" w:rsidRPr="00A054D2" w:rsidRDefault="000E345C" w:rsidP="00E34F11">
      <w:pPr>
        <w:pStyle w:val="3Text10b"/>
        <w:numPr>
          <w:ilvl w:val="0"/>
          <w:numId w:val="0"/>
        </w:numPr>
        <w:rPr>
          <w:b/>
          <w:color w:val="000000" w:themeColor="text1"/>
          <w:spacing w:val="-1"/>
        </w:rPr>
      </w:pPr>
      <w:r w:rsidRPr="00A054D2">
        <w:rPr>
          <w:b/>
          <w:color w:val="000000" w:themeColor="text1"/>
          <w:spacing w:val="-1"/>
        </w:rPr>
        <w:t>Organizátor:</w:t>
      </w:r>
    </w:p>
    <w:p w14:paraId="279CF644" w14:textId="77777777" w:rsidR="000E345C" w:rsidRPr="00A054D2" w:rsidRDefault="000E345C" w:rsidP="00E34F11">
      <w:pPr>
        <w:pStyle w:val="3Text10b"/>
        <w:numPr>
          <w:ilvl w:val="0"/>
          <w:numId w:val="0"/>
        </w:numPr>
        <w:contextualSpacing/>
        <w:rPr>
          <w:b/>
          <w:color w:val="000000" w:themeColor="text1"/>
          <w:spacing w:val="-1"/>
        </w:rPr>
      </w:pPr>
      <w:r w:rsidRPr="00A054D2">
        <w:rPr>
          <w:b/>
          <w:color w:val="000000" w:themeColor="text1"/>
          <w:spacing w:val="-1"/>
        </w:rPr>
        <w:t>POVED s. r. o.</w:t>
      </w:r>
    </w:p>
    <w:p w14:paraId="4BA05AD4" w14:textId="77777777"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Nerudova 25</w:t>
      </w:r>
    </w:p>
    <w:p w14:paraId="61C965D5" w14:textId="77777777" w:rsidR="000E345C" w:rsidRPr="00A054D2" w:rsidRDefault="000E345C" w:rsidP="00E34F11">
      <w:pPr>
        <w:pStyle w:val="3Text10b"/>
        <w:numPr>
          <w:ilvl w:val="0"/>
          <w:numId w:val="0"/>
        </w:numPr>
        <w:rPr>
          <w:color w:val="000000" w:themeColor="text1"/>
          <w:spacing w:val="-1"/>
        </w:rPr>
      </w:pPr>
      <w:r w:rsidRPr="00A054D2">
        <w:rPr>
          <w:color w:val="000000" w:themeColor="text1"/>
          <w:spacing w:val="-1"/>
        </w:rPr>
        <w:t>301 00 Plzeň</w:t>
      </w:r>
    </w:p>
    <w:p w14:paraId="06548F06" w14:textId="77777777" w:rsidR="000E345C" w:rsidRPr="00A054D2" w:rsidRDefault="000E345C" w:rsidP="00E34F11">
      <w:pPr>
        <w:pStyle w:val="3Text10b"/>
        <w:numPr>
          <w:ilvl w:val="0"/>
          <w:numId w:val="0"/>
        </w:numPr>
        <w:rPr>
          <w:color w:val="000000" w:themeColor="text1"/>
          <w:spacing w:val="-1"/>
        </w:rPr>
      </w:pPr>
      <w:r w:rsidRPr="00A054D2">
        <w:rPr>
          <w:color w:val="000000" w:themeColor="text1"/>
          <w:spacing w:val="-1"/>
        </w:rPr>
        <w:t>ID datové schránky: 4xwp5cq</w:t>
      </w:r>
    </w:p>
    <w:p w14:paraId="74FF8935" w14:textId="77777777" w:rsidR="000E345C" w:rsidRPr="00A054D2" w:rsidRDefault="000E345C" w:rsidP="00E34F11">
      <w:pPr>
        <w:pStyle w:val="3Text10b"/>
        <w:numPr>
          <w:ilvl w:val="0"/>
          <w:numId w:val="0"/>
        </w:numPr>
        <w:contextualSpacing/>
        <w:rPr>
          <w:color w:val="000000" w:themeColor="text1"/>
          <w:spacing w:val="-1"/>
        </w:rPr>
      </w:pPr>
      <w:r w:rsidRPr="00A054D2">
        <w:rPr>
          <w:color w:val="000000" w:themeColor="text1"/>
          <w:spacing w:val="-1"/>
        </w:rPr>
        <w:t>kontaktní osoba:</w:t>
      </w:r>
    </w:p>
    <w:p w14:paraId="0A3FA0A8" w14:textId="4EFC07C5" w:rsidR="00E34F11" w:rsidRPr="00A054D2" w:rsidRDefault="00063859" w:rsidP="00E34F11">
      <w:pPr>
        <w:pStyle w:val="3Text10b"/>
        <w:numPr>
          <w:ilvl w:val="0"/>
          <w:numId w:val="0"/>
        </w:numPr>
        <w:contextualSpacing/>
        <w:rPr>
          <w:color w:val="000000" w:themeColor="text1"/>
          <w:spacing w:val="-1"/>
        </w:rPr>
      </w:pPr>
      <w:r w:rsidRPr="00063859">
        <w:rPr>
          <w:color w:val="000000" w:themeColor="text1"/>
        </w:rPr>
        <w:t>Ing. Zdeňka Kmochová</w:t>
      </w:r>
    </w:p>
    <w:p w14:paraId="4602FDCF" w14:textId="263CDD28" w:rsidR="00E34F11" w:rsidRPr="00A054D2" w:rsidRDefault="00E34F11" w:rsidP="00E34F11">
      <w:pPr>
        <w:pStyle w:val="3Text10b"/>
        <w:numPr>
          <w:ilvl w:val="0"/>
          <w:numId w:val="0"/>
        </w:numPr>
        <w:contextualSpacing/>
        <w:rPr>
          <w:color w:val="000000" w:themeColor="text1"/>
          <w:spacing w:val="-1"/>
        </w:rPr>
      </w:pPr>
      <w:r w:rsidRPr="00A054D2">
        <w:rPr>
          <w:color w:val="000000" w:themeColor="text1"/>
          <w:spacing w:val="-1"/>
        </w:rPr>
        <w:t xml:space="preserve">tel.: </w:t>
      </w:r>
      <w:r w:rsidR="00063859">
        <w:rPr>
          <w:color w:val="000000" w:themeColor="text1"/>
        </w:rPr>
        <w:t xml:space="preserve">+420 </w:t>
      </w:r>
      <w:r w:rsidR="00063859" w:rsidRPr="00063859">
        <w:rPr>
          <w:color w:val="000000" w:themeColor="text1"/>
        </w:rPr>
        <w:t>378 035 460</w:t>
      </w:r>
    </w:p>
    <w:p w14:paraId="7BCFD18D" w14:textId="2F7FB565" w:rsidR="00E34F11" w:rsidRPr="00A054D2" w:rsidRDefault="00E34F11" w:rsidP="00E34F11">
      <w:pPr>
        <w:pStyle w:val="3Text10b"/>
        <w:numPr>
          <w:ilvl w:val="0"/>
          <w:numId w:val="0"/>
        </w:numPr>
        <w:contextualSpacing/>
        <w:rPr>
          <w:color w:val="000000" w:themeColor="text1"/>
          <w:spacing w:val="-1"/>
        </w:rPr>
      </w:pPr>
      <w:r w:rsidRPr="00A054D2">
        <w:rPr>
          <w:color w:val="000000" w:themeColor="text1"/>
          <w:spacing w:val="-1"/>
        </w:rPr>
        <w:t xml:space="preserve">mobil: </w:t>
      </w:r>
      <w:r w:rsidR="00063859">
        <w:rPr>
          <w:color w:val="000000" w:themeColor="text1"/>
        </w:rPr>
        <w:t xml:space="preserve">+420 </w:t>
      </w:r>
      <w:r w:rsidR="00063859" w:rsidRPr="00063859">
        <w:rPr>
          <w:color w:val="000000" w:themeColor="text1"/>
        </w:rPr>
        <w:t>602 452 566</w:t>
      </w:r>
    </w:p>
    <w:p w14:paraId="6EA708E1" w14:textId="76BC6D63" w:rsidR="00E34F11" w:rsidRPr="00A054D2" w:rsidRDefault="00E34F11" w:rsidP="00E34F11">
      <w:pPr>
        <w:pStyle w:val="3Text10b"/>
        <w:numPr>
          <w:ilvl w:val="0"/>
          <w:numId w:val="0"/>
        </w:numPr>
        <w:contextualSpacing/>
        <w:rPr>
          <w:color w:val="000000" w:themeColor="text1"/>
          <w:spacing w:val="-1"/>
        </w:rPr>
      </w:pPr>
      <w:r w:rsidRPr="00A054D2">
        <w:rPr>
          <w:color w:val="000000" w:themeColor="text1"/>
          <w:spacing w:val="-1"/>
        </w:rPr>
        <w:t xml:space="preserve">fax: </w:t>
      </w:r>
      <w:r w:rsidR="00063859">
        <w:rPr>
          <w:color w:val="000000" w:themeColor="text1"/>
        </w:rPr>
        <w:t>--</w:t>
      </w:r>
    </w:p>
    <w:p w14:paraId="190C86EB" w14:textId="37C28123" w:rsidR="000E345C" w:rsidRPr="00A054D2" w:rsidRDefault="00E34F11" w:rsidP="00E34F11">
      <w:pPr>
        <w:pStyle w:val="3Text10b"/>
        <w:numPr>
          <w:ilvl w:val="0"/>
          <w:numId w:val="0"/>
        </w:numPr>
        <w:rPr>
          <w:color w:val="000000" w:themeColor="text1"/>
          <w:spacing w:val="-1"/>
        </w:rPr>
      </w:pPr>
      <w:r w:rsidRPr="00A054D2">
        <w:rPr>
          <w:color w:val="000000" w:themeColor="text1"/>
          <w:spacing w:val="-1"/>
        </w:rPr>
        <w:t xml:space="preserve">e-mail: </w:t>
      </w:r>
      <w:hyperlink r:id="rId11" w:history="1">
        <w:r w:rsidR="00063859" w:rsidRPr="000C0577">
          <w:rPr>
            <w:rStyle w:val="Hypertextovodkaz"/>
          </w:rPr>
          <w:t>kmochova@poved.cz</w:t>
        </w:r>
      </w:hyperlink>
      <w:r w:rsidR="00063859">
        <w:rPr>
          <w:color w:val="000000" w:themeColor="text1"/>
        </w:rPr>
        <w:t xml:space="preserve">  </w:t>
      </w:r>
    </w:p>
    <w:p w14:paraId="10A09D7F" w14:textId="77777777" w:rsidR="000E345C" w:rsidRPr="00A054D2" w:rsidRDefault="000E345C" w:rsidP="00063859">
      <w:pPr>
        <w:pStyle w:val="3Text10b"/>
        <w:keepNext/>
        <w:keepLines/>
        <w:numPr>
          <w:ilvl w:val="0"/>
          <w:numId w:val="0"/>
        </w:numPr>
        <w:rPr>
          <w:b/>
          <w:color w:val="000000" w:themeColor="text1"/>
          <w:spacing w:val="-1"/>
        </w:rPr>
      </w:pPr>
      <w:r w:rsidRPr="00A054D2">
        <w:rPr>
          <w:b/>
          <w:color w:val="000000" w:themeColor="text1"/>
          <w:spacing w:val="-1"/>
        </w:rPr>
        <w:lastRenderedPageBreak/>
        <w:t>Dopravce:</w:t>
      </w:r>
    </w:p>
    <w:p w14:paraId="7CC6C67B" w14:textId="342E15AF" w:rsidR="000E345C" w:rsidRPr="008E1E2C" w:rsidRDefault="00D22F82" w:rsidP="00063859">
      <w:pPr>
        <w:pStyle w:val="3Text10b"/>
        <w:keepNext/>
        <w:keepLines/>
        <w:numPr>
          <w:ilvl w:val="0"/>
          <w:numId w:val="0"/>
        </w:numPr>
        <w:contextualSpacing/>
        <w:rPr>
          <w:b/>
          <w:color w:val="000000" w:themeColor="text1"/>
          <w:spacing w:val="-1"/>
        </w:rPr>
      </w:pPr>
      <w:r w:rsidRPr="008E1E2C">
        <w:rPr>
          <w:b/>
          <w:color w:val="000000" w:themeColor="text1"/>
        </w:rPr>
        <w:t>ARRIVA STŘEDNÍ ČECHY s.r.o.</w:t>
      </w:r>
    </w:p>
    <w:p w14:paraId="70B96979" w14:textId="049D720A" w:rsidR="000E345C" w:rsidRPr="008E1E2C" w:rsidRDefault="00D22F82" w:rsidP="00063859">
      <w:pPr>
        <w:pStyle w:val="3Text10b"/>
        <w:keepNext/>
        <w:keepLines/>
        <w:numPr>
          <w:ilvl w:val="0"/>
          <w:numId w:val="0"/>
        </w:numPr>
        <w:spacing w:after="0"/>
        <w:rPr>
          <w:color w:val="000000" w:themeColor="text1"/>
        </w:rPr>
      </w:pPr>
      <w:r w:rsidRPr="008E1E2C">
        <w:rPr>
          <w:color w:val="000000" w:themeColor="text1"/>
        </w:rPr>
        <w:t>Pod Hájem 97</w:t>
      </w:r>
    </w:p>
    <w:p w14:paraId="272C97A4" w14:textId="74C23648" w:rsidR="00D22F82" w:rsidRPr="008E1E2C" w:rsidRDefault="00D22F82" w:rsidP="00063859">
      <w:pPr>
        <w:pStyle w:val="3Text10b"/>
        <w:keepNext/>
        <w:keepLines/>
        <w:numPr>
          <w:ilvl w:val="0"/>
          <w:numId w:val="0"/>
        </w:numPr>
        <w:rPr>
          <w:color w:val="000000" w:themeColor="text1"/>
          <w:spacing w:val="-1"/>
        </w:rPr>
      </w:pPr>
      <w:r w:rsidRPr="008E1E2C">
        <w:rPr>
          <w:color w:val="000000" w:themeColor="text1"/>
        </w:rPr>
        <w:t>267 01 Králův Dvůr</w:t>
      </w:r>
    </w:p>
    <w:p w14:paraId="14102C7D" w14:textId="229D6D49" w:rsidR="000E345C" w:rsidRPr="008E1E2C" w:rsidRDefault="000E345C" w:rsidP="00063859">
      <w:pPr>
        <w:pStyle w:val="3Text10b"/>
        <w:keepNext/>
        <w:keepLines/>
        <w:numPr>
          <w:ilvl w:val="0"/>
          <w:numId w:val="0"/>
        </w:numPr>
        <w:rPr>
          <w:color w:val="000000" w:themeColor="text1"/>
          <w:spacing w:val="-1"/>
        </w:rPr>
      </w:pPr>
      <w:r w:rsidRPr="008E1E2C">
        <w:rPr>
          <w:color w:val="000000" w:themeColor="text1"/>
          <w:spacing w:val="-1"/>
        </w:rPr>
        <w:t xml:space="preserve">Datová schránka: </w:t>
      </w:r>
      <w:r w:rsidR="008E1E2C" w:rsidRPr="008E1E2C">
        <w:rPr>
          <w:color w:val="000000" w:themeColor="text1"/>
        </w:rPr>
        <w:t>s9374qh</w:t>
      </w:r>
    </w:p>
    <w:p w14:paraId="4B876FAE" w14:textId="77777777" w:rsidR="000E345C" w:rsidRPr="008E1E2C" w:rsidRDefault="000E345C" w:rsidP="00E34F11">
      <w:pPr>
        <w:pStyle w:val="3Text10b"/>
        <w:numPr>
          <w:ilvl w:val="0"/>
          <w:numId w:val="0"/>
        </w:numPr>
        <w:rPr>
          <w:color w:val="000000" w:themeColor="text1"/>
          <w:spacing w:val="-1"/>
        </w:rPr>
      </w:pPr>
      <w:r w:rsidRPr="008E1E2C">
        <w:rPr>
          <w:color w:val="000000" w:themeColor="text1"/>
          <w:spacing w:val="-1"/>
        </w:rPr>
        <w:t>kontaktní osoba:</w:t>
      </w:r>
    </w:p>
    <w:p w14:paraId="25D44FDD" w14:textId="3F57DA36" w:rsidR="00E34F11" w:rsidRPr="008E1E2C" w:rsidRDefault="008E1E2C" w:rsidP="00E34F11">
      <w:pPr>
        <w:pStyle w:val="3Text10b"/>
        <w:numPr>
          <w:ilvl w:val="0"/>
          <w:numId w:val="0"/>
        </w:numPr>
        <w:contextualSpacing/>
        <w:rPr>
          <w:color w:val="000000" w:themeColor="text1"/>
          <w:spacing w:val="-1"/>
        </w:rPr>
      </w:pPr>
      <w:r w:rsidRPr="008E1E2C">
        <w:rPr>
          <w:color w:val="000000" w:themeColor="text1"/>
        </w:rPr>
        <w:t>Ing. František Soumar, jednatel</w:t>
      </w:r>
    </w:p>
    <w:p w14:paraId="5D08891B" w14:textId="10502D34" w:rsidR="00E34F11" w:rsidRPr="008E1E2C" w:rsidRDefault="00E34F11" w:rsidP="00E34F11">
      <w:pPr>
        <w:pStyle w:val="3Text10b"/>
        <w:numPr>
          <w:ilvl w:val="0"/>
          <w:numId w:val="0"/>
        </w:numPr>
        <w:contextualSpacing/>
        <w:rPr>
          <w:color w:val="000000" w:themeColor="text1"/>
          <w:spacing w:val="-1"/>
        </w:rPr>
      </w:pPr>
      <w:r w:rsidRPr="008E1E2C">
        <w:rPr>
          <w:color w:val="000000" w:themeColor="text1"/>
          <w:spacing w:val="-1"/>
        </w:rPr>
        <w:t xml:space="preserve">tel.: </w:t>
      </w:r>
      <w:r w:rsidR="008E1E2C" w:rsidRPr="008E1E2C">
        <w:rPr>
          <w:color w:val="000000" w:themeColor="text1"/>
        </w:rPr>
        <w:t>+420 311 653 720</w:t>
      </w:r>
    </w:p>
    <w:p w14:paraId="2B80B703" w14:textId="6BF32C7F" w:rsidR="00E34F11" w:rsidRPr="008E1E2C" w:rsidRDefault="00E34F11" w:rsidP="00E34F11">
      <w:pPr>
        <w:pStyle w:val="3Text10b"/>
        <w:numPr>
          <w:ilvl w:val="0"/>
          <w:numId w:val="0"/>
        </w:numPr>
        <w:contextualSpacing/>
        <w:rPr>
          <w:color w:val="000000" w:themeColor="text1"/>
          <w:spacing w:val="-1"/>
        </w:rPr>
      </w:pPr>
      <w:r w:rsidRPr="008E1E2C">
        <w:rPr>
          <w:color w:val="000000" w:themeColor="text1"/>
          <w:spacing w:val="-1"/>
        </w:rPr>
        <w:t xml:space="preserve">mobil: </w:t>
      </w:r>
      <w:r w:rsidR="008E1E2C" w:rsidRPr="008E1E2C">
        <w:rPr>
          <w:color w:val="000000" w:themeColor="text1"/>
        </w:rPr>
        <w:t>+420 606 036 749</w:t>
      </w:r>
    </w:p>
    <w:p w14:paraId="03F9BEA4" w14:textId="036B2F06" w:rsidR="00E34F11" w:rsidRPr="008E1E2C" w:rsidRDefault="00E34F11" w:rsidP="00E34F11">
      <w:pPr>
        <w:pStyle w:val="3Text10b"/>
        <w:numPr>
          <w:ilvl w:val="0"/>
          <w:numId w:val="0"/>
        </w:numPr>
        <w:contextualSpacing/>
        <w:rPr>
          <w:color w:val="000000" w:themeColor="text1"/>
          <w:spacing w:val="-1"/>
        </w:rPr>
      </w:pPr>
      <w:r w:rsidRPr="008E1E2C">
        <w:rPr>
          <w:color w:val="000000" w:themeColor="text1"/>
          <w:spacing w:val="-1"/>
        </w:rPr>
        <w:t xml:space="preserve">fax: </w:t>
      </w:r>
      <w:r w:rsidR="008E1E2C" w:rsidRPr="008E1E2C">
        <w:rPr>
          <w:color w:val="000000" w:themeColor="text1"/>
        </w:rPr>
        <w:t>--</w:t>
      </w:r>
    </w:p>
    <w:p w14:paraId="1F13572C" w14:textId="5751715F" w:rsidR="00E34F11" w:rsidRPr="00A054D2" w:rsidRDefault="00E34F11" w:rsidP="00E34F11">
      <w:pPr>
        <w:pStyle w:val="3Text10b"/>
        <w:numPr>
          <w:ilvl w:val="0"/>
          <w:numId w:val="0"/>
        </w:numPr>
        <w:rPr>
          <w:color w:val="000000" w:themeColor="text1"/>
          <w:spacing w:val="-1"/>
        </w:rPr>
      </w:pPr>
      <w:r w:rsidRPr="008E1E2C">
        <w:rPr>
          <w:color w:val="000000" w:themeColor="text1"/>
          <w:spacing w:val="-1"/>
        </w:rPr>
        <w:t xml:space="preserve">e-mail: </w:t>
      </w:r>
      <w:hyperlink r:id="rId12" w:history="1">
        <w:r w:rsidR="00913149" w:rsidRPr="000C0577">
          <w:rPr>
            <w:rStyle w:val="Hypertextovodkaz"/>
          </w:rPr>
          <w:t>frantisek.soumar@arriva.cz</w:t>
        </w:r>
      </w:hyperlink>
    </w:p>
    <w:p w14:paraId="4403F24D" w14:textId="2A97D213" w:rsidR="000E345C" w:rsidRPr="00A054D2" w:rsidRDefault="000E345C" w:rsidP="00E34F11">
      <w:pPr>
        <w:pStyle w:val="3Text10b"/>
        <w:numPr>
          <w:ilvl w:val="0"/>
          <w:numId w:val="0"/>
        </w:numPr>
        <w:rPr>
          <w:color w:val="000000" w:themeColor="text1"/>
          <w:spacing w:val="-1"/>
        </w:rPr>
      </w:pPr>
      <w:r w:rsidRPr="00A054D2">
        <w:rPr>
          <w:color w:val="000000" w:themeColor="text1"/>
          <w:spacing w:val="-1"/>
        </w:rPr>
        <w:t>nebo na takovou jinou poštovní a/nebo elektronickou adresu či k rukám jiných osob, než je shora uvedeno, pokud o takové změně učiní příslušná Smluvní strana (adresát) oznámení v souladu s tímto čl.</w:t>
      </w:r>
      <w:r w:rsidR="00392F06">
        <w:rPr>
          <w:color w:val="000000" w:themeColor="text1"/>
          <w:spacing w:val="-1"/>
        </w:rPr>
        <w:t> </w:t>
      </w:r>
      <w:r w:rsidR="00E34F11" w:rsidRPr="00A054D2">
        <w:rPr>
          <w:color w:val="000000" w:themeColor="text1"/>
          <w:spacing w:val="-1"/>
        </w:rPr>
        <w:fldChar w:fldCharType="begin"/>
      </w:r>
      <w:r w:rsidR="00E34F11" w:rsidRPr="00A054D2">
        <w:rPr>
          <w:color w:val="000000" w:themeColor="text1"/>
          <w:spacing w:val="-1"/>
        </w:rPr>
        <w:instrText xml:space="preserve"> REF _Ref509867280 \r \h </w:instrText>
      </w:r>
      <w:r w:rsidR="00E34F11" w:rsidRPr="00A054D2">
        <w:rPr>
          <w:color w:val="000000" w:themeColor="text1"/>
          <w:spacing w:val="-1"/>
        </w:rPr>
      </w:r>
      <w:r w:rsidR="00E34F11" w:rsidRPr="00A054D2">
        <w:rPr>
          <w:color w:val="000000" w:themeColor="text1"/>
          <w:spacing w:val="-1"/>
        </w:rPr>
        <w:fldChar w:fldCharType="separate"/>
      </w:r>
      <w:r w:rsidR="00A054D2" w:rsidRPr="00A054D2">
        <w:rPr>
          <w:color w:val="000000" w:themeColor="text1"/>
          <w:spacing w:val="-1"/>
        </w:rPr>
        <w:t>XXI</w:t>
      </w:r>
      <w:r w:rsidR="00E34F11" w:rsidRPr="00A054D2">
        <w:rPr>
          <w:color w:val="000000" w:themeColor="text1"/>
          <w:spacing w:val="-1"/>
        </w:rPr>
        <w:fldChar w:fldCharType="end"/>
      </w:r>
      <w:r w:rsidR="002A4840" w:rsidRPr="00A054D2">
        <w:rPr>
          <w:color w:val="000000" w:themeColor="text1"/>
          <w:spacing w:val="-1"/>
        </w:rPr>
        <w:t xml:space="preserve"> Smlouvy</w:t>
      </w:r>
      <w:r w:rsidRPr="00A054D2">
        <w:rPr>
          <w:color w:val="000000" w:themeColor="text1"/>
          <w:spacing w:val="-1"/>
        </w:rPr>
        <w:t>.</w:t>
      </w:r>
    </w:p>
    <w:p w14:paraId="66733A1B" w14:textId="77777777" w:rsidR="00D518D8" w:rsidRPr="00A054D2" w:rsidRDefault="000E345C" w:rsidP="000E345C">
      <w:pPr>
        <w:pStyle w:val="3Text10b"/>
        <w:rPr>
          <w:color w:val="000000" w:themeColor="text1"/>
          <w:spacing w:val="-1"/>
        </w:rPr>
      </w:pPr>
      <w:r w:rsidRPr="00A054D2">
        <w:rPr>
          <w:color w:val="000000" w:themeColor="text1"/>
          <w:spacing w:val="-1"/>
        </w:rPr>
        <w:t>Veškerá oznámení, informace a jiná sdělení podaná ve věcech Smlouvy, se považují za doručená</w:t>
      </w:r>
      <w:r w:rsidR="00D518D8" w:rsidRPr="00A054D2">
        <w:rPr>
          <w:color w:val="000000" w:themeColor="text1"/>
          <w:spacing w:val="-1"/>
        </w:rPr>
        <w:t>:</w:t>
      </w:r>
    </w:p>
    <w:p w14:paraId="6D88F83F" w14:textId="77777777" w:rsidR="00D518D8" w:rsidRPr="00A054D2" w:rsidRDefault="000E345C" w:rsidP="008D3316">
      <w:pPr>
        <w:pStyle w:val="4Textvnoen10b"/>
        <w:rPr>
          <w:color w:val="000000" w:themeColor="text1"/>
        </w:rPr>
      </w:pPr>
      <w:r w:rsidRPr="00A054D2">
        <w:rPr>
          <w:color w:val="000000" w:themeColor="text1"/>
        </w:rPr>
        <w:t>dnem</w:t>
      </w:r>
      <w:r w:rsidR="00D518D8" w:rsidRPr="00A054D2">
        <w:rPr>
          <w:color w:val="000000" w:themeColor="text1"/>
        </w:rPr>
        <w:t xml:space="preserve">, </w:t>
      </w:r>
      <w:r w:rsidRPr="00A054D2">
        <w:rPr>
          <w:color w:val="000000" w:themeColor="text1"/>
        </w:rPr>
        <w:t>kdy je adresát osobně převezme,</w:t>
      </w:r>
    </w:p>
    <w:p w14:paraId="3AA86BF1" w14:textId="76453C32" w:rsidR="00D518D8" w:rsidRPr="00A054D2" w:rsidRDefault="00D518D8" w:rsidP="00D518D8">
      <w:pPr>
        <w:pStyle w:val="4Textvnoen10b"/>
        <w:rPr>
          <w:color w:val="000000" w:themeColor="text1"/>
        </w:rPr>
      </w:pPr>
      <w:r w:rsidRPr="00A054D2">
        <w:rPr>
          <w:color w:val="000000" w:themeColor="text1"/>
        </w:rPr>
        <w:t>dnem, kdy je adresát převezme na své poštovní adrese. Nebyla-li zastižena žádná osoba, které by bylo možno písemnost doručit, písemnost se uloží u doručovatele a adresát se o takovémto uložení vhodným způsobem informuje. Jestliže si adresát uložen</w:t>
      </w:r>
      <w:r w:rsidR="001D7748" w:rsidRPr="00A054D2">
        <w:rPr>
          <w:color w:val="000000" w:themeColor="text1"/>
        </w:rPr>
        <w:t>ou</w:t>
      </w:r>
      <w:r w:rsidRPr="00A054D2">
        <w:rPr>
          <w:color w:val="000000" w:themeColor="text1"/>
        </w:rPr>
        <w:t xml:space="preserve"> písemnost ve lhůtě des</w:t>
      </w:r>
      <w:r w:rsidR="00B2393D" w:rsidRPr="00A054D2">
        <w:rPr>
          <w:color w:val="000000" w:themeColor="text1"/>
        </w:rPr>
        <w:t>e</w:t>
      </w:r>
      <w:r w:rsidRPr="00A054D2">
        <w:rPr>
          <w:color w:val="000000" w:themeColor="text1"/>
        </w:rPr>
        <w:t>ti (10) kalendářních dnů ode dne, kdy byla uložena a připravena k</w:t>
      </w:r>
      <w:r w:rsidR="00392F06">
        <w:rPr>
          <w:color w:val="000000" w:themeColor="text1"/>
        </w:rPr>
        <w:t> </w:t>
      </w:r>
      <w:r w:rsidRPr="00A054D2">
        <w:rPr>
          <w:color w:val="000000" w:themeColor="text1"/>
        </w:rPr>
        <w:t>vyzvednutí, nevyzvedne, písemnost se považuje za doručenou posledním dnem této lhůty;</w:t>
      </w:r>
    </w:p>
    <w:p w14:paraId="6A41DB7C" w14:textId="77777777" w:rsidR="00D518D8" w:rsidRPr="00A054D2" w:rsidRDefault="000E345C" w:rsidP="008D3316">
      <w:pPr>
        <w:pStyle w:val="4Textvnoen10b"/>
        <w:rPr>
          <w:color w:val="000000" w:themeColor="text1"/>
        </w:rPr>
      </w:pPr>
      <w:r w:rsidRPr="00A054D2">
        <w:rPr>
          <w:color w:val="000000" w:themeColor="text1"/>
        </w:rPr>
        <w:t>dnem, kdy je datová zpráva doručena adresátovi podle zákona č. 300/2008 Sb., o</w:t>
      </w:r>
      <w:r w:rsidR="0034578D" w:rsidRPr="00A054D2">
        <w:rPr>
          <w:color w:val="000000" w:themeColor="text1"/>
        </w:rPr>
        <w:t> </w:t>
      </w:r>
      <w:r w:rsidRPr="00A054D2">
        <w:rPr>
          <w:color w:val="000000" w:themeColor="text1"/>
        </w:rPr>
        <w:t>elektronických úkonech a autorizované konverzi dokumentů, v</w:t>
      </w:r>
      <w:r w:rsidR="00992907" w:rsidRPr="00A054D2">
        <w:rPr>
          <w:color w:val="000000" w:themeColor="text1"/>
        </w:rPr>
        <w:t>e</w:t>
      </w:r>
      <w:r w:rsidRPr="00A054D2">
        <w:rPr>
          <w:color w:val="000000" w:themeColor="text1"/>
        </w:rPr>
        <w:t xml:space="preserve"> znění</w:t>
      </w:r>
      <w:r w:rsidR="00992907" w:rsidRPr="00A054D2">
        <w:rPr>
          <w:color w:val="000000" w:themeColor="text1"/>
        </w:rPr>
        <w:t xml:space="preserve"> pozdějších předpisů</w:t>
      </w:r>
      <w:r w:rsidRPr="00A054D2">
        <w:rPr>
          <w:color w:val="000000" w:themeColor="text1"/>
        </w:rPr>
        <w:t xml:space="preserve">, nebo </w:t>
      </w:r>
    </w:p>
    <w:p w14:paraId="7B8E0334" w14:textId="77777777" w:rsidR="000E345C" w:rsidRPr="00A054D2" w:rsidRDefault="000E345C" w:rsidP="008D3316">
      <w:pPr>
        <w:pStyle w:val="4Textvnoen10b"/>
        <w:rPr>
          <w:color w:val="000000" w:themeColor="text1"/>
        </w:rPr>
      </w:pPr>
      <w:r w:rsidRPr="00A054D2">
        <w:rPr>
          <w:color w:val="000000" w:themeColor="text1"/>
        </w:rPr>
        <w:t xml:space="preserve">dnem prokazatelného doručení na elektronickou adresu Smluvní strany (e-mail), a to na základě potvrzení přijetí příjemcem zprávy, za podmínky, že je zpráva opatřena zaručeným elektronickým podpisem osoby oprávněné v dané věci jednat za odesílající Smluvní stranu. Zpráva bude doručena </w:t>
      </w:r>
      <w:r w:rsidR="00B2393D" w:rsidRPr="00A054D2">
        <w:rPr>
          <w:color w:val="000000" w:themeColor="text1"/>
        </w:rPr>
        <w:t>pátý (</w:t>
      </w:r>
      <w:r w:rsidRPr="00A054D2">
        <w:rPr>
          <w:color w:val="000000" w:themeColor="text1"/>
        </w:rPr>
        <w:t>5.</w:t>
      </w:r>
      <w:r w:rsidR="00B2393D" w:rsidRPr="00A054D2">
        <w:rPr>
          <w:color w:val="000000" w:themeColor="text1"/>
        </w:rPr>
        <w:t>)</w:t>
      </w:r>
      <w:r w:rsidRPr="00A054D2">
        <w:rPr>
          <w:color w:val="000000" w:themeColor="text1"/>
        </w:rPr>
        <w:t xml:space="preserve"> pracovní den po odeslání e-mailu, pokud adresát doručení výslovně nepotvrdí.</w:t>
      </w:r>
    </w:p>
    <w:p w14:paraId="121DD5F5" w14:textId="77777777" w:rsidR="000E345C" w:rsidRPr="00A054D2" w:rsidRDefault="000E345C" w:rsidP="000E345C">
      <w:pPr>
        <w:pStyle w:val="3Text10b"/>
        <w:rPr>
          <w:color w:val="000000" w:themeColor="text1"/>
          <w:spacing w:val="-1"/>
        </w:rPr>
      </w:pPr>
      <w:r w:rsidRPr="00A054D2">
        <w:rPr>
          <w:color w:val="000000" w:themeColor="text1"/>
          <w:spacing w:val="-1"/>
        </w:rPr>
        <w:t xml:space="preserve">Veškeré lhůty sjednávané Smlouvou nebo za jejích podmínek počínají běžet prvním pracovním dnem následujícím poté, co bylo prokazatelně výše uvedeným způsobem doručeno podání některé ze </w:t>
      </w:r>
      <w:r w:rsidR="00971D38" w:rsidRPr="00A054D2">
        <w:rPr>
          <w:color w:val="000000" w:themeColor="text1"/>
          <w:spacing w:val="-1"/>
        </w:rPr>
        <w:t>S</w:t>
      </w:r>
      <w:r w:rsidRPr="00A054D2">
        <w:rPr>
          <w:color w:val="000000" w:themeColor="text1"/>
          <w:spacing w:val="-1"/>
        </w:rPr>
        <w:t>mluvních stran, pokud v</w:t>
      </w:r>
      <w:r w:rsidR="00971D38" w:rsidRPr="00A054D2">
        <w:rPr>
          <w:color w:val="000000" w:themeColor="text1"/>
          <w:spacing w:val="-1"/>
        </w:rPr>
        <w:t>e</w:t>
      </w:r>
      <w:r w:rsidRPr="00A054D2">
        <w:rPr>
          <w:color w:val="000000" w:themeColor="text1"/>
          <w:spacing w:val="-1"/>
        </w:rPr>
        <w:t xml:space="preserve"> Smlouvě není sjednán jiný počátek běhu lhůt.</w:t>
      </w:r>
    </w:p>
    <w:bookmarkEnd w:id="194"/>
    <w:p w14:paraId="1DA5D96B" w14:textId="77777777" w:rsidR="008264F3" w:rsidRPr="00A054D2" w:rsidRDefault="008264F3" w:rsidP="004431EA">
      <w:pPr>
        <w:pStyle w:val="5slovannadpis"/>
        <w:keepLines/>
        <w:rPr>
          <w:color w:val="000000" w:themeColor="text1"/>
        </w:rPr>
      </w:pPr>
    </w:p>
    <w:p w14:paraId="7E92A74C" w14:textId="77777777" w:rsidR="008264F3" w:rsidRPr="00A054D2" w:rsidRDefault="007D6965" w:rsidP="004431EA">
      <w:pPr>
        <w:pStyle w:val="22Nadpisuprosted"/>
        <w:keepLines/>
        <w:rPr>
          <w:color w:val="000000" w:themeColor="text1"/>
        </w:rPr>
      </w:pPr>
      <w:bookmarkStart w:id="196" w:name="_Toc2767754"/>
      <w:r w:rsidRPr="00A054D2">
        <w:rPr>
          <w:color w:val="000000" w:themeColor="text1"/>
        </w:rPr>
        <w:t>ZÁVĚREČNÁ USTANOVENÍ</w:t>
      </w:r>
      <w:bookmarkEnd w:id="196"/>
    </w:p>
    <w:p w14:paraId="5B290F1C" w14:textId="77777777" w:rsidR="00550A5F" w:rsidRPr="00A054D2" w:rsidRDefault="00550A5F" w:rsidP="004431EA">
      <w:pPr>
        <w:pStyle w:val="3Text10b"/>
        <w:keepNext/>
        <w:keepLines/>
        <w:rPr>
          <w:color w:val="000000" w:themeColor="text1"/>
        </w:rPr>
      </w:pPr>
      <w:r w:rsidRPr="00A054D2">
        <w:rPr>
          <w:color w:val="000000" w:themeColor="text1"/>
        </w:rPr>
        <w:t>Dopravce bere na vědomí, že v souladu s § 2 písm. e) zákona č. 320/2001 Sb., o finanční kontrole ve veřejné správě a o změně některých zákonů (zákon o finanční kontrole), ve znění pozdějších předpisů, je osobou povinnou spolupůsobit při výkonu finanční kontroly prováděné v souvislosti s</w:t>
      </w:r>
      <w:r w:rsidR="0034578D" w:rsidRPr="00A054D2">
        <w:rPr>
          <w:color w:val="000000" w:themeColor="text1"/>
        </w:rPr>
        <w:t> </w:t>
      </w:r>
      <w:r w:rsidRPr="00A054D2">
        <w:rPr>
          <w:color w:val="000000" w:themeColor="text1"/>
        </w:rPr>
        <w:t>úhradou zboží nebo služeb z veřejných zdrojů a zavazuje se poskytnout Objednateli v tomto ohledu maximální součinnost.</w:t>
      </w:r>
    </w:p>
    <w:p w14:paraId="513592CB" w14:textId="144B1136" w:rsidR="00550A5F" w:rsidRPr="00A054D2" w:rsidRDefault="005C3CC4" w:rsidP="00EF5230">
      <w:pPr>
        <w:pStyle w:val="3Text10b"/>
        <w:rPr>
          <w:color w:val="000000" w:themeColor="text1"/>
        </w:rPr>
      </w:pPr>
      <w:bookmarkStart w:id="197" w:name="_Ref510975777"/>
      <w:r w:rsidRPr="00A054D2">
        <w:rPr>
          <w:color w:val="000000" w:themeColor="text1"/>
        </w:rPr>
        <w:t xml:space="preserve">Smluvní strany berou na vědomí a zavazují se, že nedílnou součástí Smlouvy stanovující povinnosti Smluvních stran jsou </w:t>
      </w:r>
      <w:bookmarkStart w:id="198" w:name="_Hlk510975388"/>
      <w:r w:rsidRPr="00A054D2">
        <w:rPr>
          <w:color w:val="000000" w:themeColor="text1"/>
        </w:rPr>
        <w:t>dokumenty tvořící přílohy (</w:t>
      </w:r>
      <w:r w:rsidR="005761C2" w:rsidRPr="00A054D2">
        <w:rPr>
          <w:color w:val="000000" w:themeColor="text1"/>
        </w:rPr>
        <w:fldChar w:fldCharType="begin"/>
      </w:r>
      <w:r w:rsidR="005761C2" w:rsidRPr="00A054D2">
        <w:rPr>
          <w:color w:val="000000" w:themeColor="text1"/>
        </w:rPr>
        <w:instrText xml:space="preserve"> REF _Ref518244270 \r \h </w:instrText>
      </w:r>
      <w:r w:rsidR="005761C2" w:rsidRPr="00A054D2">
        <w:rPr>
          <w:color w:val="000000" w:themeColor="text1"/>
        </w:rPr>
      </w:r>
      <w:r w:rsidR="005761C2" w:rsidRPr="00A054D2">
        <w:rPr>
          <w:color w:val="000000" w:themeColor="text1"/>
        </w:rPr>
        <w:fldChar w:fldCharType="separate"/>
      </w:r>
      <w:r w:rsidR="00A054D2" w:rsidRPr="00A054D2">
        <w:rPr>
          <w:color w:val="000000" w:themeColor="text1"/>
        </w:rPr>
        <w:t>Příloha č. 1</w:t>
      </w:r>
      <w:r w:rsidR="005761C2" w:rsidRPr="00A054D2">
        <w:rPr>
          <w:color w:val="000000" w:themeColor="text1"/>
        </w:rPr>
        <w:fldChar w:fldCharType="end"/>
      </w:r>
      <w:r w:rsidR="005761C2" w:rsidRPr="00A054D2">
        <w:rPr>
          <w:color w:val="000000" w:themeColor="text1"/>
        </w:rPr>
        <w:t xml:space="preserve"> </w:t>
      </w:r>
      <w:r w:rsidRPr="00A054D2">
        <w:rPr>
          <w:color w:val="000000" w:themeColor="text1"/>
        </w:rPr>
        <w:t>až</w:t>
      </w:r>
      <w:r w:rsidR="005761C2" w:rsidRPr="00A054D2">
        <w:rPr>
          <w:color w:val="000000" w:themeColor="text1"/>
        </w:rPr>
        <w:t xml:space="preserve"> </w:t>
      </w:r>
      <w:r w:rsidR="005761C2" w:rsidRPr="00A054D2">
        <w:rPr>
          <w:color w:val="000000" w:themeColor="text1"/>
        </w:rPr>
        <w:fldChar w:fldCharType="begin"/>
      </w:r>
      <w:r w:rsidR="005761C2" w:rsidRPr="00A054D2">
        <w:rPr>
          <w:color w:val="000000" w:themeColor="text1"/>
        </w:rPr>
        <w:instrText xml:space="preserve"> REF _Ref510951763 \r \h </w:instrText>
      </w:r>
      <w:r w:rsidR="005761C2" w:rsidRPr="00A054D2">
        <w:rPr>
          <w:color w:val="000000" w:themeColor="text1"/>
        </w:rPr>
      </w:r>
      <w:r w:rsidR="005761C2" w:rsidRPr="00A054D2">
        <w:rPr>
          <w:color w:val="000000" w:themeColor="text1"/>
        </w:rPr>
        <w:fldChar w:fldCharType="separate"/>
      </w:r>
      <w:r w:rsidR="00A054D2" w:rsidRPr="00A054D2">
        <w:rPr>
          <w:color w:val="000000" w:themeColor="text1"/>
        </w:rPr>
        <w:t>Příloha č. 15</w:t>
      </w:r>
      <w:r w:rsidR="005761C2" w:rsidRPr="00A054D2">
        <w:rPr>
          <w:color w:val="000000" w:themeColor="text1"/>
        </w:rPr>
        <w:fldChar w:fldCharType="end"/>
      </w:r>
      <w:r w:rsidRPr="00A054D2">
        <w:rPr>
          <w:color w:val="000000" w:themeColor="text1"/>
        </w:rPr>
        <w:t>) Smlouvy</w:t>
      </w:r>
      <w:bookmarkEnd w:id="198"/>
      <w:r w:rsidRPr="00A054D2">
        <w:rPr>
          <w:color w:val="000000" w:themeColor="text1"/>
        </w:rPr>
        <w:t xml:space="preserve">, a to po celou dobu trvání Smlouvy vždy v aktuálním znění. Objednatel a/nebo Organizátor jsou oprávněni dokumenty uvedené v předchozí větě po dobu trvání Smlouvy jednostranně měnit s tím, že aktuální znění těchto dokumentů se stává vůči Dopravci závazným </w:t>
      </w:r>
      <w:bookmarkStart w:id="199" w:name="_Hlk510975476"/>
      <w:r w:rsidRPr="00A054D2">
        <w:rPr>
          <w:color w:val="000000" w:themeColor="text1"/>
        </w:rPr>
        <w:t>okamžikem jejich oznámení a/nebo doručení Dopravci, nestanoví-li Smlouva a/nebo příslušné dokumenty jinak.</w:t>
      </w:r>
      <w:bookmarkEnd w:id="197"/>
      <w:bookmarkEnd w:id="199"/>
    </w:p>
    <w:p w14:paraId="0F4D459F" w14:textId="77777777" w:rsidR="00550A5F" w:rsidRPr="00A054D2" w:rsidRDefault="00550A5F" w:rsidP="00550A5F">
      <w:pPr>
        <w:pStyle w:val="3Text10b"/>
        <w:rPr>
          <w:color w:val="000000" w:themeColor="text1"/>
        </w:rPr>
      </w:pPr>
      <w:r w:rsidRPr="00A054D2">
        <w:rPr>
          <w:color w:val="000000" w:themeColor="text1"/>
        </w:rPr>
        <w:t>Smluvní strany se dohodly pro případ, že se Česká republika stane za trvání této Smlouvy členem Evropské měnové unie, že veškeré ceny, platby a částky (včetně smluvních pokut) dle Smlouvy se považují za stanovené v eurech, a to ke dni, kdy se euro stane jedinou zákonnou měnou na území České republiky. Přepočet se v takovém případě provede na základě přepočítacího kursu stanoveného právním předpisem.</w:t>
      </w:r>
    </w:p>
    <w:p w14:paraId="2274B05E" w14:textId="503EB861" w:rsidR="00CF6502" w:rsidRPr="00A054D2" w:rsidRDefault="00CF6502" w:rsidP="00CF6502">
      <w:pPr>
        <w:pStyle w:val="3Text10b"/>
        <w:rPr>
          <w:color w:val="000000" w:themeColor="text1"/>
        </w:rPr>
      </w:pPr>
      <w:r w:rsidRPr="00A054D2">
        <w:rPr>
          <w:color w:val="000000" w:themeColor="text1"/>
        </w:rPr>
        <w:t xml:space="preserve">Částky sjednané </w:t>
      </w:r>
      <w:r w:rsidR="002A4840" w:rsidRPr="00A054D2">
        <w:rPr>
          <w:color w:val="000000" w:themeColor="text1"/>
        </w:rPr>
        <w:t>ve Smlouv</w:t>
      </w:r>
      <w:r w:rsidR="0034578D" w:rsidRPr="00A054D2">
        <w:rPr>
          <w:color w:val="000000" w:themeColor="text1"/>
        </w:rPr>
        <w:t>ě</w:t>
      </w:r>
      <w:r w:rsidRPr="00A054D2">
        <w:rPr>
          <w:color w:val="000000" w:themeColor="text1"/>
        </w:rPr>
        <w:t xml:space="preserve"> jsou </w:t>
      </w:r>
      <w:r w:rsidR="0034578D" w:rsidRPr="00A054D2">
        <w:rPr>
          <w:color w:val="000000" w:themeColor="text1"/>
        </w:rPr>
        <w:t xml:space="preserve">vyjádřeny </w:t>
      </w:r>
      <w:r w:rsidRPr="00A054D2">
        <w:rPr>
          <w:color w:val="000000" w:themeColor="text1"/>
        </w:rPr>
        <w:t>bez daně z přidané hodnoty a budou o ni navýšeny, pokud jde o</w:t>
      </w:r>
      <w:r w:rsidR="0034578D" w:rsidRPr="00A054D2">
        <w:rPr>
          <w:color w:val="000000" w:themeColor="text1"/>
        </w:rPr>
        <w:t> </w:t>
      </w:r>
      <w:r w:rsidRPr="00A054D2">
        <w:rPr>
          <w:color w:val="000000" w:themeColor="text1"/>
        </w:rPr>
        <w:t xml:space="preserve">platby za zdanitelná plnění dle </w:t>
      </w:r>
      <w:r w:rsidR="00CA7006" w:rsidRPr="00A054D2">
        <w:rPr>
          <w:color w:val="000000" w:themeColor="text1"/>
        </w:rPr>
        <w:t>právních předpisů</w:t>
      </w:r>
      <w:r w:rsidRPr="00A054D2">
        <w:rPr>
          <w:color w:val="000000" w:themeColor="text1"/>
        </w:rPr>
        <w:t>.</w:t>
      </w:r>
    </w:p>
    <w:p w14:paraId="719EC430" w14:textId="77777777" w:rsidR="00AE697E" w:rsidRPr="00A054D2" w:rsidRDefault="00AE697E" w:rsidP="00AE697E">
      <w:pPr>
        <w:pStyle w:val="3Text10b"/>
        <w:rPr>
          <w:color w:val="000000" w:themeColor="text1"/>
          <w:spacing w:val="-1"/>
        </w:rPr>
      </w:pPr>
      <w:bookmarkStart w:id="200" w:name="_Ref514260227"/>
      <w:r w:rsidRPr="00A054D2">
        <w:rPr>
          <w:color w:val="000000" w:themeColor="text1"/>
        </w:rPr>
        <w:t>Dopravce je oprávněn k postoupení jakýchkoliv práv a povinností ze Smlouvy pouze s</w:t>
      </w:r>
      <w:r w:rsidR="001B7EE2" w:rsidRPr="00A054D2">
        <w:rPr>
          <w:color w:val="000000" w:themeColor="text1"/>
        </w:rPr>
        <w:t> předchozím písemným</w:t>
      </w:r>
      <w:r w:rsidRPr="00A054D2">
        <w:rPr>
          <w:color w:val="000000" w:themeColor="text1"/>
        </w:rPr>
        <w:t xml:space="preserve"> souhlasem Objednatele.</w:t>
      </w:r>
      <w:bookmarkEnd w:id="200"/>
    </w:p>
    <w:p w14:paraId="72D94E8F" w14:textId="77777777" w:rsidR="00C03888" w:rsidRPr="00A054D2" w:rsidRDefault="00C03888" w:rsidP="00AE697E">
      <w:pPr>
        <w:pStyle w:val="3Text10b"/>
        <w:rPr>
          <w:color w:val="000000" w:themeColor="text1"/>
          <w:spacing w:val="-1"/>
        </w:rPr>
      </w:pPr>
      <w:bookmarkStart w:id="201" w:name="_Ref518042687"/>
      <w:r w:rsidRPr="00A054D2">
        <w:rPr>
          <w:color w:val="000000" w:themeColor="text1"/>
        </w:rPr>
        <w:t xml:space="preserve">Dopravce je povinen při plnění Smlouvy poskytovat Objednateli nebo Organizátorovi pravdivé informace a </w:t>
      </w:r>
      <w:r w:rsidR="000F525B" w:rsidRPr="00A054D2">
        <w:rPr>
          <w:color w:val="000000" w:themeColor="text1"/>
        </w:rPr>
        <w:t xml:space="preserve">nesmí </w:t>
      </w:r>
      <w:r w:rsidRPr="00A054D2">
        <w:rPr>
          <w:color w:val="000000" w:themeColor="text1"/>
        </w:rPr>
        <w:t xml:space="preserve">uvést Objednatele nebo </w:t>
      </w:r>
      <w:r w:rsidR="000F525B" w:rsidRPr="00A054D2">
        <w:rPr>
          <w:color w:val="000000" w:themeColor="text1"/>
        </w:rPr>
        <w:t>Organizátora</w:t>
      </w:r>
      <w:r w:rsidRPr="00A054D2">
        <w:rPr>
          <w:color w:val="000000" w:themeColor="text1"/>
        </w:rPr>
        <w:t xml:space="preserve"> v omyl.</w:t>
      </w:r>
      <w:bookmarkEnd w:id="201"/>
    </w:p>
    <w:p w14:paraId="15A7BE29" w14:textId="77777777" w:rsidR="00CF6502" w:rsidRPr="00A054D2" w:rsidRDefault="00CF6502" w:rsidP="00CF6502">
      <w:pPr>
        <w:pStyle w:val="3Text10b"/>
        <w:rPr>
          <w:color w:val="000000" w:themeColor="text1"/>
        </w:rPr>
      </w:pPr>
      <w:r w:rsidRPr="00A054D2">
        <w:rPr>
          <w:color w:val="000000" w:themeColor="text1"/>
        </w:rPr>
        <w:t xml:space="preserve">Smluvní strany se v souladu s ustanovením § 89a zákona č. 99/1963 Sb., </w:t>
      </w:r>
      <w:r w:rsidR="00EB0608" w:rsidRPr="00A054D2">
        <w:rPr>
          <w:color w:val="000000" w:themeColor="text1"/>
        </w:rPr>
        <w:t xml:space="preserve">občanský </w:t>
      </w:r>
      <w:r w:rsidRPr="00A054D2">
        <w:rPr>
          <w:color w:val="000000" w:themeColor="text1"/>
        </w:rPr>
        <w:t>soudní řád, ve znění pozdějších předpisů, dohodly na tom, že místně příslušný soud pro rozhodování sporů z této Smlouvy je Okresní soud Plzeň-město a v případě, že je pro řízení v prvním stupni věcně příslušný krajský soud, sjednává se jako místně příslušný soud pro rozhodování sporů z této smlouvy Krajský soud v Plzni.</w:t>
      </w:r>
    </w:p>
    <w:p w14:paraId="5F36E842" w14:textId="3AB7C096" w:rsidR="009C7134" w:rsidRPr="00A054D2" w:rsidRDefault="00492C96" w:rsidP="00492C96">
      <w:pPr>
        <w:pStyle w:val="3Text10b"/>
        <w:rPr>
          <w:color w:val="000000" w:themeColor="text1"/>
        </w:rPr>
      </w:pPr>
      <w:r w:rsidRPr="00A054D2">
        <w:rPr>
          <w:color w:val="000000" w:themeColor="text1"/>
        </w:rPr>
        <w:t>Pokud v důsledku změny právních předpisů nebo z jiných důvodů jsou nebo by se stala některá ujednání Smlouvy neplatnými nebo neúčinnými, budou tato ustanovení uvedena do souladu s</w:t>
      </w:r>
      <w:r w:rsidR="00392F06">
        <w:rPr>
          <w:color w:val="000000" w:themeColor="text1"/>
        </w:rPr>
        <w:t> </w:t>
      </w:r>
      <w:r w:rsidRPr="00A054D2">
        <w:rPr>
          <w:color w:val="000000" w:themeColor="text1"/>
        </w:rPr>
        <w:t>právními předpisy a Smluvní strany prohlašují, že Smlouva je ve zbývajících ustanoveních platná, neodporuje-li to jejímu účelu nebo nejedná-li se o ustanovení, která oddělit nelze.</w:t>
      </w:r>
    </w:p>
    <w:p w14:paraId="5879231D" w14:textId="77777777" w:rsidR="00CC4A4A" w:rsidRPr="00A054D2" w:rsidRDefault="00CC4A4A" w:rsidP="00CC4A4A">
      <w:pPr>
        <w:pStyle w:val="3Text10b"/>
        <w:rPr>
          <w:color w:val="000000" w:themeColor="text1"/>
        </w:rPr>
      </w:pPr>
      <w:r w:rsidRPr="00A054D2">
        <w:rPr>
          <w:color w:val="000000" w:themeColor="text1"/>
        </w:rPr>
        <w:t xml:space="preserve">Smlouvu je možné změnit pouze písemnou formou a po souhlasu obou Smluvních stran, ve formě číslovaných </w:t>
      </w:r>
      <w:r w:rsidR="000F525B" w:rsidRPr="00A054D2">
        <w:rPr>
          <w:color w:val="000000" w:themeColor="text1"/>
        </w:rPr>
        <w:t xml:space="preserve">písemných </w:t>
      </w:r>
      <w:r w:rsidRPr="00A054D2">
        <w:rPr>
          <w:color w:val="000000" w:themeColor="text1"/>
        </w:rPr>
        <w:t>dodatků ke Smlouvě.</w:t>
      </w:r>
    </w:p>
    <w:p w14:paraId="3A44E208" w14:textId="77777777" w:rsidR="00CC4A4A" w:rsidRPr="00A054D2" w:rsidRDefault="00CC4A4A" w:rsidP="0046797B">
      <w:pPr>
        <w:pStyle w:val="3Text10b"/>
        <w:rPr>
          <w:color w:val="000000" w:themeColor="text1"/>
        </w:rPr>
      </w:pPr>
      <w:r w:rsidRPr="00A054D2">
        <w:rPr>
          <w:color w:val="000000" w:themeColor="text1"/>
        </w:rPr>
        <w:t>V otázkách, které tato Smlouva výslovně neřeší, řídí se vztahy Smluvních stran příslušnými ustanoveními</w:t>
      </w:r>
      <w:r w:rsidR="00D06A5B" w:rsidRPr="00A054D2">
        <w:rPr>
          <w:color w:val="000000" w:themeColor="text1"/>
        </w:rPr>
        <w:t xml:space="preserve"> Nařízením č. 1370/2007</w:t>
      </w:r>
      <w:r w:rsidRPr="00A054D2">
        <w:rPr>
          <w:color w:val="000000" w:themeColor="text1"/>
        </w:rPr>
        <w:t xml:space="preserve">, </w:t>
      </w:r>
      <w:r w:rsidR="004D0570" w:rsidRPr="00A054D2">
        <w:rPr>
          <w:color w:val="000000" w:themeColor="text1"/>
        </w:rPr>
        <w:t>ZVS</w:t>
      </w:r>
      <w:r w:rsidRPr="00A054D2">
        <w:rPr>
          <w:color w:val="000000" w:themeColor="text1"/>
        </w:rPr>
        <w:t xml:space="preserve">, </w:t>
      </w:r>
      <w:r w:rsidR="00793FD1" w:rsidRPr="00A054D2">
        <w:rPr>
          <w:color w:val="000000" w:themeColor="text1"/>
        </w:rPr>
        <w:t xml:space="preserve">ZZVZ, </w:t>
      </w:r>
      <w:r w:rsidR="00C62788" w:rsidRPr="00A054D2">
        <w:rPr>
          <w:color w:val="000000" w:themeColor="text1"/>
        </w:rPr>
        <w:t>zákona č. 89/2012 Sb., občanský zákoník, ve znění pozdějších předpisů,</w:t>
      </w:r>
      <w:r w:rsidRPr="00A054D2">
        <w:rPr>
          <w:color w:val="000000" w:themeColor="text1"/>
        </w:rPr>
        <w:t xml:space="preserve"> a dalšími platnými </w:t>
      </w:r>
      <w:r w:rsidR="00793FD1" w:rsidRPr="00A054D2">
        <w:rPr>
          <w:color w:val="000000" w:themeColor="text1"/>
        </w:rPr>
        <w:t xml:space="preserve">a účinnými </w:t>
      </w:r>
      <w:r w:rsidRPr="00A054D2">
        <w:rPr>
          <w:color w:val="000000" w:themeColor="text1"/>
        </w:rPr>
        <w:t>právními předpisy</w:t>
      </w:r>
      <w:r w:rsidR="00793FD1" w:rsidRPr="00A054D2">
        <w:rPr>
          <w:color w:val="000000" w:themeColor="text1"/>
        </w:rPr>
        <w:t>.</w:t>
      </w:r>
    </w:p>
    <w:p w14:paraId="7FA02638" w14:textId="77777777" w:rsidR="00BC4975" w:rsidRPr="00A054D2" w:rsidRDefault="00BC4975" w:rsidP="00BC4975">
      <w:pPr>
        <w:pStyle w:val="3Text10b"/>
        <w:rPr>
          <w:color w:val="000000" w:themeColor="text1"/>
        </w:rPr>
      </w:pPr>
      <w:r w:rsidRPr="00A054D2">
        <w:rPr>
          <w:color w:val="000000" w:themeColor="text1"/>
        </w:rPr>
        <w:lastRenderedPageBreak/>
        <w:t>Smlouva je vyhotovena v 5 vyhotoveních, z nichž 2 vyhotovení obdrží Objednatel, 2 vyhotovení obdrží Dopravce a 1 vyhotovení obdrží Organizátor.</w:t>
      </w:r>
    </w:p>
    <w:p w14:paraId="3DE71FF7" w14:textId="621A6A76" w:rsidR="00550A5F" w:rsidRPr="00A054D2" w:rsidRDefault="00BC4975" w:rsidP="00FB1C0D">
      <w:pPr>
        <w:pStyle w:val="3Text10b"/>
        <w:rPr>
          <w:color w:val="000000" w:themeColor="text1"/>
        </w:rPr>
      </w:pPr>
      <w:r w:rsidRPr="00A054D2">
        <w:rPr>
          <w:color w:val="000000" w:themeColor="text1"/>
        </w:rPr>
        <w:t>Uzavření Smlouvy bylo schváleno usnesením Rady Plzeňského kraje č.</w:t>
      </w:r>
      <w:r w:rsidR="00AF4566" w:rsidRPr="00A054D2">
        <w:rPr>
          <w:color w:val="000000" w:themeColor="text1"/>
        </w:rPr>
        <w:t xml:space="preserve"> </w:t>
      </w:r>
      <w:r w:rsidR="004431EA">
        <w:rPr>
          <w:color w:val="000000" w:themeColor="text1"/>
        </w:rPr>
        <w:t>3040</w:t>
      </w:r>
      <w:r w:rsidRPr="00A054D2">
        <w:rPr>
          <w:color w:val="000000" w:themeColor="text1"/>
        </w:rPr>
        <w:t>/</w:t>
      </w:r>
      <w:r w:rsidR="004431EA">
        <w:rPr>
          <w:color w:val="000000" w:themeColor="text1"/>
        </w:rPr>
        <w:t>19</w:t>
      </w:r>
      <w:r w:rsidRPr="00A054D2">
        <w:rPr>
          <w:color w:val="000000" w:themeColor="text1"/>
        </w:rPr>
        <w:t xml:space="preserve"> ze dne </w:t>
      </w:r>
      <w:r w:rsidR="004431EA">
        <w:rPr>
          <w:color w:val="000000" w:themeColor="text1"/>
        </w:rPr>
        <w:t>06.02.2019</w:t>
      </w:r>
      <w:r w:rsidRPr="00A054D2">
        <w:rPr>
          <w:color w:val="000000" w:themeColor="text1"/>
        </w:rPr>
        <w:t>.</w:t>
      </w:r>
    </w:p>
    <w:p w14:paraId="66C216AD" w14:textId="77777777" w:rsidR="002D0FAB" w:rsidRPr="00A054D2" w:rsidRDefault="002D0FAB" w:rsidP="002D0FAB">
      <w:pPr>
        <w:pStyle w:val="3Text10b"/>
        <w:keepNext/>
        <w:rPr>
          <w:color w:val="000000" w:themeColor="text1"/>
        </w:rPr>
      </w:pPr>
      <w:r w:rsidRPr="00A054D2">
        <w:rPr>
          <w:color w:val="000000" w:themeColor="text1"/>
        </w:rPr>
        <w:t>Nedílnou součástí Smlouvy jsou přílohy:</w:t>
      </w:r>
    </w:p>
    <w:p w14:paraId="3EECE3C8" w14:textId="77777777" w:rsidR="00FE5229" w:rsidRPr="00A054D2" w:rsidRDefault="00FE5229" w:rsidP="00B83B53">
      <w:pPr>
        <w:pStyle w:val="6Plohy"/>
        <w:numPr>
          <w:ilvl w:val="0"/>
          <w:numId w:val="27"/>
        </w:numPr>
        <w:spacing w:before="120" w:after="120" w:line="240" w:lineRule="auto"/>
        <w:ind w:left="1418" w:hanging="1418"/>
        <w:contextualSpacing w:val="0"/>
        <w:rPr>
          <w:color w:val="000000" w:themeColor="text1"/>
        </w:rPr>
      </w:pPr>
      <w:bookmarkStart w:id="202" w:name="_Ref518244270"/>
      <w:bookmarkStart w:id="203" w:name="_Ref509762556"/>
      <w:bookmarkStart w:id="204" w:name="_Ref434231732"/>
      <w:bookmarkStart w:id="205" w:name="_Ref464419917"/>
      <w:r w:rsidRPr="00A054D2">
        <w:rPr>
          <w:color w:val="000000" w:themeColor="text1"/>
        </w:rPr>
        <w:t>Tabulka smluvních pokut</w:t>
      </w:r>
      <w:bookmarkStart w:id="206" w:name="_GoBack"/>
      <w:bookmarkEnd w:id="202"/>
      <w:bookmarkEnd w:id="206"/>
    </w:p>
    <w:p w14:paraId="20EB4FF1" w14:textId="41CB49B7" w:rsidR="00B83B53" w:rsidRPr="00A054D2" w:rsidRDefault="00A569F5" w:rsidP="00B83B53">
      <w:pPr>
        <w:pStyle w:val="6Plohy"/>
        <w:numPr>
          <w:ilvl w:val="0"/>
          <w:numId w:val="27"/>
        </w:numPr>
        <w:spacing w:before="120" w:after="120" w:line="240" w:lineRule="auto"/>
        <w:ind w:left="1418" w:hanging="1418"/>
        <w:contextualSpacing w:val="0"/>
        <w:rPr>
          <w:color w:val="000000" w:themeColor="text1"/>
        </w:rPr>
      </w:pPr>
      <w:bookmarkStart w:id="207" w:name="_Ref517949312"/>
      <w:bookmarkStart w:id="208" w:name="_Ref526340310"/>
      <w:r w:rsidRPr="00A054D2">
        <w:rPr>
          <w:color w:val="000000" w:themeColor="text1"/>
        </w:rPr>
        <w:t>Technické a provozní standardy</w:t>
      </w:r>
      <w:bookmarkEnd w:id="203"/>
      <w:bookmarkEnd w:id="207"/>
      <w:r w:rsidR="00E13EC6">
        <w:rPr>
          <w:color w:val="000000" w:themeColor="text1"/>
        </w:rPr>
        <w:t xml:space="preserve"> včetně příloh</w:t>
      </w:r>
      <w:bookmarkEnd w:id="208"/>
      <w:r w:rsidR="008E5A3B">
        <w:rPr>
          <w:color w:val="000000" w:themeColor="text1"/>
        </w:rPr>
        <w:t xml:space="preserve"> (viz CD)</w:t>
      </w:r>
    </w:p>
    <w:p w14:paraId="7E6693AF" w14:textId="73ADB3D6" w:rsidR="00B83B53" w:rsidRPr="00A054D2" w:rsidRDefault="00A569F5" w:rsidP="00B83B53">
      <w:pPr>
        <w:pStyle w:val="6Plohy"/>
        <w:numPr>
          <w:ilvl w:val="0"/>
          <w:numId w:val="27"/>
        </w:numPr>
        <w:spacing w:before="120" w:after="120" w:line="240" w:lineRule="auto"/>
        <w:ind w:left="1418" w:hanging="1418"/>
        <w:contextualSpacing w:val="0"/>
        <w:rPr>
          <w:color w:val="000000" w:themeColor="text1"/>
        </w:rPr>
      </w:pPr>
      <w:bookmarkStart w:id="209" w:name="_Ref509592364"/>
      <w:r w:rsidRPr="00A054D2">
        <w:rPr>
          <w:color w:val="000000" w:themeColor="text1"/>
        </w:rPr>
        <w:t>Vymezení Oblasti, Linek a Spojů – rámcové jízdní řády</w:t>
      </w:r>
      <w:bookmarkEnd w:id="209"/>
      <w:r w:rsidR="008E5A3B">
        <w:rPr>
          <w:color w:val="000000" w:themeColor="text1"/>
        </w:rPr>
        <w:t xml:space="preserve"> </w:t>
      </w:r>
      <w:r w:rsidR="008E5A3B">
        <w:rPr>
          <w:color w:val="000000" w:themeColor="text1"/>
        </w:rPr>
        <w:t>(viz CD)</w:t>
      </w:r>
    </w:p>
    <w:p w14:paraId="403C9730" w14:textId="484B717C" w:rsidR="00B96EBC" w:rsidRPr="00A054D2" w:rsidRDefault="00C76A2F" w:rsidP="00B96EBC">
      <w:pPr>
        <w:pStyle w:val="6Plohy"/>
        <w:numPr>
          <w:ilvl w:val="0"/>
          <w:numId w:val="27"/>
        </w:numPr>
        <w:spacing w:before="120" w:after="120" w:line="240" w:lineRule="auto"/>
        <w:ind w:left="1418" w:hanging="1418"/>
        <w:contextualSpacing w:val="0"/>
        <w:rPr>
          <w:color w:val="000000" w:themeColor="text1"/>
        </w:rPr>
      </w:pPr>
      <w:bookmarkStart w:id="210" w:name="_Ref516588113"/>
      <w:bookmarkStart w:id="211" w:name="_Ref517700791"/>
      <w:r w:rsidRPr="00A054D2">
        <w:rPr>
          <w:color w:val="000000" w:themeColor="text1"/>
        </w:rPr>
        <w:t>Finanční model</w:t>
      </w:r>
      <w:bookmarkEnd w:id="210"/>
      <w:bookmarkEnd w:id="211"/>
      <w:r w:rsidR="008E5A3B">
        <w:rPr>
          <w:color w:val="000000" w:themeColor="text1"/>
        </w:rPr>
        <w:t xml:space="preserve"> </w:t>
      </w:r>
      <w:r w:rsidR="008E5A3B">
        <w:rPr>
          <w:color w:val="000000" w:themeColor="text1"/>
        </w:rPr>
        <w:t>(viz CD)</w:t>
      </w:r>
    </w:p>
    <w:p w14:paraId="6F80D497" w14:textId="6745863A" w:rsidR="00CD3995" w:rsidRPr="00A054D2" w:rsidRDefault="00926815" w:rsidP="00B83B53">
      <w:pPr>
        <w:pStyle w:val="6Plohy"/>
        <w:numPr>
          <w:ilvl w:val="0"/>
          <w:numId w:val="27"/>
        </w:numPr>
        <w:spacing w:before="120" w:after="120" w:line="240" w:lineRule="auto"/>
        <w:ind w:left="1418" w:hanging="1418"/>
        <w:contextualSpacing w:val="0"/>
        <w:rPr>
          <w:color w:val="000000" w:themeColor="text1"/>
        </w:rPr>
      </w:pPr>
      <w:bookmarkStart w:id="212" w:name="_Ref510006388"/>
      <w:r w:rsidRPr="00A054D2">
        <w:rPr>
          <w:color w:val="000000" w:themeColor="text1"/>
        </w:rPr>
        <w:t>Výpočet kompenzace</w:t>
      </w:r>
      <w:bookmarkEnd w:id="212"/>
      <w:r w:rsidR="008E5A3B">
        <w:rPr>
          <w:color w:val="000000" w:themeColor="text1"/>
        </w:rPr>
        <w:t xml:space="preserve"> </w:t>
      </w:r>
      <w:r w:rsidR="008E5A3B">
        <w:rPr>
          <w:color w:val="000000" w:themeColor="text1"/>
        </w:rPr>
        <w:t>(viz CD)</w:t>
      </w:r>
    </w:p>
    <w:p w14:paraId="3C68A1FC" w14:textId="09D1DF80" w:rsidR="00820BA1" w:rsidRPr="00A054D2" w:rsidRDefault="00820BA1" w:rsidP="00B83B53">
      <w:pPr>
        <w:pStyle w:val="6Plohy"/>
        <w:numPr>
          <w:ilvl w:val="0"/>
          <w:numId w:val="27"/>
        </w:numPr>
        <w:spacing w:before="120" w:after="120" w:line="240" w:lineRule="auto"/>
        <w:ind w:left="1418" w:hanging="1418"/>
        <w:contextualSpacing w:val="0"/>
        <w:rPr>
          <w:color w:val="000000" w:themeColor="text1"/>
        </w:rPr>
      </w:pPr>
      <w:bookmarkStart w:id="213" w:name="_Ref516587974"/>
      <w:r w:rsidRPr="00A054D2">
        <w:rPr>
          <w:color w:val="000000" w:themeColor="text1"/>
          <w:spacing w:val="-1"/>
        </w:rPr>
        <w:t xml:space="preserve">Vyplněný list </w:t>
      </w:r>
      <w:r w:rsidR="005C7ECE" w:rsidRPr="005C7ECE">
        <w:rPr>
          <w:i/>
          <w:color w:val="000000" w:themeColor="text1"/>
          <w:spacing w:val="-1"/>
        </w:rPr>
        <w:t>„Vozidla“</w:t>
      </w:r>
      <w:r w:rsidR="005C7ECE" w:rsidRPr="005C7ECE">
        <w:rPr>
          <w:color w:val="000000" w:themeColor="text1"/>
          <w:spacing w:val="-1"/>
        </w:rPr>
        <w:t>,</w:t>
      </w:r>
      <w:r w:rsidR="005C7ECE">
        <w:rPr>
          <w:color w:val="000000" w:themeColor="text1"/>
          <w:spacing w:val="-1"/>
        </w:rPr>
        <w:t xml:space="preserve"> </w:t>
      </w:r>
      <w:r w:rsidR="005C7ECE" w:rsidRPr="005C7ECE">
        <w:rPr>
          <w:i/>
          <w:color w:val="000000" w:themeColor="text1"/>
          <w:spacing w:val="-1"/>
        </w:rPr>
        <w:t>„Variabilní náklady dle typu“</w:t>
      </w:r>
      <w:r w:rsidR="005C7ECE">
        <w:rPr>
          <w:i/>
          <w:color w:val="000000" w:themeColor="text1"/>
          <w:spacing w:val="-1"/>
        </w:rPr>
        <w:t xml:space="preserve"> </w:t>
      </w:r>
      <w:r w:rsidR="005C7ECE" w:rsidRPr="005C7ECE">
        <w:rPr>
          <w:color w:val="000000" w:themeColor="text1"/>
          <w:spacing w:val="-1"/>
        </w:rPr>
        <w:t>a</w:t>
      </w:r>
      <w:r w:rsidR="005C7ECE">
        <w:rPr>
          <w:color w:val="000000" w:themeColor="text1"/>
          <w:spacing w:val="-1"/>
        </w:rPr>
        <w:t xml:space="preserve"> </w:t>
      </w:r>
      <w:r w:rsidRPr="00A054D2">
        <w:rPr>
          <w:color w:val="000000" w:themeColor="text1"/>
          <w:spacing w:val="-1"/>
        </w:rPr>
        <w:t>„</w:t>
      </w:r>
      <w:r w:rsidRPr="00A054D2">
        <w:rPr>
          <w:i/>
          <w:color w:val="000000" w:themeColor="text1"/>
          <w:spacing w:val="-1"/>
        </w:rPr>
        <w:t>Model výchozí</w:t>
      </w:r>
      <w:r w:rsidR="00357B28" w:rsidRPr="00A054D2">
        <w:rPr>
          <w:i/>
          <w:color w:val="000000" w:themeColor="text1"/>
          <w:spacing w:val="-1"/>
        </w:rPr>
        <w:t xml:space="preserve"> (MV)</w:t>
      </w:r>
      <w:r w:rsidRPr="00A054D2">
        <w:rPr>
          <w:color w:val="000000" w:themeColor="text1"/>
          <w:spacing w:val="-1"/>
        </w:rPr>
        <w:t>“ Finančního modelu</w:t>
      </w:r>
      <w:bookmarkEnd w:id="213"/>
      <w:r w:rsidR="008E5A3B">
        <w:rPr>
          <w:color w:val="000000" w:themeColor="text1"/>
          <w:spacing w:val="-1"/>
        </w:rPr>
        <w:t xml:space="preserve"> </w:t>
      </w:r>
      <w:r w:rsidR="008E5A3B">
        <w:rPr>
          <w:color w:val="000000" w:themeColor="text1"/>
        </w:rPr>
        <w:t>(viz CD)</w:t>
      </w:r>
    </w:p>
    <w:p w14:paraId="151B2794" w14:textId="37D7B0AB" w:rsidR="007D1343" w:rsidRPr="00A054D2" w:rsidRDefault="007D1343" w:rsidP="00652F89">
      <w:pPr>
        <w:pStyle w:val="Odstavecseseznamem"/>
        <w:numPr>
          <w:ilvl w:val="0"/>
          <w:numId w:val="27"/>
        </w:numPr>
        <w:spacing w:before="120" w:after="120" w:line="240" w:lineRule="auto"/>
        <w:ind w:left="1418" w:hanging="1418"/>
        <w:contextualSpacing w:val="0"/>
        <w:rPr>
          <w:color w:val="000000" w:themeColor="text1"/>
        </w:rPr>
      </w:pPr>
      <w:bookmarkStart w:id="214" w:name="_Ref510113961"/>
      <w:r w:rsidRPr="00A054D2">
        <w:rPr>
          <w:iCs/>
          <w:color w:val="000000" w:themeColor="text1"/>
        </w:rPr>
        <w:t xml:space="preserve">Přehled vozového </w:t>
      </w:r>
      <w:bookmarkEnd w:id="214"/>
      <w:r w:rsidR="00504B82" w:rsidRPr="00A054D2">
        <w:rPr>
          <w:iCs/>
          <w:color w:val="000000" w:themeColor="text1"/>
        </w:rPr>
        <w:t>parku – vzor</w:t>
      </w:r>
      <w:r w:rsidR="008E5A3B">
        <w:rPr>
          <w:iCs/>
          <w:color w:val="000000" w:themeColor="text1"/>
        </w:rPr>
        <w:t xml:space="preserve"> </w:t>
      </w:r>
      <w:r w:rsidR="008E5A3B">
        <w:rPr>
          <w:color w:val="000000" w:themeColor="text1"/>
        </w:rPr>
        <w:t>(viz CD)</w:t>
      </w:r>
    </w:p>
    <w:p w14:paraId="4DCA02E0" w14:textId="11F524DB" w:rsidR="00B83B53" w:rsidRPr="00A054D2" w:rsidRDefault="00A569F5" w:rsidP="00B83B53">
      <w:pPr>
        <w:pStyle w:val="6Plohy"/>
        <w:numPr>
          <w:ilvl w:val="0"/>
          <w:numId w:val="27"/>
        </w:numPr>
        <w:spacing w:before="120" w:after="120" w:line="240" w:lineRule="auto"/>
        <w:ind w:left="1418" w:hanging="1418"/>
        <w:contextualSpacing w:val="0"/>
        <w:rPr>
          <w:color w:val="000000" w:themeColor="text1"/>
        </w:rPr>
      </w:pPr>
      <w:bookmarkStart w:id="215" w:name="_Ref510082758"/>
      <w:bookmarkEnd w:id="204"/>
      <w:bookmarkEnd w:id="205"/>
      <w:r w:rsidRPr="00A054D2">
        <w:rPr>
          <w:color w:val="000000" w:themeColor="text1"/>
        </w:rPr>
        <w:t>Vzory měsíčních výkazů</w:t>
      </w:r>
      <w:bookmarkEnd w:id="215"/>
      <w:r w:rsidR="008E5A3B">
        <w:rPr>
          <w:color w:val="000000" w:themeColor="text1"/>
        </w:rPr>
        <w:t xml:space="preserve"> </w:t>
      </w:r>
      <w:r w:rsidR="008E5A3B">
        <w:rPr>
          <w:color w:val="000000" w:themeColor="text1"/>
        </w:rPr>
        <w:t>(viz CD)</w:t>
      </w:r>
    </w:p>
    <w:p w14:paraId="59DD285C" w14:textId="2D1DC30C" w:rsidR="00B83B53" w:rsidRPr="00A054D2" w:rsidRDefault="00B72B44" w:rsidP="00B83B53">
      <w:pPr>
        <w:pStyle w:val="6Plohy"/>
        <w:numPr>
          <w:ilvl w:val="0"/>
          <w:numId w:val="27"/>
        </w:numPr>
        <w:spacing w:before="120" w:after="120" w:line="240" w:lineRule="auto"/>
        <w:ind w:left="1418" w:hanging="1418"/>
        <w:contextualSpacing w:val="0"/>
        <w:rPr>
          <w:color w:val="000000" w:themeColor="text1"/>
        </w:rPr>
      </w:pPr>
      <w:r w:rsidRPr="00A054D2">
        <w:rPr>
          <w:color w:val="000000" w:themeColor="text1"/>
        </w:rPr>
        <w:t>Seznam zastávek souvisejících s předmětem Smlouvy</w:t>
      </w:r>
      <w:r w:rsidR="008E5A3B">
        <w:rPr>
          <w:color w:val="000000" w:themeColor="text1"/>
        </w:rPr>
        <w:t xml:space="preserve"> </w:t>
      </w:r>
      <w:r w:rsidR="008E5A3B">
        <w:rPr>
          <w:color w:val="000000" w:themeColor="text1"/>
        </w:rPr>
        <w:t>(viz CD)</w:t>
      </w:r>
    </w:p>
    <w:p w14:paraId="14623B39" w14:textId="7BE1BBE8" w:rsidR="00B83B53" w:rsidRPr="00A054D2" w:rsidRDefault="00B72B44" w:rsidP="00B83B53">
      <w:pPr>
        <w:pStyle w:val="6Plohy"/>
        <w:numPr>
          <w:ilvl w:val="0"/>
          <w:numId w:val="27"/>
        </w:numPr>
        <w:spacing w:before="120" w:after="120" w:line="240" w:lineRule="auto"/>
        <w:ind w:left="1418" w:hanging="1418"/>
        <w:contextualSpacing w:val="0"/>
        <w:rPr>
          <w:color w:val="000000" w:themeColor="text1"/>
        </w:rPr>
      </w:pPr>
      <w:bookmarkStart w:id="216" w:name="_Ref509762153"/>
      <w:r w:rsidRPr="00A054D2">
        <w:rPr>
          <w:color w:val="000000" w:themeColor="text1"/>
        </w:rPr>
        <w:t xml:space="preserve">Závazné podmínky provozu v IDP (tarif, </w:t>
      </w:r>
      <w:r w:rsidR="004B33DE" w:rsidRPr="00A054D2">
        <w:rPr>
          <w:color w:val="000000" w:themeColor="text1"/>
        </w:rPr>
        <w:t xml:space="preserve">smluvní přepravní podmínky, </w:t>
      </w:r>
      <w:r w:rsidRPr="00A054D2">
        <w:rPr>
          <w:color w:val="000000" w:themeColor="text1"/>
        </w:rPr>
        <w:t>metodika dělení tržeb)</w:t>
      </w:r>
      <w:bookmarkEnd w:id="216"/>
      <w:r w:rsidR="008E5A3B">
        <w:rPr>
          <w:color w:val="000000" w:themeColor="text1"/>
        </w:rPr>
        <w:t xml:space="preserve"> </w:t>
      </w:r>
      <w:r w:rsidR="008E5A3B">
        <w:rPr>
          <w:color w:val="000000" w:themeColor="text1"/>
        </w:rPr>
        <w:t>(viz CD)</w:t>
      </w:r>
    </w:p>
    <w:p w14:paraId="1786BF78" w14:textId="01EAF8A9" w:rsidR="007C5BCB" w:rsidRPr="00A054D2" w:rsidRDefault="007C5BCB" w:rsidP="00B83B53">
      <w:pPr>
        <w:pStyle w:val="6Plohy"/>
        <w:numPr>
          <w:ilvl w:val="0"/>
          <w:numId w:val="27"/>
        </w:numPr>
        <w:spacing w:before="120" w:after="120" w:line="240" w:lineRule="auto"/>
        <w:ind w:left="1418" w:hanging="1418"/>
        <w:contextualSpacing w:val="0"/>
        <w:rPr>
          <w:color w:val="000000" w:themeColor="text1"/>
        </w:rPr>
      </w:pPr>
      <w:bookmarkStart w:id="217" w:name="_Ref522876862"/>
      <w:r w:rsidRPr="00A054D2">
        <w:rPr>
          <w:color w:val="000000" w:themeColor="text1"/>
        </w:rPr>
        <w:t>Tarif MHD</w:t>
      </w:r>
      <w:bookmarkEnd w:id="217"/>
      <w:r w:rsidR="008E5A3B">
        <w:rPr>
          <w:color w:val="000000" w:themeColor="text1"/>
        </w:rPr>
        <w:t xml:space="preserve"> </w:t>
      </w:r>
      <w:r w:rsidR="008E5A3B">
        <w:rPr>
          <w:color w:val="000000" w:themeColor="text1"/>
        </w:rPr>
        <w:t>(viz CD)</w:t>
      </w:r>
    </w:p>
    <w:p w14:paraId="276C1631" w14:textId="2093B5E3" w:rsidR="00B83B53" w:rsidRPr="00A054D2" w:rsidRDefault="00B72B44" w:rsidP="00B83B53">
      <w:pPr>
        <w:pStyle w:val="6Plohy"/>
        <w:numPr>
          <w:ilvl w:val="0"/>
          <w:numId w:val="27"/>
        </w:numPr>
        <w:spacing w:before="120" w:after="120" w:line="240" w:lineRule="auto"/>
        <w:ind w:left="1418" w:hanging="1418"/>
        <w:contextualSpacing w:val="0"/>
        <w:rPr>
          <w:color w:val="000000" w:themeColor="text1"/>
        </w:rPr>
      </w:pPr>
      <w:bookmarkStart w:id="218" w:name="_Ref509762111"/>
      <w:r w:rsidRPr="00A054D2">
        <w:rPr>
          <w:color w:val="000000" w:themeColor="text1"/>
        </w:rPr>
        <w:t>Služby související s provozováním Veřejných služeb</w:t>
      </w:r>
      <w:bookmarkEnd w:id="218"/>
      <w:r w:rsidR="008E5A3B">
        <w:rPr>
          <w:color w:val="000000" w:themeColor="text1"/>
        </w:rPr>
        <w:t xml:space="preserve"> </w:t>
      </w:r>
      <w:r w:rsidR="008E5A3B">
        <w:rPr>
          <w:color w:val="000000" w:themeColor="text1"/>
        </w:rPr>
        <w:t>(viz CD)</w:t>
      </w:r>
    </w:p>
    <w:p w14:paraId="789C2718" w14:textId="15A88A54" w:rsidR="00B83B53" w:rsidRPr="00A054D2" w:rsidRDefault="00B72B44" w:rsidP="00B83B53">
      <w:pPr>
        <w:pStyle w:val="6Plohy"/>
        <w:numPr>
          <w:ilvl w:val="0"/>
          <w:numId w:val="27"/>
        </w:numPr>
        <w:spacing w:before="120" w:after="120" w:line="240" w:lineRule="auto"/>
        <w:ind w:left="1418" w:hanging="1418"/>
        <w:contextualSpacing w:val="0"/>
        <w:rPr>
          <w:color w:val="000000" w:themeColor="text1"/>
        </w:rPr>
      </w:pPr>
      <w:bookmarkStart w:id="219" w:name="_Ref509762272"/>
      <w:r w:rsidRPr="00A054D2">
        <w:rPr>
          <w:color w:val="000000" w:themeColor="text1"/>
        </w:rPr>
        <w:t>Smlouva o přepravní kontrole</w:t>
      </w:r>
      <w:bookmarkEnd w:id="219"/>
      <w:r w:rsidR="008E5A3B">
        <w:rPr>
          <w:color w:val="000000" w:themeColor="text1"/>
        </w:rPr>
        <w:t xml:space="preserve"> </w:t>
      </w:r>
      <w:r w:rsidR="008E5A3B">
        <w:rPr>
          <w:color w:val="000000" w:themeColor="text1"/>
        </w:rPr>
        <w:t>(viz CD)</w:t>
      </w:r>
    </w:p>
    <w:p w14:paraId="1994C6FF" w14:textId="1CB05B71" w:rsidR="00B83B53" w:rsidRPr="00A054D2" w:rsidRDefault="00B72B44" w:rsidP="00B83B53">
      <w:pPr>
        <w:pStyle w:val="6Plohy"/>
        <w:numPr>
          <w:ilvl w:val="0"/>
          <w:numId w:val="27"/>
        </w:numPr>
        <w:spacing w:before="120" w:after="120" w:line="240" w:lineRule="auto"/>
        <w:contextualSpacing w:val="0"/>
        <w:rPr>
          <w:color w:val="000000" w:themeColor="text1"/>
        </w:rPr>
      </w:pPr>
      <w:bookmarkStart w:id="220" w:name="_Ref509762774"/>
      <w:r w:rsidRPr="00A054D2">
        <w:rPr>
          <w:color w:val="000000" w:themeColor="text1"/>
        </w:rPr>
        <w:t>Zpráva o plnění povinností dopravce</w:t>
      </w:r>
      <w:bookmarkEnd w:id="220"/>
      <w:r w:rsidR="008E5A3B">
        <w:rPr>
          <w:color w:val="000000" w:themeColor="text1"/>
        </w:rPr>
        <w:t xml:space="preserve"> </w:t>
      </w:r>
      <w:r w:rsidR="008E5A3B">
        <w:rPr>
          <w:color w:val="000000" w:themeColor="text1"/>
        </w:rPr>
        <w:t>(viz CD)</w:t>
      </w:r>
    </w:p>
    <w:p w14:paraId="7BA2E11A" w14:textId="7E65A25C" w:rsidR="008A55AC" w:rsidRPr="00A054D2" w:rsidRDefault="008A55AC" w:rsidP="00B83B53">
      <w:pPr>
        <w:pStyle w:val="6Plohy"/>
        <w:numPr>
          <w:ilvl w:val="0"/>
          <w:numId w:val="27"/>
        </w:numPr>
        <w:spacing w:before="120" w:after="120" w:line="240" w:lineRule="auto"/>
        <w:contextualSpacing w:val="0"/>
        <w:rPr>
          <w:color w:val="000000" w:themeColor="text1"/>
        </w:rPr>
      </w:pPr>
      <w:bookmarkStart w:id="221" w:name="_Ref510951763"/>
      <w:r w:rsidRPr="00A054D2">
        <w:rPr>
          <w:color w:val="000000" w:themeColor="text1"/>
        </w:rPr>
        <w:t>Seznam poddodavatelů</w:t>
      </w:r>
      <w:bookmarkEnd w:id="221"/>
      <w:r w:rsidR="008E5A3B">
        <w:rPr>
          <w:color w:val="000000" w:themeColor="text1"/>
        </w:rPr>
        <w:t xml:space="preserve"> </w:t>
      </w:r>
      <w:r w:rsidR="008E5A3B">
        <w:rPr>
          <w:color w:val="000000" w:themeColor="text1"/>
        </w:rPr>
        <w:t>(viz CD)</w:t>
      </w:r>
    </w:p>
    <w:p w14:paraId="32A292B0" w14:textId="77777777" w:rsidR="00B83B53" w:rsidRPr="00A054D2" w:rsidRDefault="00B83B53" w:rsidP="0059335E">
      <w:pPr>
        <w:pStyle w:val="2Nesltextvlevo"/>
        <w:rPr>
          <w:color w:val="000000" w:themeColor="text1"/>
        </w:rPr>
      </w:pPr>
    </w:p>
    <w:p w14:paraId="21E247AD" w14:textId="77777777" w:rsidR="0066093F" w:rsidRPr="00A054D2" w:rsidRDefault="0066093F" w:rsidP="0059335E">
      <w:pPr>
        <w:pStyle w:val="2Nesltextvlevo"/>
        <w:rPr>
          <w:color w:val="000000" w:themeColor="text1"/>
        </w:rPr>
      </w:pPr>
    </w:p>
    <w:tbl>
      <w:tblPr>
        <w:tblW w:w="5078" w:type="pct"/>
        <w:tblInd w:w="-142" w:type="dxa"/>
        <w:tblLook w:val="04A0" w:firstRow="1" w:lastRow="0" w:firstColumn="1" w:lastColumn="0" w:noHBand="0" w:noVBand="1"/>
      </w:tblPr>
      <w:tblGrid>
        <w:gridCol w:w="4393"/>
        <w:gridCol w:w="4821"/>
      </w:tblGrid>
      <w:tr w:rsidR="00AF2C92" w:rsidRPr="00A054D2" w14:paraId="305E7FD1" w14:textId="77777777" w:rsidTr="009A608D">
        <w:tc>
          <w:tcPr>
            <w:tcW w:w="2384" w:type="pct"/>
          </w:tcPr>
          <w:p w14:paraId="00E4743E" w14:textId="6064CFF6" w:rsidR="00AF2C92" w:rsidRPr="00A054D2" w:rsidRDefault="001079E6" w:rsidP="002C7A54">
            <w:pPr>
              <w:spacing w:after="0" w:line="288" w:lineRule="auto"/>
              <w:ind w:left="67"/>
              <w:jc w:val="both"/>
              <w:outlineLvl w:val="0"/>
              <w:rPr>
                <w:rFonts w:asciiTheme="minorHAnsi" w:hAnsiTheme="minorHAnsi" w:cs="Calibri"/>
                <w:color w:val="000000" w:themeColor="text1"/>
              </w:rPr>
            </w:pPr>
            <w:r w:rsidRPr="00A054D2">
              <w:rPr>
                <w:rFonts w:asciiTheme="minorHAnsi" w:hAnsiTheme="minorHAnsi" w:cs="Calibri"/>
                <w:color w:val="000000" w:themeColor="text1"/>
              </w:rPr>
              <w:t>V</w:t>
            </w:r>
            <w:r w:rsidR="0059335E" w:rsidRPr="00A054D2">
              <w:rPr>
                <w:rFonts w:asciiTheme="minorHAnsi" w:hAnsiTheme="minorHAnsi" w:cs="Calibri"/>
                <w:color w:val="000000" w:themeColor="text1"/>
              </w:rPr>
              <w:t> </w:t>
            </w:r>
            <w:r w:rsidR="0066093F" w:rsidRPr="00A054D2">
              <w:rPr>
                <w:rFonts w:asciiTheme="minorHAnsi" w:hAnsiTheme="minorHAnsi" w:cs="Calibri"/>
                <w:color w:val="000000" w:themeColor="text1"/>
              </w:rPr>
              <w:t>Plzni</w:t>
            </w:r>
            <w:r w:rsidR="00AF2C92" w:rsidRPr="00A054D2">
              <w:rPr>
                <w:rFonts w:asciiTheme="minorHAnsi" w:hAnsiTheme="minorHAnsi" w:cs="Calibri"/>
                <w:color w:val="000000" w:themeColor="text1"/>
              </w:rPr>
              <w:t xml:space="preserve"> dne</w:t>
            </w:r>
            <w:r w:rsidR="00D73FE6" w:rsidRPr="00A054D2">
              <w:rPr>
                <w:rFonts w:asciiTheme="minorHAnsi" w:hAnsiTheme="minorHAnsi" w:cs="Calibri"/>
                <w:color w:val="000000" w:themeColor="text1"/>
              </w:rPr>
              <w:t xml:space="preserve"> </w:t>
            </w:r>
            <w:r w:rsidR="004431EA">
              <w:rPr>
                <w:color w:val="000000" w:themeColor="text1"/>
              </w:rPr>
              <w:t>13.03.2019</w:t>
            </w:r>
          </w:p>
          <w:p w14:paraId="574C316F" w14:textId="77777777" w:rsidR="00AF2C92" w:rsidRPr="00A054D2" w:rsidRDefault="00AF2C92" w:rsidP="002C7A54">
            <w:pPr>
              <w:spacing w:after="0" w:line="288" w:lineRule="auto"/>
              <w:ind w:left="67"/>
              <w:jc w:val="both"/>
              <w:outlineLvl w:val="0"/>
              <w:rPr>
                <w:rFonts w:asciiTheme="minorHAnsi" w:hAnsiTheme="minorHAnsi" w:cs="Calibri"/>
                <w:color w:val="000000" w:themeColor="text1"/>
              </w:rPr>
            </w:pPr>
          </w:p>
        </w:tc>
        <w:tc>
          <w:tcPr>
            <w:tcW w:w="2616" w:type="pct"/>
          </w:tcPr>
          <w:p w14:paraId="21115109" w14:textId="372328D8" w:rsidR="00AF2C92" w:rsidRPr="00A054D2" w:rsidRDefault="00C50593" w:rsidP="00E03933">
            <w:pPr>
              <w:spacing w:after="0" w:line="288" w:lineRule="auto"/>
              <w:ind w:left="67"/>
              <w:outlineLvl w:val="0"/>
              <w:rPr>
                <w:rFonts w:asciiTheme="minorHAnsi" w:hAnsiTheme="minorHAnsi" w:cs="Calibri"/>
                <w:color w:val="000000" w:themeColor="text1"/>
              </w:rPr>
            </w:pPr>
            <w:r w:rsidRPr="00A054D2">
              <w:rPr>
                <w:rFonts w:asciiTheme="minorHAnsi" w:hAnsiTheme="minorHAnsi" w:cs="Calibri"/>
                <w:color w:val="000000" w:themeColor="text1"/>
              </w:rPr>
              <w:t>V </w:t>
            </w:r>
            <w:r w:rsidR="00D22F82">
              <w:rPr>
                <w:color w:val="000000" w:themeColor="text1"/>
              </w:rPr>
              <w:t>Plzni</w:t>
            </w:r>
            <w:r w:rsidR="0059335E" w:rsidRPr="00A054D2">
              <w:rPr>
                <w:color w:val="000000" w:themeColor="text1"/>
              </w:rPr>
              <w:t xml:space="preserve"> </w:t>
            </w:r>
            <w:r w:rsidR="00AF2C92" w:rsidRPr="00A054D2">
              <w:rPr>
                <w:rFonts w:asciiTheme="minorHAnsi" w:hAnsiTheme="minorHAnsi" w:cs="Calibri"/>
                <w:color w:val="000000" w:themeColor="text1"/>
              </w:rPr>
              <w:t>dne</w:t>
            </w:r>
            <w:r w:rsidRPr="00A054D2">
              <w:rPr>
                <w:rFonts w:asciiTheme="minorHAnsi" w:hAnsiTheme="minorHAnsi" w:cs="Calibri"/>
                <w:color w:val="000000" w:themeColor="text1"/>
              </w:rPr>
              <w:t xml:space="preserve"> </w:t>
            </w:r>
            <w:r w:rsidR="004431EA">
              <w:rPr>
                <w:color w:val="000000" w:themeColor="text1"/>
              </w:rPr>
              <w:t>13.03.2019</w:t>
            </w:r>
          </w:p>
        </w:tc>
      </w:tr>
      <w:tr w:rsidR="00AF2C92" w:rsidRPr="00A054D2" w14:paraId="1E2B3076" w14:textId="77777777" w:rsidTr="009A608D">
        <w:tc>
          <w:tcPr>
            <w:tcW w:w="2384" w:type="pct"/>
          </w:tcPr>
          <w:p w14:paraId="345A3B96" w14:textId="11A0DF0B" w:rsidR="00AF2C92" w:rsidRDefault="00AF2C92" w:rsidP="002C7A54">
            <w:pPr>
              <w:spacing w:after="0" w:line="288" w:lineRule="auto"/>
              <w:ind w:left="67"/>
              <w:jc w:val="both"/>
              <w:outlineLvl w:val="0"/>
              <w:rPr>
                <w:rFonts w:asciiTheme="minorHAnsi" w:hAnsiTheme="minorHAnsi" w:cs="Calibri"/>
                <w:color w:val="000000" w:themeColor="text1"/>
              </w:rPr>
            </w:pPr>
            <w:r w:rsidRPr="00A054D2">
              <w:rPr>
                <w:rFonts w:asciiTheme="minorHAnsi" w:hAnsiTheme="minorHAnsi" w:cs="Calibri"/>
                <w:color w:val="000000" w:themeColor="text1"/>
              </w:rPr>
              <w:t>za Objednatele:</w:t>
            </w:r>
          </w:p>
          <w:p w14:paraId="6399711D" w14:textId="10954C01" w:rsidR="00D22F82" w:rsidRDefault="00D22F82" w:rsidP="002C7A54">
            <w:pPr>
              <w:spacing w:after="0" w:line="288" w:lineRule="auto"/>
              <w:ind w:left="67"/>
              <w:jc w:val="both"/>
              <w:outlineLvl w:val="0"/>
              <w:rPr>
                <w:rFonts w:asciiTheme="minorHAnsi" w:hAnsiTheme="minorHAnsi" w:cs="Calibri"/>
                <w:color w:val="000000" w:themeColor="text1"/>
              </w:rPr>
            </w:pPr>
          </w:p>
          <w:p w14:paraId="4A9171B8" w14:textId="48C471E4" w:rsidR="00D22F82" w:rsidRDefault="00D22F82" w:rsidP="002C7A54">
            <w:pPr>
              <w:spacing w:after="0" w:line="288" w:lineRule="auto"/>
              <w:ind w:left="67"/>
              <w:jc w:val="both"/>
              <w:outlineLvl w:val="0"/>
              <w:rPr>
                <w:rFonts w:asciiTheme="minorHAnsi" w:hAnsiTheme="minorHAnsi" w:cs="Calibri"/>
                <w:color w:val="000000" w:themeColor="text1"/>
              </w:rPr>
            </w:pPr>
          </w:p>
          <w:p w14:paraId="33520DB2" w14:textId="77777777" w:rsidR="00D22F82" w:rsidRPr="00A054D2" w:rsidRDefault="00D22F82" w:rsidP="002C7A54">
            <w:pPr>
              <w:spacing w:after="0" w:line="288" w:lineRule="auto"/>
              <w:ind w:left="67"/>
              <w:jc w:val="both"/>
              <w:outlineLvl w:val="0"/>
              <w:rPr>
                <w:rFonts w:asciiTheme="minorHAnsi" w:hAnsiTheme="minorHAnsi" w:cs="Calibri"/>
                <w:color w:val="000000" w:themeColor="text1"/>
              </w:rPr>
            </w:pPr>
          </w:p>
          <w:p w14:paraId="04ACA7FD" w14:textId="77777777" w:rsidR="00AF2C92" w:rsidRPr="00A054D2" w:rsidRDefault="00AF2C92" w:rsidP="002C7A54">
            <w:pPr>
              <w:spacing w:after="0" w:line="288" w:lineRule="auto"/>
              <w:ind w:left="67"/>
              <w:jc w:val="both"/>
              <w:outlineLvl w:val="0"/>
              <w:rPr>
                <w:rFonts w:asciiTheme="minorHAnsi" w:hAnsiTheme="minorHAnsi" w:cs="Calibri"/>
                <w:color w:val="000000" w:themeColor="text1"/>
              </w:rPr>
            </w:pPr>
          </w:p>
          <w:p w14:paraId="6EB534C1" w14:textId="77777777" w:rsidR="000E2429" w:rsidRPr="00A054D2" w:rsidRDefault="000E2429" w:rsidP="000E2429">
            <w:pPr>
              <w:spacing w:after="0" w:line="288" w:lineRule="auto"/>
              <w:ind w:left="67"/>
              <w:jc w:val="both"/>
              <w:outlineLvl w:val="0"/>
              <w:rPr>
                <w:rFonts w:asciiTheme="minorHAnsi" w:hAnsiTheme="minorHAnsi" w:cs="Calibri"/>
                <w:color w:val="000000" w:themeColor="text1"/>
              </w:rPr>
            </w:pPr>
            <w:r w:rsidRPr="00A054D2">
              <w:rPr>
                <w:rFonts w:asciiTheme="minorHAnsi" w:hAnsiTheme="minorHAnsi" w:cs="Calibri"/>
                <w:color w:val="000000" w:themeColor="text1"/>
              </w:rPr>
              <w:t>...............................................</w:t>
            </w:r>
          </w:p>
          <w:p w14:paraId="38B5B185" w14:textId="352DE776" w:rsidR="00AF2C92" w:rsidRPr="00D22F82" w:rsidRDefault="00D22F82" w:rsidP="002C7A54">
            <w:pPr>
              <w:spacing w:after="0" w:line="288" w:lineRule="auto"/>
              <w:ind w:left="67"/>
              <w:jc w:val="both"/>
              <w:outlineLvl w:val="0"/>
              <w:rPr>
                <w:rFonts w:asciiTheme="minorHAnsi" w:hAnsiTheme="minorHAnsi" w:cs="Calibri"/>
                <w:b/>
                <w:color w:val="000000" w:themeColor="text1"/>
              </w:rPr>
            </w:pPr>
            <w:r w:rsidRPr="00D22F82">
              <w:rPr>
                <w:b/>
                <w:color w:val="000000" w:themeColor="text1"/>
              </w:rPr>
              <w:t>Plzeňský kraj</w:t>
            </w:r>
          </w:p>
          <w:p w14:paraId="2D681A41" w14:textId="31808D88" w:rsidR="00AF2C92" w:rsidRPr="00D22F82" w:rsidRDefault="004431EA" w:rsidP="002C7A54">
            <w:pPr>
              <w:spacing w:after="0" w:line="288" w:lineRule="auto"/>
              <w:ind w:left="67"/>
              <w:jc w:val="both"/>
              <w:outlineLvl w:val="0"/>
              <w:rPr>
                <w:rFonts w:asciiTheme="minorHAnsi" w:hAnsiTheme="minorHAnsi" w:cs="Calibri"/>
                <w:b/>
                <w:color w:val="000000" w:themeColor="text1"/>
              </w:rPr>
            </w:pPr>
            <w:r w:rsidRPr="004431EA">
              <w:rPr>
                <w:b/>
                <w:color w:val="000000" w:themeColor="text1"/>
              </w:rPr>
              <w:t>Bc. Josef Bernard, hejtman</w:t>
            </w:r>
          </w:p>
          <w:p w14:paraId="0DC3E86A" w14:textId="77777777" w:rsidR="00AF2C92" w:rsidRPr="00A054D2" w:rsidRDefault="00AF2C92" w:rsidP="002C7A54">
            <w:pPr>
              <w:spacing w:after="0" w:line="288" w:lineRule="auto"/>
              <w:ind w:left="67"/>
              <w:jc w:val="both"/>
              <w:outlineLvl w:val="0"/>
              <w:rPr>
                <w:rFonts w:asciiTheme="minorHAnsi" w:hAnsiTheme="minorHAnsi" w:cs="Calibri"/>
                <w:color w:val="000000" w:themeColor="text1"/>
              </w:rPr>
            </w:pPr>
          </w:p>
        </w:tc>
        <w:tc>
          <w:tcPr>
            <w:tcW w:w="2616" w:type="pct"/>
          </w:tcPr>
          <w:p w14:paraId="2FB7D1D9" w14:textId="6DE445A5" w:rsidR="00AF2C92" w:rsidRDefault="00AF2C92" w:rsidP="002C7A54">
            <w:pPr>
              <w:spacing w:after="0" w:line="288" w:lineRule="auto"/>
              <w:ind w:left="67"/>
              <w:jc w:val="both"/>
              <w:outlineLvl w:val="0"/>
              <w:rPr>
                <w:rFonts w:asciiTheme="minorHAnsi" w:hAnsiTheme="minorHAnsi" w:cs="Calibri"/>
                <w:color w:val="000000" w:themeColor="text1"/>
              </w:rPr>
            </w:pPr>
            <w:r w:rsidRPr="00A054D2">
              <w:rPr>
                <w:rFonts w:asciiTheme="minorHAnsi" w:hAnsiTheme="minorHAnsi" w:cs="Calibri"/>
                <w:color w:val="000000" w:themeColor="text1"/>
              </w:rPr>
              <w:t>za Dopravce:</w:t>
            </w:r>
          </w:p>
          <w:p w14:paraId="6950BEEE" w14:textId="59B99131" w:rsidR="00D22F82" w:rsidRDefault="00D22F82" w:rsidP="002C7A54">
            <w:pPr>
              <w:spacing w:after="0" w:line="288" w:lineRule="auto"/>
              <w:ind w:left="67"/>
              <w:jc w:val="both"/>
              <w:outlineLvl w:val="0"/>
              <w:rPr>
                <w:rFonts w:asciiTheme="minorHAnsi" w:hAnsiTheme="minorHAnsi" w:cs="Calibri"/>
                <w:color w:val="000000" w:themeColor="text1"/>
              </w:rPr>
            </w:pPr>
          </w:p>
          <w:p w14:paraId="3F03F1BF" w14:textId="155E0A46" w:rsidR="00D22F82" w:rsidRDefault="00D22F82" w:rsidP="002C7A54">
            <w:pPr>
              <w:spacing w:after="0" w:line="288" w:lineRule="auto"/>
              <w:ind w:left="67"/>
              <w:jc w:val="both"/>
              <w:outlineLvl w:val="0"/>
              <w:rPr>
                <w:rFonts w:asciiTheme="minorHAnsi" w:hAnsiTheme="minorHAnsi" w:cs="Calibri"/>
                <w:color w:val="000000" w:themeColor="text1"/>
              </w:rPr>
            </w:pPr>
          </w:p>
          <w:p w14:paraId="53BCE9C2" w14:textId="77777777" w:rsidR="00D22F82" w:rsidRPr="00A054D2" w:rsidRDefault="00D22F82" w:rsidP="002C7A54">
            <w:pPr>
              <w:spacing w:after="0" w:line="288" w:lineRule="auto"/>
              <w:ind w:left="67"/>
              <w:jc w:val="both"/>
              <w:outlineLvl w:val="0"/>
              <w:rPr>
                <w:rFonts w:asciiTheme="minorHAnsi" w:hAnsiTheme="minorHAnsi" w:cs="Calibri"/>
                <w:color w:val="000000" w:themeColor="text1"/>
              </w:rPr>
            </w:pPr>
          </w:p>
          <w:p w14:paraId="39FA332C" w14:textId="77777777" w:rsidR="00AF2C92" w:rsidRPr="00A054D2" w:rsidRDefault="00AF2C92" w:rsidP="002C7A54">
            <w:pPr>
              <w:spacing w:after="0" w:line="288" w:lineRule="auto"/>
              <w:ind w:left="67"/>
              <w:jc w:val="both"/>
              <w:outlineLvl w:val="0"/>
              <w:rPr>
                <w:rFonts w:asciiTheme="minorHAnsi" w:hAnsiTheme="minorHAnsi" w:cs="Calibri"/>
                <w:color w:val="000000" w:themeColor="text1"/>
              </w:rPr>
            </w:pPr>
          </w:p>
          <w:p w14:paraId="4E89E172" w14:textId="77777777" w:rsidR="00AF2C92" w:rsidRPr="008E1E2C" w:rsidRDefault="00AF2C92" w:rsidP="002C7A54">
            <w:pPr>
              <w:spacing w:after="0" w:line="288" w:lineRule="auto"/>
              <w:ind w:left="67"/>
              <w:jc w:val="both"/>
              <w:outlineLvl w:val="0"/>
              <w:rPr>
                <w:rFonts w:asciiTheme="minorHAnsi" w:hAnsiTheme="minorHAnsi" w:cs="Calibri"/>
                <w:color w:val="000000" w:themeColor="text1"/>
              </w:rPr>
            </w:pPr>
            <w:r w:rsidRPr="008E1E2C">
              <w:rPr>
                <w:rFonts w:asciiTheme="minorHAnsi" w:hAnsiTheme="minorHAnsi" w:cs="Calibri"/>
                <w:color w:val="000000" w:themeColor="text1"/>
              </w:rPr>
              <w:t>...............................................</w:t>
            </w:r>
          </w:p>
          <w:p w14:paraId="1A9AB0AD" w14:textId="6CACB67D" w:rsidR="00AF2C92" w:rsidRPr="008E1E2C" w:rsidRDefault="00D22F82" w:rsidP="002C7A54">
            <w:pPr>
              <w:spacing w:after="0" w:line="288" w:lineRule="auto"/>
              <w:ind w:left="67"/>
              <w:jc w:val="both"/>
              <w:outlineLvl w:val="0"/>
              <w:rPr>
                <w:rFonts w:asciiTheme="minorHAnsi" w:hAnsiTheme="minorHAnsi" w:cs="Calibri"/>
                <w:b/>
                <w:color w:val="000000" w:themeColor="text1"/>
              </w:rPr>
            </w:pPr>
            <w:r w:rsidRPr="008E1E2C">
              <w:rPr>
                <w:b/>
                <w:color w:val="000000" w:themeColor="text1"/>
              </w:rPr>
              <w:t>ARRIVA STŘEDNÍ ČECHY s.r.o.</w:t>
            </w:r>
          </w:p>
          <w:p w14:paraId="3B78A3A8" w14:textId="4549BF66" w:rsidR="00AF2C92" w:rsidRPr="00D22F82" w:rsidRDefault="008E1E2C" w:rsidP="002C7A54">
            <w:pPr>
              <w:spacing w:after="0" w:line="288" w:lineRule="auto"/>
              <w:ind w:left="67"/>
              <w:jc w:val="both"/>
              <w:outlineLvl w:val="0"/>
              <w:rPr>
                <w:rFonts w:asciiTheme="minorHAnsi" w:hAnsiTheme="minorHAnsi" w:cs="Calibri"/>
                <w:b/>
                <w:color w:val="000000" w:themeColor="text1"/>
              </w:rPr>
            </w:pPr>
            <w:r w:rsidRPr="008E1E2C">
              <w:rPr>
                <w:b/>
                <w:color w:val="000000" w:themeColor="text1"/>
              </w:rPr>
              <w:t xml:space="preserve">Ing. </w:t>
            </w:r>
            <w:r w:rsidR="00D22F82" w:rsidRPr="008E1E2C">
              <w:rPr>
                <w:b/>
                <w:color w:val="000000" w:themeColor="text1"/>
              </w:rPr>
              <w:t>Daniel Adamka, jednatel</w:t>
            </w:r>
          </w:p>
        </w:tc>
      </w:tr>
    </w:tbl>
    <w:p w14:paraId="79EEDCD4" w14:textId="77777777" w:rsidR="00DD3C85" w:rsidRPr="00A054D2" w:rsidRDefault="008E4D59" w:rsidP="00EF2D21">
      <w:pPr>
        <w:spacing w:after="0" w:line="240" w:lineRule="auto"/>
        <w:rPr>
          <w:rFonts w:asciiTheme="minorHAnsi" w:hAnsiTheme="minorHAnsi" w:cs="Calibri"/>
          <w:color w:val="000000" w:themeColor="text1"/>
        </w:rPr>
      </w:pPr>
      <w:r w:rsidRPr="00A054D2">
        <w:rPr>
          <w:rFonts w:asciiTheme="minorHAnsi" w:hAnsiTheme="minorHAnsi" w:cs="Calibri"/>
          <w:color w:val="000000" w:themeColor="text1"/>
        </w:rPr>
        <w:br w:type="page"/>
      </w:r>
    </w:p>
    <w:p w14:paraId="5B9AB989" w14:textId="77777777" w:rsidR="00DD3C85" w:rsidRPr="00A054D2" w:rsidRDefault="00DD3C85" w:rsidP="00D73FE6">
      <w:pPr>
        <w:spacing w:after="200" w:line="288" w:lineRule="auto"/>
        <w:outlineLvl w:val="0"/>
        <w:rPr>
          <w:rFonts w:asciiTheme="minorHAnsi" w:hAnsiTheme="minorHAnsi" w:cs="Calibri"/>
          <w:color w:val="000000" w:themeColor="text1"/>
        </w:rPr>
        <w:sectPr w:rsidR="00DD3C85" w:rsidRPr="00A054D2" w:rsidSect="0083136F">
          <w:footerReference w:type="default" r:id="rId13"/>
          <w:pgSz w:w="11906" w:h="16838"/>
          <w:pgMar w:top="1417" w:right="1417" w:bottom="1417" w:left="1417" w:header="708" w:footer="708" w:gutter="0"/>
          <w:cols w:space="708"/>
          <w:titlePg/>
          <w:docGrid w:linePitch="360"/>
        </w:sectPr>
      </w:pPr>
    </w:p>
    <w:p w14:paraId="59CC94CF" w14:textId="77777777" w:rsidR="00911034" w:rsidRPr="00A054D2" w:rsidRDefault="00911034" w:rsidP="00911034">
      <w:pPr>
        <w:spacing w:after="200" w:line="288" w:lineRule="auto"/>
        <w:jc w:val="center"/>
        <w:outlineLvl w:val="0"/>
        <w:rPr>
          <w:rFonts w:cs="Arial"/>
          <w:b/>
          <w:color w:val="000000" w:themeColor="text1"/>
          <w:sz w:val="32"/>
        </w:rPr>
      </w:pPr>
      <w:r w:rsidRPr="00A054D2">
        <w:rPr>
          <w:rFonts w:cs="Arial"/>
          <w:b/>
          <w:color w:val="000000" w:themeColor="text1"/>
          <w:sz w:val="32"/>
        </w:rPr>
        <w:lastRenderedPageBreak/>
        <w:t>Příloha č. 1</w:t>
      </w:r>
    </w:p>
    <w:p w14:paraId="1875B373" w14:textId="43BA06C3" w:rsidR="00AF2C92" w:rsidRPr="00A054D2" w:rsidRDefault="00911034" w:rsidP="00911034">
      <w:pPr>
        <w:spacing w:after="200" w:line="288" w:lineRule="auto"/>
        <w:jc w:val="center"/>
        <w:outlineLvl w:val="0"/>
        <w:rPr>
          <w:rFonts w:asciiTheme="minorHAnsi" w:hAnsiTheme="minorHAnsi" w:cs="Calibri"/>
          <w:color w:val="000000" w:themeColor="text1"/>
        </w:rPr>
      </w:pPr>
      <w:r w:rsidRPr="00A054D2">
        <w:rPr>
          <w:rFonts w:cs="Arial"/>
          <w:b/>
          <w:color w:val="000000" w:themeColor="text1"/>
          <w:sz w:val="32"/>
        </w:rPr>
        <w:t xml:space="preserve">Smlouvy o veřejných službách v přepravě cestujících veřejnou linkovou dopravou k zajištění dopravní obslužnosti Plzeňského kraje pro </w:t>
      </w:r>
      <w:r w:rsidR="00345E54" w:rsidRPr="00A054D2">
        <w:rPr>
          <w:rFonts w:cs="Arial"/>
          <w:b/>
          <w:color w:val="000000" w:themeColor="text1"/>
          <w:sz w:val="32"/>
        </w:rPr>
        <w:t xml:space="preserve">oblast </w:t>
      </w:r>
      <w:r w:rsidR="004F501A">
        <w:rPr>
          <w:rFonts w:cs="Arial"/>
          <w:b/>
          <w:color w:val="000000" w:themeColor="text1"/>
          <w:sz w:val="32"/>
        </w:rPr>
        <w:t>SEVER</w:t>
      </w:r>
    </w:p>
    <w:tbl>
      <w:tblPr>
        <w:tblStyle w:val="Barevntabulkasmkou6zvraznn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443"/>
        <w:gridCol w:w="4818"/>
        <w:gridCol w:w="2897"/>
        <w:gridCol w:w="1694"/>
        <w:gridCol w:w="2321"/>
      </w:tblGrid>
      <w:tr w:rsidR="00DD3C85" w:rsidRPr="00A054D2" w14:paraId="7E527141" w14:textId="77777777" w:rsidTr="00BF1804">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top w:val="single" w:sz="12" w:space="0" w:color="auto"/>
              <w:left w:val="single" w:sz="12" w:space="0" w:color="auto"/>
              <w:bottom w:val="single" w:sz="12" w:space="0" w:color="auto"/>
            </w:tcBorders>
            <w:shd w:val="clear" w:color="auto" w:fill="002060"/>
            <w:vAlign w:val="center"/>
          </w:tcPr>
          <w:p w14:paraId="76720BFB" w14:textId="77777777" w:rsidR="00DD3C85" w:rsidRPr="00A054D2" w:rsidRDefault="00DD3C85" w:rsidP="00BF1804">
            <w:pPr>
              <w:spacing w:after="0" w:line="240" w:lineRule="auto"/>
              <w:jc w:val="center"/>
              <w:rPr>
                <w:rFonts w:asciiTheme="minorHAnsi" w:hAnsiTheme="minorHAnsi" w:cstheme="minorHAnsi"/>
                <w:color w:val="000000" w:themeColor="text1"/>
              </w:rPr>
            </w:pPr>
            <w:bookmarkStart w:id="222" w:name="_Hlk523308623"/>
            <w:r w:rsidRPr="00A054D2">
              <w:rPr>
                <w:rFonts w:asciiTheme="minorHAnsi" w:hAnsiTheme="minorHAnsi" w:cstheme="minorHAnsi"/>
                <w:color w:val="000000" w:themeColor="text1"/>
              </w:rPr>
              <w:t>Název dokumentu</w:t>
            </w:r>
          </w:p>
        </w:tc>
        <w:tc>
          <w:tcPr>
            <w:tcW w:w="1443" w:type="dxa"/>
            <w:tcBorders>
              <w:top w:val="single" w:sz="12" w:space="0" w:color="auto"/>
              <w:bottom w:val="single" w:sz="12" w:space="0" w:color="auto"/>
            </w:tcBorders>
            <w:shd w:val="clear" w:color="auto" w:fill="002060"/>
            <w:vAlign w:val="center"/>
          </w:tcPr>
          <w:p w14:paraId="104287C9" w14:textId="77777777" w:rsidR="00DD3C85" w:rsidRPr="00A054D2" w:rsidRDefault="00DD3C85" w:rsidP="00BF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Odstavec</w:t>
            </w:r>
          </w:p>
        </w:tc>
        <w:tc>
          <w:tcPr>
            <w:tcW w:w="4818" w:type="dxa"/>
            <w:tcBorders>
              <w:top w:val="single" w:sz="12" w:space="0" w:color="auto"/>
              <w:bottom w:val="single" w:sz="12" w:space="0" w:color="auto"/>
            </w:tcBorders>
            <w:shd w:val="clear" w:color="auto" w:fill="002060"/>
            <w:vAlign w:val="center"/>
          </w:tcPr>
          <w:p w14:paraId="635FD733" w14:textId="77777777" w:rsidR="00DD3C85" w:rsidRPr="00A054D2" w:rsidRDefault="00DD3C85" w:rsidP="00BF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Znění povinnosti</w:t>
            </w:r>
          </w:p>
        </w:tc>
        <w:tc>
          <w:tcPr>
            <w:tcW w:w="2897" w:type="dxa"/>
            <w:tcBorders>
              <w:top w:val="single" w:sz="12" w:space="0" w:color="auto"/>
              <w:bottom w:val="single" w:sz="12" w:space="0" w:color="auto"/>
            </w:tcBorders>
            <w:shd w:val="clear" w:color="auto" w:fill="002060"/>
            <w:vAlign w:val="center"/>
          </w:tcPr>
          <w:p w14:paraId="6ECFADAB" w14:textId="77777777" w:rsidR="00DD3C85" w:rsidRPr="00A054D2" w:rsidRDefault="00DD3C85" w:rsidP="00BF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Způsob porušení</w:t>
            </w:r>
          </w:p>
        </w:tc>
        <w:tc>
          <w:tcPr>
            <w:tcW w:w="1694" w:type="dxa"/>
            <w:tcBorders>
              <w:top w:val="single" w:sz="12" w:space="0" w:color="auto"/>
              <w:bottom w:val="single" w:sz="12" w:space="0" w:color="auto"/>
            </w:tcBorders>
            <w:shd w:val="clear" w:color="auto" w:fill="002060"/>
            <w:vAlign w:val="center"/>
          </w:tcPr>
          <w:p w14:paraId="304679C6" w14:textId="77777777" w:rsidR="00DD3C85" w:rsidRPr="00A054D2" w:rsidRDefault="00DD3C85" w:rsidP="00BF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Výše pokuty</w:t>
            </w:r>
          </w:p>
        </w:tc>
        <w:tc>
          <w:tcPr>
            <w:tcW w:w="2321" w:type="dxa"/>
            <w:tcBorders>
              <w:top w:val="single" w:sz="12" w:space="0" w:color="auto"/>
              <w:bottom w:val="single" w:sz="12" w:space="0" w:color="auto"/>
              <w:right w:val="single" w:sz="12" w:space="0" w:color="auto"/>
            </w:tcBorders>
            <w:shd w:val="clear" w:color="auto" w:fill="002060"/>
            <w:vAlign w:val="center"/>
          </w:tcPr>
          <w:p w14:paraId="1ABA7620" w14:textId="77777777" w:rsidR="00DD3C85" w:rsidRPr="00A054D2" w:rsidRDefault="00DD3C85" w:rsidP="00BF18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Podmínky</w:t>
            </w:r>
          </w:p>
        </w:tc>
      </w:tr>
      <w:tr w:rsidR="00DD3C85" w:rsidRPr="00A054D2" w14:paraId="004BCDC4"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top w:val="single" w:sz="12" w:space="0" w:color="auto"/>
              <w:left w:val="single" w:sz="12" w:space="0" w:color="auto"/>
            </w:tcBorders>
            <w:vAlign w:val="center"/>
          </w:tcPr>
          <w:p w14:paraId="3BCFBD54" w14:textId="77777777" w:rsidR="00DD3C85" w:rsidRPr="00A054D2" w:rsidRDefault="00DD3C85" w:rsidP="00BF1804">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tcBorders>
              <w:top w:val="single" w:sz="12" w:space="0" w:color="auto"/>
            </w:tcBorders>
            <w:vAlign w:val="center"/>
          </w:tcPr>
          <w:p w14:paraId="2B9F1CF4" w14:textId="76A1C13B" w:rsidR="00DD3C85" w:rsidRPr="00A054D2" w:rsidRDefault="00DD3C85" w:rsidP="00BF18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_Ref514254754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60.1</w:t>
            </w:r>
            <w:r w:rsidRPr="00A054D2">
              <w:rPr>
                <w:rFonts w:asciiTheme="minorHAnsi" w:hAnsiTheme="minorHAnsi" w:cstheme="minorHAnsi"/>
                <w:color w:val="000000" w:themeColor="text1"/>
              </w:rPr>
              <w:fldChar w:fldCharType="end"/>
            </w:r>
          </w:p>
        </w:tc>
        <w:tc>
          <w:tcPr>
            <w:tcW w:w="4818" w:type="dxa"/>
            <w:tcBorders>
              <w:top w:val="single" w:sz="12" w:space="0" w:color="auto"/>
            </w:tcBorders>
            <w:vAlign w:val="center"/>
          </w:tcPr>
          <w:p w14:paraId="12268387" w14:textId="57E2A309" w:rsidR="00DD3C85" w:rsidRPr="00A054D2" w:rsidRDefault="00E15820" w:rsidP="0090080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_Ref509847806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_Ref514254754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bezodkladně, nejpozději však ve lhůtě pěti (5) pracovních dnů poté, co mu Objednatel oznámí dle odst. 59 Smlouvy informace o Linkách a obdrží závazné vymezení Linek, podat u Dopravního úřadu žádost o licence na vymezené Linky, pokud těmito licencemi již nedisponuje nebo o ně již nepožádal,</w:t>
            </w:r>
            <w:r w:rsidRPr="00A054D2">
              <w:rPr>
                <w:rFonts w:asciiTheme="minorHAnsi" w:hAnsiTheme="minorHAnsi" w:cstheme="minorHAnsi"/>
                <w:color w:val="000000" w:themeColor="text1"/>
              </w:rPr>
              <w:fldChar w:fldCharType="end"/>
            </w:r>
          </w:p>
        </w:tc>
        <w:tc>
          <w:tcPr>
            <w:tcW w:w="2897" w:type="dxa"/>
            <w:tcBorders>
              <w:top w:val="single" w:sz="12" w:space="0" w:color="auto"/>
            </w:tcBorders>
            <w:vAlign w:val="center"/>
          </w:tcPr>
          <w:p w14:paraId="6A907F13"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tcBorders>
              <w:top w:val="single" w:sz="12" w:space="0" w:color="auto"/>
            </w:tcBorders>
            <w:vAlign w:val="center"/>
          </w:tcPr>
          <w:p w14:paraId="4467DC1C"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top w:val="single" w:sz="12" w:space="0" w:color="auto"/>
              <w:right w:val="single" w:sz="12" w:space="0" w:color="auto"/>
            </w:tcBorders>
            <w:vAlign w:val="center"/>
          </w:tcPr>
          <w:p w14:paraId="5F7400B3"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každou Linku, na kterou Dopravce nepodal žádost o licenci, a </w:t>
            </w:r>
            <w:r w:rsidR="00557B49" w:rsidRPr="00A054D2">
              <w:rPr>
                <w:rFonts w:asciiTheme="minorHAnsi" w:hAnsiTheme="minorHAnsi" w:cstheme="minorHAnsi"/>
                <w:color w:val="000000" w:themeColor="text1"/>
              </w:rPr>
              <w:t xml:space="preserve">za </w:t>
            </w:r>
            <w:r w:rsidRPr="00A054D2">
              <w:rPr>
                <w:rFonts w:asciiTheme="minorHAnsi" w:hAnsiTheme="minorHAnsi" w:cstheme="minorHAnsi"/>
                <w:color w:val="000000" w:themeColor="text1"/>
              </w:rPr>
              <w:t>každý i započatý den, v němž porušení povinnosti trvá.</w:t>
            </w:r>
          </w:p>
        </w:tc>
      </w:tr>
      <w:tr w:rsidR="00DD3C85" w:rsidRPr="00A054D2" w14:paraId="69BA29E4"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721798B" w14:textId="77777777" w:rsidR="00DD3C85" w:rsidRPr="00A054D2" w:rsidRDefault="00DD3C85" w:rsidP="00BF1804">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5A40C32E" w14:textId="7DA9A818" w:rsidR="00DD3C85" w:rsidRPr="00A054D2" w:rsidRDefault="00DD3C85" w:rsidP="00BF18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_Ref514254787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60.2</w:t>
            </w:r>
            <w:r w:rsidRPr="00A054D2">
              <w:rPr>
                <w:rFonts w:asciiTheme="minorHAnsi" w:hAnsiTheme="minorHAnsi" w:cstheme="minorHAnsi"/>
                <w:color w:val="000000" w:themeColor="text1"/>
              </w:rPr>
              <w:fldChar w:fldCharType="end"/>
            </w:r>
          </w:p>
        </w:tc>
        <w:tc>
          <w:tcPr>
            <w:tcW w:w="4818" w:type="dxa"/>
            <w:vAlign w:val="center"/>
          </w:tcPr>
          <w:p w14:paraId="018CA357" w14:textId="73469F16" w:rsidR="00DD3C85" w:rsidRPr="00A054D2" w:rsidRDefault="00E15820" w:rsidP="00665C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_Ref509847806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_Ref516560167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bezodkladně, nejpozději však ve lhůtě pěti (5) pracovních dnů poté, co mu Objednatel oznámí dle odst. 59 Smlouvy Jízdní řády, předložit Jízdní řády Dopravnímu úřadu ke schválení,</w:t>
            </w:r>
            <w:r w:rsidRPr="00A054D2">
              <w:rPr>
                <w:rFonts w:asciiTheme="minorHAnsi" w:hAnsiTheme="minorHAnsi" w:cstheme="minorHAnsi"/>
                <w:color w:val="000000" w:themeColor="text1"/>
              </w:rPr>
              <w:fldChar w:fldCharType="end"/>
            </w:r>
          </w:p>
        </w:tc>
        <w:tc>
          <w:tcPr>
            <w:tcW w:w="2897" w:type="dxa"/>
            <w:vAlign w:val="center"/>
          </w:tcPr>
          <w:p w14:paraId="0B62FC1A" w14:textId="77777777" w:rsidR="00DD3C85" w:rsidRPr="00A054D2" w:rsidRDefault="00822CF2"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6F6E2D76" w14:textId="77777777" w:rsidR="00DD3C85" w:rsidRPr="00A054D2" w:rsidRDefault="00DD3C85"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70D30029" w14:textId="77777777" w:rsidR="00DD3C85" w:rsidRPr="00A054D2" w:rsidRDefault="00DD3C85"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Jízdní řád, který Dopravce nepředložil ke schválení, a</w:t>
            </w:r>
            <w:r w:rsidR="00557B49" w:rsidRPr="00A054D2">
              <w:rPr>
                <w:rFonts w:asciiTheme="minorHAnsi" w:hAnsiTheme="minorHAnsi" w:cstheme="minorHAnsi"/>
                <w:color w:val="000000" w:themeColor="text1"/>
              </w:rPr>
              <w:t xml:space="preserve"> za</w:t>
            </w:r>
            <w:r w:rsidRPr="00A054D2">
              <w:rPr>
                <w:rFonts w:asciiTheme="minorHAnsi" w:hAnsiTheme="minorHAnsi" w:cstheme="minorHAnsi"/>
                <w:color w:val="000000" w:themeColor="text1"/>
              </w:rPr>
              <w:t xml:space="preserve"> každý i započatý den, v němž porušení povinnosti trvá.</w:t>
            </w:r>
          </w:p>
        </w:tc>
      </w:tr>
      <w:tr w:rsidR="00C833CF" w:rsidRPr="00A054D2" w14:paraId="14972002"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C40E183" w14:textId="5DB32AC5" w:rsidR="00C833CF" w:rsidRPr="004431EA" w:rsidRDefault="00B87B43" w:rsidP="00BF1804">
            <w:pPr>
              <w:spacing w:after="0" w:line="240" w:lineRule="auto"/>
              <w:jc w:val="center"/>
              <w:rPr>
                <w:rFonts w:asciiTheme="minorHAnsi" w:hAnsiTheme="minorHAnsi" w:cstheme="minorHAnsi"/>
                <w:b w:val="0"/>
                <w:color w:val="000000" w:themeColor="text1"/>
              </w:rPr>
            </w:pPr>
            <w:r w:rsidRPr="004431EA">
              <w:rPr>
                <w:rFonts w:asciiTheme="minorHAnsi" w:hAnsiTheme="minorHAnsi" w:cstheme="minorHAnsi"/>
                <w:b w:val="0"/>
                <w:color w:val="000000" w:themeColor="text1"/>
              </w:rPr>
              <w:t>Smlouva</w:t>
            </w:r>
          </w:p>
        </w:tc>
        <w:tc>
          <w:tcPr>
            <w:tcW w:w="1443" w:type="dxa"/>
            <w:vAlign w:val="center"/>
          </w:tcPr>
          <w:p w14:paraId="10184F49" w14:textId="22A7BCB5" w:rsidR="00C833CF" w:rsidRPr="00A054D2" w:rsidRDefault="00B87B43" w:rsidP="00BF18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_Ref524029482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60.3</w:t>
            </w:r>
            <w:r w:rsidRPr="00A054D2">
              <w:rPr>
                <w:rFonts w:asciiTheme="minorHAnsi" w:hAnsiTheme="minorHAnsi" w:cstheme="minorHAnsi"/>
                <w:color w:val="000000" w:themeColor="text1"/>
              </w:rPr>
              <w:fldChar w:fldCharType="end"/>
            </w:r>
          </w:p>
        </w:tc>
        <w:tc>
          <w:tcPr>
            <w:tcW w:w="4818" w:type="dxa"/>
            <w:vAlign w:val="center"/>
          </w:tcPr>
          <w:p w14:paraId="0FA669BB" w14:textId="65E3005C" w:rsidR="00C833CF" w:rsidRPr="00A054D2" w:rsidRDefault="00B87B43" w:rsidP="00665C4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_Ref509847806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je povinen:</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_Ref524029482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 patnácti (15) pracovních dnů poté, co mu Objednatel oznámí dle odst. 59 Smlouvy Jízdní řády, předložit Objednateli Oběhy Vozidel.</w:t>
            </w:r>
            <w:r w:rsidRPr="00A054D2">
              <w:rPr>
                <w:rFonts w:asciiTheme="minorHAnsi" w:hAnsiTheme="minorHAnsi" w:cstheme="minorHAnsi"/>
                <w:color w:val="000000" w:themeColor="text1"/>
              </w:rPr>
              <w:fldChar w:fldCharType="end"/>
            </w:r>
          </w:p>
        </w:tc>
        <w:tc>
          <w:tcPr>
            <w:tcW w:w="2897" w:type="dxa"/>
            <w:vAlign w:val="center"/>
          </w:tcPr>
          <w:p w14:paraId="7E32E5F9" w14:textId="347B2AC1" w:rsidR="00C833CF" w:rsidRPr="00A054D2" w:rsidRDefault="00B87B43"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01AD86C2" w14:textId="48DAAD94" w:rsidR="00C833CF" w:rsidRPr="00A054D2" w:rsidRDefault="00B87B43"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79177958" w14:textId="6F7F0E96" w:rsidR="00C833CF" w:rsidRPr="00A054D2" w:rsidRDefault="00B87B43"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v němž porušení povinnosti trvá.</w:t>
            </w:r>
          </w:p>
        </w:tc>
      </w:tr>
      <w:bookmarkEnd w:id="222"/>
      <w:tr w:rsidR="007545A8" w:rsidRPr="00A054D2" w14:paraId="0298E721"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5E5F98E" w14:textId="77777777" w:rsidR="00DD3C85" w:rsidRPr="00A054D2" w:rsidRDefault="00DD3C85" w:rsidP="00BF1804">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2A37B61" w14:textId="323BE78F" w:rsidR="00DD3C85" w:rsidRPr="00A054D2" w:rsidRDefault="00DD3C85" w:rsidP="00BF18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_Ref514255009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65.1</w:t>
            </w:r>
            <w:r w:rsidRPr="00A054D2">
              <w:rPr>
                <w:rFonts w:asciiTheme="minorHAnsi" w:hAnsiTheme="minorHAnsi" w:cstheme="minorHAnsi"/>
                <w:color w:val="000000" w:themeColor="text1"/>
              </w:rPr>
              <w:fldChar w:fldCharType="end"/>
            </w:r>
          </w:p>
        </w:tc>
        <w:tc>
          <w:tcPr>
            <w:tcW w:w="4818" w:type="dxa"/>
            <w:vAlign w:val="center"/>
          </w:tcPr>
          <w:p w14:paraId="54C0F3F5" w14:textId="745D3CF4" w:rsidR="00DD3C85" w:rsidRPr="00A054D2" w:rsidRDefault="007B17CA" w:rsidP="00665C4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_Ref509522358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se zavazuje nejpozději ke dni Zahájení provozu a dále po celou dobu trvání Smlouvy</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_Ref523309571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mít veškeré potřebné licence k provozování veřejné linkové osobní dopravy udělené Dopravním úřadem; s výjimkou případů, kdy změna Jízdních řádů vyžaduje změnu licence či vydání licence nové, </w:t>
            </w:r>
            <w:r w:rsidR="00A054D2" w:rsidRPr="00A054D2">
              <w:rPr>
                <w:rFonts w:asciiTheme="minorHAnsi" w:hAnsiTheme="minorHAnsi" w:cstheme="minorHAnsi"/>
                <w:color w:val="000000" w:themeColor="text1"/>
              </w:rPr>
              <w:lastRenderedPageBreak/>
              <w:t>v takových případech se postupuje podle odst. 154 Smlouvy;</w:t>
            </w:r>
            <w:r w:rsidRPr="00A054D2">
              <w:rPr>
                <w:rFonts w:asciiTheme="minorHAnsi" w:hAnsiTheme="minorHAnsi" w:cstheme="minorHAnsi"/>
                <w:color w:val="000000" w:themeColor="text1"/>
              </w:rPr>
              <w:fldChar w:fldCharType="end"/>
            </w:r>
          </w:p>
        </w:tc>
        <w:tc>
          <w:tcPr>
            <w:tcW w:w="2897" w:type="dxa"/>
            <w:vAlign w:val="center"/>
          </w:tcPr>
          <w:p w14:paraId="095BCEEF" w14:textId="77777777" w:rsidR="00DD3C85" w:rsidRPr="00A054D2" w:rsidRDefault="00DD3C85"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kterékoliv povinnosti stanovené v tomto odstavci.</w:t>
            </w:r>
          </w:p>
        </w:tc>
        <w:tc>
          <w:tcPr>
            <w:tcW w:w="1694" w:type="dxa"/>
            <w:vAlign w:val="center"/>
          </w:tcPr>
          <w:p w14:paraId="221E5189" w14:textId="77777777" w:rsidR="00DD3C85" w:rsidRPr="00A054D2" w:rsidRDefault="00DD3C85"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002ABCC8" w14:textId="77777777" w:rsidR="00DD3C85" w:rsidRPr="00A054D2" w:rsidRDefault="00DD3C85" w:rsidP="00BF180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každou licenci, kterou Dopravce nemá a má mít, a</w:t>
            </w:r>
            <w:r w:rsidR="00557B49" w:rsidRPr="00A054D2">
              <w:rPr>
                <w:rFonts w:asciiTheme="minorHAnsi" w:hAnsiTheme="minorHAnsi" w:cstheme="minorHAnsi"/>
                <w:color w:val="000000" w:themeColor="text1"/>
              </w:rPr>
              <w:t xml:space="preserve"> za </w:t>
            </w:r>
            <w:r w:rsidRPr="00A054D2">
              <w:rPr>
                <w:rFonts w:asciiTheme="minorHAnsi" w:hAnsiTheme="minorHAnsi" w:cstheme="minorHAnsi"/>
                <w:color w:val="000000" w:themeColor="text1"/>
              </w:rPr>
              <w:t>každý i započatý den, v němž porušení povinnosti trvá.</w:t>
            </w:r>
          </w:p>
        </w:tc>
      </w:tr>
      <w:tr w:rsidR="007545A8" w:rsidRPr="00A054D2" w14:paraId="476F7F5A"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EE77F62" w14:textId="77777777" w:rsidR="00DD3C85" w:rsidRPr="00A054D2" w:rsidRDefault="00DD3C85" w:rsidP="00BF1804">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520EA2C3" w14:textId="4C56D014" w:rsidR="00DD3C85" w:rsidRPr="00A054D2" w:rsidRDefault="00DD3C85" w:rsidP="00BF18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_Ref514255120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65.2</w:t>
            </w:r>
            <w:r w:rsidRPr="00A054D2">
              <w:rPr>
                <w:rFonts w:asciiTheme="minorHAnsi" w:hAnsiTheme="minorHAnsi" w:cstheme="minorHAnsi"/>
                <w:color w:val="000000" w:themeColor="text1"/>
              </w:rPr>
              <w:fldChar w:fldCharType="end"/>
            </w:r>
          </w:p>
        </w:tc>
        <w:tc>
          <w:tcPr>
            <w:tcW w:w="4818" w:type="dxa"/>
            <w:vAlign w:val="center"/>
          </w:tcPr>
          <w:p w14:paraId="1686FA65" w14:textId="51A25191" w:rsidR="00DD3C85" w:rsidRPr="00A054D2" w:rsidRDefault="007B17CA" w:rsidP="00665C4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_Ref509522358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se zavazuje nejpozději ke dni Zahájení provozu a dále po celou dobu trvání Smlouvy</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_Ref514255120 \h </w:instrText>
            </w:r>
            <w:r w:rsidR="00900806" w:rsidRPr="00A054D2">
              <w:rPr>
                <w:rFonts w:asciiTheme="minorHAnsi" w:hAnsiTheme="minorHAnsi" w:cstheme="minorHAnsi"/>
                <w:color w:val="000000" w:themeColor="text1"/>
              </w:rPr>
              <w:instrText xml:space="preserve">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mít Jízdní řády schválené Dopravním úřadem, které budou v souladu s vymezením příslušných Spojů; s výjimkou případů, kdy změna Jízdních řádů vyžaduje změnu licence či vydání licence nové, v takových případech se postupuje podle odst. 154 Smlouvy;</w:t>
            </w:r>
            <w:r w:rsidRPr="00A054D2">
              <w:rPr>
                <w:rFonts w:asciiTheme="minorHAnsi" w:hAnsiTheme="minorHAnsi" w:cstheme="minorHAnsi"/>
                <w:color w:val="000000" w:themeColor="text1"/>
              </w:rPr>
              <w:fldChar w:fldCharType="end"/>
            </w:r>
          </w:p>
        </w:tc>
        <w:tc>
          <w:tcPr>
            <w:tcW w:w="2897" w:type="dxa"/>
            <w:vAlign w:val="center"/>
          </w:tcPr>
          <w:p w14:paraId="5340A937"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72A8897B"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46AF201B" w14:textId="77777777" w:rsidR="00DD3C85" w:rsidRPr="00A054D2" w:rsidRDefault="00DD3C85" w:rsidP="00BF180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neschválený Jízdní řád a</w:t>
            </w:r>
            <w:r w:rsidR="00557B49" w:rsidRPr="00A054D2">
              <w:rPr>
                <w:rFonts w:asciiTheme="minorHAnsi" w:hAnsiTheme="minorHAnsi" w:cstheme="minorHAnsi"/>
                <w:color w:val="000000" w:themeColor="text1"/>
              </w:rPr>
              <w:t xml:space="preserve"> za</w:t>
            </w:r>
            <w:r w:rsidRPr="00A054D2">
              <w:rPr>
                <w:rFonts w:asciiTheme="minorHAnsi" w:hAnsiTheme="minorHAnsi" w:cstheme="minorHAnsi"/>
                <w:color w:val="000000" w:themeColor="text1"/>
              </w:rPr>
              <w:t xml:space="preserve"> každý i započatý den, v němž porušení povinnosti trvá.</w:t>
            </w:r>
          </w:p>
        </w:tc>
      </w:tr>
      <w:tr w:rsidR="00F11398" w:rsidRPr="00A054D2" w14:paraId="443A1F45"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F93E174" w14:textId="5DD62633" w:rsidR="00F11398" w:rsidRPr="00A054D2" w:rsidRDefault="00F11398" w:rsidP="00F11398">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73D184D" w14:textId="7953AF2D" w:rsidR="00F11398" w:rsidRPr="00A054D2" w:rsidRDefault="00F11398" w:rsidP="00F1139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_Ref518033026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65.3</w:t>
            </w:r>
            <w:r w:rsidRPr="00A054D2">
              <w:rPr>
                <w:rFonts w:asciiTheme="minorHAnsi" w:hAnsiTheme="minorHAnsi" w:cstheme="minorHAnsi"/>
                <w:color w:val="000000" w:themeColor="text1"/>
              </w:rPr>
              <w:fldChar w:fldCharType="end"/>
            </w:r>
          </w:p>
        </w:tc>
        <w:tc>
          <w:tcPr>
            <w:tcW w:w="4818" w:type="dxa"/>
            <w:vAlign w:val="center"/>
          </w:tcPr>
          <w:p w14:paraId="0DDA10CD" w14:textId="6AB64E1C" w:rsidR="00F11398" w:rsidRPr="00A054D2" w:rsidRDefault="00F11398" w:rsidP="00F1139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_Ref509522358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se zavazuje nejpozději ke dni Zahájení provozu a dále po celou dobu trvání Smlouvy</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_Ref518033026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mít zajištěn Aktuální počet Vozidel, personál a technické zázemí nezbytné pro provozování Veřejných služeb podle schváleného Jízdního řádu, včetně zázemí nezbytného pro výkon veškerých dalších služeb souvisejících s plněním Smlouvy, zejména služeb dle čl. XI a příloh (Příloha č. 12 - Služby související s provozováním Veřejných služeb a Příloha č. 13 - Smlouva o přepravní kontrole) Smlouvy;</w:t>
            </w:r>
            <w:r w:rsidRPr="00A054D2">
              <w:rPr>
                <w:rFonts w:asciiTheme="minorHAnsi" w:hAnsiTheme="minorHAnsi" w:cstheme="minorHAnsi"/>
                <w:color w:val="000000" w:themeColor="text1"/>
              </w:rPr>
              <w:fldChar w:fldCharType="end"/>
            </w:r>
          </w:p>
        </w:tc>
        <w:tc>
          <w:tcPr>
            <w:tcW w:w="2897" w:type="dxa"/>
            <w:vAlign w:val="center"/>
          </w:tcPr>
          <w:p w14:paraId="01C33F40" w14:textId="341F1B98" w:rsidR="00F11398" w:rsidRPr="00A054D2" w:rsidRDefault="00F11398" w:rsidP="00F1139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mít zajištěn Aktuální počet Vozidel podle tohoto odstavce.</w:t>
            </w:r>
          </w:p>
        </w:tc>
        <w:tc>
          <w:tcPr>
            <w:tcW w:w="1694" w:type="dxa"/>
            <w:vAlign w:val="center"/>
          </w:tcPr>
          <w:p w14:paraId="3A5E2542" w14:textId="7116B76E" w:rsidR="00F11398" w:rsidRPr="00A054D2" w:rsidRDefault="0059091F" w:rsidP="00F1139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15</w:t>
            </w:r>
            <w:r w:rsidR="00F11398" w:rsidRPr="00A054D2">
              <w:rPr>
                <w:rFonts w:asciiTheme="minorHAnsi" w:hAnsiTheme="minorHAnsi" w:cstheme="minorHAnsi"/>
                <w:color w:val="000000" w:themeColor="text1"/>
              </w:rPr>
              <w:t> 000 Kč</w:t>
            </w:r>
          </w:p>
        </w:tc>
        <w:tc>
          <w:tcPr>
            <w:tcW w:w="2321" w:type="dxa"/>
            <w:tcBorders>
              <w:right w:val="single" w:sz="12" w:space="0" w:color="auto"/>
            </w:tcBorders>
            <w:vAlign w:val="center"/>
          </w:tcPr>
          <w:p w14:paraId="48C838DC" w14:textId="14E1CFF1" w:rsidR="00F11398" w:rsidRPr="00A054D2" w:rsidRDefault="00F11398" w:rsidP="00F1139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chybějící do celkového Aktuálního počtu Vozidel a za každý i započatý den, v němž porušení povinnosti trvá.</w:t>
            </w:r>
          </w:p>
        </w:tc>
      </w:tr>
      <w:tr w:rsidR="00F11398" w:rsidRPr="00A054D2" w14:paraId="43C79339"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62C7ACF" w14:textId="77777777" w:rsidR="00F11398" w:rsidRPr="00A054D2" w:rsidRDefault="00F11398" w:rsidP="00F11398">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3700ECB" w14:textId="0D15C3DE" w:rsidR="00F11398" w:rsidRPr="00A054D2" w:rsidRDefault="00F11398" w:rsidP="00F1139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_Ref514255277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65.5</w:t>
            </w:r>
            <w:r w:rsidRPr="00A054D2">
              <w:rPr>
                <w:rFonts w:asciiTheme="minorHAnsi" w:hAnsiTheme="minorHAnsi" w:cstheme="minorHAnsi"/>
                <w:color w:val="000000" w:themeColor="text1"/>
              </w:rPr>
              <w:fldChar w:fldCharType="end"/>
            </w:r>
          </w:p>
        </w:tc>
        <w:tc>
          <w:tcPr>
            <w:tcW w:w="4818" w:type="dxa"/>
            <w:vAlign w:val="center"/>
          </w:tcPr>
          <w:p w14:paraId="2CF47968" w14:textId="40FA7CC0" w:rsidR="00F11398" w:rsidRPr="00A054D2" w:rsidRDefault="00504B82" w:rsidP="00F1139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_Ref509522358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se zavazuje nejpozději ke dni Zahájení provozu a dále po celou dobu trvání Smlouvy:</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_Ref514255277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A054D2">
              <w:rPr>
                <w:color w:val="000000" w:themeColor="text1"/>
              </w:rPr>
              <w:t>splňovat Technické a provozní standardy, včetně standardů pro přepravu osob s omezenou schopností pohybu a orientace, stanovené obecně závaznými právními předpisy a touto Smlouvou a přílohou (Příloha č. 2 - Technické a provozní standardy</w:t>
            </w:r>
            <w:r w:rsidR="00E13EC6">
              <w:rPr>
                <w:color w:val="000000" w:themeColor="text1"/>
              </w:rPr>
              <w:t xml:space="preserve"> včetně příloh</w:t>
            </w:r>
            <w:r w:rsidR="00E13EC6" w:rsidRPr="00A054D2">
              <w:rPr>
                <w:color w:val="000000" w:themeColor="text1"/>
              </w:rPr>
              <w:t>) Smlouvy.</w:t>
            </w:r>
            <w:r w:rsidRPr="00A054D2">
              <w:rPr>
                <w:rFonts w:asciiTheme="minorHAnsi" w:hAnsiTheme="minorHAnsi" w:cstheme="minorHAnsi"/>
                <w:color w:val="000000" w:themeColor="text1"/>
              </w:rPr>
              <w:fldChar w:fldCharType="end"/>
            </w:r>
          </w:p>
        </w:tc>
        <w:tc>
          <w:tcPr>
            <w:tcW w:w="2897" w:type="dxa"/>
            <w:vAlign w:val="center"/>
          </w:tcPr>
          <w:p w14:paraId="39E267C5" w14:textId="60C976C9" w:rsidR="00F11398" w:rsidRPr="00A054D2" w:rsidRDefault="00F11398" w:rsidP="00F113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dodržet standardy pro přepravu osob s omezenou schopností pohybu a orientace podle tohoto odstavce.</w:t>
            </w:r>
          </w:p>
        </w:tc>
        <w:tc>
          <w:tcPr>
            <w:tcW w:w="1694" w:type="dxa"/>
            <w:vAlign w:val="center"/>
          </w:tcPr>
          <w:p w14:paraId="3DB3B401" w14:textId="2EBE1D08" w:rsidR="00F11398" w:rsidRPr="00A054D2" w:rsidRDefault="00F11398" w:rsidP="00F113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360D19D2" w14:textId="77777777" w:rsidR="00F11398" w:rsidRPr="00A054D2" w:rsidRDefault="00F11398" w:rsidP="00F113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p w14:paraId="4DD3942A" w14:textId="77777777" w:rsidR="001D288A" w:rsidRPr="00A054D2" w:rsidRDefault="001D288A" w:rsidP="00F113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320D501F" w14:textId="48E7EE7E" w:rsidR="001D288A" w:rsidRPr="00A054D2" w:rsidRDefault="001D288A" w:rsidP="00F113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Smluvní pokutu lze ukládat i opakovaně za každý další případ nesplnění povinnosti Dopravcem v každém dalším náhradním termínu poskytnutém Objednatelem ve výzvě ke splnění povinnosti. </w:t>
            </w:r>
            <w:r w:rsidRPr="00A054D2">
              <w:rPr>
                <w:rFonts w:asciiTheme="minorHAnsi" w:hAnsiTheme="minorHAnsi" w:cstheme="minorHAnsi"/>
                <w:color w:val="000000" w:themeColor="text1"/>
              </w:rPr>
              <w:lastRenderedPageBreak/>
              <w:t>Výzvu ke splnění povinnosti v náhradním termínu, je Objednatel oprávněn učinit vždy nejdříve 3 dny po odeslání předchozí výzvy ke splnění povinnosti.</w:t>
            </w:r>
          </w:p>
        </w:tc>
      </w:tr>
      <w:tr w:rsidR="00CF5009" w:rsidRPr="00A054D2" w14:paraId="3AA086E4"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646036B" w14:textId="74D62AE0"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56FE0D6A" w14:textId="733D8D21"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_Ref514255277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65.5</w:t>
            </w:r>
            <w:r w:rsidRPr="00A054D2">
              <w:rPr>
                <w:rFonts w:asciiTheme="minorHAnsi" w:hAnsiTheme="minorHAnsi" w:cstheme="minorHAnsi"/>
                <w:color w:val="000000" w:themeColor="text1"/>
              </w:rPr>
              <w:fldChar w:fldCharType="end"/>
            </w:r>
          </w:p>
        </w:tc>
        <w:tc>
          <w:tcPr>
            <w:tcW w:w="4818" w:type="dxa"/>
            <w:vAlign w:val="center"/>
          </w:tcPr>
          <w:p w14:paraId="6B558AC6" w14:textId="5E8E10C3"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_Ref509522358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se zavazuje nejpozději ke dni Zahájení provozu a dále po celou dobu trvání Smlouvy:</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_Ref514255277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A054D2">
              <w:rPr>
                <w:color w:val="000000" w:themeColor="text1"/>
              </w:rPr>
              <w:t>splňovat Technické a provozní standardy, včetně standardů pro přepravu osob s omezenou schopností pohybu a orientace, stanovené obecně závaznými právními předpisy a touto Smlouvou a přílohou (Příloha č. 2 - Technické a provozní standardy</w:t>
            </w:r>
            <w:r w:rsidR="00E13EC6">
              <w:rPr>
                <w:color w:val="000000" w:themeColor="text1"/>
              </w:rPr>
              <w:t xml:space="preserve"> včetně příloh</w:t>
            </w:r>
            <w:r w:rsidR="00E13EC6" w:rsidRPr="00A054D2">
              <w:rPr>
                <w:color w:val="000000" w:themeColor="text1"/>
              </w:rPr>
              <w:t>) Smlouvy.</w:t>
            </w:r>
            <w:r w:rsidRPr="00A054D2">
              <w:rPr>
                <w:rFonts w:asciiTheme="minorHAnsi" w:hAnsiTheme="minorHAnsi" w:cstheme="minorHAnsi"/>
                <w:color w:val="000000" w:themeColor="text1"/>
              </w:rPr>
              <w:fldChar w:fldCharType="end"/>
            </w:r>
          </w:p>
        </w:tc>
        <w:tc>
          <w:tcPr>
            <w:tcW w:w="2897" w:type="dxa"/>
            <w:vAlign w:val="center"/>
          </w:tcPr>
          <w:p w14:paraId="4BB9C404" w14:textId="5BEDBD13"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Porušení povinnosti </w:t>
            </w:r>
            <w:r w:rsidRPr="00A054D2">
              <w:rPr>
                <w:color w:val="000000" w:themeColor="text1"/>
              </w:rPr>
              <w:t>splňovat Technické a provozní standardy</w:t>
            </w:r>
            <w:r w:rsidRPr="00A054D2">
              <w:rPr>
                <w:rFonts w:asciiTheme="minorHAnsi" w:hAnsiTheme="minorHAnsi" w:cstheme="minorHAnsi"/>
                <w:color w:val="000000" w:themeColor="text1"/>
              </w:rPr>
              <w:t xml:space="preserve"> podle tohoto odstavce.</w:t>
            </w:r>
          </w:p>
        </w:tc>
        <w:tc>
          <w:tcPr>
            <w:tcW w:w="1694" w:type="dxa"/>
            <w:vAlign w:val="center"/>
          </w:tcPr>
          <w:p w14:paraId="30A1B17C" w14:textId="54BBDD5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16258ACA"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p w14:paraId="394A28DF" w14:textId="77777777" w:rsidR="00CF5009" w:rsidRPr="00A054D2" w:rsidRDefault="00CF5009" w:rsidP="00CF5009">
            <w:pPr>
              <w:cnfStyle w:val="000000000000" w:firstRow="0" w:lastRow="0" w:firstColumn="0" w:lastColumn="0" w:oddVBand="0" w:evenVBand="0" w:oddHBand="0" w:evenHBand="0" w:firstRowFirstColumn="0" w:firstRowLastColumn="0" w:lastRowFirstColumn="0" w:lastRowLastColumn="0"/>
              <w:rPr>
                <w:color w:val="000000" w:themeColor="text1"/>
              </w:rPr>
            </w:pPr>
            <w:r w:rsidRPr="00A054D2">
              <w:rPr>
                <w:rFonts w:asciiTheme="minorHAnsi" w:hAnsiTheme="minorHAnsi" w:cstheme="minorHAnsi"/>
                <w:color w:val="000000" w:themeColor="text1"/>
              </w:rPr>
              <w:br/>
              <w:t>Smluvní pokutu lze ukládat i opakovaně za každý další případ nesplnění povinnosti Dopravcem v každém dalším náhradním termínu poskytnutém Objednatelem ve výzvě ke splnění povinnosti. Výzvu ke splnění povinnosti v náhradním termínu, je Objednatel oprávněn učinit vždy nejdříve 3 dny po odeslání předchozí výzvy ke splnění povinnosti.</w:t>
            </w:r>
          </w:p>
          <w:p w14:paraId="4622A854" w14:textId="575232A9"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Tato smluvní pokuta se neuplatní v případě porušení takové povinnosti, za které je v této příloze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_Ref518244270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Příloha č. 1</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_Ref518244270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Tabulka smluvních pokut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stanovena zvláštní smluvní pokuta za porušení povinnosti </w:t>
            </w:r>
            <w:r w:rsidRPr="00A054D2">
              <w:rPr>
                <w:color w:val="000000" w:themeColor="text1"/>
              </w:rPr>
              <w:t>splňovat Technické a provozní standardy.</w:t>
            </w:r>
          </w:p>
        </w:tc>
      </w:tr>
      <w:tr w:rsidR="00CF5009" w:rsidRPr="00A054D2" w14:paraId="3262EB18"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A67C301"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59B0DA46" w14:textId="3031FDAB"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_Ref514255418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66</w:t>
            </w:r>
            <w:r w:rsidRPr="00A054D2">
              <w:rPr>
                <w:rFonts w:asciiTheme="minorHAnsi" w:hAnsiTheme="minorHAnsi" w:cstheme="minorHAnsi"/>
                <w:color w:val="000000" w:themeColor="text1"/>
              </w:rPr>
              <w:fldChar w:fldCharType="end"/>
            </w:r>
          </w:p>
        </w:tc>
        <w:tc>
          <w:tcPr>
            <w:tcW w:w="4818" w:type="dxa"/>
            <w:vAlign w:val="center"/>
          </w:tcPr>
          <w:p w14:paraId="70B29242" w14:textId="4CE6A74A"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_Ref510502489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zahájit provoz na každé jednotlivé Lince a Spoji ke dni Zahájení provozu. Pokud není příslušný Spoj dle Jízdního řádu provozován ke dni Zahájení provozu (zejména z důvodu, že se jedná o den pracovního klidu), je Dopravce povinen zahájit provoz na každém takovém jednotlivém Spoji v den, kdy má být příslušný Spoj dle Jízdního řádu poprvé provozován. V případě, že nebude možné zahájit na některé Lince či Spoji provoz ke dni Zahájení provozu z důvodu, že den vykonatelnosti rozhodnutí o vydání licence či schválení Jízdního řádu nastane později než ke dni Zahájení provozu, pak se Dopravce zavazuje zahájit na této Lince či Spoji provoz ke dni zahájení provozu uvedenému v příslušné licenci nebo vyplývajícímu ze schváleného Jízdního řádu.</w:t>
            </w:r>
            <w:r w:rsidRPr="00A054D2">
              <w:rPr>
                <w:rFonts w:asciiTheme="minorHAnsi" w:hAnsiTheme="minorHAnsi" w:cstheme="minorHAnsi"/>
                <w:color w:val="000000" w:themeColor="text1"/>
              </w:rPr>
              <w:fldChar w:fldCharType="end"/>
            </w:r>
          </w:p>
        </w:tc>
        <w:tc>
          <w:tcPr>
            <w:tcW w:w="2897" w:type="dxa"/>
            <w:vAlign w:val="center"/>
          </w:tcPr>
          <w:p w14:paraId="0DA1DE39"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15D6E81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70922A0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Spoj, jehož provoz, nebyl zahájen v souladu s tímto odstavcem, a za každý i započatý den, v němž porušení povinnosti trvá.</w:t>
            </w:r>
          </w:p>
        </w:tc>
      </w:tr>
      <w:tr w:rsidR="00CF5009" w:rsidRPr="00A054D2" w14:paraId="1B89D060"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7E1B324"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8A22121" w14:textId="43F8B8B7"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_Ref514255475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68</w:t>
            </w:r>
            <w:r w:rsidRPr="00A054D2">
              <w:rPr>
                <w:rFonts w:asciiTheme="minorHAnsi" w:hAnsiTheme="minorHAnsi" w:cstheme="minorHAnsi"/>
                <w:color w:val="000000" w:themeColor="text1"/>
              </w:rPr>
              <w:fldChar w:fldCharType="end"/>
            </w:r>
          </w:p>
        </w:tc>
        <w:tc>
          <w:tcPr>
            <w:tcW w:w="4818" w:type="dxa"/>
            <w:vAlign w:val="center"/>
          </w:tcPr>
          <w:p w14:paraId="0EDDB98C" w14:textId="1C95B67E"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_Ref514255475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je povinen udržovat provoz na jednotlivých Linkách a Spojích v souladu s příslušnými licencemi a Jízdními řády po celou dobu od Zahájení provozu jednotlivých Linek a Spojů do </w:t>
            </w:r>
            <w:r w:rsidR="00A054D2" w:rsidRPr="00A054D2">
              <w:rPr>
                <w:rFonts w:asciiTheme="minorHAnsi" w:hAnsiTheme="minorHAnsi" w:cstheme="minorHAnsi"/>
                <w:color w:val="000000" w:themeColor="text1"/>
              </w:rPr>
              <w:lastRenderedPageBreak/>
              <w:t>konce Doby plnění (čl. VI ani XII Smlouvy tím není dotčen).</w:t>
            </w:r>
            <w:r w:rsidRPr="00A054D2">
              <w:rPr>
                <w:rFonts w:asciiTheme="minorHAnsi" w:hAnsiTheme="minorHAnsi" w:cstheme="minorHAnsi"/>
                <w:color w:val="000000" w:themeColor="text1"/>
              </w:rPr>
              <w:fldChar w:fldCharType="end"/>
            </w:r>
          </w:p>
        </w:tc>
        <w:tc>
          <w:tcPr>
            <w:tcW w:w="2897" w:type="dxa"/>
            <w:vAlign w:val="center"/>
          </w:tcPr>
          <w:p w14:paraId="6B23D911"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Dopravce přeruší, omezí, či nezahájí provoz některého ze Spojů, který je povinen provozovat.</w:t>
            </w:r>
          </w:p>
        </w:tc>
        <w:tc>
          <w:tcPr>
            <w:tcW w:w="1694" w:type="dxa"/>
            <w:vAlign w:val="center"/>
          </w:tcPr>
          <w:p w14:paraId="594B5DA1"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3B53DE74"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každý i započatý 1 km dopravního výkonu připadajícího na </w:t>
            </w:r>
            <w:r w:rsidRPr="00A054D2">
              <w:rPr>
                <w:rFonts w:asciiTheme="minorHAnsi" w:hAnsiTheme="minorHAnsi" w:cstheme="minorHAnsi"/>
                <w:color w:val="000000" w:themeColor="text1"/>
              </w:rPr>
              <w:lastRenderedPageBreak/>
              <w:t>nezahájený, přerušený, omezený Spoj.</w:t>
            </w:r>
          </w:p>
        </w:tc>
      </w:tr>
      <w:tr w:rsidR="00CF5009" w:rsidRPr="00A054D2" w14:paraId="056FD473"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10BAA40"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078F15A5" w14:textId="6A12DED9"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_Ref514255475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68</w:t>
            </w:r>
            <w:r w:rsidRPr="00A054D2">
              <w:rPr>
                <w:rFonts w:asciiTheme="minorHAnsi" w:hAnsiTheme="minorHAnsi" w:cstheme="minorHAnsi"/>
                <w:color w:val="000000" w:themeColor="text1"/>
              </w:rPr>
              <w:fldChar w:fldCharType="end"/>
            </w:r>
          </w:p>
        </w:tc>
        <w:tc>
          <w:tcPr>
            <w:tcW w:w="4818" w:type="dxa"/>
            <w:vAlign w:val="center"/>
          </w:tcPr>
          <w:p w14:paraId="173E1DDB" w14:textId="296749C2"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_Ref514255475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udržovat provoz na jednotlivých Linkách a Spojích v souladu s příslušnými licencemi a Jízdními řády po celou dobu od Zahájení provozu jednotlivých Linek a Spojů do konce Doby plnění (čl. VI ani XII Smlouvy tím není dotčen).</w:t>
            </w:r>
            <w:r w:rsidRPr="00A054D2">
              <w:rPr>
                <w:rFonts w:asciiTheme="minorHAnsi" w:hAnsiTheme="minorHAnsi" w:cstheme="minorHAnsi"/>
                <w:color w:val="000000" w:themeColor="text1"/>
              </w:rPr>
              <w:fldChar w:fldCharType="end"/>
            </w:r>
          </w:p>
        </w:tc>
        <w:tc>
          <w:tcPr>
            <w:tcW w:w="2897" w:type="dxa"/>
            <w:vAlign w:val="center"/>
          </w:tcPr>
          <w:p w14:paraId="450C15E7"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Dopravce v plném rozsahu pozastaví provozování veřejné linkové dopravy podle Smlouvy po dobu delší než 24 hodin.</w:t>
            </w:r>
          </w:p>
        </w:tc>
        <w:tc>
          <w:tcPr>
            <w:tcW w:w="1694" w:type="dxa"/>
            <w:vAlign w:val="center"/>
          </w:tcPr>
          <w:p w14:paraId="7BB1135C"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1 000 000 Kč</w:t>
            </w:r>
          </w:p>
        </w:tc>
        <w:tc>
          <w:tcPr>
            <w:tcW w:w="2321" w:type="dxa"/>
            <w:tcBorders>
              <w:right w:val="single" w:sz="12" w:space="0" w:color="auto"/>
            </w:tcBorders>
            <w:vAlign w:val="center"/>
          </w:tcPr>
          <w:p w14:paraId="2E6F7888" w14:textId="0F239A3E"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každých i započatých </w:t>
            </w:r>
            <w:r w:rsidR="00951187" w:rsidRPr="00A054D2">
              <w:rPr>
                <w:rFonts w:asciiTheme="minorHAnsi" w:hAnsiTheme="minorHAnsi" w:cstheme="minorHAnsi"/>
                <w:color w:val="000000" w:themeColor="text1"/>
              </w:rPr>
              <w:t xml:space="preserve">dalších </w:t>
            </w:r>
            <w:r w:rsidRPr="00A054D2">
              <w:rPr>
                <w:rFonts w:asciiTheme="minorHAnsi" w:hAnsiTheme="minorHAnsi" w:cstheme="minorHAnsi"/>
                <w:color w:val="000000" w:themeColor="text1"/>
              </w:rPr>
              <w:t>24 hodin, v nichž porušení povinnosti trvá</w:t>
            </w:r>
            <w:r w:rsidR="00951187" w:rsidRPr="00A054D2">
              <w:rPr>
                <w:rFonts w:asciiTheme="minorHAnsi" w:hAnsiTheme="minorHAnsi" w:cstheme="minorHAnsi"/>
                <w:color w:val="000000" w:themeColor="text1"/>
              </w:rPr>
              <w:t>, přesahujících 24 hodin od počátku porušení povinnosti</w:t>
            </w:r>
            <w:r w:rsidRPr="00A054D2">
              <w:rPr>
                <w:rFonts w:asciiTheme="minorHAnsi" w:hAnsiTheme="minorHAnsi" w:cstheme="minorHAnsi"/>
                <w:color w:val="000000" w:themeColor="text1"/>
              </w:rPr>
              <w:t>.</w:t>
            </w:r>
          </w:p>
        </w:tc>
      </w:tr>
      <w:tr w:rsidR="00CF5009" w:rsidRPr="00A054D2" w14:paraId="02D7AA0C"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E35E77E"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4FE8A96" w14:textId="6811DEDF"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_Ref514255580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69</w:t>
            </w:r>
            <w:r w:rsidRPr="00A054D2">
              <w:rPr>
                <w:rFonts w:asciiTheme="minorHAnsi" w:hAnsiTheme="minorHAnsi" w:cstheme="minorHAnsi"/>
                <w:color w:val="000000" w:themeColor="text1"/>
              </w:rPr>
              <w:fldChar w:fldCharType="end"/>
            </w:r>
          </w:p>
        </w:tc>
        <w:tc>
          <w:tcPr>
            <w:tcW w:w="4818" w:type="dxa"/>
            <w:vAlign w:val="center"/>
          </w:tcPr>
          <w:p w14:paraId="14179714" w14:textId="5E5D6115"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_Ref514255580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Objednatel stanoví, že Vozidla je Dopravce v jednom Dopravním roce oprávněn použít na jiné výkony než v rámci předmětu Smlouvy pouze v rozsahu odpovídajícím maximálně 30 % dopravního výkonu všech Vozidel v jednom Dopravním roce. Nad rozsah uvedený v předchozí větě je Dopravce oprávněn Vozidla použít na jiné výkony než v rámci předmětu Smlouvy pouze se souhlasem Objednatele. Dopravce nesmí nasadit Vozidlo pro jiné výkony, pokud toto Vozidlo by v této době mělo být využito k realizaci předmětu Smlouvy. Nasazení Vozidla na jiné výkony není důvodem pro nasazení Náhradního vozidla v rámci předmětu Smlouvy, a to ani v případě, že Dopravce obdržel souhlas Objednatele s využitím Vozidla pro jiné výkony.</w:t>
            </w:r>
            <w:r w:rsidRPr="00A054D2">
              <w:rPr>
                <w:rFonts w:asciiTheme="minorHAnsi" w:hAnsiTheme="minorHAnsi" w:cstheme="minorHAnsi"/>
                <w:color w:val="000000" w:themeColor="text1"/>
              </w:rPr>
              <w:fldChar w:fldCharType="end"/>
            </w:r>
          </w:p>
        </w:tc>
        <w:tc>
          <w:tcPr>
            <w:tcW w:w="2897" w:type="dxa"/>
            <w:vAlign w:val="center"/>
          </w:tcPr>
          <w:p w14:paraId="680B9409"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použít v jednom Dopravním roce Vozidla na jiné výkony než v rámci předmětu Smlouvy v rozsahu odpovídajícím maximálně 30 % dopravního výkonu všech Vozidel v jednom Dopravním roce.</w:t>
            </w:r>
          </w:p>
        </w:tc>
        <w:tc>
          <w:tcPr>
            <w:tcW w:w="1694" w:type="dxa"/>
            <w:vAlign w:val="center"/>
          </w:tcPr>
          <w:p w14:paraId="1F3AF8D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3468DBDF"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jedno (1) i započaté procento nad stanovenou hranicí.</w:t>
            </w:r>
          </w:p>
          <w:p w14:paraId="35C7C158"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4B5123CF" w14:textId="517560C8"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Smluvní pokuta se neuplatní, pokud Objednatel dal Dopravci souhlas k použití Vozidel nad uvedený rozsah na jiné výkony než v rámci předmětu Smlouvy.</w:t>
            </w:r>
          </w:p>
        </w:tc>
      </w:tr>
      <w:tr w:rsidR="00CF5009" w:rsidRPr="00A054D2" w14:paraId="782832F9"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6A34CC7"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1C52D88" w14:textId="3990B86B"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_Ref514255580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69</w:t>
            </w:r>
            <w:r w:rsidRPr="00A054D2">
              <w:rPr>
                <w:rFonts w:asciiTheme="minorHAnsi" w:hAnsiTheme="minorHAnsi" w:cstheme="minorHAnsi"/>
                <w:color w:val="000000" w:themeColor="text1"/>
              </w:rPr>
              <w:fldChar w:fldCharType="end"/>
            </w:r>
          </w:p>
        </w:tc>
        <w:tc>
          <w:tcPr>
            <w:tcW w:w="4818" w:type="dxa"/>
            <w:vAlign w:val="center"/>
          </w:tcPr>
          <w:p w14:paraId="6470B6EF" w14:textId="16C23214"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_Ref514255580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Objednatel stanoví, že Vozidla je Dopravce v jednom Dopravním roce oprávněn použít na jiné výkony než v rámci předmětu Smlouvy pouze v rozsahu odpovídajícím maximálně 30 % dopravního výkonu všech Vozidel v jednom Dopravním roce. Nad rozsah uvedený v předchozí větě je Dopravce oprávněn Vozidla použít na jiné výkony než v rámci předmětu Smlouvy pouze se </w:t>
            </w:r>
            <w:r w:rsidR="00A054D2" w:rsidRPr="00A054D2">
              <w:rPr>
                <w:rFonts w:asciiTheme="minorHAnsi" w:hAnsiTheme="minorHAnsi" w:cstheme="minorHAnsi"/>
                <w:color w:val="000000" w:themeColor="text1"/>
              </w:rPr>
              <w:lastRenderedPageBreak/>
              <w:t>souhlasem Objednatele. Dopravce nesmí nasadit Vozidlo pro jiné výkony, pokud toto Vozidlo by v této době mělo být využito k realizaci předmětu Smlouvy. Nasazení Vozidla na jiné výkony není důvodem pro nasazení Náhradního vozidla v rámci předmětu Smlouvy, a to ani v případě, že Dopravce obdržel souhlas Objednatele s využitím Vozidla pro jiné výkony.</w:t>
            </w:r>
            <w:r w:rsidRPr="00A054D2">
              <w:rPr>
                <w:rFonts w:asciiTheme="minorHAnsi" w:hAnsiTheme="minorHAnsi" w:cstheme="minorHAnsi"/>
                <w:color w:val="000000" w:themeColor="text1"/>
              </w:rPr>
              <w:fldChar w:fldCharType="end"/>
            </w:r>
          </w:p>
        </w:tc>
        <w:tc>
          <w:tcPr>
            <w:tcW w:w="2897" w:type="dxa"/>
            <w:vAlign w:val="center"/>
          </w:tcPr>
          <w:p w14:paraId="5326EAAE" w14:textId="0D2D647E"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zákazu nasadit Vozidlo pro jiné výkony, pokud toto Vozidlo by v této době mělo být využito k realizaci předmětu Smlouvy.</w:t>
            </w:r>
          </w:p>
        </w:tc>
        <w:tc>
          <w:tcPr>
            <w:tcW w:w="1694" w:type="dxa"/>
            <w:vAlign w:val="center"/>
          </w:tcPr>
          <w:p w14:paraId="1705F8B8"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5B2366B6"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zákazu Dopravcem a za každý i započatý den, v němž porušení zákazu trvá.</w:t>
            </w:r>
          </w:p>
        </w:tc>
      </w:tr>
      <w:tr w:rsidR="00CF5009" w:rsidRPr="00A054D2" w14:paraId="04CDFF5F"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253B428" w14:textId="158C80F3" w:rsidR="00CF5009" w:rsidRPr="00A054D2" w:rsidRDefault="00CF5009" w:rsidP="00CF5009">
            <w:pPr>
              <w:spacing w:after="0" w:line="240" w:lineRule="auto"/>
              <w:jc w:val="center"/>
              <w:rPr>
                <w:rFonts w:asciiTheme="minorHAnsi" w:hAnsiTheme="minorHAnsi" w:cstheme="minorHAnsi"/>
                <w:color w:val="000000" w:themeColor="text1"/>
              </w:rPr>
            </w:pPr>
            <w:r w:rsidRPr="00A054D2">
              <w:rPr>
                <w:rFonts w:asciiTheme="minorHAnsi" w:hAnsiTheme="minorHAnsi" w:cstheme="minorHAnsi"/>
                <w:color w:val="000000" w:themeColor="text1"/>
              </w:rPr>
              <w:t>Smlouva</w:t>
            </w:r>
          </w:p>
        </w:tc>
        <w:tc>
          <w:tcPr>
            <w:tcW w:w="1443" w:type="dxa"/>
            <w:vAlign w:val="center"/>
          </w:tcPr>
          <w:p w14:paraId="10334D28" w14:textId="51CE5E1F"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_Ref517941615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78</w:t>
            </w:r>
            <w:r w:rsidRPr="00A054D2">
              <w:rPr>
                <w:rFonts w:asciiTheme="minorHAnsi" w:hAnsiTheme="minorHAnsi" w:cstheme="minorHAnsi"/>
                <w:color w:val="000000" w:themeColor="text1"/>
              </w:rPr>
              <w:fldChar w:fldCharType="end"/>
            </w:r>
          </w:p>
        </w:tc>
        <w:tc>
          <w:tcPr>
            <w:tcW w:w="4818" w:type="dxa"/>
            <w:vAlign w:val="center"/>
          </w:tcPr>
          <w:p w14:paraId="1B23BD4B" w14:textId="64CE40DE"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_Ref517941615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V případě, že nedojde ke změně Jízdních řádů a Aktuální počet Základních vozidel dle aktuálních Oběhů nebude postačovat k pokrytí dopravních potřeb Objednatele, je Dopravce povinen o této skutečnosti Objednatele informovat a na výzvu Organizátora přepracovat Oběhy, zejména posílit odpovídajícím způsobem dopravu na příslušných Spojích tak, aby Aktuální počet Základních vozidel dostačoval k pokrytí dopravních potřeb Objednatele. Do patnácti (15) pracovních dnů po obdržení výzvy Organizátora je Dopravce povinen Organizátorovi předložit nově vypracované Oběhy, aniž by došlo k navýšení Aktuálního počtu Základních vozidel. Nebude-li postup dle předchozí věty možný, je Dopravce povinen do patnácti (15) pracovních dnů po obdržení výzvy Organizátora předložit Organizátorovi návrh na počet a Kategorii Základních vozidel, o něž požaduje navýšit Aktuální počet Základních vozidel, a nově vypracované Oběhy. Následně Organizátor zašle Dopravci Pokyn Objednatele, jehož přílohou bude:</w:t>
            </w:r>
            <w:r w:rsidRPr="00A054D2">
              <w:rPr>
                <w:rFonts w:asciiTheme="minorHAnsi" w:hAnsiTheme="minorHAnsi" w:cstheme="minorHAnsi"/>
                <w:color w:val="000000" w:themeColor="text1"/>
              </w:rPr>
              <w:fldChar w:fldCharType="end"/>
            </w:r>
          </w:p>
        </w:tc>
        <w:tc>
          <w:tcPr>
            <w:tcW w:w="2897" w:type="dxa"/>
            <w:vAlign w:val="center"/>
          </w:tcPr>
          <w:p w14:paraId="45219DD8" w14:textId="18C954EA"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35B138C4" w14:textId="516E6563"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6E39A194"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p w14:paraId="33F89D08"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6ADB941D" w14:textId="63AD15E5"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Smluvní pokutu lze ukládat i opakovaně za každý další případ nesplnění povinnosti Dopravcem v každém dalším náhradním termínu poskytnutém Objednatelem ve výzvě ke splnění povinnosti. Výzvu ke splnění povinnosti v náhradním termínu, je Objednatel oprávněn učinit vždy nejdříve 3 dny po odeslání předchozí výzvy ke splnění povinnosti.</w:t>
            </w:r>
          </w:p>
        </w:tc>
      </w:tr>
      <w:tr w:rsidR="00CF5009" w:rsidRPr="00A054D2" w14:paraId="406B1242"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9387903"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68739FD" w14:textId="7FEEE2C9"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_Ref518034041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79</w:t>
            </w:r>
            <w:r w:rsidRPr="00A054D2">
              <w:rPr>
                <w:rFonts w:asciiTheme="minorHAnsi" w:hAnsiTheme="minorHAnsi" w:cstheme="minorHAnsi"/>
                <w:color w:val="000000" w:themeColor="text1"/>
              </w:rPr>
              <w:fldChar w:fldCharType="end"/>
            </w:r>
          </w:p>
        </w:tc>
        <w:tc>
          <w:tcPr>
            <w:tcW w:w="4818" w:type="dxa"/>
            <w:vAlign w:val="center"/>
          </w:tcPr>
          <w:p w14:paraId="4CC866D7" w14:textId="187813C5"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spacing w:val="-1"/>
              </w:rPr>
              <w:fldChar w:fldCharType="begin"/>
            </w:r>
            <w:r w:rsidRPr="00A054D2">
              <w:rPr>
                <w:rFonts w:asciiTheme="minorHAnsi" w:hAnsiTheme="minorHAnsi" w:cstheme="minorHAnsi"/>
                <w:color w:val="000000" w:themeColor="text1"/>
              </w:rPr>
              <w:instrText xml:space="preserve"> REF _Ref518034041 \h </w:instrText>
            </w:r>
            <w:r w:rsidRPr="00A054D2">
              <w:rPr>
                <w:rFonts w:asciiTheme="minorHAnsi" w:hAnsiTheme="minorHAnsi" w:cstheme="minorHAnsi"/>
                <w:color w:val="000000" w:themeColor="text1"/>
                <w:spacing w:val="-1"/>
              </w:rPr>
              <w:instrText xml:space="preserve"> \* MERGEFORMAT </w:instrText>
            </w:r>
            <w:r w:rsidRPr="00A054D2">
              <w:rPr>
                <w:rFonts w:asciiTheme="minorHAnsi" w:hAnsiTheme="minorHAnsi" w:cstheme="minorHAnsi"/>
                <w:color w:val="000000" w:themeColor="text1"/>
                <w:spacing w:val="-1"/>
              </w:rPr>
            </w:r>
            <w:r w:rsidRPr="00A054D2">
              <w:rPr>
                <w:rFonts w:asciiTheme="minorHAnsi" w:hAnsiTheme="minorHAnsi" w:cstheme="minorHAnsi"/>
                <w:color w:val="000000" w:themeColor="text1"/>
                <w:spacing w:val="-1"/>
              </w:rPr>
              <w:fldChar w:fldCharType="separate"/>
            </w:r>
            <w:r w:rsidR="00A054D2" w:rsidRPr="00A054D2">
              <w:rPr>
                <w:rFonts w:asciiTheme="minorHAnsi" w:hAnsiTheme="minorHAnsi" w:cstheme="minorHAnsi"/>
                <w:color w:val="000000" w:themeColor="text1"/>
                <w:spacing w:val="-1"/>
              </w:rPr>
              <w:t xml:space="preserve">V případě požadavku Objednatele na navýšení Aktuálního počtu Základních Vozidel dle </w:t>
            </w:r>
            <w:r w:rsidR="00A054D2" w:rsidRPr="00A054D2">
              <w:rPr>
                <w:rFonts w:asciiTheme="minorHAnsi" w:hAnsiTheme="minorHAnsi" w:cstheme="minorHAnsi"/>
                <w:color w:val="000000" w:themeColor="text1"/>
              </w:rPr>
              <w:t xml:space="preserve">odst. 77 </w:t>
            </w:r>
            <w:r w:rsidR="00A054D2" w:rsidRPr="00A054D2">
              <w:rPr>
                <w:rFonts w:asciiTheme="minorHAnsi" w:hAnsiTheme="minorHAnsi" w:cstheme="minorHAnsi"/>
                <w:color w:val="000000" w:themeColor="text1"/>
              </w:rPr>
              <w:lastRenderedPageBreak/>
              <w:t>nebo 78 Smlouvy</w:t>
            </w:r>
            <w:r w:rsidR="00A054D2" w:rsidRPr="00A054D2">
              <w:rPr>
                <w:rFonts w:asciiTheme="minorHAnsi" w:hAnsiTheme="minorHAnsi" w:cstheme="minorHAnsi"/>
                <w:color w:val="000000" w:themeColor="text1"/>
                <w:spacing w:val="-1"/>
              </w:rPr>
              <w:t xml:space="preserve"> je Dopravce povinen dodat Nová vozidla.</w:t>
            </w:r>
            <w:r w:rsidRPr="00A054D2">
              <w:rPr>
                <w:rFonts w:asciiTheme="minorHAnsi" w:hAnsiTheme="minorHAnsi" w:cstheme="minorHAnsi"/>
                <w:color w:val="000000" w:themeColor="text1"/>
                <w:spacing w:val="-1"/>
              </w:rPr>
              <w:fldChar w:fldCharType="end"/>
            </w:r>
          </w:p>
        </w:tc>
        <w:tc>
          <w:tcPr>
            <w:tcW w:w="2897" w:type="dxa"/>
            <w:vAlign w:val="center"/>
          </w:tcPr>
          <w:p w14:paraId="3F1E2E5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stanovené v tomto odstavci.</w:t>
            </w:r>
          </w:p>
        </w:tc>
        <w:tc>
          <w:tcPr>
            <w:tcW w:w="1694" w:type="dxa"/>
            <w:vAlign w:val="center"/>
          </w:tcPr>
          <w:p w14:paraId="03E43FC2"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50 000 Kč</w:t>
            </w:r>
          </w:p>
        </w:tc>
        <w:tc>
          <w:tcPr>
            <w:tcW w:w="2321" w:type="dxa"/>
            <w:tcBorders>
              <w:right w:val="single" w:sz="12" w:space="0" w:color="auto"/>
            </w:tcBorders>
            <w:vAlign w:val="center"/>
          </w:tcPr>
          <w:p w14:paraId="666EB6E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každé Vozidlo neodpovídající požadavkům dle </w:t>
            </w:r>
            <w:r w:rsidRPr="00A054D2">
              <w:rPr>
                <w:rFonts w:asciiTheme="minorHAnsi" w:hAnsiTheme="minorHAnsi" w:cstheme="minorHAnsi"/>
                <w:color w:val="000000" w:themeColor="text1"/>
              </w:rPr>
              <w:lastRenderedPageBreak/>
              <w:t>tohoto odstavce a za každý i započatý kalendářní měsíc, v němž porušení povinnosti trvá.</w:t>
            </w:r>
          </w:p>
        </w:tc>
      </w:tr>
      <w:tr w:rsidR="00CF5009" w:rsidRPr="00A054D2" w14:paraId="7839AF16"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371BBDD"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0D40BDEB" w14:textId="495F5E31"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101</w:t>
            </w:r>
            <w:r w:rsidRPr="00A054D2">
              <w:rPr>
                <w:rFonts w:asciiTheme="minorHAnsi" w:hAnsiTheme="minorHAnsi" w:cstheme="minorHAnsi"/>
                <w:color w:val="000000" w:themeColor="text1"/>
              </w:rPr>
              <w:fldChar w:fldCharType="end"/>
            </w:r>
          </w:p>
        </w:tc>
        <w:tc>
          <w:tcPr>
            <w:tcW w:w="4818" w:type="dxa"/>
            <w:vAlign w:val="center"/>
          </w:tcPr>
          <w:p w14:paraId="07C28F6E" w14:textId="4E3E904D"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Vozidla musí splňovat parametry stanovené v příloze (Příloha č. 2 - Technické a provozní standardy včetně příloh) Smlouvy. Dopravce se současně zavazuje v každém jednotlivém okamžiku plnění Smlouvy dodržet nabídnuté složení Vozidel dle Závazné nabídky Dopravce se zohledněním změn provedených v souladu se Smlouvou. Objednatel je oprávněn kontrolovat u Dopravce plnění norem kvality dle příslušných právních předpisů, technických norem, Smlouvy a jejích příloh a Dopravce je povinen poskytnout Objednateli k takové kontrole veškerou potřebnou součinnost, včetně potřebných informací a dokumentů. Je-li to možné, Objednatel před provedením kontroly dle tohoto odstavce písemně oznámí Dopravci požadavky na </w:t>
            </w:r>
            <w:r w:rsidR="00E13EC6" w:rsidRPr="00A054D2">
              <w:rPr>
                <w:color w:val="000000" w:themeColor="text1"/>
              </w:rPr>
              <w:t>potřebnou součinnost.</w:t>
            </w:r>
            <w:r w:rsidRPr="00A054D2">
              <w:rPr>
                <w:rFonts w:asciiTheme="minorHAnsi" w:hAnsiTheme="minorHAnsi" w:cstheme="minorHAnsi"/>
                <w:color w:val="000000" w:themeColor="text1"/>
              </w:rPr>
              <w:fldChar w:fldCharType="end"/>
            </w:r>
          </w:p>
        </w:tc>
        <w:tc>
          <w:tcPr>
            <w:tcW w:w="2897" w:type="dxa"/>
            <w:vAlign w:val="center"/>
          </w:tcPr>
          <w:p w14:paraId="4E052522" w14:textId="3C6D6971"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splňovat parametry stanovené v příloze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_Ref517949312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Příloha č. 2</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Smlouvy.</w:t>
            </w:r>
          </w:p>
        </w:tc>
        <w:tc>
          <w:tcPr>
            <w:tcW w:w="1694" w:type="dxa"/>
            <w:vAlign w:val="center"/>
          </w:tcPr>
          <w:p w14:paraId="366E6FB4" w14:textId="28B26254"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5BDAF8C7"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p w14:paraId="219A6172"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p w14:paraId="45C02AE0" w14:textId="45A2BDB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Smluvní pokutu lze ukládat i opakovaně za každý další případ nesplnění povinnosti Dopravcem v každém dalším náhradním termínu poskytnutém Objednatelem ve výzvě ke splnění povinnosti. Výzvu ke splnění povinnosti v náhradním termínu, je Objednatel oprávněn učinit vždy nejdříve 3 dny po odeslání předchozí výzvy ke splnění povinnosti.</w:t>
            </w:r>
          </w:p>
        </w:tc>
      </w:tr>
      <w:tr w:rsidR="00CF5009" w:rsidRPr="00A054D2" w14:paraId="0A8D81E8"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7FEC56B"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3E87F66" w14:textId="718FE4D0"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101</w:t>
            </w:r>
            <w:r w:rsidRPr="00A054D2">
              <w:rPr>
                <w:rFonts w:asciiTheme="minorHAnsi" w:hAnsiTheme="minorHAnsi" w:cstheme="minorHAnsi"/>
                <w:color w:val="000000" w:themeColor="text1"/>
              </w:rPr>
              <w:fldChar w:fldCharType="end"/>
            </w:r>
          </w:p>
        </w:tc>
        <w:tc>
          <w:tcPr>
            <w:tcW w:w="4818" w:type="dxa"/>
            <w:vAlign w:val="center"/>
          </w:tcPr>
          <w:p w14:paraId="696C4A9D" w14:textId="09BA7616"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Vozidla musí splňovat parametry stanovené v příloze (Příloha č. 2 - Technické a provozní standardy včetně příloh) Smlouvy. Dopravce se současně zavazuje v každém jednotlivém okamžiku plnění Smlouvy dodržet nabídnuté složení Vozidel dle Závazné nabídky Dopravce se zohledněním změn </w:t>
            </w:r>
            <w:r w:rsidR="00E13EC6" w:rsidRPr="00E13EC6">
              <w:rPr>
                <w:rFonts w:asciiTheme="minorHAnsi" w:hAnsiTheme="minorHAnsi" w:cstheme="minorHAnsi"/>
                <w:color w:val="000000" w:themeColor="text1"/>
              </w:rPr>
              <w:lastRenderedPageBreak/>
              <w:t xml:space="preserve">provedených v souladu se Smlouvou. Objednatel je oprávněn kontrolovat u Dopravce plnění norem kvality dle příslušných právních předpisů, technických norem, Smlouvy a jejích příloh a Dopravce je povinen poskytnout Objednateli k takové kontrole veškerou potřebnou součinnost, včetně potřebných informací a dokumentů. Je-li to možné, Objednatel před provedením kontroly dle tohoto odstavce písemně oznámí Dopravci požadavky na </w:t>
            </w:r>
            <w:r w:rsidR="00E13EC6" w:rsidRPr="00A054D2">
              <w:rPr>
                <w:color w:val="000000" w:themeColor="text1"/>
              </w:rPr>
              <w:t>potřebnou součinnost.</w:t>
            </w:r>
            <w:r w:rsidRPr="00A054D2">
              <w:rPr>
                <w:rFonts w:asciiTheme="minorHAnsi" w:hAnsiTheme="minorHAnsi" w:cstheme="minorHAnsi"/>
                <w:color w:val="000000" w:themeColor="text1"/>
              </w:rPr>
              <w:fldChar w:fldCharType="end"/>
            </w:r>
          </w:p>
        </w:tc>
        <w:tc>
          <w:tcPr>
            <w:tcW w:w="2897" w:type="dxa"/>
            <w:vAlign w:val="center"/>
          </w:tcPr>
          <w:p w14:paraId="7A774BB6" w14:textId="53C7522B"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dodržovat nabídnuté složení Vozidel dle Závazné nabídky Dopravce se zohledněním změn provedených v souladu se Smlouvou.</w:t>
            </w:r>
          </w:p>
        </w:tc>
        <w:tc>
          <w:tcPr>
            <w:tcW w:w="1694" w:type="dxa"/>
            <w:vAlign w:val="center"/>
          </w:tcPr>
          <w:p w14:paraId="4DA08DC9"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50 000 Kč</w:t>
            </w:r>
          </w:p>
        </w:tc>
        <w:tc>
          <w:tcPr>
            <w:tcW w:w="2321" w:type="dxa"/>
            <w:tcBorders>
              <w:right w:val="single" w:sz="12" w:space="0" w:color="auto"/>
            </w:tcBorders>
            <w:vAlign w:val="center"/>
          </w:tcPr>
          <w:p w14:paraId="236C3DD9"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každý jednotlivý případ porušení povinnosti Dopravcem a za každý i započatý kalendářní měsíc, </w:t>
            </w:r>
            <w:r w:rsidRPr="00A054D2">
              <w:rPr>
                <w:rFonts w:asciiTheme="minorHAnsi" w:hAnsiTheme="minorHAnsi" w:cstheme="minorHAnsi"/>
                <w:color w:val="000000" w:themeColor="text1"/>
              </w:rPr>
              <w:lastRenderedPageBreak/>
              <w:t>v němž porušení povinnosti trvá.</w:t>
            </w:r>
          </w:p>
        </w:tc>
      </w:tr>
      <w:tr w:rsidR="00CF5009" w:rsidRPr="00A054D2" w14:paraId="3625D7BC"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1BD4D1D"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06443558" w14:textId="7E55BA9B"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101</w:t>
            </w:r>
            <w:r w:rsidRPr="00A054D2">
              <w:rPr>
                <w:rFonts w:asciiTheme="minorHAnsi" w:hAnsiTheme="minorHAnsi" w:cstheme="minorHAnsi"/>
                <w:color w:val="000000" w:themeColor="text1"/>
              </w:rPr>
              <w:fldChar w:fldCharType="end"/>
            </w:r>
          </w:p>
        </w:tc>
        <w:tc>
          <w:tcPr>
            <w:tcW w:w="4818" w:type="dxa"/>
            <w:vAlign w:val="center"/>
          </w:tcPr>
          <w:p w14:paraId="01BF225A" w14:textId="2BA0E52B"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_Ref510387266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Vozidla musí splňovat parametry stanovené v příloze (Příloha č. 2 - Technické a provozní standardy včetně příloh) Smlouvy. Dopravce se současně zavazuje v každém jednotlivém okamžiku plnění Smlouvy dodržet nabídnuté složení Vozidel dle Závazné nabídky Dopravce se zohledněním změn provedených v souladu se Smlouvou. Objednatel je oprávněn kontrolovat u Dopravce plnění norem kvality dle příslušných právních předpisů, technických norem, Smlouvy a jejích příloh a Dopravce je povinen poskytnout Objednateli k takové kontrole veškerou potřebnou součinnost, včetně potřebných informací a dokumentů. Je-li to možné, Objednatel před provedením kontroly dle tohoto odstavce písemně oznámí Dopravci požadavky na </w:t>
            </w:r>
            <w:r w:rsidR="00E13EC6" w:rsidRPr="00A054D2">
              <w:rPr>
                <w:color w:val="000000" w:themeColor="text1"/>
              </w:rPr>
              <w:t>potřebnou součinnost.</w:t>
            </w:r>
            <w:r w:rsidRPr="00A054D2">
              <w:rPr>
                <w:rFonts w:asciiTheme="minorHAnsi" w:hAnsiTheme="minorHAnsi" w:cstheme="minorHAnsi"/>
                <w:color w:val="000000" w:themeColor="text1"/>
              </w:rPr>
              <w:fldChar w:fldCharType="end"/>
            </w:r>
          </w:p>
        </w:tc>
        <w:tc>
          <w:tcPr>
            <w:tcW w:w="2897" w:type="dxa"/>
            <w:vAlign w:val="center"/>
          </w:tcPr>
          <w:p w14:paraId="1C957EB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poskytnout Objednateli veškerou potřebnou součinnost ke kontrole.</w:t>
            </w:r>
          </w:p>
        </w:tc>
        <w:tc>
          <w:tcPr>
            <w:tcW w:w="1694" w:type="dxa"/>
            <w:vAlign w:val="center"/>
          </w:tcPr>
          <w:p w14:paraId="2E2ABF72"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38FF5327"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4FFAFCD2"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4D21598"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A93614D" w14:textId="591A8843"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_Ref514255971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102</w:t>
            </w:r>
            <w:r w:rsidRPr="00A054D2">
              <w:rPr>
                <w:rFonts w:asciiTheme="minorHAnsi" w:hAnsiTheme="minorHAnsi" w:cstheme="minorHAnsi"/>
                <w:color w:val="000000" w:themeColor="text1"/>
              </w:rPr>
              <w:fldChar w:fldCharType="end"/>
            </w:r>
          </w:p>
        </w:tc>
        <w:tc>
          <w:tcPr>
            <w:tcW w:w="4818" w:type="dxa"/>
            <w:vAlign w:val="center"/>
          </w:tcPr>
          <w:p w14:paraId="3308B531" w14:textId="25A11634"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_Ref514255971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se zavazuje vést aktuální seznam Vozidel, a to v elektronické podobě ve formátu (.xls) nebo jeho ekvivalentu, pokud takový ekvivalentní formát Objednatel předem akceptuje. Vzor seznamu Vozidel je uveden v příloze (Příloha č. 7 - </w:t>
            </w:r>
            <w:r w:rsidR="00A054D2" w:rsidRPr="00A054D2">
              <w:rPr>
                <w:rFonts w:asciiTheme="minorHAnsi" w:hAnsiTheme="minorHAnsi" w:cstheme="minorHAnsi"/>
                <w:iCs/>
                <w:color w:val="000000" w:themeColor="text1"/>
              </w:rPr>
              <w:t xml:space="preserve">Přehled </w:t>
            </w:r>
            <w:proofErr w:type="gramStart"/>
            <w:r w:rsidR="00A054D2" w:rsidRPr="00A054D2">
              <w:rPr>
                <w:rFonts w:asciiTheme="minorHAnsi" w:hAnsiTheme="minorHAnsi" w:cstheme="minorHAnsi"/>
                <w:iCs/>
                <w:color w:val="000000" w:themeColor="text1"/>
              </w:rPr>
              <w:t>vozového )</w:t>
            </w:r>
            <w:proofErr w:type="gramEnd"/>
            <w:r w:rsidR="00A054D2" w:rsidRPr="00A054D2">
              <w:rPr>
                <w:rFonts w:asciiTheme="minorHAnsi" w:hAnsiTheme="minorHAnsi" w:cstheme="minorHAnsi"/>
                <w:iCs/>
                <w:color w:val="000000" w:themeColor="text1"/>
              </w:rPr>
              <w:t xml:space="preserve"> Smlouvy. </w:t>
            </w:r>
            <w:r w:rsidR="00A054D2" w:rsidRPr="00A054D2">
              <w:rPr>
                <w:rFonts w:asciiTheme="minorHAnsi" w:hAnsiTheme="minorHAnsi" w:cstheme="minorHAnsi"/>
                <w:color w:val="000000" w:themeColor="text1"/>
              </w:rPr>
              <w:t xml:space="preserve">Dopravce je povinen při každé změně skladby vozového parku poskytnout </w:t>
            </w:r>
            <w:r w:rsidR="00A054D2" w:rsidRPr="00A054D2">
              <w:rPr>
                <w:rFonts w:asciiTheme="minorHAnsi" w:hAnsiTheme="minorHAnsi" w:cstheme="minorHAnsi"/>
                <w:color w:val="000000" w:themeColor="text1"/>
              </w:rPr>
              <w:lastRenderedPageBreak/>
              <w:t>Objednateli aktuální seznam Vozidel, a to ve lhůtě deseti (10) pracovních dnů od takové změny.</w:t>
            </w:r>
            <w:r w:rsidRPr="00A054D2">
              <w:rPr>
                <w:rFonts w:asciiTheme="minorHAnsi" w:hAnsiTheme="minorHAnsi" w:cstheme="minorHAnsi"/>
                <w:color w:val="000000" w:themeColor="text1"/>
              </w:rPr>
              <w:fldChar w:fldCharType="end"/>
            </w:r>
          </w:p>
        </w:tc>
        <w:tc>
          <w:tcPr>
            <w:tcW w:w="2897" w:type="dxa"/>
            <w:vAlign w:val="center"/>
          </w:tcPr>
          <w:p w14:paraId="701BFA0E"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poskytnout Objednateli při každé změně skladby vozového parku ve stanovené lhůtě aktuální seznam Vozidel.</w:t>
            </w:r>
          </w:p>
        </w:tc>
        <w:tc>
          <w:tcPr>
            <w:tcW w:w="1694" w:type="dxa"/>
            <w:vAlign w:val="center"/>
          </w:tcPr>
          <w:p w14:paraId="7C54E271"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5F8016E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CF5009" w:rsidRPr="00A054D2" w14:paraId="39137A82"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AC1F5E1"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E02A0AA" w14:textId="6306A522"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_Ref514256004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103</w:t>
            </w:r>
            <w:r w:rsidRPr="00A054D2">
              <w:rPr>
                <w:rFonts w:asciiTheme="minorHAnsi" w:hAnsiTheme="minorHAnsi" w:cstheme="minorHAnsi"/>
                <w:color w:val="000000" w:themeColor="text1"/>
              </w:rPr>
              <w:fldChar w:fldCharType="end"/>
            </w:r>
          </w:p>
        </w:tc>
        <w:tc>
          <w:tcPr>
            <w:tcW w:w="4818" w:type="dxa"/>
            <w:vAlign w:val="center"/>
          </w:tcPr>
          <w:p w14:paraId="35DA7120" w14:textId="36973C5C"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_Ref514256004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oprávněn provádět změny ve složení vozového parku a jeho vybavení určeného pro plnění Veřejných služeb pouze na základě Pokynu objednatele nebo s předchozím písemným souhlasem Objednatele, tím není dotčen odst. 106 Smlouvy.</w:t>
            </w:r>
            <w:r w:rsidRPr="00A054D2">
              <w:rPr>
                <w:rFonts w:asciiTheme="minorHAnsi" w:hAnsiTheme="minorHAnsi" w:cstheme="minorHAnsi"/>
                <w:color w:val="000000" w:themeColor="text1"/>
              </w:rPr>
              <w:fldChar w:fldCharType="end"/>
            </w:r>
          </w:p>
        </w:tc>
        <w:tc>
          <w:tcPr>
            <w:tcW w:w="2897" w:type="dxa"/>
            <w:vAlign w:val="center"/>
          </w:tcPr>
          <w:p w14:paraId="1832AA8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6AC49E9C"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15 000 Kč</w:t>
            </w:r>
          </w:p>
        </w:tc>
        <w:tc>
          <w:tcPr>
            <w:tcW w:w="2321" w:type="dxa"/>
            <w:tcBorders>
              <w:right w:val="single" w:sz="12" w:space="0" w:color="auto"/>
            </w:tcBorders>
            <w:vAlign w:val="center"/>
          </w:tcPr>
          <w:p w14:paraId="1405AEE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kalendářní měsíc, v němž porušení povinnosti trvá.</w:t>
            </w:r>
          </w:p>
        </w:tc>
      </w:tr>
      <w:tr w:rsidR="00CF5009" w:rsidRPr="00A054D2" w14:paraId="004A44EC"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B4F959C"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72B46FA" w14:textId="2C993633"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_Ref514256143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105.2</w:t>
            </w:r>
            <w:r w:rsidRPr="00A054D2">
              <w:rPr>
                <w:rFonts w:asciiTheme="minorHAnsi" w:hAnsiTheme="minorHAnsi" w:cstheme="minorHAnsi"/>
                <w:color w:val="000000" w:themeColor="text1"/>
              </w:rPr>
              <w:fldChar w:fldCharType="end"/>
            </w:r>
          </w:p>
        </w:tc>
        <w:tc>
          <w:tcPr>
            <w:tcW w:w="4818" w:type="dxa"/>
            <w:vAlign w:val="center"/>
          </w:tcPr>
          <w:p w14:paraId="524EE5B2" w14:textId="4EF57EBE"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_Ref514256143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evidovat Vozidla způsobem dle přílohy (Příloha č. 7 - </w:t>
            </w:r>
            <w:r w:rsidR="00A054D2" w:rsidRPr="00A054D2">
              <w:rPr>
                <w:rFonts w:asciiTheme="minorHAnsi" w:hAnsiTheme="minorHAnsi" w:cstheme="minorHAnsi"/>
                <w:iCs/>
                <w:color w:val="000000" w:themeColor="text1"/>
              </w:rPr>
              <w:t xml:space="preserve">Přehled </w:t>
            </w:r>
            <w:proofErr w:type="gramStart"/>
            <w:r w:rsidR="00A054D2" w:rsidRPr="00A054D2">
              <w:rPr>
                <w:rFonts w:asciiTheme="minorHAnsi" w:hAnsiTheme="minorHAnsi" w:cstheme="minorHAnsi"/>
                <w:iCs/>
                <w:color w:val="000000" w:themeColor="text1"/>
              </w:rPr>
              <w:t>vozového )</w:t>
            </w:r>
            <w:proofErr w:type="gramEnd"/>
            <w:r w:rsidR="00A054D2" w:rsidRPr="00A054D2">
              <w:rPr>
                <w:rFonts w:asciiTheme="minorHAnsi" w:hAnsiTheme="minorHAnsi" w:cstheme="minorHAnsi"/>
                <w:iCs/>
                <w:color w:val="000000" w:themeColor="text1"/>
              </w:rPr>
              <w:t xml:space="preserve"> Smlouvy;</w:t>
            </w:r>
            <w:r w:rsidRPr="00A054D2">
              <w:rPr>
                <w:rFonts w:asciiTheme="minorHAnsi" w:hAnsiTheme="minorHAnsi" w:cstheme="minorHAnsi"/>
                <w:color w:val="000000" w:themeColor="text1"/>
              </w:rPr>
              <w:fldChar w:fldCharType="end"/>
            </w:r>
          </w:p>
        </w:tc>
        <w:tc>
          <w:tcPr>
            <w:tcW w:w="2897" w:type="dxa"/>
            <w:vAlign w:val="center"/>
          </w:tcPr>
          <w:p w14:paraId="37CEC7B0"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evidovat Vozidla v souladu s tímto odstavcem.</w:t>
            </w:r>
          </w:p>
        </w:tc>
        <w:tc>
          <w:tcPr>
            <w:tcW w:w="1694" w:type="dxa"/>
            <w:vAlign w:val="center"/>
          </w:tcPr>
          <w:p w14:paraId="12CF859B"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3E45368B"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neevidované Vozidlo a za každý i započatý den, v němž porušení povinnosti trvá.</w:t>
            </w:r>
          </w:p>
        </w:tc>
      </w:tr>
      <w:tr w:rsidR="00CF5009" w:rsidRPr="00A054D2" w14:paraId="302B81CB"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C42BDB8"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7750739" w14:textId="5CD1A90C"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_Ref514256157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105.3</w:t>
            </w:r>
            <w:r w:rsidRPr="00A054D2">
              <w:rPr>
                <w:rFonts w:asciiTheme="minorHAnsi" w:hAnsiTheme="minorHAnsi" w:cstheme="minorHAnsi"/>
                <w:color w:val="000000" w:themeColor="text1"/>
              </w:rPr>
              <w:fldChar w:fldCharType="end"/>
            </w:r>
          </w:p>
        </w:tc>
        <w:tc>
          <w:tcPr>
            <w:tcW w:w="4818" w:type="dxa"/>
            <w:vAlign w:val="center"/>
          </w:tcPr>
          <w:p w14:paraId="0FA2F398" w14:textId="1F4BDBB0"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_Ref514256157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pečovat o interiér a vzhled Vozidel způsobem dle přílohy (Příloha č. 12 - Služby související s provozováním Veřejných služeb) Smlouvy;</w:t>
            </w:r>
            <w:r w:rsidRPr="00A054D2">
              <w:rPr>
                <w:rFonts w:asciiTheme="minorHAnsi" w:hAnsiTheme="minorHAnsi" w:cstheme="minorHAnsi"/>
                <w:color w:val="000000" w:themeColor="text1"/>
              </w:rPr>
              <w:fldChar w:fldCharType="end"/>
            </w:r>
          </w:p>
        </w:tc>
        <w:tc>
          <w:tcPr>
            <w:tcW w:w="2897" w:type="dxa"/>
            <w:vAlign w:val="center"/>
          </w:tcPr>
          <w:p w14:paraId="7967D88B"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pečovat o interiér a vzhled Vozidel v souladu s tímto odstavcem.</w:t>
            </w:r>
          </w:p>
        </w:tc>
        <w:tc>
          <w:tcPr>
            <w:tcW w:w="1694" w:type="dxa"/>
            <w:vAlign w:val="center"/>
          </w:tcPr>
          <w:p w14:paraId="1FEB53E5"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21FE345C"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o které nebylo pečováno v souladu s tímto odstavcem, a za každý i započatý den, v němž porušení povinnosti trvá.</w:t>
            </w:r>
          </w:p>
        </w:tc>
      </w:tr>
      <w:tr w:rsidR="00CF5009" w:rsidRPr="00A054D2" w14:paraId="0DD4774D"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01F1075"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2C70577" w14:textId="3FD6F1BA"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_Ref514256210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105.4</w:t>
            </w:r>
            <w:r w:rsidRPr="00A054D2">
              <w:rPr>
                <w:rFonts w:asciiTheme="minorHAnsi" w:hAnsiTheme="minorHAnsi" w:cstheme="minorHAnsi"/>
                <w:color w:val="000000" w:themeColor="text1"/>
              </w:rPr>
              <w:fldChar w:fldCharType="end"/>
            </w:r>
          </w:p>
        </w:tc>
        <w:tc>
          <w:tcPr>
            <w:tcW w:w="4818" w:type="dxa"/>
            <w:vAlign w:val="center"/>
          </w:tcPr>
          <w:p w14:paraId="7829591B" w14:textId="5FD49BA0"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_Ref514256210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zajistit, aby jeho řidiči používali při plnění této Smlouvy stejnokroj dle požadavků uvedených v příloze (Příloha č. 12 - Služby související s provozováním Veřejných služeb) Smlouvy;</w:t>
            </w:r>
            <w:r w:rsidRPr="00A054D2">
              <w:rPr>
                <w:rFonts w:asciiTheme="minorHAnsi" w:hAnsiTheme="minorHAnsi" w:cstheme="minorHAnsi"/>
                <w:color w:val="000000" w:themeColor="text1"/>
              </w:rPr>
              <w:fldChar w:fldCharType="end"/>
            </w:r>
          </w:p>
        </w:tc>
        <w:tc>
          <w:tcPr>
            <w:tcW w:w="2897" w:type="dxa"/>
            <w:vAlign w:val="center"/>
          </w:tcPr>
          <w:p w14:paraId="654C477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používat stejnokroj v souladu s tímto odstavcem.</w:t>
            </w:r>
          </w:p>
        </w:tc>
        <w:tc>
          <w:tcPr>
            <w:tcW w:w="1694" w:type="dxa"/>
            <w:vAlign w:val="center"/>
          </w:tcPr>
          <w:p w14:paraId="3A5E4E0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4EE3A241"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každého řidiče, který nepoužil stejnokrok, a za každý i započatý den, v němž porušení povinnosti trvá.</w:t>
            </w:r>
          </w:p>
        </w:tc>
      </w:tr>
      <w:tr w:rsidR="00CF5009" w:rsidRPr="00A054D2" w14:paraId="3826F7ED"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AF176BA"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0C64886D" w14:textId="4A801589"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_Ref514256263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105.5</w:t>
            </w:r>
            <w:r w:rsidRPr="00A054D2">
              <w:rPr>
                <w:rFonts w:asciiTheme="minorHAnsi" w:hAnsiTheme="minorHAnsi" w:cstheme="minorHAnsi"/>
                <w:color w:val="000000" w:themeColor="text1"/>
              </w:rPr>
              <w:fldChar w:fldCharType="end"/>
            </w:r>
          </w:p>
        </w:tc>
        <w:tc>
          <w:tcPr>
            <w:tcW w:w="4818" w:type="dxa"/>
            <w:vAlign w:val="center"/>
          </w:tcPr>
          <w:p w14:paraId="07D282AF" w14:textId="60C59E63"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_Ref514256263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zajistit provoz Kontaktního místa IDP způsobem dle přílohy (Příloha č. 12 - Služby související s provozováním Veřejných služeb) Smlouvy;</w:t>
            </w:r>
            <w:r w:rsidRPr="00A054D2">
              <w:rPr>
                <w:rFonts w:asciiTheme="minorHAnsi" w:hAnsiTheme="minorHAnsi" w:cstheme="minorHAnsi"/>
                <w:color w:val="000000" w:themeColor="text1"/>
              </w:rPr>
              <w:fldChar w:fldCharType="end"/>
            </w:r>
          </w:p>
        </w:tc>
        <w:tc>
          <w:tcPr>
            <w:tcW w:w="2897" w:type="dxa"/>
            <w:vAlign w:val="center"/>
          </w:tcPr>
          <w:p w14:paraId="31EC392F"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provoz Kontaktního místa IDP v souladu s tímto odstavcem.</w:t>
            </w:r>
          </w:p>
        </w:tc>
        <w:tc>
          <w:tcPr>
            <w:tcW w:w="1694" w:type="dxa"/>
            <w:vAlign w:val="center"/>
          </w:tcPr>
          <w:p w14:paraId="4E5A9019"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0356E8A0"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CF5009" w:rsidRPr="00A054D2" w14:paraId="655F9D6F"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A02029C" w14:textId="77777777" w:rsidR="00CF5009" w:rsidRPr="00A054D2" w:rsidRDefault="00CF5009" w:rsidP="00CF5009">
            <w:pPr>
              <w:spacing w:after="0" w:line="240" w:lineRule="auto"/>
              <w:jc w:val="center"/>
              <w:rPr>
                <w:rFonts w:asciiTheme="minorHAnsi" w:hAnsiTheme="minorHAnsi" w:cstheme="minorHAnsi"/>
                <w:bCs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A2AE766" w14:textId="53E94729"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_Ref514256276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105.6</w:t>
            </w:r>
            <w:r w:rsidRPr="00A054D2">
              <w:rPr>
                <w:rFonts w:asciiTheme="minorHAnsi" w:hAnsiTheme="minorHAnsi" w:cstheme="minorHAnsi"/>
                <w:color w:val="000000" w:themeColor="text1"/>
              </w:rPr>
              <w:fldChar w:fldCharType="end"/>
            </w:r>
          </w:p>
        </w:tc>
        <w:tc>
          <w:tcPr>
            <w:tcW w:w="4818" w:type="dxa"/>
            <w:vAlign w:val="center"/>
          </w:tcPr>
          <w:p w14:paraId="6AFC0DE4" w14:textId="69D684C2"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_Ref514256276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zajistit poskytování informací telefonicky a dálkovým přístupem způsobem dle přílohy (Příloha č. 12 - Služby související s provozováním Veřejných služeb) Smlouvy;</w:t>
            </w:r>
            <w:r w:rsidRPr="00A054D2">
              <w:rPr>
                <w:rFonts w:asciiTheme="minorHAnsi" w:hAnsiTheme="minorHAnsi" w:cstheme="minorHAnsi"/>
                <w:color w:val="000000" w:themeColor="text1"/>
              </w:rPr>
              <w:fldChar w:fldCharType="end"/>
            </w:r>
          </w:p>
        </w:tc>
        <w:tc>
          <w:tcPr>
            <w:tcW w:w="2897" w:type="dxa"/>
            <w:vAlign w:val="center"/>
          </w:tcPr>
          <w:p w14:paraId="62ADDBDD"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poskytování informací v souladu s tímto odstavcem.</w:t>
            </w:r>
          </w:p>
        </w:tc>
        <w:tc>
          <w:tcPr>
            <w:tcW w:w="1694" w:type="dxa"/>
            <w:vAlign w:val="center"/>
          </w:tcPr>
          <w:p w14:paraId="42D886D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07B928D1"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neposkytnutí informace Dopravcem, nebo za poskytnutí chybné informace, související s provozem linkové dopravy dle této Smlouvy, včetně informace týkající se provozu IDP prostřednictvím Kontaktního místa IDP.</w:t>
            </w:r>
          </w:p>
        </w:tc>
      </w:tr>
      <w:tr w:rsidR="00CF5009" w:rsidRPr="00A054D2" w14:paraId="19041D67"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0279E6B"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AF52259" w14:textId="2C0E7D9E"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_Ref514256286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105.7</w:t>
            </w:r>
            <w:r w:rsidRPr="00A054D2">
              <w:rPr>
                <w:rFonts w:asciiTheme="minorHAnsi" w:hAnsiTheme="minorHAnsi" w:cstheme="minorHAnsi"/>
                <w:color w:val="000000" w:themeColor="text1"/>
              </w:rPr>
              <w:fldChar w:fldCharType="end"/>
            </w:r>
          </w:p>
        </w:tc>
        <w:tc>
          <w:tcPr>
            <w:tcW w:w="4818" w:type="dxa"/>
            <w:vAlign w:val="center"/>
          </w:tcPr>
          <w:p w14:paraId="19338202" w14:textId="20D872A0"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_Ref514256286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zajistit komunikaci s dispečerským řízením provozu způsobem dle přílohy (Příloha č. 12 - Služby související s provozováním Veřejných služeb) Smlouvy;</w:t>
            </w:r>
            <w:r w:rsidRPr="00A054D2">
              <w:rPr>
                <w:rFonts w:asciiTheme="minorHAnsi" w:hAnsiTheme="minorHAnsi" w:cstheme="minorHAnsi"/>
                <w:color w:val="000000" w:themeColor="text1"/>
              </w:rPr>
              <w:fldChar w:fldCharType="end"/>
            </w:r>
          </w:p>
        </w:tc>
        <w:tc>
          <w:tcPr>
            <w:tcW w:w="2897" w:type="dxa"/>
            <w:vAlign w:val="center"/>
          </w:tcPr>
          <w:p w14:paraId="680F39C0"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komunikaci s dispečerským řízením provozu v souladu s tímto odstavcem.</w:t>
            </w:r>
          </w:p>
        </w:tc>
        <w:tc>
          <w:tcPr>
            <w:tcW w:w="1694" w:type="dxa"/>
            <w:vAlign w:val="center"/>
          </w:tcPr>
          <w:p w14:paraId="2B276F57" w14:textId="48748685"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22E7285C" w14:textId="77777777"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Za každé Vozidlo, v němž nebyla zajištěna komunikace podle tohoto odstavce, a za každý i započatý den, v němž porušení povinnosti trvá.</w:t>
            </w:r>
          </w:p>
        </w:tc>
      </w:tr>
      <w:tr w:rsidR="00CF5009" w:rsidRPr="00A054D2" w14:paraId="40602A39"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DE8B2F0"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32575B4" w14:textId="0D03E356"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_Ref514256297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105.8</w:t>
            </w:r>
            <w:r w:rsidRPr="00A054D2">
              <w:rPr>
                <w:rFonts w:asciiTheme="minorHAnsi" w:hAnsiTheme="minorHAnsi" w:cstheme="minorHAnsi"/>
                <w:color w:val="000000" w:themeColor="text1"/>
              </w:rPr>
              <w:fldChar w:fldCharType="end"/>
            </w:r>
          </w:p>
        </w:tc>
        <w:tc>
          <w:tcPr>
            <w:tcW w:w="4818" w:type="dxa"/>
            <w:vAlign w:val="center"/>
          </w:tcPr>
          <w:p w14:paraId="7F217665" w14:textId="582C6AA0"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je povinen zajistit, že bude zajišťovat Veřejné služby v souladu s Technickými a provozními standardy, a je rovněž povinen zajistit výkon dalších služeb souvisejících s plněním </w:t>
            </w:r>
            <w:r w:rsidR="00A054D2" w:rsidRPr="00A054D2">
              <w:rPr>
                <w:rFonts w:asciiTheme="minorHAnsi" w:hAnsiTheme="minorHAnsi" w:cstheme="minorHAnsi"/>
                <w:color w:val="000000" w:themeColor="text1"/>
              </w:rPr>
              <w:lastRenderedPageBreak/>
              <w:t>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_Ref514256297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zajistit vydávání bezkontaktních čipových karet (Plzeňská karta) cestujícím, za splnění požadavků uvedených v příloze (Příloha č. 2 - Technické a provozní standardy včetně příloh) Smlouvy a postupem </w:t>
            </w:r>
            <w:r w:rsidR="00E13EC6" w:rsidRPr="00A054D2">
              <w:rPr>
                <w:color w:val="000000" w:themeColor="text1"/>
              </w:rPr>
              <w:t>tam uvedeným;</w:t>
            </w:r>
            <w:r w:rsidRPr="00A054D2">
              <w:rPr>
                <w:rFonts w:asciiTheme="minorHAnsi" w:hAnsiTheme="minorHAnsi" w:cstheme="minorHAnsi"/>
                <w:color w:val="000000" w:themeColor="text1"/>
              </w:rPr>
              <w:fldChar w:fldCharType="end"/>
            </w:r>
          </w:p>
        </w:tc>
        <w:tc>
          <w:tcPr>
            <w:tcW w:w="2897" w:type="dxa"/>
            <w:vAlign w:val="center"/>
          </w:tcPr>
          <w:p w14:paraId="41C7F23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 xml:space="preserve">Porušení povinnosti zajistit vydávání bezkontaktních čipových karet (Plzeňská </w:t>
            </w:r>
            <w:r w:rsidRPr="00A054D2">
              <w:rPr>
                <w:rFonts w:asciiTheme="minorHAnsi" w:hAnsiTheme="minorHAnsi" w:cstheme="minorHAnsi"/>
                <w:color w:val="000000" w:themeColor="text1"/>
              </w:rPr>
              <w:lastRenderedPageBreak/>
              <w:t>karta) cestujícím v souladu s tímto odstavcem.</w:t>
            </w:r>
          </w:p>
        </w:tc>
        <w:tc>
          <w:tcPr>
            <w:tcW w:w="1694" w:type="dxa"/>
            <w:vAlign w:val="center"/>
          </w:tcPr>
          <w:p w14:paraId="2EA3BC4A"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1 000 Kč</w:t>
            </w:r>
          </w:p>
        </w:tc>
        <w:tc>
          <w:tcPr>
            <w:tcW w:w="2321" w:type="dxa"/>
            <w:tcBorders>
              <w:right w:val="single" w:sz="12" w:space="0" w:color="auto"/>
            </w:tcBorders>
            <w:vAlign w:val="center"/>
          </w:tcPr>
          <w:p w14:paraId="5A7B1EF9"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12A14F71"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4409889"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D2892B6" w14:textId="04656B95"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_Ref514256360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105.9</w:t>
            </w:r>
            <w:r w:rsidRPr="00A054D2">
              <w:rPr>
                <w:rFonts w:asciiTheme="minorHAnsi" w:hAnsiTheme="minorHAnsi" w:cstheme="minorHAnsi"/>
                <w:color w:val="000000" w:themeColor="text1"/>
              </w:rPr>
              <w:fldChar w:fldCharType="end"/>
            </w:r>
          </w:p>
        </w:tc>
        <w:tc>
          <w:tcPr>
            <w:tcW w:w="4818" w:type="dxa"/>
            <w:vAlign w:val="center"/>
          </w:tcPr>
          <w:p w14:paraId="1891533F" w14:textId="39C53D84"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_Ref514256360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zajistit, že Vozidla a Náhradní vozidla používaná k plnění Smlouvy budou vybavena elektronickým odbavovacím systémem v souladu s přílohou (Příloha č. 2 - Technické a provozní standardy včetně příloh) Smlouvy a v souladu s nařízením vlády č. 295/2010 Sb., o stanovení požadavků a postupů pro zajištění propojitelnosti elektronických systémů plateb a odbavení cestujících, a využívat veškeré funkcionality elektronického odbavovacího systému stanovené Smlouvou při plnění povinností </w:t>
            </w:r>
            <w:r w:rsidR="00E13EC6" w:rsidRPr="00A054D2">
              <w:rPr>
                <w:color w:val="000000" w:themeColor="text1"/>
              </w:rPr>
              <w:t>dle Smlouvy;</w:t>
            </w:r>
            <w:r w:rsidRPr="00A054D2">
              <w:rPr>
                <w:rFonts w:asciiTheme="minorHAnsi" w:hAnsiTheme="minorHAnsi" w:cstheme="minorHAnsi"/>
                <w:color w:val="000000" w:themeColor="text1"/>
              </w:rPr>
              <w:fldChar w:fldCharType="end"/>
            </w:r>
          </w:p>
        </w:tc>
        <w:tc>
          <w:tcPr>
            <w:tcW w:w="2897" w:type="dxa"/>
            <w:vAlign w:val="center"/>
          </w:tcPr>
          <w:p w14:paraId="1A334692"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vybavení Vozidel a Náhradních vozidel elektronickým odbavovacím systémem.</w:t>
            </w:r>
          </w:p>
        </w:tc>
        <w:tc>
          <w:tcPr>
            <w:tcW w:w="1694" w:type="dxa"/>
            <w:vAlign w:val="center"/>
          </w:tcPr>
          <w:p w14:paraId="3C2708BC"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4086E8E4"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nebo Náhradní vozidlo nevybavené elektronickým odbavovacím systémem a za každý i započatý den, v němž porušení povinnosti trvá.</w:t>
            </w:r>
          </w:p>
        </w:tc>
      </w:tr>
      <w:tr w:rsidR="00CF5009" w:rsidRPr="00A054D2" w14:paraId="39983A97"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1716902"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6D64C18" w14:textId="02060DAE"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_Ref514256372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105.10</w:t>
            </w:r>
            <w:r w:rsidRPr="00A054D2">
              <w:rPr>
                <w:rFonts w:asciiTheme="minorHAnsi" w:hAnsiTheme="minorHAnsi" w:cstheme="minorHAnsi"/>
                <w:color w:val="000000" w:themeColor="text1"/>
              </w:rPr>
              <w:fldChar w:fldCharType="end"/>
            </w:r>
          </w:p>
        </w:tc>
        <w:tc>
          <w:tcPr>
            <w:tcW w:w="4818" w:type="dxa"/>
            <w:vAlign w:val="center"/>
          </w:tcPr>
          <w:p w14:paraId="6631EA71" w14:textId="0F3ED3BA"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_Ref523311468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bude zajišťovat Veřejné služby v souladu s Technickými a provozními standardy, a je rovněž povinen zajistit výkon dalších služeb souvisejících s plněním Smlouvy. Dopravce je zejména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_Ref523313047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zajistit vydávání průkazů na slevu.</w:t>
            </w:r>
            <w:r w:rsidRPr="00A054D2">
              <w:rPr>
                <w:rFonts w:asciiTheme="minorHAnsi" w:hAnsiTheme="minorHAnsi" w:cstheme="minorHAnsi"/>
                <w:color w:val="000000" w:themeColor="text1"/>
              </w:rPr>
              <w:fldChar w:fldCharType="end"/>
            </w:r>
          </w:p>
        </w:tc>
        <w:tc>
          <w:tcPr>
            <w:tcW w:w="2897" w:type="dxa"/>
            <w:vAlign w:val="center"/>
          </w:tcPr>
          <w:p w14:paraId="23FBD3F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vydávání průkazů na slevu.</w:t>
            </w:r>
          </w:p>
        </w:tc>
        <w:tc>
          <w:tcPr>
            <w:tcW w:w="1694" w:type="dxa"/>
            <w:vAlign w:val="center"/>
          </w:tcPr>
          <w:p w14:paraId="0EFF2EDB"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6EB53AA8"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kdy cestujícímu nebyl vydán průkaz na slevu, ačkoliv cestující měl na vydání takového průkazu nárok.</w:t>
            </w:r>
          </w:p>
        </w:tc>
      </w:tr>
      <w:tr w:rsidR="00CF5009" w:rsidRPr="00A054D2" w14:paraId="72C973E6"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00C7A90"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9C6B9A3" w14:textId="4753BD8A"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_Ref511062703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106</w:t>
            </w:r>
            <w:r w:rsidRPr="00A054D2">
              <w:rPr>
                <w:rFonts w:asciiTheme="minorHAnsi" w:hAnsiTheme="minorHAnsi" w:cstheme="minorHAnsi"/>
                <w:color w:val="000000" w:themeColor="text1"/>
              </w:rPr>
              <w:fldChar w:fldCharType="end"/>
            </w:r>
          </w:p>
        </w:tc>
        <w:tc>
          <w:tcPr>
            <w:tcW w:w="4818" w:type="dxa"/>
            <w:vAlign w:val="center"/>
          </w:tcPr>
          <w:p w14:paraId="77CC5517" w14:textId="680F31F0"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_Ref511062703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Dojde-li v důsledku nepředvídatelné nebo nahodilé události k takovému poškození Vozidla, které objektivně bude dočasně nebo trvale znemožňovat další provoz Vozidla v rámci plnění předmětu Smlouvy a k zajištění Veřejných služeb nebude </w:t>
            </w:r>
            <w:r w:rsidR="00A054D2" w:rsidRPr="00A054D2">
              <w:rPr>
                <w:rFonts w:asciiTheme="minorHAnsi" w:hAnsiTheme="minorHAnsi" w:cstheme="minorHAnsi"/>
                <w:color w:val="000000" w:themeColor="text1"/>
              </w:rPr>
              <w:lastRenderedPageBreak/>
              <w:t>postačovat Aktuální počet Vozidel, je dopravce oprávněn použít Náhradní vozidlo. Náhradní vozidlo může být používáno pouze po dobu nezbytně nutnou. Dopravce se zavazuje bez zbytečného odkladu uvést poškozené Vozidlo do provozu. Nebude-li postup dle předchozí věty možný nebo vhodný, zavazuje se Dopravce bez zbytečného odkladu nahradit poškozené Vozidlo Vozidlem, jež bude odpovídat Kategorii nahrazovaného Vozidla a jež bude nové nebo maximálně staré jako nahrazované Vozidlo. O poškození Vozidla dle věty první se Dopravce zavazuje bezodkladně informovat Organizátora a předložit mu specifikaci Náhradního vozidla, jež použil nebo hodlá použít pro plnění předmětu Smlouvy. Smluvní strany výslovně sjednávají, že nahrazení poškozeného Vozidla jiným Vozidlem, zejm. novým, nezakládá právo Dopravce požadovat zvýšení ceny za jím poskytované plnění.</w:t>
            </w:r>
            <w:r w:rsidRPr="00A054D2">
              <w:rPr>
                <w:rFonts w:asciiTheme="minorHAnsi" w:hAnsiTheme="minorHAnsi" w:cstheme="minorHAnsi"/>
                <w:color w:val="000000" w:themeColor="text1"/>
              </w:rPr>
              <w:fldChar w:fldCharType="end"/>
            </w:r>
          </w:p>
        </w:tc>
        <w:tc>
          <w:tcPr>
            <w:tcW w:w="2897" w:type="dxa"/>
            <w:vAlign w:val="center"/>
          </w:tcPr>
          <w:p w14:paraId="74E93A01" w14:textId="3576CEA2"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 xml:space="preserve">Porušení povinnosti uvést Vozidlo zpět do provozu nebo ho nahradit jiným Vozidlem v souladu s tímto odstavcem ve </w:t>
            </w:r>
            <w:r w:rsidRPr="00A054D2">
              <w:rPr>
                <w:rFonts w:asciiTheme="minorHAnsi" w:hAnsiTheme="minorHAnsi" w:cstheme="minorHAnsi"/>
                <w:color w:val="000000" w:themeColor="text1"/>
              </w:rPr>
              <w:lastRenderedPageBreak/>
              <w:t>lhůtě 7 měsíců od poškození Vozidla.</w:t>
            </w:r>
          </w:p>
        </w:tc>
        <w:tc>
          <w:tcPr>
            <w:tcW w:w="1694" w:type="dxa"/>
            <w:vAlign w:val="center"/>
          </w:tcPr>
          <w:p w14:paraId="326332DF"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5 000 Kč</w:t>
            </w:r>
          </w:p>
        </w:tc>
        <w:tc>
          <w:tcPr>
            <w:tcW w:w="2321" w:type="dxa"/>
            <w:tcBorders>
              <w:right w:val="single" w:sz="12" w:space="0" w:color="auto"/>
            </w:tcBorders>
            <w:vAlign w:val="center"/>
          </w:tcPr>
          <w:p w14:paraId="22A36E41"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každé Vozidlo neuvedené zpět do provozu nebo nenahrazené v souladu s tímto odstavcem a za </w:t>
            </w:r>
            <w:r w:rsidRPr="00A054D2">
              <w:rPr>
                <w:rFonts w:asciiTheme="minorHAnsi" w:hAnsiTheme="minorHAnsi" w:cstheme="minorHAnsi"/>
                <w:color w:val="000000" w:themeColor="text1"/>
              </w:rPr>
              <w:lastRenderedPageBreak/>
              <w:t xml:space="preserve">každý i započatý den prodlení. </w:t>
            </w:r>
          </w:p>
        </w:tc>
      </w:tr>
      <w:tr w:rsidR="00CF5009" w:rsidRPr="00A054D2" w14:paraId="11A4800E"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57038EA"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2D443450" w14:textId="355D3F0B"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_Ref514256549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108</w:t>
            </w:r>
            <w:r w:rsidRPr="00A054D2">
              <w:rPr>
                <w:rFonts w:asciiTheme="minorHAnsi" w:hAnsiTheme="minorHAnsi" w:cstheme="minorHAnsi"/>
                <w:color w:val="000000" w:themeColor="text1"/>
              </w:rPr>
              <w:fldChar w:fldCharType="end"/>
            </w:r>
          </w:p>
        </w:tc>
        <w:tc>
          <w:tcPr>
            <w:tcW w:w="4818" w:type="dxa"/>
            <w:vAlign w:val="center"/>
          </w:tcPr>
          <w:p w14:paraId="2C97A998" w14:textId="0316D9BF"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_Ref523313882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aby byl jeho personál proškolen pro jednání v krizových situacích, ve vztahu k cestujícím dodržoval normy slušného chování, ovládal český nebo slovenský jazyk a aby byl schopen poskytovat v českém nebo slovenském jazyce správné informace o Jízdních řádech, tarifech a přepravních podmínkách IDP.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r w:rsidRPr="00A054D2">
              <w:rPr>
                <w:rFonts w:asciiTheme="minorHAnsi" w:hAnsiTheme="minorHAnsi" w:cstheme="minorHAnsi"/>
                <w:color w:val="000000" w:themeColor="text1"/>
              </w:rPr>
              <w:fldChar w:fldCharType="end"/>
            </w:r>
          </w:p>
        </w:tc>
        <w:tc>
          <w:tcPr>
            <w:tcW w:w="2897" w:type="dxa"/>
            <w:vAlign w:val="center"/>
          </w:tcPr>
          <w:p w14:paraId="5151FF77"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personálu stanovené v tomto odstavci.</w:t>
            </w:r>
          </w:p>
        </w:tc>
        <w:tc>
          <w:tcPr>
            <w:tcW w:w="1694" w:type="dxa"/>
            <w:vAlign w:val="center"/>
          </w:tcPr>
          <w:p w14:paraId="51C24A80"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25B0FB46"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7BDD2A21"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ED14178"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6CC9951F" w14:textId="4E4B51E8"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_Ref514256636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109</w:t>
            </w:r>
            <w:r w:rsidRPr="00A054D2">
              <w:rPr>
                <w:rFonts w:asciiTheme="minorHAnsi" w:hAnsiTheme="minorHAnsi" w:cstheme="minorHAnsi"/>
                <w:color w:val="000000" w:themeColor="text1"/>
              </w:rPr>
              <w:fldChar w:fldCharType="end"/>
            </w:r>
          </w:p>
        </w:tc>
        <w:tc>
          <w:tcPr>
            <w:tcW w:w="4818" w:type="dxa"/>
            <w:vAlign w:val="center"/>
          </w:tcPr>
          <w:p w14:paraId="0C6AC246" w14:textId="40696524"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_Ref523314076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uveřejnit a uznávat tarifní a přepravní podmínky vztahujících se k Veřejným službám a dalším službám souvisejícím s plněním Smlouvy, zejm. tarifní a přepravní podmínky IDP, příp. národní tarif bude-li zaveden, a dle takových tarifních a přepravních podmínek plnit předmět Smlouvy. Uvedené tarifní a přepravní podmínky budou uplatňovány vůči cestujícím na Linkách a Spojích a Dopravce se od nich nesmí odchýlit. Změny v tarifu IDP či základních požadavcích na přepravní podmínky IDP Organizátor oznámí Dopravci. Dopravce je povinen informovat cestující o změnách v tarifu a přepravních podmínkách neprodleně prostřednictvím svých webových stránek, popř. odkazem na webové stránky Organizátora, prostřednictvím Kontaktního místa IDP dle přílohy (Příloha č. 12 - Služby související s provozováním Veřejných služeb) Smlouvy a dále ve všech Vozidlech, a to nejpozději do pěti (5) pracovních dnů ode dne předání Organizátorem. Znění tarifu IDP je uvedeno v příloze (Příloha č. 10 - Závazné podmínky provozu v IDP (tarif, smluvní přepravní podmínky, metodika dělení tržeb)) Smlouvy.</w:t>
            </w:r>
            <w:r w:rsidRPr="00A054D2">
              <w:rPr>
                <w:rFonts w:asciiTheme="minorHAnsi" w:hAnsiTheme="minorHAnsi" w:cstheme="minorHAnsi"/>
                <w:color w:val="000000" w:themeColor="text1"/>
              </w:rPr>
              <w:fldChar w:fldCharType="end"/>
            </w:r>
          </w:p>
        </w:tc>
        <w:tc>
          <w:tcPr>
            <w:tcW w:w="2897" w:type="dxa"/>
            <w:vAlign w:val="center"/>
          </w:tcPr>
          <w:p w14:paraId="76AB9C37"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uplatňovat vůči cestujícím na Linkách a Spojích účinné tarifní a přepravní podmínky IDP.</w:t>
            </w:r>
          </w:p>
        </w:tc>
        <w:tc>
          <w:tcPr>
            <w:tcW w:w="1694" w:type="dxa"/>
            <w:vAlign w:val="center"/>
          </w:tcPr>
          <w:p w14:paraId="3094F14D"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5CF9F29C"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v němž porušení povinnosti trvá.</w:t>
            </w:r>
          </w:p>
        </w:tc>
      </w:tr>
      <w:tr w:rsidR="00CF5009" w:rsidRPr="00A054D2" w14:paraId="4DC3ACDD"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EA61D8F"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5C8F49A" w14:textId="60DA989F"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_Ref514256636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109</w:t>
            </w:r>
            <w:r w:rsidRPr="00A054D2">
              <w:rPr>
                <w:rFonts w:asciiTheme="minorHAnsi" w:hAnsiTheme="minorHAnsi" w:cstheme="minorHAnsi"/>
                <w:color w:val="000000" w:themeColor="text1"/>
              </w:rPr>
              <w:fldChar w:fldCharType="end"/>
            </w:r>
          </w:p>
        </w:tc>
        <w:tc>
          <w:tcPr>
            <w:tcW w:w="4818" w:type="dxa"/>
            <w:vAlign w:val="center"/>
          </w:tcPr>
          <w:p w14:paraId="395CA950" w14:textId="7E668BF2"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_Ref523314076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je povinen uveřejnit a uznávat tarifní a přepravní podmínky vztahujících se k Veřejným službám a dalším službám souvisejícím s plněním Smlouvy, zejm. tarifní a přepravní podmínky IDP, příp. národní tarif bude-li zaveden, a dle takových tarifních a přepravních podmínek plnit předmět Smlouvy. Uvedené tarifní a přepravní podmínky budou uplatňovány vůči cestujícím na Linkách a Spojích a Dopravce se od nich nesmí odchýlit. </w:t>
            </w:r>
            <w:r w:rsidR="00A054D2" w:rsidRPr="00A054D2">
              <w:rPr>
                <w:rFonts w:asciiTheme="minorHAnsi" w:hAnsiTheme="minorHAnsi" w:cstheme="minorHAnsi"/>
                <w:color w:val="000000" w:themeColor="text1"/>
              </w:rPr>
              <w:lastRenderedPageBreak/>
              <w:t>Změny v tarifu IDP či základních požadavcích na přepravní podmínky IDP Organizátor oznámí Dopravci. Dopravce je povinen informovat cestující o změnách v tarifu a přepravních podmínkách neprodleně prostřednictvím svých webových stránek, popř. odkazem na webové stránky Organizátora, prostřednictvím Kontaktního místa IDP dle přílohy (Příloha č. 12 - Služby související s provozováním Veřejných služeb) Smlouvy a dále ve všech Vozidlech, a to nejpozději do pěti (5) pracovních dnů ode dne předání Organizátorem. Znění tarifu IDP je uvedeno v příloze (Příloha č. 10 - Závazné podmínky provozu v IDP (tarif, smluvní přepravní podmínky, metodika dělení tržeb)) Smlouvy.</w:t>
            </w:r>
            <w:r w:rsidRPr="00A054D2">
              <w:rPr>
                <w:rFonts w:asciiTheme="minorHAnsi" w:hAnsiTheme="minorHAnsi" w:cstheme="minorHAnsi"/>
                <w:color w:val="000000" w:themeColor="text1"/>
              </w:rPr>
              <w:fldChar w:fldCharType="end"/>
            </w:r>
          </w:p>
        </w:tc>
        <w:tc>
          <w:tcPr>
            <w:tcW w:w="2897" w:type="dxa"/>
            <w:vAlign w:val="center"/>
          </w:tcPr>
          <w:p w14:paraId="32D83529"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informovat cestující o změnách v tarifu a přepravních podmínkách způsobem a v termínech stanovených v tomto odstavci.</w:t>
            </w:r>
          </w:p>
        </w:tc>
        <w:tc>
          <w:tcPr>
            <w:tcW w:w="1694" w:type="dxa"/>
            <w:vAlign w:val="center"/>
          </w:tcPr>
          <w:p w14:paraId="2B7C2A3B"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556CE616"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CF5009" w:rsidRPr="00A054D2" w14:paraId="74CABB55"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B62FBA1" w14:textId="4DCE70A5"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F5C4128" w14:textId="74BE013B"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_Ref524030157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110</w:t>
            </w:r>
            <w:r w:rsidRPr="00A054D2">
              <w:rPr>
                <w:rFonts w:asciiTheme="minorHAnsi" w:hAnsiTheme="minorHAnsi" w:cstheme="minorHAnsi"/>
                <w:color w:val="000000" w:themeColor="text1"/>
              </w:rPr>
              <w:fldChar w:fldCharType="end"/>
            </w:r>
          </w:p>
        </w:tc>
        <w:tc>
          <w:tcPr>
            <w:tcW w:w="4818" w:type="dxa"/>
            <w:vAlign w:val="center"/>
          </w:tcPr>
          <w:p w14:paraId="313C6423" w14:textId="0CF0BA49"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_Ref524030157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 xml:space="preserve">Dopravce je povinen na vybraných Linkách stanovených Objednatelem uveřejnit a uznávat tarif MHD Domažlice a MHD Sušice, a dle takových tarifních podmínek plnit předmět Smlouvy (dále jen </w:t>
            </w:r>
            <w:r w:rsidR="00A054D2" w:rsidRPr="00A054D2">
              <w:rPr>
                <w:b/>
                <w:i/>
                <w:color w:val="000000" w:themeColor="text1"/>
              </w:rPr>
              <w:t>„Tarif MHD“</w:t>
            </w:r>
            <w:r w:rsidR="00A054D2" w:rsidRPr="00A054D2">
              <w:rPr>
                <w:color w:val="000000" w:themeColor="text1"/>
              </w:rPr>
              <w:t>). Tarif MHD bude uplatňován vůči cestujícím na vybraných Linkách a Dopravce se od něj nesmí odchýlit. Změny v tarifu MHD Organizátor oznámí Dopravci. Dopravce je povinen informovat cestující o změnách v tarifu MHD neprodleně prostřednictvím svých webových stránek, prostřednictvím Kontaktního místa IDP dle přílohy (Příloha č. 12 - Služby související s provozováním Veřejných služeb) Smlouvy a dále ve všech Vozidlech jezdících na vybraných Linkách, na nichž je uplatňován Tarif MHD, a to nejpozději do pěti (5) pracovních dnů ode dne předání Organizátorem. Znění tarifu MHD je uvedeno v příloze (Příloha č. 11 - Tarif MHD) Smlouvy.</w:t>
            </w:r>
            <w:r w:rsidRPr="00A054D2">
              <w:rPr>
                <w:rFonts w:asciiTheme="minorHAnsi" w:hAnsiTheme="minorHAnsi" w:cstheme="minorHAnsi"/>
                <w:color w:val="000000" w:themeColor="text1"/>
              </w:rPr>
              <w:fldChar w:fldCharType="end"/>
            </w:r>
          </w:p>
        </w:tc>
        <w:tc>
          <w:tcPr>
            <w:tcW w:w="2897" w:type="dxa"/>
            <w:vAlign w:val="center"/>
          </w:tcPr>
          <w:p w14:paraId="74DA6CED" w14:textId="5743595C"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Porušení povinnosti na vybraných Linkách </w:t>
            </w:r>
            <w:r w:rsidRPr="00A054D2">
              <w:rPr>
                <w:color w:val="000000" w:themeColor="text1"/>
              </w:rPr>
              <w:t>stanovených Objednatelem uveřejnit a uznávat tarif MHD Domažlice a MHD Sušice, a dle takových tarifních podmínek plnit předmět Smlouvy.</w:t>
            </w:r>
          </w:p>
        </w:tc>
        <w:tc>
          <w:tcPr>
            <w:tcW w:w="1694" w:type="dxa"/>
            <w:vAlign w:val="center"/>
          </w:tcPr>
          <w:p w14:paraId="7A91B49C" w14:textId="44A5777B"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42CAAFE5" w14:textId="2F3AC4F1"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v němž porušení povinnosti trvá.</w:t>
            </w:r>
          </w:p>
        </w:tc>
      </w:tr>
      <w:tr w:rsidR="00CF5009" w:rsidRPr="00A054D2" w14:paraId="51822D76"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9DCD01C" w14:textId="177874EB"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47289412" w14:textId="1BAE7C10"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_Ref524030157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110</w:t>
            </w:r>
            <w:r w:rsidRPr="00A054D2">
              <w:rPr>
                <w:rFonts w:asciiTheme="minorHAnsi" w:hAnsiTheme="minorHAnsi" w:cstheme="minorHAnsi"/>
                <w:color w:val="000000" w:themeColor="text1"/>
              </w:rPr>
              <w:fldChar w:fldCharType="end"/>
            </w:r>
          </w:p>
        </w:tc>
        <w:tc>
          <w:tcPr>
            <w:tcW w:w="4818" w:type="dxa"/>
            <w:vAlign w:val="center"/>
          </w:tcPr>
          <w:p w14:paraId="7AC53E78" w14:textId="180721E4"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_Ref524030157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 xml:space="preserve">Dopravce je povinen na vybraných Linkách stanovených Objednatelem uveřejnit a uznávat tarif MHD Domažlice a MHD Sušice, a dle takových tarifních podmínek plnit předmět Smlouvy (dále jen </w:t>
            </w:r>
            <w:r w:rsidR="00A054D2" w:rsidRPr="00A054D2">
              <w:rPr>
                <w:b/>
                <w:i/>
                <w:color w:val="000000" w:themeColor="text1"/>
              </w:rPr>
              <w:t>„Tarif MHD“</w:t>
            </w:r>
            <w:r w:rsidR="00A054D2" w:rsidRPr="00A054D2">
              <w:rPr>
                <w:color w:val="000000" w:themeColor="text1"/>
              </w:rPr>
              <w:t>). Tarif MHD bude uplatňován vůči cestujícím na vybraných Linkách a Dopravce se od něj nesmí odchýlit. Změny v tarifu MHD Organizátor oznámí Dopravci. Dopravce je povinen informovat cestující o změnách v tarifu MHD neprodleně prostřednictvím svých webových stránek, prostřednictvím Kontaktního místa IDP dle přílohy (Příloha č. 12 - Služby související s provozováním Veřejných služeb) Smlouvy a dále ve všech Vozidlech jezdících na vybraných Linkách, na nichž je uplatňován Tarif MHD, a to nejpozději do pěti (5) pracovních dnů ode dne předání Organizátorem. Znění tarifu MHD je uvedeno v příloze (Příloha č. 11 - Tarif MHD) Smlouvy.</w:t>
            </w:r>
            <w:r w:rsidRPr="00A054D2">
              <w:rPr>
                <w:rFonts w:asciiTheme="minorHAnsi" w:hAnsiTheme="minorHAnsi" w:cstheme="minorHAnsi"/>
                <w:color w:val="000000" w:themeColor="text1"/>
              </w:rPr>
              <w:fldChar w:fldCharType="end"/>
            </w:r>
          </w:p>
        </w:tc>
        <w:tc>
          <w:tcPr>
            <w:tcW w:w="2897" w:type="dxa"/>
            <w:vAlign w:val="center"/>
          </w:tcPr>
          <w:p w14:paraId="7BFA69D1" w14:textId="381F9908"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A054D2">
              <w:rPr>
                <w:rFonts w:asciiTheme="minorHAnsi" w:hAnsiTheme="minorHAnsi" w:cstheme="minorHAnsi"/>
                <w:color w:val="000000" w:themeColor="text1"/>
              </w:rPr>
              <w:t>Porušení povinnosti informovat cestující o</w:t>
            </w:r>
            <w:r w:rsidRPr="00A054D2">
              <w:rPr>
                <w:color w:val="000000" w:themeColor="text1"/>
              </w:rPr>
              <w:t xml:space="preserve"> změnách v tarifu MHD</w:t>
            </w:r>
            <w:r w:rsidRPr="00A054D2">
              <w:rPr>
                <w:rFonts w:asciiTheme="minorHAnsi" w:hAnsiTheme="minorHAnsi" w:cstheme="minorHAnsi"/>
                <w:color w:val="000000" w:themeColor="text1"/>
              </w:rPr>
              <w:t xml:space="preserve"> způsobem a v termínech stanovených v tomto odstavci.</w:t>
            </w:r>
          </w:p>
        </w:tc>
        <w:tc>
          <w:tcPr>
            <w:tcW w:w="1694" w:type="dxa"/>
            <w:vAlign w:val="center"/>
          </w:tcPr>
          <w:p w14:paraId="50BA6A3D" w14:textId="29E21B84"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1A8A94FB" w14:textId="62466481"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CF5009" w:rsidRPr="00A054D2" w14:paraId="624AD707"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6CB7013"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5978848" w14:textId="2F933650"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_Ref514256748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111</w:t>
            </w:r>
            <w:r w:rsidRPr="00A054D2">
              <w:rPr>
                <w:rFonts w:asciiTheme="minorHAnsi" w:hAnsiTheme="minorHAnsi" w:cstheme="minorHAnsi"/>
                <w:color w:val="000000" w:themeColor="text1"/>
              </w:rPr>
              <w:fldChar w:fldCharType="end"/>
            </w:r>
          </w:p>
        </w:tc>
        <w:tc>
          <w:tcPr>
            <w:tcW w:w="4818" w:type="dxa"/>
            <w:vAlign w:val="center"/>
          </w:tcPr>
          <w:p w14:paraId="415403E7" w14:textId="7426A901"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_Ref514256748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strpět na každém Spoji každé Linky přepravní kontrolu nad dodržováním tarifní kázně cestujícími. Přepravní kontrolu vykonává třetí osoba, se kterou bude podepsána smlouva o přepravní kontrole, která je přílohou (Příloha č. 13 - Smlouva o přepravní kontrole) Smlouvy.</w:t>
            </w:r>
            <w:r w:rsidRPr="00A054D2">
              <w:rPr>
                <w:rFonts w:asciiTheme="minorHAnsi" w:hAnsiTheme="minorHAnsi" w:cstheme="minorHAnsi"/>
                <w:color w:val="000000" w:themeColor="text1"/>
              </w:rPr>
              <w:fldChar w:fldCharType="end"/>
            </w:r>
          </w:p>
        </w:tc>
        <w:tc>
          <w:tcPr>
            <w:tcW w:w="2897" w:type="dxa"/>
            <w:vAlign w:val="center"/>
          </w:tcPr>
          <w:p w14:paraId="4F26954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strpět na každém Spoji každé Linky přepravní kontrolu.</w:t>
            </w:r>
          </w:p>
        </w:tc>
        <w:tc>
          <w:tcPr>
            <w:tcW w:w="1694" w:type="dxa"/>
            <w:vAlign w:val="center"/>
          </w:tcPr>
          <w:p w14:paraId="16398EE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392BD9AF"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373A1550"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C281A2E"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59815377" w14:textId="36CCAA13"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_Ref514256797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112</w:t>
            </w:r>
            <w:r w:rsidRPr="00A054D2">
              <w:rPr>
                <w:rFonts w:asciiTheme="minorHAnsi" w:hAnsiTheme="minorHAnsi" w:cstheme="minorHAnsi"/>
                <w:color w:val="000000" w:themeColor="text1"/>
              </w:rPr>
              <w:fldChar w:fldCharType="end"/>
            </w:r>
          </w:p>
        </w:tc>
        <w:tc>
          <w:tcPr>
            <w:tcW w:w="4818" w:type="dxa"/>
            <w:vAlign w:val="center"/>
          </w:tcPr>
          <w:p w14:paraId="516BE6B4" w14:textId="7EFB7EE4"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_Ref514256797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Dopravce je povinen provádět odbavování cestujících elektronickým odbavovacím systémem dle přílohy (Příloha č. 2 - Technické a provozní standardy včetně příloh) Smlouvy. Pro vyloučení pochybností Objednatel stanoví, že pořízení odbavovacího zařízení pro odbavování cestujících dle podmínek Smlouvy a jeho aktualizace po celou Dobu plnění je v režii Dopravce a je součástí předmětu Smlouvy. Dopravce je povinen evidovat </w:t>
            </w:r>
            <w:r w:rsidR="00E13EC6" w:rsidRPr="00E13EC6">
              <w:rPr>
                <w:rFonts w:asciiTheme="minorHAnsi" w:hAnsiTheme="minorHAnsi" w:cstheme="minorHAnsi"/>
                <w:color w:val="000000" w:themeColor="text1"/>
              </w:rPr>
              <w:lastRenderedPageBreak/>
              <w:t xml:space="preserve">elektronickým odbavovacím systémem všechny cestující nastupující do Vozidla nebo Náhradního vozidla. Dopravce je povinen vést přesnou evidenci prodaných jízdních dokladů ve struktuře jednotlivých druhů těchto dokladů a tuto evidenci uchovávat po celou Dobu plnění a nejméně 5 </w:t>
            </w:r>
            <w:r w:rsidR="00E13EC6" w:rsidRPr="00A054D2">
              <w:rPr>
                <w:color w:val="000000" w:themeColor="text1"/>
              </w:rPr>
              <w:t>let poté.</w:t>
            </w:r>
            <w:r w:rsidRPr="00A054D2">
              <w:rPr>
                <w:rFonts w:asciiTheme="minorHAnsi" w:hAnsiTheme="minorHAnsi" w:cstheme="minorHAnsi"/>
                <w:color w:val="000000" w:themeColor="text1"/>
              </w:rPr>
              <w:fldChar w:fldCharType="end"/>
            </w:r>
          </w:p>
        </w:tc>
        <w:tc>
          <w:tcPr>
            <w:tcW w:w="2897" w:type="dxa"/>
            <w:vAlign w:val="center"/>
          </w:tcPr>
          <w:p w14:paraId="337E6580"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provádět odbavování cestujících elektronickým odbavovacím systémem v souladu s tímto odstavcem.</w:t>
            </w:r>
          </w:p>
        </w:tc>
        <w:tc>
          <w:tcPr>
            <w:tcW w:w="1694" w:type="dxa"/>
            <w:vAlign w:val="center"/>
          </w:tcPr>
          <w:p w14:paraId="1308BEBD" w14:textId="796B8236"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50 000 Kč</w:t>
            </w:r>
          </w:p>
        </w:tc>
        <w:tc>
          <w:tcPr>
            <w:tcW w:w="2321" w:type="dxa"/>
            <w:tcBorders>
              <w:right w:val="single" w:sz="12" w:space="0" w:color="auto"/>
            </w:tcBorders>
            <w:vAlign w:val="center"/>
          </w:tcPr>
          <w:p w14:paraId="518A06F7"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143AFE64"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A5060E6"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8A2324C" w14:textId="2095A2F6"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_Ref514256864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113</w:t>
            </w:r>
            <w:r w:rsidRPr="00A054D2">
              <w:rPr>
                <w:rFonts w:asciiTheme="minorHAnsi" w:hAnsiTheme="minorHAnsi" w:cstheme="minorHAnsi"/>
                <w:color w:val="000000" w:themeColor="text1"/>
              </w:rPr>
              <w:fldChar w:fldCharType="end"/>
            </w:r>
          </w:p>
        </w:tc>
        <w:tc>
          <w:tcPr>
            <w:tcW w:w="4818" w:type="dxa"/>
            <w:vAlign w:val="center"/>
          </w:tcPr>
          <w:p w14:paraId="51703FD0" w14:textId="68051C69"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_Ref514256864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 každém Dopravním roce Doby plnění je Dopravce povinen poskytovat Objednateli do dvacátého pátého (25.) dne kalendářního měsíce následujícího po uplynutí Dopravního roku zprávu o plnění povinností Dopravce dle vzoru obsaženého v příloze (Příloha č. 14 - Zpráva o plnění povinností dopravce) Smlouvy. Bude-li Smlouva ukončena v průběhu příslušného Dopravního roku, je Dopravce povinen zprávu ve smyslu první věty tohoto odstavce předložit do dvacátého pátého (25.) dne kalendářního měsíce následujícího po ukončení Smlouvy.</w:t>
            </w:r>
            <w:r w:rsidRPr="00A054D2">
              <w:rPr>
                <w:rFonts w:asciiTheme="minorHAnsi" w:hAnsiTheme="minorHAnsi" w:cstheme="minorHAnsi"/>
                <w:color w:val="000000" w:themeColor="text1"/>
              </w:rPr>
              <w:fldChar w:fldCharType="end"/>
            </w:r>
          </w:p>
        </w:tc>
        <w:tc>
          <w:tcPr>
            <w:tcW w:w="2897" w:type="dxa"/>
            <w:vAlign w:val="center"/>
          </w:tcPr>
          <w:p w14:paraId="5A4CDCDC"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51C1DD01"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15485D96"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CF5009" w:rsidRPr="00A054D2" w14:paraId="30422367"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63DECF7"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0B880C6" w14:textId="0DD0F3A1"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_Ref514230385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114</w:t>
            </w:r>
            <w:r w:rsidRPr="00A054D2">
              <w:rPr>
                <w:rFonts w:asciiTheme="minorHAnsi" w:hAnsiTheme="minorHAnsi" w:cstheme="minorHAnsi"/>
                <w:color w:val="000000" w:themeColor="text1"/>
              </w:rPr>
              <w:fldChar w:fldCharType="end"/>
            </w:r>
          </w:p>
        </w:tc>
        <w:tc>
          <w:tcPr>
            <w:tcW w:w="4818" w:type="dxa"/>
            <w:vAlign w:val="center"/>
          </w:tcPr>
          <w:p w14:paraId="4130D285" w14:textId="7E0584FA"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_Ref514588343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Dopravce je povinen vybavit všechna Vozidla a Náhradní vozidla systémem, který umožní on-line sledování polohy Vozidla nebo Náhradního vozidla v reálném čase a přenos datových paketů (komunikace vozidlo – dispečink) potřebných k zajištění veškerých požadovaných funkcionalit, a to dle přílohy (Příloha č. 2 - Technické a provozní standardy včetně příloh) Smlouvy. Uzavřeným bezpečným prostředím pro komunikaci vozidlo – dispečink je k tomuto účelu zřízená virtuální privátní komunikační síť (VPN) dispečinku IDP. SIM karty, které jsou zařazeny do VPN dispečinku IDP, poskytne Organizátor. Úhrada provozních nákladů spojená s provozem SIM karty bude hrazena </w:t>
            </w:r>
            <w:r w:rsidR="00E13EC6" w:rsidRPr="00E13EC6">
              <w:rPr>
                <w:rFonts w:asciiTheme="minorHAnsi" w:hAnsiTheme="minorHAnsi" w:cstheme="minorHAnsi"/>
                <w:color w:val="000000" w:themeColor="text1"/>
              </w:rPr>
              <w:lastRenderedPageBreak/>
              <w:t xml:space="preserve">Objednatelem. Objednatel, resp. Organizátor, poskytne Dopravci přístup do aplikace dispečinku IDP, která bude na základě sledování polohy Vozidel nebo Náhradních vozidel zaznamenávat reálné plnění Jízdního řádu všech Spojů na všech Linkách. Z údajů v aplikaci bude patrná dráha Spoje s pravidelnou časovou polohou a časovou odchylkou vůči Jízdnímu řádu v jednotlivých zastávkách. Dopravce je povinen uchovávat záznamy o jízdě všech Spojů na všech Linkách za každý kalendářní měsíc alespoň po dobu pěti (5) let. Vzor záznamu o plnění Jízdního řádu (měsíční výkaz přesnosti) jednotlivého spoje je uveden v příloze (Příloha č. 8 - Vzory měsíčních výkazů) Smlouvy. Dopravce je povinen předložit Organizátorovi měsíční výkaz přesnosti linek dle vzoru obsaženého v příloze (Příloha č. 8 - Vzory měsíčních výkazů) Smlouvy a dle odst. </w:t>
            </w:r>
            <w:r w:rsidR="00E13EC6" w:rsidRPr="00A054D2">
              <w:rPr>
                <w:color w:val="000000" w:themeColor="text1"/>
              </w:rPr>
              <w:t>124 Smlouvy.</w:t>
            </w:r>
            <w:r w:rsidRPr="00A054D2">
              <w:rPr>
                <w:rFonts w:asciiTheme="minorHAnsi" w:hAnsiTheme="minorHAnsi" w:cstheme="minorHAnsi"/>
                <w:color w:val="000000" w:themeColor="text1"/>
              </w:rPr>
              <w:fldChar w:fldCharType="end"/>
            </w:r>
          </w:p>
        </w:tc>
        <w:tc>
          <w:tcPr>
            <w:tcW w:w="2897" w:type="dxa"/>
            <w:vAlign w:val="center"/>
          </w:tcPr>
          <w:p w14:paraId="090900B4"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vybavit všechna Vozidla a Náhradní vozidla systémem pro sledování polohy Vozidla nebo Náhradního vozidla podle tohoto odstavce, který bude fungovat v souladu s požadavky stanovenými v tomto odstavci.</w:t>
            </w:r>
          </w:p>
        </w:tc>
        <w:tc>
          <w:tcPr>
            <w:tcW w:w="1694" w:type="dxa"/>
            <w:vAlign w:val="center"/>
          </w:tcPr>
          <w:p w14:paraId="396CA3CD" w14:textId="77777777"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p w14:paraId="17D4C1F9" w14:textId="77777777"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5 000 Kč</w:t>
            </w:r>
          </w:p>
        </w:tc>
        <w:tc>
          <w:tcPr>
            <w:tcW w:w="2321" w:type="dxa"/>
            <w:tcBorders>
              <w:right w:val="single" w:sz="12" w:space="0" w:color="auto"/>
            </w:tcBorders>
            <w:vAlign w:val="center"/>
          </w:tcPr>
          <w:p w14:paraId="58222068"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nebo Náhradní vozidlo nesplňující požadavky podle tohoto odstavce a za každý i započatý den, v němž porušení povinnosti trvá.</w:t>
            </w:r>
          </w:p>
        </w:tc>
      </w:tr>
      <w:tr w:rsidR="00CF5009" w:rsidRPr="00A054D2" w14:paraId="6AC501B8"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454F64A"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A7966D8" w14:textId="45F5A17B"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_Ref514230385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114</w:t>
            </w:r>
            <w:r w:rsidRPr="00A054D2">
              <w:rPr>
                <w:rFonts w:asciiTheme="minorHAnsi" w:hAnsiTheme="minorHAnsi" w:cstheme="minorHAnsi"/>
                <w:color w:val="000000" w:themeColor="text1"/>
              </w:rPr>
              <w:fldChar w:fldCharType="end"/>
            </w:r>
          </w:p>
        </w:tc>
        <w:tc>
          <w:tcPr>
            <w:tcW w:w="4818" w:type="dxa"/>
            <w:vAlign w:val="center"/>
          </w:tcPr>
          <w:p w14:paraId="1E6B7750" w14:textId="5F87D0CE"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_Ref514588343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Dopravce je povinen vybavit všechna Vozidla a Náhradní vozidla systémem, který umožní on-line sledování polohy Vozidla nebo Náhradního vozidla v reálném čase a přenos datových paketů (komunikace vozidlo – dispečink) potřebných k zajištění veškerých požadovaných funkcionalit, a to dle přílohy (Příloha č. 2 - Technické a provozní standardy včetně příloh) Smlouvy. Uzavřeným bezpečným prostředím pro komunikaci vozidlo – dispečink je k tomuto účelu zřízená virtuální privátní komunikační síť (VPN) dispečinku IDP. SIM karty, které jsou zařazeny do VPN dispečinku IDP, poskytne Organizátor. Úhrada provozních nákladů spojená s provozem SIM karty bude hrazena Objednatelem. Objednatel, resp. Organizátor, </w:t>
            </w:r>
            <w:r w:rsidR="00E13EC6" w:rsidRPr="00E13EC6">
              <w:rPr>
                <w:rFonts w:asciiTheme="minorHAnsi" w:hAnsiTheme="minorHAnsi" w:cstheme="minorHAnsi"/>
                <w:color w:val="000000" w:themeColor="text1"/>
              </w:rPr>
              <w:lastRenderedPageBreak/>
              <w:t xml:space="preserve">poskytne Dopravci přístup do aplikace dispečinku IDP, která bude na základě sledování polohy Vozidel nebo Náhradních vozidel zaznamenávat reálné plnění Jízdního řádu všech Spojů na všech Linkách. Z údajů v aplikaci bude patrná dráha Spoje s pravidelnou časovou polohou a časovou odchylkou vůči Jízdnímu řádu v jednotlivých zastávkách. Dopravce je povinen uchovávat záznamy o jízdě všech Spojů na všech Linkách za každý kalendářní měsíc alespoň po dobu pěti (5) let. Vzor záznamu o plnění Jízdního řádu (měsíční výkaz přesnosti) jednotlivého spoje je uveden v příloze (Příloha č. 8 - Vzory měsíčních výkazů) Smlouvy. Dopravce je povinen předložit Organizátorovi měsíční výkaz přesnosti linek dle vzoru obsaženého v příloze (Příloha č. 8 - Vzory měsíčních výkazů) Smlouvy a dle odst. </w:t>
            </w:r>
            <w:r w:rsidR="00E13EC6" w:rsidRPr="00A054D2">
              <w:rPr>
                <w:color w:val="000000" w:themeColor="text1"/>
              </w:rPr>
              <w:t>124 Smlouvy.</w:t>
            </w:r>
            <w:r w:rsidRPr="00A054D2">
              <w:rPr>
                <w:rFonts w:asciiTheme="minorHAnsi" w:hAnsiTheme="minorHAnsi" w:cstheme="minorHAnsi"/>
                <w:color w:val="000000" w:themeColor="text1"/>
              </w:rPr>
              <w:fldChar w:fldCharType="end"/>
            </w:r>
          </w:p>
        </w:tc>
        <w:tc>
          <w:tcPr>
            <w:tcW w:w="2897" w:type="dxa"/>
            <w:vAlign w:val="center"/>
          </w:tcPr>
          <w:p w14:paraId="1BCD01DF" w14:textId="6EE9C05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uchovávat záznamy o jízdě všech Spojů na všech Linkách za každý kalendářní měsíc alespoň po dobu pěti let.</w:t>
            </w:r>
          </w:p>
        </w:tc>
        <w:tc>
          <w:tcPr>
            <w:tcW w:w="1694" w:type="dxa"/>
            <w:vAlign w:val="center"/>
          </w:tcPr>
          <w:p w14:paraId="22CD7845" w14:textId="77777777"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50 000 Kč</w:t>
            </w:r>
          </w:p>
        </w:tc>
        <w:tc>
          <w:tcPr>
            <w:tcW w:w="2321" w:type="dxa"/>
            <w:tcBorders>
              <w:right w:val="single" w:sz="12" w:space="0" w:color="auto"/>
            </w:tcBorders>
            <w:vAlign w:val="center"/>
          </w:tcPr>
          <w:p w14:paraId="3F8BA1A5"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1FA62D1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2DFD453"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FE13DF4" w14:textId="0CF20339"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_Ref514311889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117</w:t>
            </w:r>
            <w:r w:rsidRPr="00A054D2">
              <w:rPr>
                <w:rFonts w:asciiTheme="minorHAnsi" w:hAnsiTheme="minorHAnsi" w:cstheme="minorHAnsi"/>
                <w:color w:val="000000" w:themeColor="text1"/>
              </w:rPr>
              <w:fldChar w:fldCharType="end"/>
            </w:r>
          </w:p>
        </w:tc>
        <w:tc>
          <w:tcPr>
            <w:tcW w:w="4818" w:type="dxa"/>
            <w:vAlign w:val="center"/>
          </w:tcPr>
          <w:p w14:paraId="7F12B69E" w14:textId="7C3D3917"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bCs/>
                <w:iCs/>
                <w:color w:val="000000" w:themeColor="text1"/>
              </w:rPr>
              <w:fldChar w:fldCharType="begin"/>
            </w:r>
            <w:r w:rsidRPr="00A054D2">
              <w:rPr>
                <w:rFonts w:asciiTheme="minorHAnsi" w:hAnsiTheme="minorHAnsi" w:cstheme="minorHAnsi"/>
                <w:bCs/>
                <w:iCs/>
                <w:color w:val="000000" w:themeColor="text1"/>
              </w:rPr>
              <w:instrText xml:space="preserve"> REF _Ref514311889 \h  \* MERGEFORMAT </w:instrText>
            </w:r>
            <w:r w:rsidRPr="00A054D2">
              <w:rPr>
                <w:rFonts w:asciiTheme="minorHAnsi" w:hAnsiTheme="minorHAnsi" w:cstheme="minorHAnsi"/>
                <w:bCs/>
                <w:iCs/>
                <w:color w:val="000000" w:themeColor="text1"/>
              </w:rPr>
            </w:r>
            <w:r w:rsidRPr="00A054D2">
              <w:rPr>
                <w:rFonts w:asciiTheme="minorHAnsi" w:hAnsiTheme="minorHAnsi" w:cstheme="minorHAnsi"/>
                <w:bCs/>
                <w:iCs/>
                <w:color w:val="000000" w:themeColor="text1"/>
              </w:rPr>
              <w:fldChar w:fldCharType="separate"/>
            </w:r>
            <w:r w:rsidR="00A054D2" w:rsidRPr="00A054D2">
              <w:rPr>
                <w:rFonts w:asciiTheme="minorHAnsi" w:hAnsiTheme="minorHAnsi" w:cstheme="minorHAnsi"/>
                <w:bCs/>
                <w:iCs/>
                <w:color w:val="000000" w:themeColor="text1"/>
              </w:rPr>
              <w:t>Dopravce se zavazuje dodržovat aktuální Podmínky IDP. O změnách Podmínek IDP je povinen Objednatel/Organizátor informovat Dopravce písemně alespoň třicet (30) dní před jejich zavedením.</w:t>
            </w:r>
            <w:r w:rsidRPr="00A054D2">
              <w:rPr>
                <w:rFonts w:asciiTheme="minorHAnsi" w:hAnsiTheme="minorHAnsi" w:cstheme="minorHAnsi"/>
                <w:bCs/>
                <w:iCs/>
                <w:color w:val="000000" w:themeColor="text1"/>
              </w:rPr>
              <w:fldChar w:fldCharType="end"/>
            </w:r>
          </w:p>
        </w:tc>
        <w:tc>
          <w:tcPr>
            <w:tcW w:w="2897" w:type="dxa"/>
            <w:vAlign w:val="center"/>
          </w:tcPr>
          <w:p w14:paraId="0BF4CAB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dodržovat aktuální Podmínky IDP.</w:t>
            </w:r>
          </w:p>
        </w:tc>
        <w:tc>
          <w:tcPr>
            <w:tcW w:w="1694" w:type="dxa"/>
            <w:vAlign w:val="center"/>
          </w:tcPr>
          <w:p w14:paraId="4911263E" w14:textId="34B68DC5"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1 000 Kč</w:t>
            </w:r>
          </w:p>
        </w:tc>
        <w:tc>
          <w:tcPr>
            <w:tcW w:w="2321" w:type="dxa"/>
            <w:tcBorders>
              <w:right w:val="single" w:sz="12" w:space="0" w:color="auto"/>
            </w:tcBorders>
            <w:vAlign w:val="center"/>
          </w:tcPr>
          <w:p w14:paraId="0A4A5027"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p w14:paraId="77F7A592" w14:textId="5D5A8EA9" w:rsidR="00CF5009" w:rsidRPr="00A054D2" w:rsidRDefault="00CF5009" w:rsidP="00CF5009">
            <w:pPr>
              <w:cnfStyle w:val="000000100000" w:firstRow="0" w:lastRow="0" w:firstColumn="0" w:lastColumn="0" w:oddVBand="0" w:evenVBand="0" w:oddHBand="1" w:evenHBand="0" w:firstRowFirstColumn="0" w:firstRowLastColumn="0" w:lastRowFirstColumn="0" w:lastRowLastColumn="0"/>
              <w:rPr>
                <w:color w:val="000000" w:themeColor="text1"/>
              </w:rPr>
            </w:pPr>
            <w:r w:rsidRPr="00A054D2">
              <w:rPr>
                <w:rFonts w:asciiTheme="minorHAnsi" w:hAnsiTheme="minorHAnsi" w:cstheme="minorHAnsi"/>
                <w:color w:val="000000" w:themeColor="text1"/>
              </w:rPr>
              <w:br/>
              <w:t xml:space="preserve">Smluvní pokutu lze ukládat i opakovaně za každý další případ nesplnění povinnosti Dopravcem v každém dalším náhradním termínu poskytnutém Objednatelem ve výzvě ke splnění povinnosti. Výzvu ke splnění povinnosti </w:t>
            </w:r>
            <w:r w:rsidRPr="00A054D2">
              <w:rPr>
                <w:rFonts w:asciiTheme="minorHAnsi" w:hAnsiTheme="minorHAnsi" w:cstheme="minorHAnsi"/>
                <w:color w:val="000000" w:themeColor="text1"/>
              </w:rPr>
              <w:lastRenderedPageBreak/>
              <w:t>v náhradním termínu, je Objednatel oprávněn učinit vždy nejdříve 3 dny po odeslání předchozí výzvy ke splnění povinnosti.</w:t>
            </w:r>
          </w:p>
          <w:p w14:paraId="31F503F9" w14:textId="2E332C99"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Tato smluvní pokuta se neuplatní v případě porušení takové povinnosti, za které je v této příloze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_Ref518244270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Příloha č. 1</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_Ref518244270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Tabulka smluvních pokut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stanovena zvláštní smluvní pokuta za porušení povinnosti dodržovat aktuální podmínky IDP.</w:t>
            </w:r>
          </w:p>
        </w:tc>
      </w:tr>
      <w:tr w:rsidR="00CF5009" w:rsidRPr="00A054D2" w14:paraId="68319B66"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51BB533"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53033F11" w14:textId="250B5D8B"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_Ref514257086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118.1</w:t>
            </w:r>
            <w:r w:rsidRPr="00A054D2">
              <w:rPr>
                <w:rFonts w:asciiTheme="minorHAnsi" w:hAnsiTheme="minorHAnsi" w:cstheme="minorHAnsi"/>
                <w:color w:val="000000" w:themeColor="text1"/>
              </w:rPr>
              <w:fldChar w:fldCharType="end"/>
            </w:r>
          </w:p>
        </w:tc>
        <w:tc>
          <w:tcPr>
            <w:tcW w:w="4818" w:type="dxa"/>
            <w:vAlign w:val="center"/>
          </w:tcPr>
          <w:p w14:paraId="3E974B57" w14:textId="099A1EFE"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_Ref523315046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V souvislosti s provozem Veřejných služeb v rámci systému IDP je Dopravce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_Ref514257086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na všech Linkách uznávat jízdní doklady IDP. V tomto smyslu se Dopravce zavazuje k pravidelnému proškolování svých zaměstnanců;</w:t>
            </w:r>
            <w:r w:rsidRPr="00A054D2">
              <w:rPr>
                <w:rFonts w:asciiTheme="minorHAnsi" w:hAnsiTheme="minorHAnsi" w:cstheme="minorHAnsi"/>
                <w:color w:val="000000" w:themeColor="text1"/>
              </w:rPr>
              <w:fldChar w:fldCharType="end"/>
            </w:r>
          </w:p>
        </w:tc>
        <w:tc>
          <w:tcPr>
            <w:tcW w:w="2897" w:type="dxa"/>
            <w:vAlign w:val="center"/>
          </w:tcPr>
          <w:p w14:paraId="4D320C1E"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uznávat jízdní doklady IDP.</w:t>
            </w:r>
          </w:p>
        </w:tc>
        <w:tc>
          <w:tcPr>
            <w:tcW w:w="1694" w:type="dxa"/>
            <w:vAlign w:val="center"/>
          </w:tcPr>
          <w:p w14:paraId="1407A7A1" w14:textId="77777777"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10 000 Kč</w:t>
            </w:r>
          </w:p>
        </w:tc>
        <w:tc>
          <w:tcPr>
            <w:tcW w:w="2321" w:type="dxa"/>
            <w:tcBorders>
              <w:right w:val="single" w:sz="12" w:space="0" w:color="auto"/>
            </w:tcBorders>
            <w:vAlign w:val="center"/>
          </w:tcPr>
          <w:p w14:paraId="04B67EF8"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6CD005C3"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22397CE"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A83AE6D" w14:textId="3A82F31C"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_Ref514257105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118.2</w:t>
            </w:r>
            <w:r w:rsidRPr="00A054D2">
              <w:rPr>
                <w:rFonts w:asciiTheme="minorHAnsi" w:hAnsiTheme="minorHAnsi" w:cstheme="minorHAnsi"/>
                <w:color w:val="000000" w:themeColor="text1"/>
              </w:rPr>
              <w:fldChar w:fldCharType="end"/>
            </w:r>
          </w:p>
        </w:tc>
        <w:tc>
          <w:tcPr>
            <w:tcW w:w="4818" w:type="dxa"/>
            <w:vAlign w:val="center"/>
          </w:tcPr>
          <w:p w14:paraId="68C75759" w14:textId="4A031380"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_Ref523315046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V souvislosti s provozem Veřejných služeb v rámci systému IDP je Dopravce povinen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_Ref514257105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předat Clearingovému centru identifikační data o Dopravcem používaných zařízeních v elektronickém odbavovacím systému;</w:t>
            </w:r>
            <w:r w:rsidRPr="00A054D2">
              <w:rPr>
                <w:rFonts w:asciiTheme="minorHAnsi" w:hAnsiTheme="minorHAnsi" w:cstheme="minorHAnsi"/>
                <w:color w:val="000000" w:themeColor="text1"/>
              </w:rPr>
              <w:fldChar w:fldCharType="end"/>
            </w:r>
          </w:p>
        </w:tc>
        <w:tc>
          <w:tcPr>
            <w:tcW w:w="2897" w:type="dxa"/>
            <w:vAlign w:val="center"/>
          </w:tcPr>
          <w:p w14:paraId="426EE3AC"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33211E5E" w14:textId="77777777"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10 000 Kč</w:t>
            </w:r>
          </w:p>
        </w:tc>
        <w:tc>
          <w:tcPr>
            <w:tcW w:w="2321" w:type="dxa"/>
            <w:tcBorders>
              <w:right w:val="single" w:sz="12" w:space="0" w:color="auto"/>
            </w:tcBorders>
            <w:vAlign w:val="center"/>
          </w:tcPr>
          <w:p w14:paraId="1896D0AC"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CF5009" w:rsidRPr="00A054D2" w14:paraId="0A7DB369"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379FB49"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9A9D34B" w14:textId="47A813E5"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_Ref514257283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119.1</w:t>
            </w:r>
            <w:r w:rsidRPr="00A054D2">
              <w:rPr>
                <w:rFonts w:asciiTheme="minorHAnsi" w:hAnsiTheme="minorHAnsi" w:cstheme="minorHAnsi"/>
                <w:color w:val="000000" w:themeColor="text1"/>
              </w:rPr>
              <w:fldChar w:fldCharType="end"/>
            </w:r>
          </w:p>
        </w:tc>
        <w:tc>
          <w:tcPr>
            <w:tcW w:w="4818" w:type="dxa"/>
            <w:vAlign w:val="center"/>
          </w:tcPr>
          <w:p w14:paraId="031BD1CC" w14:textId="4D17BDAD"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_Ref509769758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Od Zahájení provozu je Dopravce povinen v pravidelných intervalech 24 hodin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_Ref514257283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 xml:space="preserve">předávat Clearingovému centru informace o bezkontaktních </w:t>
            </w:r>
            <w:r w:rsidR="00E13EC6" w:rsidRPr="00E13EC6">
              <w:rPr>
                <w:rFonts w:asciiTheme="minorHAnsi" w:hAnsiTheme="minorHAnsi" w:cstheme="minorHAnsi"/>
                <w:color w:val="000000" w:themeColor="text1"/>
              </w:rPr>
              <w:lastRenderedPageBreak/>
              <w:t>čipových kartách (nově vydané, zrušené, blokované) ve formě dle přílohy (Příloha č. 2 - Technické a provozní standardy včetně příloh</w:t>
            </w:r>
            <w:r w:rsidR="00E13EC6" w:rsidRPr="00A054D2">
              <w:rPr>
                <w:color w:val="000000" w:themeColor="text1"/>
              </w:rPr>
              <w:t>) Smlouvy;</w:t>
            </w:r>
            <w:r w:rsidRPr="00A054D2">
              <w:rPr>
                <w:rFonts w:asciiTheme="minorHAnsi" w:hAnsiTheme="minorHAnsi" w:cstheme="minorHAnsi"/>
                <w:color w:val="000000" w:themeColor="text1"/>
              </w:rPr>
              <w:fldChar w:fldCharType="end"/>
            </w:r>
          </w:p>
        </w:tc>
        <w:tc>
          <w:tcPr>
            <w:tcW w:w="2897" w:type="dxa"/>
            <w:vAlign w:val="center"/>
          </w:tcPr>
          <w:p w14:paraId="5D4C21CD"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stanovené v tomto odstavci.</w:t>
            </w:r>
          </w:p>
        </w:tc>
        <w:tc>
          <w:tcPr>
            <w:tcW w:w="1694" w:type="dxa"/>
            <w:vAlign w:val="center"/>
          </w:tcPr>
          <w:p w14:paraId="4CB99323" w14:textId="77777777"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5 000 Kč</w:t>
            </w:r>
          </w:p>
        </w:tc>
        <w:tc>
          <w:tcPr>
            <w:tcW w:w="2321" w:type="dxa"/>
            <w:tcBorders>
              <w:right w:val="single" w:sz="12" w:space="0" w:color="auto"/>
            </w:tcBorders>
            <w:vAlign w:val="center"/>
          </w:tcPr>
          <w:p w14:paraId="064E7225" w14:textId="10E79783"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každý další i započatý interval 24 </w:t>
            </w:r>
            <w:r w:rsidRPr="00A054D2">
              <w:rPr>
                <w:rFonts w:asciiTheme="minorHAnsi" w:hAnsiTheme="minorHAnsi" w:cstheme="minorHAnsi"/>
                <w:color w:val="000000" w:themeColor="text1"/>
              </w:rPr>
              <w:lastRenderedPageBreak/>
              <w:t>hodin, po který prodlení trvá.</w:t>
            </w:r>
          </w:p>
        </w:tc>
      </w:tr>
      <w:tr w:rsidR="00CF5009" w:rsidRPr="00A054D2" w14:paraId="2277DEBC"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3587EF1"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450A9514" w14:textId="388BD128"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_Ref514257296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119.2</w:t>
            </w:r>
            <w:r w:rsidRPr="00A054D2">
              <w:rPr>
                <w:rFonts w:asciiTheme="minorHAnsi" w:hAnsiTheme="minorHAnsi" w:cstheme="minorHAnsi"/>
                <w:color w:val="000000" w:themeColor="text1"/>
              </w:rPr>
              <w:fldChar w:fldCharType="end"/>
            </w:r>
          </w:p>
        </w:tc>
        <w:tc>
          <w:tcPr>
            <w:tcW w:w="4818" w:type="dxa"/>
            <w:vAlign w:val="center"/>
          </w:tcPr>
          <w:p w14:paraId="4205FC94" w14:textId="1AB0B329"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_Ref509769758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Od Zahájení provozu je Dopravce povinen v pravidelných intervalech 24 hodin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_Ref514257296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E13EC6" w:rsidRPr="00E13EC6">
              <w:rPr>
                <w:rFonts w:asciiTheme="minorHAnsi" w:hAnsiTheme="minorHAnsi" w:cstheme="minorHAnsi"/>
                <w:color w:val="000000" w:themeColor="text1"/>
              </w:rPr>
              <w:t>předávat Clearingovému centru informace o transakcích elektronického odbavovacího systému, a to zejména o transakcích prodlužování délky platnosti kuponů a o nabíjení elektronické peněženky Plzeňské karty dle přílohy (Příloha č. 2 - Technické a provozní standardy včetně příloh</w:t>
            </w:r>
            <w:r w:rsidR="00E13EC6" w:rsidRPr="00A054D2">
              <w:rPr>
                <w:color w:val="000000" w:themeColor="text1"/>
              </w:rPr>
              <w:t>) Smlouvy;</w:t>
            </w:r>
            <w:r w:rsidRPr="00A054D2">
              <w:rPr>
                <w:rFonts w:asciiTheme="minorHAnsi" w:hAnsiTheme="minorHAnsi" w:cstheme="minorHAnsi"/>
                <w:color w:val="000000" w:themeColor="text1"/>
              </w:rPr>
              <w:fldChar w:fldCharType="end"/>
            </w:r>
          </w:p>
        </w:tc>
        <w:tc>
          <w:tcPr>
            <w:tcW w:w="2897" w:type="dxa"/>
            <w:vAlign w:val="center"/>
          </w:tcPr>
          <w:p w14:paraId="7AB78B36"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6E648176" w14:textId="77777777"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5 000 Kč</w:t>
            </w:r>
          </w:p>
        </w:tc>
        <w:tc>
          <w:tcPr>
            <w:tcW w:w="2321" w:type="dxa"/>
            <w:tcBorders>
              <w:right w:val="single" w:sz="12" w:space="0" w:color="auto"/>
            </w:tcBorders>
            <w:vAlign w:val="center"/>
          </w:tcPr>
          <w:p w14:paraId="20C78CF9" w14:textId="1FAC23C8"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další i započatý interval 24 hodin, po který prodlení trvá.</w:t>
            </w:r>
          </w:p>
        </w:tc>
      </w:tr>
      <w:tr w:rsidR="00CF5009" w:rsidRPr="00A054D2" w14:paraId="4009357B"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BA8A790"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0313447" w14:textId="2448B28F"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_Ref514257355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119.3</w:t>
            </w:r>
            <w:r w:rsidRPr="00A054D2">
              <w:rPr>
                <w:rFonts w:asciiTheme="minorHAnsi" w:hAnsiTheme="minorHAnsi" w:cstheme="minorHAnsi"/>
                <w:color w:val="000000" w:themeColor="text1"/>
              </w:rPr>
              <w:fldChar w:fldCharType="end"/>
            </w:r>
          </w:p>
        </w:tc>
        <w:tc>
          <w:tcPr>
            <w:tcW w:w="4818" w:type="dxa"/>
            <w:vAlign w:val="center"/>
          </w:tcPr>
          <w:p w14:paraId="3AAF5019" w14:textId="6B06C406" w:rsidR="00CF5009" w:rsidRPr="00A054D2" w:rsidRDefault="00CF5009"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_Ref509769758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Od Zahájení provozu je Dopravce povinen v pravidelných intervalech 24 hodin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_Ref514257355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předávat Clearingovému centru identifikační data o změnách zařízení používaných Dopravcem v elektronickém odbavovacím systému;</w:t>
            </w:r>
            <w:r w:rsidRPr="00A054D2">
              <w:rPr>
                <w:rFonts w:asciiTheme="minorHAnsi" w:hAnsiTheme="minorHAnsi" w:cstheme="minorHAnsi"/>
                <w:color w:val="000000" w:themeColor="text1"/>
              </w:rPr>
              <w:fldChar w:fldCharType="end"/>
            </w:r>
          </w:p>
        </w:tc>
        <w:tc>
          <w:tcPr>
            <w:tcW w:w="2897" w:type="dxa"/>
            <w:vAlign w:val="center"/>
          </w:tcPr>
          <w:p w14:paraId="72A0B3C8"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1A1E04A8" w14:textId="77777777"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5 000 Kč</w:t>
            </w:r>
          </w:p>
        </w:tc>
        <w:tc>
          <w:tcPr>
            <w:tcW w:w="2321" w:type="dxa"/>
            <w:tcBorders>
              <w:right w:val="single" w:sz="12" w:space="0" w:color="auto"/>
            </w:tcBorders>
            <w:vAlign w:val="center"/>
          </w:tcPr>
          <w:p w14:paraId="0CA56465" w14:textId="29E5630F"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další i započatý interval 24 hodin, po který prodlení trvá.</w:t>
            </w:r>
          </w:p>
        </w:tc>
      </w:tr>
      <w:tr w:rsidR="00CF5009" w:rsidRPr="00A054D2" w14:paraId="09FFBB1B"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C5591C4"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9C5DD20" w14:textId="3F2277DF"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_Ref514312183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119.4</w:t>
            </w:r>
            <w:r w:rsidRPr="00A054D2">
              <w:rPr>
                <w:rFonts w:asciiTheme="minorHAnsi" w:hAnsiTheme="minorHAnsi" w:cstheme="minorHAnsi"/>
                <w:color w:val="000000" w:themeColor="text1"/>
              </w:rPr>
              <w:fldChar w:fldCharType="end"/>
            </w:r>
          </w:p>
        </w:tc>
        <w:tc>
          <w:tcPr>
            <w:tcW w:w="4818" w:type="dxa"/>
            <w:vAlign w:val="center"/>
          </w:tcPr>
          <w:p w14:paraId="76C0F50E" w14:textId="7F4F08E8" w:rsidR="00CF5009" w:rsidRPr="00A054D2" w:rsidRDefault="00CF5009" w:rsidP="00CF5009">
            <w:pPr>
              <w:pStyle w:val="3Text10b"/>
              <w:numPr>
                <w:ilvl w:val="0"/>
                <w:numId w:val="0"/>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_Ref509769758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Od Zahájení provozu je Dopravce povinen v pravidelných intervalech 24 hodin</w:t>
            </w:r>
            <w:r w:rsidR="00A054D2" w:rsidRPr="00A054D2">
              <w:rPr>
                <w:color w:val="000000" w:themeColor="text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_Ref514312183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přijímat od Clearingového centra aktualizovaný seznam zakázaných čipových karet (tzv. </w:t>
            </w:r>
            <w:proofErr w:type="spellStart"/>
            <w:r w:rsidR="00A054D2" w:rsidRPr="00A054D2">
              <w:rPr>
                <w:rFonts w:asciiTheme="minorHAnsi" w:hAnsiTheme="minorHAnsi" w:cstheme="minorHAnsi"/>
                <w:color w:val="000000" w:themeColor="text1"/>
              </w:rPr>
              <w:t>blacklistu</w:t>
            </w:r>
            <w:proofErr w:type="spellEnd"/>
            <w:r w:rsidR="00A054D2" w:rsidRPr="00A054D2">
              <w:rPr>
                <w:rFonts w:asciiTheme="minorHAnsi" w:hAnsiTheme="minorHAnsi" w:cstheme="minorHAnsi"/>
                <w:color w:val="000000" w:themeColor="text1"/>
              </w:rPr>
              <w:t>) a tento nahrávat do všech zařízení elektronického odbavovacího systému tak, aby nebylo možné použití zakázaných čipových karet.</w:t>
            </w:r>
            <w:r w:rsidRPr="00A054D2">
              <w:rPr>
                <w:rFonts w:asciiTheme="minorHAnsi" w:hAnsiTheme="minorHAnsi" w:cstheme="minorHAnsi"/>
                <w:color w:val="000000" w:themeColor="text1"/>
              </w:rPr>
              <w:fldChar w:fldCharType="end"/>
            </w:r>
          </w:p>
        </w:tc>
        <w:tc>
          <w:tcPr>
            <w:tcW w:w="2897" w:type="dxa"/>
            <w:vAlign w:val="center"/>
          </w:tcPr>
          <w:p w14:paraId="63861185"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295B09D6" w14:textId="77777777" w:rsidR="00CF5009" w:rsidRPr="00A054D2" w:rsidRDefault="00CF5009" w:rsidP="00CF5009">
            <w:pPr>
              <w:pStyle w:val="Textkomen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10 000 Kč</w:t>
            </w:r>
          </w:p>
        </w:tc>
        <w:tc>
          <w:tcPr>
            <w:tcW w:w="2321" w:type="dxa"/>
            <w:tcBorders>
              <w:right w:val="single" w:sz="12" w:space="0" w:color="auto"/>
            </w:tcBorders>
            <w:vAlign w:val="center"/>
          </w:tcPr>
          <w:p w14:paraId="24952D8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CF5009" w:rsidRPr="00A054D2" w14:paraId="58C83C6B"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2B9BD59"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AA1BE33" w14:textId="5744F147" w:rsidR="00CF5009" w:rsidRPr="00A054D2" w:rsidRDefault="00CF5009"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_Ref514257511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120</w:t>
            </w:r>
            <w:r w:rsidRPr="00A054D2">
              <w:rPr>
                <w:rFonts w:asciiTheme="minorHAnsi" w:hAnsiTheme="minorHAnsi" w:cstheme="minorHAnsi"/>
                <w:color w:val="000000" w:themeColor="text1"/>
              </w:rPr>
              <w:fldChar w:fldCharType="end"/>
            </w:r>
          </w:p>
        </w:tc>
        <w:tc>
          <w:tcPr>
            <w:tcW w:w="4818" w:type="dxa"/>
            <w:vAlign w:val="center"/>
          </w:tcPr>
          <w:p w14:paraId="4A0A6D37" w14:textId="16843DA7" w:rsidR="00CF5009" w:rsidRPr="00A054D2" w:rsidRDefault="00CF5009" w:rsidP="00CF5009">
            <w:pPr>
              <w:pStyle w:val="3Text10b"/>
              <w:numPr>
                <w:ilvl w:val="0"/>
                <w:numId w:val="0"/>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_Ref514257511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musí akceptovat tarif IDP nařízený Plzeňským krajem, vydávat a uznávat jízdenky dle tohoto tarifu a uznávat přestupné jízdenky v tomto tarifu vydané i jinými dopravci. Dopravce je povinen zasílat Organizátorovi měsíčně výstupní sestavu prodaných/uznaných jízdních dokladů ve formátu dle přílohy (Příloha č. 8 - Vzory měsíčních výkazů) Smlouvy </w:t>
            </w:r>
            <w:r w:rsidR="00A054D2" w:rsidRPr="00A054D2">
              <w:rPr>
                <w:rFonts w:asciiTheme="minorHAnsi" w:hAnsiTheme="minorHAnsi" w:cstheme="minorHAnsi"/>
                <w:color w:val="000000" w:themeColor="text1"/>
                <w:spacing w:val="-1"/>
              </w:rPr>
              <w:t>a dle odst. 124 Smlouvy</w:t>
            </w:r>
            <w:r w:rsidR="00A054D2" w:rsidRPr="00A054D2">
              <w:rPr>
                <w:rFonts w:asciiTheme="minorHAnsi" w:hAnsiTheme="minorHAnsi" w:cstheme="minorHAnsi"/>
                <w:color w:val="000000" w:themeColor="text1"/>
              </w:rPr>
              <w:t>.</w:t>
            </w:r>
            <w:r w:rsidRPr="00A054D2">
              <w:rPr>
                <w:rFonts w:asciiTheme="minorHAnsi" w:hAnsiTheme="minorHAnsi" w:cstheme="minorHAnsi"/>
                <w:color w:val="000000" w:themeColor="text1"/>
              </w:rPr>
              <w:fldChar w:fldCharType="end"/>
            </w:r>
          </w:p>
        </w:tc>
        <w:tc>
          <w:tcPr>
            <w:tcW w:w="2897" w:type="dxa"/>
            <w:vAlign w:val="center"/>
          </w:tcPr>
          <w:p w14:paraId="0D0CA3C9" w14:textId="5F900B2D"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zasílat Organizátorovi měsíčně výstupní sestavu prodaných/uznaných jízdních dokladů podle tohoto odstavce.</w:t>
            </w:r>
          </w:p>
        </w:tc>
        <w:tc>
          <w:tcPr>
            <w:tcW w:w="1694" w:type="dxa"/>
            <w:vAlign w:val="center"/>
          </w:tcPr>
          <w:p w14:paraId="38F41077" w14:textId="6FE59381" w:rsidR="00CF5009" w:rsidRPr="00A054D2" w:rsidRDefault="00CF5009" w:rsidP="00CF5009">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cs-CZ"/>
              </w:rPr>
            </w:pPr>
            <w:r w:rsidRPr="00A054D2">
              <w:rPr>
                <w:rFonts w:asciiTheme="minorHAnsi" w:hAnsiTheme="minorHAnsi" w:cstheme="minorHAnsi"/>
                <w:color w:val="000000" w:themeColor="text1"/>
                <w:sz w:val="22"/>
                <w:szCs w:val="22"/>
                <w:lang w:val="cs-CZ"/>
              </w:rPr>
              <w:t>5 000 Kč</w:t>
            </w:r>
          </w:p>
        </w:tc>
        <w:tc>
          <w:tcPr>
            <w:tcW w:w="2321" w:type="dxa"/>
            <w:tcBorders>
              <w:right w:val="single" w:sz="12" w:space="0" w:color="auto"/>
            </w:tcBorders>
            <w:vAlign w:val="center"/>
          </w:tcPr>
          <w:p w14:paraId="062872C9" w14:textId="77777777" w:rsidR="00CF5009" w:rsidRPr="00A054D2" w:rsidRDefault="00CF5009"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CF5009" w:rsidRPr="00A054D2" w14:paraId="3878A7E7"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4C2C5F1" w14:textId="77777777" w:rsidR="00CF5009" w:rsidRPr="00A054D2" w:rsidRDefault="00CF5009"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0F3065B4" w14:textId="6722675D" w:rsidR="00CF5009" w:rsidRPr="00A054D2" w:rsidRDefault="00CF5009" w:rsidP="00CF50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_Ref509782863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124</w:t>
            </w:r>
            <w:r w:rsidRPr="00A054D2">
              <w:rPr>
                <w:rFonts w:asciiTheme="minorHAnsi" w:hAnsiTheme="minorHAnsi" w:cstheme="minorHAnsi"/>
                <w:color w:val="000000" w:themeColor="text1"/>
              </w:rPr>
              <w:fldChar w:fldCharType="end"/>
            </w:r>
          </w:p>
        </w:tc>
        <w:tc>
          <w:tcPr>
            <w:tcW w:w="4818" w:type="dxa"/>
            <w:vAlign w:val="center"/>
          </w:tcPr>
          <w:p w14:paraId="4EBA51E1" w14:textId="1F9D923D" w:rsidR="00CF5009" w:rsidRPr="00A054D2" w:rsidRDefault="00CF5009" w:rsidP="00CF500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_Ref509782863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předložit výkazy dle přílohy (Příloha č. 8 - Vzory měsíčních výkazů) Smlouvy Organizátorovi nejpozději do dvacátého pátého (25.) dne kalendářního měsíce následujícího po příslušném kalendářním měsíci, a to v tištěné a elektronické podobě (soubor MS Excel nebo ekvivalent, za předpokladu, že takový ekvivalentní formát Objednatel, resp. Organizátor předem akceptuje). Tyto měsíční výkazy musí být vyplněny řádně a pravdivě a jejich tištěná podoba podepsána osobou oprávněnou jednat za Dopravce. Nestandardní skutečnosti Dopravce doplní vysvětlujícím komentářem. Následně Organizátor předá tyto výkazy Objednateli.</w:t>
            </w:r>
            <w:r w:rsidRPr="00A054D2">
              <w:rPr>
                <w:rFonts w:asciiTheme="minorHAnsi" w:hAnsiTheme="minorHAnsi" w:cstheme="minorHAnsi"/>
                <w:color w:val="000000" w:themeColor="text1"/>
              </w:rPr>
              <w:fldChar w:fldCharType="end"/>
            </w:r>
          </w:p>
        </w:tc>
        <w:tc>
          <w:tcPr>
            <w:tcW w:w="2897" w:type="dxa"/>
            <w:vAlign w:val="center"/>
          </w:tcPr>
          <w:p w14:paraId="5CE3F403"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předložit výkazy Organizátorovi ve stanoveném termínu dle tohoto odstavce.</w:t>
            </w:r>
          </w:p>
        </w:tc>
        <w:tc>
          <w:tcPr>
            <w:tcW w:w="1694" w:type="dxa"/>
            <w:vAlign w:val="center"/>
          </w:tcPr>
          <w:p w14:paraId="3014F7AC"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2F6E607F" w14:textId="77777777" w:rsidR="00CF5009" w:rsidRPr="00A054D2" w:rsidRDefault="00CF5009" w:rsidP="00CF5009">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9531D" w:rsidRPr="00A054D2" w14:paraId="394091AE"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85A4FF1" w14:textId="35E2297A" w:rsidR="0009531D" w:rsidRPr="00A054D2" w:rsidRDefault="0009531D" w:rsidP="00CF5009">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BB9B720" w14:textId="45467E79" w:rsidR="0009531D" w:rsidRPr="00A054D2" w:rsidRDefault="0009531D" w:rsidP="00CF50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_Ref524031985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125</w:t>
            </w:r>
            <w:r w:rsidRPr="00A054D2">
              <w:rPr>
                <w:rFonts w:asciiTheme="minorHAnsi" w:hAnsiTheme="minorHAnsi" w:cstheme="minorHAnsi"/>
                <w:color w:val="000000" w:themeColor="text1"/>
              </w:rPr>
              <w:fldChar w:fldCharType="end"/>
            </w:r>
          </w:p>
        </w:tc>
        <w:tc>
          <w:tcPr>
            <w:tcW w:w="4818" w:type="dxa"/>
            <w:vAlign w:val="center"/>
          </w:tcPr>
          <w:p w14:paraId="4EB33A04" w14:textId="4458F32F" w:rsidR="0009531D" w:rsidRPr="00A054D2" w:rsidRDefault="0009531D" w:rsidP="00CF500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_Ref524031985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je povinen při každé změně Jízdních řádů zaslat aktualizovaný Jízdní řád Organizátorovi ve formátu JDF 1.11., a to nejpozději v den, co aktualizované Jízdní řády předložil Dopravnímu úřadu ke schválení.</w:t>
            </w:r>
            <w:r w:rsidRPr="00A054D2">
              <w:rPr>
                <w:rFonts w:asciiTheme="minorHAnsi" w:hAnsiTheme="minorHAnsi" w:cstheme="minorHAnsi"/>
                <w:color w:val="000000" w:themeColor="text1"/>
              </w:rPr>
              <w:fldChar w:fldCharType="end"/>
            </w:r>
          </w:p>
        </w:tc>
        <w:tc>
          <w:tcPr>
            <w:tcW w:w="2897" w:type="dxa"/>
            <w:vAlign w:val="center"/>
          </w:tcPr>
          <w:p w14:paraId="4CC57ACD" w14:textId="0AA59BA4" w:rsidR="0009531D" w:rsidRPr="00A054D2" w:rsidRDefault="0009531D"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4F04F206" w14:textId="543A918E" w:rsidR="0009531D" w:rsidRPr="00A054D2" w:rsidRDefault="0009531D"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0BC5AB12" w14:textId="7A31364C" w:rsidR="0009531D" w:rsidRPr="00A054D2" w:rsidRDefault="0009531D" w:rsidP="00CF500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77AE0B50"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C1C3FED" w14:textId="1530C8E2"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2CD3459" w14:textId="095B3C51"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_Ref524038186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126</w:t>
            </w:r>
            <w:r w:rsidRPr="00A054D2">
              <w:rPr>
                <w:rFonts w:asciiTheme="minorHAnsi" w:hAnsiTheme="minorHAnsi" w:cstheme="minorHAnsi"/>
                <w:color w:val="000000" w:themeColor="text1"/>
              </w:rPr>
              <w:fldChar w:fldCharType="end"/>
            </w:r>
          </w:p>
        </w:tc>
        <w:tc>
          <w:tcPr>
            <w:tcW w:w="4818" w:type="dxa"/>
            <w:vAlign w:val="center"/>
          </w:tcPr>
          <w:p w14:paraId="455E1E96" w14:textId="1039D984"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_Ref524038186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 xml:space="preserve">Dopravce je povinen na Spojích označených symbolem jízdního kola zabezpečit přepravu alespoň pěti (5) jízdních kol. Na Spojích v turistických lokalitách stanovených Objednatelem je Dopravce povinen zabezpečit přepravu alespoň dvaceti dvou (22) kol včetně min. pěti (5) elektrokol. Upřesnění požadavků na </w:t>
            </w:r>
            <w:proofErr w:type="spellStart"/>
            <w:r w:rsidR="00A054D2" w:rsidRPr="00A054D2">
              <w:rPr>
                <w:color w:val="000000" w:themeColor="text1"/>
              </w:rPr>
              <w:t>cyklodržáky</w:t>
            </w:r>
            <w:proofErr w:type="spellEnd"/>
            <w:r w:rsidR="00A054D2" w:rsidRPr="00A054D2">
              <w:rPr>
                <w:color w:val="000000" w:themeColor="text1"/>
              </w:rPr>
              <w:t xml:space="preserve"> a cyklovleky je uvedeno v příloze (Příloha č. 3 - Vymezení Oblasti, Linek a Spojů – rámcové jízdní řády) Smlouvy.</w:t>
            </w:r>
            <w:r w:rsidRPr="00A054D2">
              <w:rPr>
                <w:rFonts w:asciiTheme="minorHAnsi" w:hAnsiTheme="minorHAnsi" w:cstheme="minorHAnsi"/>
                <w:color w:val="000000" w:themeColor="text1"/>
              </w:rPr>
              <w:fldChar w:fldCharType="end"/>
            </w:r>
          </w:p>
        </w:tc>
        <w:tc>
          <w:tcPr>
            <w:tcW w:w="2897" w:type="dxa"/>
            <w:vAlign w:val="center"/>
          </w:tcPr>
          <w:p w14:paraId="46C83BD4" w14:textId="4AADF665"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0AAC1DF8" w14:textId="0DD1BB2E" w:rsidR="0007276A" w:rsidRPr="00A054D2" w:rsidRDefault="006A2FE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w:t>
            </w:r>
            <w:r w:rsidR="0007276A" w:rsidRPr="00A054D2">
              <w:rPr>
                <w:rFonts w:asciiTheme="minorHAnsi" w:hAnsiTheme="minorHAnsi" w:cstheme="minorHAnsi"/>
                <w:color w:val="000000" w:themeColor="text1"/>
              </w:rPr>
              <w:t> 000 Kč</w:t>
            </w:r>
          </w:p>
        </w:tc>
        <w:tc>
          <w:tcPr>
            <w:tcW w:w="2321" w:type="dxa"/>
            <w:tcBorders>
              <w:right w:val="single" w:sz="12" w:space="0" w:color="auto"/>
            </w:tcBorders>
            <w:vAlign w:val="center"/>
          </w:tcPr>
          <w:p w14:paraId="0806606E" w14:textId="2B3E5382"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Spoj, u kterého došlo k porušení povinnosti, a za každý i započatý den, v němž porušení povinnosti trvá.</w:t>
            </w:r>
          </w:p>
        </w:tc>
      </w:tr>
      <w:tr w:rsidR="0007276A" w:rsidRPr="00A054D2" w14:paraId="3D6AEB6A"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7CE1280"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7A87A37" w14:textId="239E08AF"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_Ref514257667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127</w:t>
            </w:r>
            <w:r w:rsidRPr="00A054D2">
              <w:rPr>
                <w:rFonts w:asciiTheme="minorHAnsi" w:hAnsiTheme="minorHAnsi" w:cstheme="minorHAnsi"/>
                <w:color w:val="000000" w:themeColor="text1"/>
              </w:rPr>
              <w:fldChar w:fldCharType="end"/>
            </w:r>
          </w:p>
        </w:tc>
        <w:tc>
          <w:tcPr>
            <w:tcW w:w="4818" w:type="dxa"/>
            <w:vAlign w:val="center"/>
          </w:tcPr>
          <w:p w14:paraId="65654EEB" w14:textId="4B839526"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_Ref514257667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je povinen umožnit Objednateli či Organizátorovi kdykoliv na vyžádání provést kontrolu veškerých dat potřebných pro posouzení správnosti údajů vykazovaných Dopravcem dle předchozích odstavců či jiných ustanovení Smlouvy. </w:t>
            </w:r>
            <w:r w:rsidR="00A054D2" w:rsidRPr="00A054D2">
              <w:rPr>
                <w:rFonts w:asciiTheme="minorHAnsi" w:hAnsiTheme="minorHAnsi" w:cstheme="minorHAnsi"/>
                <w:color w:val="000000" w:themeColor="text1"/>
              </w:rPr>
              <w:lastRenderedPageBreak/>
              <w:t>Dopravce je rovněž povinen kdykoliv Objednateli či Organizátorovi umožnit kontrolu plnění jakýchkoliv povinností Dopravce dle Smlouvy nebo skutečnosti, zda Dopravce splňuje veškeré zákonné požadavky pro provozování veřejné linkové dopravy v režimu veřejné služby. Při kontrolách je Dopravce povinen poskytnout Objednateli či Organizátorovi veškerou požadovanou součinnost, zejména poskytnout vyžádané dokumenty relevantní pro plnění Smlouvy včetně výročních zpráv, účetních závěrek a jiných účetních dokladů, zpřístupnit objekty a dopravní prostředky používané k plnění Smlouvy a zajistit přítomnost vedoucích zaměstnanců či členů orgánů Dopravce na jednáních, která budou v rámci kontroly Objednatelem požadována. Organizátor či Objednatel je povinen provádět kontroly způsobem, který nebude nad přiměřenou míru zatěžovat běžný provoz Dopravce.</w:t>
            </w:r>
            <w:r w:rsidRPr="00A054D2">
              <w:rPr>
                <w:rFonts w:asciiTheme="minorHAnsi" w:hAnsiTheme="minorHAnsi" w:cstheme="minorHAnsi"/>
                <w:color w:val="000000" w:themeColor="text1"/>
              </w:rPr>
              <w:fldChar w:fldCharType="end"/>
            </w:r>
          </w:p>
        </w:tc>
        <w:tc>
          <w:tcPr>
            <w:tcW w:w="2897" w:type="dxa"/>
            <w:vAlign w:val="center"/>
          </w:tcPr>
          <w:p w14:paraId="7A917D63"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kterékoliv povinnosti stanovené v tomto odstavci.</w:t>
            </w:r>
          </w:p>
        </w:tc>
        <w:tc>
          <w:tcPr>
            <w:tcW w:w="1694" w:type="dxa"/>
            <w:vAlign w:val="center"/>
          </w:tcPr>
          <w:p w14:paraId="3A842E02"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7BE5E40E"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039117B6"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9D624F0"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753E673" w14:textId="4B2E4F1D"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_Ref514230512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129</w:t>
            </w:r>
            <w:r w:rsidRPr="00A054D2">
              <w:rPr>
                <w:rFonts w:asciiTheme="minorHAnsi" w:hAnsiTheme="minorHAnsi" w:cstheme="minorHAnsi"/>
                <w:color w:val="000000" w:themeColor="text1"/>
              </w:rPr>
              <w:fldChar w:fldCharType="end"/>
            </w:r>
          </w:p>
        </w:tc>
        <w:tc>
          <w:tcPr>
            <w:tcW w:w="4818" w:type="dxa"/>
            <w:vAlign w:val="center"/>
          </w:tcPr>
          <w:p w14:paraId="28BCACC2" w14:textId="25F8CD30"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_Ref514230512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že po celou dobu trvání Smlouvy bude oprávněn Smlouvu dle příslušných právních předpisů plnit, zejména je povinen udržovat v platnosti své podnikatelské oprávnění a způsobilost dle zvláštních právních předpisů k provozování předmětu Smlouvy.</w:t>
            </w:r>
            <w:r w:rsidRPr="00A054D2">
              <w:rPr>
                <w:rFonts w:asciiTheme="minorHAnsi" w:hAnsiTheme="minorHAnsi" w:cstheme="minorHAnsi"/>
                <w:color w:val="000000" w:themeColor="text1"/>
              </w:rPr>
              <w:fldChar w:fldCharType="end"/>
            </w:r>
          </w:p>
        </w:tc>
        <w:tc>
          <w:tcPr>
            <w:tcW w:w="2897" w:type="dxa"/>
            <w:vAlign w:val="center"/>
          </w:tcPr>
          <w:p w14:paraId="693C664A"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udržovat v platnosti své podnikatelské oprávnění a způsobilost dle zvláštních právních předpisů k provozování předmětu Smlouvy.</w:t>
            </w:r>
          </w:p>
        </w:tc>
        <w:tc>
          <w:tcPr>
            <w:tcW w:w="1694" w:type="dxa"/>
            <w:vAlign w:val="center"/>
          </w:tcPr>
          <w:p w14:paraId="4D2D2097"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5 000 000 Kč</w:t>
            </w:r>
          </w:p>
        </w:tc>
        <w:tc>
          <w:tcPr>
            <w:tcW w:w="2321" w:type="dxa"/>
            <w:tcBorders>
              <w:right w:val="single" w:sz="12" w:space="0" w:color="auto"/>
            </w:tcBorders>
            <w:vAlign w:val="center"/>
          </w:tcPr>
          <w:p w14:paraId="5748166C"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1C09BB78"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04758DC"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C28F584" w14:textId="59F91466"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_Ref514312614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130</w:t>
            </w:r>
            <w:r w:rsidRPr="00A054D2">
              <w:rPr>
                <w:rFonts w:asciiTheme="minorHAnsi" w:hAnsiTheme="minorHAnsi" w:cstheme="minorHAnsi"/>
                <w:color w:val="000000" w:themeColor="text1"/>
              </w:rPr>
              <w:fldChar w:fldCharType="end"/>
            </w:r>
          </w:p>
        </w:tc>
        <w:tc>
          <w:tcPr>
            <w:tcW w:w="4818" w:type="dxa"/>
            <w:vAlign w:val="center"/>
          </w:tcPr>
          <w:p w14:paraId="4A5FC40F" w14:textId="50B1C9CC"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_Ref514312614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se zavazuje vést objektivní, správné, úplné a průkazné účetnictví v souladu s příslušnými právními předpisy. Poskytuje-li Dopravce přepravní služby nebo jiné činnosti mimo poskytování veřejných služeb v přepravě cestujících podle Smlouvy, je v souladu s § 23 odst. 5 ZVS povinen vést evidenci o nákladech a výnosech z poskytovaných veřejných služeb v přepravě cestujících podle </w:t>
            </w:r>
            <w:r w:rsidR="00A054D2" w:rsidRPr="00A054D2">
              <w:rPr>
                <w:rFonts w:asciiTheme="minorHAnsi" w:hAnsiTheme="minorHAnsi" w:cstheme="minorHAnsi"/>
                <w:color w:val="000000" w:themeColor="text1"/>
              </w:rPr>
              <w:lastRenderedPageBreak/>
              <w:t>jednotlivých smluv o veřejných službách a rozhodnutí o uložení veřejné služby.</w:t>
            </w:r>
            <w:r w:rsidRPr="00A054D2">
              <w:rPr>
                <w:rFonts w:asciiTheme="minorHAnsi" w:hAnsiTheme="minorHAnsi" w:cstheme="minorHAnsi"/>
                <w:color w:val="000000" w:themeColor="text1"/>
              </w:rPr>
              <w:fldChar w:fldCharType="end"/>
            </w:r>
          </w:p>
        </w:tc>
        <w:tc>
          <w:tcPr>
            <w:tcW w:w="2897" w:type="dxa"/>
            <w:vAlign w:val="center"/>
          </w:tcPr>
          <w:p w14:paraId="56F15E12"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vést evidenci o nákladech a výnosech z poskytovaných veřejných služeb v přepravě cestujících podle jednotlivých smluv o veřejných službách a rozhodnutí o uložení veřejné služby.</w:t>
            </w:r>
          </w:p>
        </w:tc>
        <w:tc>
          <w:tcPr>
            <w:tcW w:w="1694" w:type="dxa"/>
            <w:vAlign w:val="center"/>
          </w:tcPr>
          <w:p w14:paraId="04B2C497"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592C857C"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kalendářní měsíc, ve kterém porušení povinnosti Dopravcem trvá.</w:t>
            </w:r>
          </w:p>
        </w:tc>
      </w:tr>
      <w:tr w:rsidR="0007276A" w:rsidRPr="00A054D2" w14:paraId="28D71D9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C69A0C4"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B49658E" w14:textId="7FACADC2"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_Ref514257751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131</w:t>
            </w:r>
            <w:r w:rsidRPr="00A054D2">
              <w:rPr>
                <w:rFonts w:asciiTheme="minorHAnsi" w:hAnsiTheme="minorHAnsi" w:cstheme="minorHAnsi"/>
                <w:color w:val="000000" w:themeColor="text1"/>
              </w:rPr>
              <w:fldChar w:fldCharType="end"/>
            </w:r>
          </w:p>
        </w:tc>
        <w:tc>
          <w:tcPr>
            <w:tcW w:w="4818" w:type="dxa"/>
            <w:vAlign w:val="center"/>
          </w:tcPr>
          <w:p w14:paraId="09C9D713" w14:textId="345ABB2C"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_Ref514257751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Objednatel je oprávněn pověřit provedením jakékoliv kontroly dle Smlouvy, vyjednáváním jakýchkoliv podmínek dle Smlouvy či poskytováním a získáváním informací o jakémkoliv aspektu Smlouvy externího poradce, zejména auditora či právního, účetního nebo technického poradce. Dopravce je povinen poskytnout takovému poradci stejnou součinnost, jakou by byl jinak povinen poskytnout Objednateli.</w:t>
            </w:r>
            <w:r w:rsidRPr="00A054D2">
              <w:rPr>
                <w:rFonts w:asciiTheme="minorHAnsi" w:hAnsiTheme="minorHAnsi" w:cstheme="minorHAnsi"/>
                <w:color w:val="000000" w:themeColor="text1"/>
              </w:rPr>
              <w:fldChar w:fldCharType="end"/>
            </w:r>
          </w:p>
        </w:tc>
        <w:tc>
          <w:tcPr>
            <w:tcW w:w="2897" w:type="dxa"/>
            <w:vAlign w:val="center"/>
          </w:tcPr>
          <w:p w14:paraId="1F4CA941"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poskytnout součinnost podle tohoto odstavce.</w:t>
            </w:r>
          </w:p>
        </w:tc>
        <w:tc>
          <w:tcPr>
            <w:tcW w:w="1694" w:type="dxa"/>
            <w:vAlign w:val="center"/>
          </w:tcPr>
          <w:p w14:paraId="5B05E2AD"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100 000 Kč</w:t>
            </w:r>
          </w:p>
        </w:tc>
        <w:tc>
          <w:tcPr>
            <w:tcW w:w="2321" w:type="dxa"/>
            <w:tcBorders>
              <w:right w:val="single" w:sz="12" w:space="0" w:color="auto"/>
            </w:tcBorders>
            <w:vAlign w:val="center"/>
          </w:tcPr>
          <w:p w14:paraId="0BD5EC4E"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0290B5C8"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F96041D"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928AE78" w14:textId="70EEED1B"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_Ref514313112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132</w:t>
            </w:r>
            <w:r w:rsidRPr="00A054D2">
              <w:rPr>
                <w:rFonts w:asciiTheme="minorHAnsi" w:hAnsiTheme="minorHAnsi" w:cstheme="minorHAnsi"/>
                <w:color w:val="000000" w:themeColor="text1"/>
              </w:rPr>
              <w:fldChar w:fldCharType="end"/>
            </w:r>
          </w:p>
        </w:tc>
        <w:tc>
          <w:tcPr>
            <w:tcW w:w="4818" w:type="dxa"/>
            <w:vAlign w:val="center"/>
          </w:tcPr>
          <w:p w14:paraId="48B9F494" w14:textId="6772B69B"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_Ref523316926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předložit Organizátorovi oběhy Vozidel při každé jejich změně do patnácti (15) pracovních dnů od skutečnosti zakládající důvod pro takovou změnu. Oběhy Vozidel budou Dopravcem předávány ve formátu, na kterém se Organizátor a Dopravce dohodnou.</w:t>
            </w:r>
            <w:r w:rsidRPr="00A054D2">
              <w:rPr>
                <w:rFonts w:asciiTheme="minorHAnsi" w:hAnsiTheme="minorHAnsi" w:cstheme="minorHAnsi"/>
                <w:color w:val="000000" w:themeColor="text1"/>
              </w:rPr>
              <w:fldChar w:fldCharType="end"/>
            </w:r>
          </w:p>
        </w:tc>
        <w:tc>
          <w:tcPr>
            <w:tcW w:w="2897" w:type="dxa"/>
            <w:vAlign w:val="center"/>
          </w:tcPr>
          <w:p w14:paraId="20E8BA71"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předložit Organizátorovi oběhy Vozidel dle tohoto odstavce.</w:t>
            </w:r>
          </w:p>
        </w:tc>
        <w:tc>
          <w:tcPr>
            <w:tcW w:w="1694" w:type="dxa"/>
            <w:vAlign w:val="center"/>
          </w:tcPr>
          <w:p w14:paraId="1B455160"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4D4F9EED"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07276A" w:rsidRPr="00A054D2" w14:paraId="6509261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49A584E"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03A66FB" w14:textId="09BF1D80"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_Ref510388098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133</w:t>
            </w:r>
            <w:r w:rsidRPr="00A054D2">
              <w:rPr>
                <w:rFonts w:asciiTheme="minorHAnsi" w:hAnsiTheme="minorHAnsi" w:cstheme="minorHAnsi"/>
                <w:color w:val="000000" w:themeColor="text1"/>
              </w:rPr>
              <w:fldChar w:fldCharType="end"/>
            </w:r>
          </w:p>
        </w:tc>
        <w:tc>
          <w:tcPr>
            <w:tcW w:w="4818" w:type="dxa"/>
            <w:vAlign w:val="center"/>
          </w:tcPr>
          <w:p w14:paraId="4B8D6FF5" w14:textId="1CA9407A"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_Ref510388098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při plnění předmětu Smlouvy odpovídající kapacity Vozidel a Náhradních vozidel na Spojích tak, aby byla kapacita Vozidla nebo Náhradního vozidla naplněna maximálně na 80 % Maximální stanovené kapacity vozidla. Maximální naplnění kapacity Vozidla nebo Náhradního vozidla dle předchozí věty lze překročit pouze krátkodobě, a to nejvýše po dobu patnácti (15) minut jízdy Spoje, kdy lze Vozidlo nebo Náhradní vozidlo naplnit do kapacity stanovené technickým průkazem.</w:t>
            </w:r>
            <w:r w:rsidRPr="00A054D2">
              <w:rPr>
                <w:rFonts w:asciiTheme="minorHAnsi" w:hAnsiTheme="minorHAnsi" w:cstheme="minorHAnsi"/>
                <w:color w:val="000000" w:themeColor="text1"/>
              </w:rPr>
              <w:fldChar w:fldCharType="end"/>
            </w:r>
          </w:p>
        </w:tc>
        <w:tc>
          <w:tcPr>
            <w:tcW w:w="2897" w:type="dxa"/>
            <w:vAlign w:val="center"/>
          </w:tcPr>
          <w:p w14:paraId="0C0CF139"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nepřekročit maximální stanovenou kapacitu Vozidla nebo Náhradního vozidla dle tohoto odstavce.</w:t>
            </w:r>
          </w:p>
        </w:tc>
        <w:tc>
          <w:tcPr>
            <w:tcW w:w="1694" w:type="dxa"/>
            <w:vAlign w:val="center"/>
          </w:tcPr>
          <w:p w14:paraId="678EC004"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6A694F0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Uplatní se pouze v případě, že maximální kapacita Vozidla nebo Náhradního vozidla je překročena ve třech (3) dnech po sobě jdoucích na stejném Spoji nebo na stejném Spoji jednoho (1) dne ve třech (3) po sobě jdoucích týdnech.</w:t>
            </w:r>
          </w:p>
        </w:tc>
      </w:tr>
      <w:tr w:rsidR="0007276A" w:rsidRPr="00A054D2" w14:paraId="02575A24"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E7D537D" w14:textId="2A8730E1"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48F8A5EC" w14:textId="45899EFF"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_Ref524032105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134</w:t>
            </w:r>
            <w:r w:rsidRPr="00A054D2">
              <w:rPr>
                <w:rFonts w:asciiTheme="minorHAnsi" w:hAnsiTheme="minorHAnsi" w:cstheme="minorHAnsi"/>
                <w:color w:val="000000" w:themeColor="text1"/>
              </w:rPr>
              <w:fldChar w:fldCharType="end"/>
            </w:r>
          </w:p>
        </w:tc>
        <w:tc>
          <w:tcPr>
            <w:tcW w:w="4818" w:type="dxa"/>
            <w:vAlign w:val="center"/>
          </w:tcPr>
          <w:p w14:paraId="06021B77" w14:textId="00421D8E"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_Ref524032105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předloží Organizátorovi do 30. dne měsíce následujícího po ukončení každého čtvrtletí výkaz Dop (MD) 2-04, výkaz Dop (MD) 3-04, případně jiný výkaz, který bude Organizátor požadovat. Dále je Dopravce povinen předložit Organizátorovi do 31. 3. následujícího roku roční přehled o dopravní obslužnosti území kraje (ve formátu dřívějšího výkazu Dop (MD) 10-01).</w:t>
            </w:r>
            <w:r w:rsidRPr="00A054D2">
              <w:rPr>
                <w:rFonts w:asciiTheme="minorHAnsi" w:hAnsiTheme="minorHAnsi" w:cstheme="minorHAnsi"/>
                <w:color w:val="000000" w:themeColor="text1"/>
              </w:rPr>
              <w:fldChar w:fldCharType="end"/>
            </w:r>
          </w:p>
        </w:tc>
        <w:tc>
          <w:tcPr>
            <w:tcW w:w="2897" w:type="dxa"/>
            <w:vAlign w:val="center"/>
          </w:tcPr>
          <w:p w14:paraId="19E457B5" w14:textId="2007D48E"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68058C6C" w14:textId="1C14AF39"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37E90AFD" w14:textId="151D2B4E"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07276A" w:rsidRPr="00A054D2" w14:paraId="3DD26FCA"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B063D4F"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96ABF17" w14:textId="25FE6261"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_Ref514258063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135</w:t>
            </w:r>
            <w:r w:rsidRPr="00A054D2">
              <w:rPr>
                <w:rFonts w:asciiTheme="minorHAnsi" w:hAnsiTheme="minorHAnsi" w:cstheme="minorHAnsi"/>
                <w:color w:val="000000" w:themeColor="text1"/>
              </w:rPr>
              <w:fldChar w:fldCharType="end"/>
            </w:r>
          </w:p>
        </w:tc>
        <w:tc>
          <w:tcPr>
            <w:tcW w:w="4818" w:type="dxa"/>
            <w:vAlign w:val="center"/>
          </w:tcPr>
          <w:p w14:paraId="7F31A274" w14:textId="1F1B26B1"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_Ref514258063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zveřejnit schválené Jízdní řády dle platné a účinné legislativy a udržovat je po celou dobu jejich platnosti aktuální a čitelné.</w:t>
            </w:r>
            <w:r w:rsidRPr="00A054D2">
              <w:rPr>
                <w:rFonts w:asciiTheme="minorHAnsi" w:hAnsiTheme="minorHAnsi" w:cstheme="minorHAnsi"/>
                <w:color w:val="000000" w:themeColor="text1"/>
              </w:rPr>
              <w:fldChar w:fldCharType="end"/>
            </w:r>
          </w:p>
        </w:tc>
        <w:tc>
          <w:tcPr>
            <w:tcW w:w="2897" w:type="dxa"/>
            <w:vAlign w:val="center"/>
          </w:tcPr>
          <w:p w14:paraId="2E3238D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57BAB3B8"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308D751C"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v němž porušení povinnosti trvá.</w:t>
            </w:r>
          </w:p>
        </w:tc>
      </w:tr>
      <w:tr w:rsidR="0007276A" w:rsidRPr="00A054D2" w14:paraId="08583BA5"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D177033"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73829E0" w14:textId="1F418C4F"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_Ref514313260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137</w:t>
            </w:r>
            <w:r w:rsidRPr="00A054D2">
              <w:rPr>
                <w:rFonts w:asciiTheme="minorHAnsi" w:hAnsiTheme="minorHAnsi" w:cstheme="minorHAnsi"/>
                <w:color w:val="000000" w:themeColor="text1"/>
              </w:rPr>
              <w:fldChar w:fldCharType="end"/>
            </w:r>
          </w:p>
        </w:tc>
        <w:tc>
          <w:tcPr>
            <w:tcW w:w="4818" w:type="dxa"/>
            <w:vAlign w:val="center"/>
          </w:tcPr>
          <w:p w14:paraId="60AB2594" w14:textId="4389F7A4"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_Ref514313260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Po ukončení Doby plnění je Dopravce povinen na vlastní náklady do šesti (6) měsíců odstranit z Vozidel polep vyplývající z Technických a provozních standardů, nebude-li Dopravce nebo jiný subjekt využívat Vozidla k výkonu závazku veřejné služby na území Plzeňského kraje.</w:t>
            </w:r>
            <w:r w:rsidRPr="00A054D2">
              <w:rPr>
                <w:rFonts w:asciiTheme="minorHAnsi" w:hAnsiTheme="minorHAnsi" w:cstheme="minorHAnsi"/>
                <w:color w:val="000000" w:themeColor="text1"/>
              </w:rPr>
              <w:fldChar w:fldCharType="end"/>
            </w:r>
          </w:p>
        </w:tc>
        <w:tc>
          <w:tcPr>
            <w:tcW w:w="2897" w:type="dxa"/>
            <w:vAlign w:val="center"/>
          </w:tcPr>
          <w:p w14:paraId="20CD893E"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0816C746"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6CE7814C"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z něhož nebyly odstraněny polepy, a za každý i započatý den, v němž porušení povinnosti trvá.</w:t>
            </w:r>
          </w:p>
        </w:tc>
      </w:tr>
      <w:tr w:rsidR="0007276A" w:rsidRPr="00A054D2" w14:paraId="381D9315"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BF4E64F"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D343579" w14:textId="331B30D4"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_Ref514258210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139</w:t>
            </w:r>
            <w:r w:rsidRPr="00A054D2">
              <w:rPr>
                <w:rFonts w:asciiTheme="minorHAnsi" w:hAnsiTheme="minorHAnsi" w:cstheme="minorHAnsi"/>
                <w:color w:val="000000" w:themeColor="text1"/>
              </w:rPr>
              <w:fldChar w:fldCharType="end"/>
            </w:r>
          </w:p>
        </w:tc>
        <w:tc>
          <w:tcPr>
            <w:tcW w:w="4818" w:type="dxa"/>
            <w:vAlign w:val="center"/>
          </w:tcPr>
          <w:p w14:paraId="16F43575" w14:textId="47F9C23F"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_Ref514258210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Dopravce bere na vědomí, že Objednatel je oprávněn využívat vnitřní i vnější plochy Vozidel k reklamním účelům, přičemž příjem z reklamy je příjmem Objednatele. Dopravce se zavazuje poskytnout Objednateli potřebnou součinnost, aby mohl na vnitřní nebo vnější plochy Vozidel umístit reklamu, zejména je Dopravce povinen dát jednou za kalendářní čtvrtletí každé Vozidlo Objednateli k dispozici na dobu alespoň šedesáti (60) minut. Konkrétní termín poskytnutí Vozidel dle předchozí věty bude mezi Smluvními stranami dohodnut tak, aby umístěním reklamy nebyl zatížen nad přiměřenou míru běžný provoz Dopravce. Pokud </w:t>
            </w:r>
            <w:r w:rsidR="00A054D2" w:rsidRPr="00A054D2">
              <w:rPr>
                <w:rFonts w:asciiTheme="minorHAnsi" w:hAnsiTheme="minorHAnsi" w:cstheme="minorHAnsi"/>
                <w:color w:val="000000" w:themeColor="text1"/>
              </w:rPr>
              <w:lastRenderedPageBreak/>
              <w:t>bude s Vozidlem z důvodu umístění reklamy třeba vykonat jízdu, bude taková jízda Dopravci uhrazena jako Objednaný dopravní výkon, a to dle skutečně ujetého počtu kilometrů.</w:t>
            </w:r>
            <w:r w:rsidRPr="00A054D2">
              <w:rPr>
                <w:rFonts w:asciiTheme="minorHAnsi" w:hAnsiTheme="minorHAnsi" w:cstheme="minorHAnsi"/>
                <w:color w:val="000000" w:themeColor="text1"/>
              </w:rPr>
              <w:fldChar w:fldCharType="end"/>
            </w:r>
          </w:p>
        </w:tc>
        <w:tc>
          <w:tcPr>
            <w:tcW w:w="2897" w:type="dxa"/>
            <w:vAlign w:val="center"/>
          </w:tcPr>
          <w:p w14:paraId="31B37C75"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poskytnout Objednateli potřebnou součinnost podle tohoto odstavce.</w:t>
            </w:r>
          </w:p>
        </w:tc>
        <w:tc>
          <w:tcPr>
            <w:tcW w:w="1694" w:type="dxa"/>
            <w:vAlign w:val="center"/>
          </w:tcPr>
          <w:p w14:paraId="4DBA5BC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015F17B8"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19C5913E"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97C8A90" w14:textId="015BD9AE"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9DC6D9C" w14:textId="65D60DA5"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_Ref524032287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140</w:t>
            </w:r>
            <w:r w:rsidRPr="00A054D2">
              <w:rPr>
                <w:rFonts w:asciiTheme="minorHAnsi" w:hAnsiTheme="minorHAnsi" w:cstheme="minorHAnsi"/>
                <w:color w:val="000000" w:themeColor="text1"/>
              </w:rPr>
              <w:fldChar w:fldCharType="end"/>
            </w:r>
          </w:p>
        </w:tc>
        <w:tc>
          <w:tcPr>
            <w:tcW w:w="4818" w:type="dxa"/>
            <w:vAlign w:val="center"/>
          </w:tcPr>
          <w:p w14:paraId="0865D576" w14:textId="3158B048"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_Ref524032287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Dopravce je povinen poskytovat ve Spojích vybraných Linek bezplatné wifi připojení k internetu pro cestující. Ve Vozidlech, která budou zajišťovat tyto Spoje, je Dopravce povinen zajistit odpovídající vybavení dle Technických a provozních standardů. Kabeláž a příprava na poskytování wifi bude provedena ve všech Vozidlech dle parametrů uvedených v Technických a provozních standardech. V případě, že se Objednatel rozhodne poskytnout wifi i na dalších Linkách, dříve nedefinovaných, Dopravce se zavazuje poskytnout Objednateli potřebnou součinnost, aby Objednatel mohl do příslušných Vozidel instalovat zařízení pro wifi připojení. Dopravce je povinen dát jednou za kalendářní rok každé Vozidlo Objednateli k dispozici na dobu alespoň 60 minut. Konkrétní termín poskytnutí Vozidel dle předchozí věty bude mezi Smluvními stranami dohodnut tak, aby instalací zařízení pro wifi připojení nebyl zatížen nad přiměřenou míru běžný provoz Dopravce. Pokud bude s Vozidlem z důvodu instalace wifi zařízení třeba vykonat jízdu, bude taková jízda Dopravci uhrazena jako Objednaný dopravní výkon, a to dle skutečně ujetého počtu kilometrů.</w:t>
            </w:r>
            <w:r w:rsidRPr="00A054D2">
              <w:rPr>
                <w:rFonts w:asciiTheme="minorHAnsi" w:hAnsiTheme="minorHAnsi" w:cstheme="minorHAnsi"/>
                <w:color w:val="000000" w:themeColor="text1"/>
              </w:rPr>
              <w:fldChar w:fldCharType="end"/>
            </w:r>
          </w:p>
        </w:tc>
        <w:tc>
          <w:tcPr>
            <w:tcW w:w="2897" w:type="dxa"/>
            <w:vAlign w:val="center"/>
          </w:tcPr>
          <w:p w14:paraId="45BAD6E6" w14:textId="0611B669"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poskytnout Objednateli potřebnou součinnost podle tohoto odstavce.</w:t>
            </w:r>
          </w:p>
        </w:tc>
        <w:tc>
          <w:tcPr>
            <w:tcW w:w="1694" w:type="dxa"/>
            <w:vAlign w:val="center"/>
          </w:tcPr>
          <w:p w14:paraId="2BD316E3" w14:textId="708F9D0E"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5C21DA6E" w14:textId="508903CB"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128C57AB"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2CAD9DA" w14:textId="0F74ED1A" w:rsidR="0007276A" w:rsidRPr="00A054D2" w:rsidRDefault="0007276A" w:rsidP="0007276A">
            <w:pPr>
              <w:spacing w:after="0" w:line="240" w:lineRule="auto"/>
              <w:jc w:val="center"/>
              <w:rPr>
                <w:rFonts w:asciiTheme="minorHAnsi" w:hAnsiTheme="minorHAnsi" w:cstheme="minorHAnsi"/>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B144AAD" w14:textId="7D9BCEA9"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_Ref524032287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140</w:t>
            </w:r>
            <w:r w:rsidRPr="00A054D2">
              <w:rPr>
                <w:rFonts w:asciiTheme="minorHAnsi" w:hAnsiTheme="minorHAnsi" w:cstheme="minorHAnsi"/>
                <w:color w:val="000000" w:themeColor="text1"/>
              </w:rPr>
              <w:fldChar w:fldCharType="end"/>
            </w:r>
          </w:p>
        </w:tc>
        <w:tc>
          <w:tcPr>
            <w:tcW w:w="4818" w:type="dxa"/>
            <w:vAlign w:val="center"/>
          </w:tcPr>
          <w:p w14:paraId="24819775" w14:textId="1C355E8B"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_Ref524032287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 xml:space="preserve">Dopravce je povinen poskytovat ve Spojích vybraných Linek bezplatné wifi připojení k internetu pro cestující. Ve Vozidlech, která budou zajišťovat tyto Spoje, je Dopravce povinen zajistit odpovídající vybavení dle Technických a provozních standardů. </w:t>
            </w:r>
            <w:r w:rsidR="00A054D2" w:rsidRPr="00A054D2">
              <w:rPr>
                <w:color w:val="000000" w:themeColor="text1"/>
              </w:rPr>
              <w:lastRenderedPageBreak/>
              <w:t>Kabeláž a příprava na poskytování wifi bude provedena ve všech Vozidlech dle parametrů uvedených v Technických a provozních standardech. V případě, že se Objednatel rozhodne poskytnout wifi i na dalších Linkách, dříve nedefinovaných, Dopravce se zavazuje poskytnout Objednateli potřebnou součinnost, aby Objednatel mohl do příslušných Vozidel instalovat zařízení pro wifi připojení. Dopravce je povinen dát jednou za kalendářní rok každé Vozidlo Objednateli k dispozici na dobu alespoň 60 minut. Konkrétní termín poskytnutí Vozidel dle předchozí věty bude mezi Smluvními stranami dohodnut tak, aby instalací zařízení pro wifi připojení nebyl zatížen nad přiměřenou míru běžný provoz Dopravce. Pokud bude s Vozidlem z důvodu instalace wifi zařízení třeba vykonat jízdu, bude taková jízda Dopravci uhrazena jako Objednaný dopravní výkon, a to dle skutečně ujetého počtu kilometrů.</w:t>
            </w:r>
            <w:r w:rsidRPr="00A054D2">
              <w:rPr>
                <w:rFonts w:asciiTheme="minorHAnsi" w:hAnsiTheme="minorHAnsi" w:cstheme="minorHAnsi"/>
                <w:color w:val="000000" w:themeColor="text1"/>
              </w:rPr>
              <w:fldChar w:fldCharType="end"/>
            </w:r>
          </w:p>
        </w:tc>
        <w:tc>
          <w:tcPr>
            <w:tcW w:w="2897" w:type="dxa"/>
            <w:vAlign w:val="center"/>
          </w:tcPr>
          <w:p w14:paraId="1A9C175B" w14:textId="67793348"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 xml:space="preserve">Porušení povinnosti </w:t>
            </w:r>
            <w:r w:rsidRPr="00A054D2">
              <w:rPr>
                <w:color w:val="000000" w:themeColor="text1"/>
              </w:rPr>
              <w:t>poskytovat ve Spojích vybraných Linek bezplatné wifi připojení k internetu pro cestující.</w:t>
            </w:r>
          </w:p>
        </w:tc>
        <w:tc>
          <w:tcPr>
            <w:tcW w:w="1694" w:type="dxa"/>
            <w:vAlign w:val="center"/>
          </w:tcPr>
          <w:p w14:paraId="7138CC35" w14:textId="0FA32A95" w:rsidR="0007276A" w:rsidRPr="00A054D2" w:rsidRDefault="00FC0EC2"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w:t>
            </w:r>
            <w:r w:rsidR="0007276A" w:rsidRPr="00A054D2">
              <w:rPr>
                <w:rFonts w:asciiTheme="minorHAnsi" w:hAnsiTheme="minorHAnsi" w:cstheme="minorHAnsi"/>
                <w:color w:val="000000" w:themeColor="text1"/>
              </w:rPr>
              <w:t> 000 Kč</w:t>
            </w:r>
          </w:p>
        </w:tc>
        <w:tc>
          <w:tcPr>
            <w:tcW w:w="2321" w:type="dxa"/>
            <w:tcBorders>
              <w:right w:val="single" w:sz="12" w:space="0" w:color="auto"/>
            </w:tcBorders>
            <w:vAlign w:val="center"/>
          </w:tcPr>
          <w:p w14:paraId="2AFEF867" w14:textId="1E89CBF0"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Za každý Spoj, u kterého došlo k porušení povinnosti, a za každý i započatý </w:t>
            </w:r>
            <w:r w:rsidRPr="00A054D2">
              <w:rPr>
                <w:rFonts w:asciiTheme="minorHAnsi" w:hAnsiTheme="minorHAnsi" w:cstheme="minorHAnsi"/>
                <w:color w:val="000000" w:themeColor="text1"/>
              </w:rPr>
              <w:lastRenderedPageBreak/>
              <w:t>den, v němž porušení povinnosti trvá.</w:t>
            </w:r>
          </w:p>
        </w:tc>
      </w:tr>
      <w:tr w:rsidR="0007276A" w:rsidRPr="00A054D2" w14:paraId="502F3035"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1A07108"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631D347E" w14:textId="235FE576"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_Ref514258279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144</w:t>
            </w:r>
            <w:r w:rsidRPr="00A054D2">
              <w:rPr>
                <w:rFonts w:asciiTheme="minorHAnsi" w:hAnsiTheme="minorHAnsi" w:cstheme="minorHAnsi"/>
                <w:color w:val="000000" w:themeColor="text1"/>
              </w:rPr>
              <w:fldChar w:fldCharType="end"/>
            </w:r>
          </w:p>
        </w:tc>
        <w:tc>
          <w:tcPr>
            <w:tcW w:w="4818" w:type="dxa"/>
            <w:vAlign w:val="center"/>
          </w:tcPr>
          <w:p w14:paraId="7273B7E3" w14:textId="10DC56B3"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_Ref514258279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předložit Organizátorovi vyjádření k návrhu Jízdních řádů do patnácti (15) pracovních dnů. Vyjádření předloží Dopravce včetně nově vypracovaných Oběhů zohledňujících navrhované změny Jízdních řádů.</w:t>
            </w:r>
            <w:r w:rsidRPr="00A054D2">
              <w:rPr>
                <w:rFonts w:asciiTheme="minorHAnsi" w:hAnsiTheme="minorHAnsi" w:cstheme="minorHAnsi"/>
                <w:color w:val="000000" w:themeColor="text1"/>
              </w:rPr>
              <w:fldChar w:fldCharType="end"/>
            </w:r>
          </w:p>
        </w:tc>
        <w:tc>
          <w:tcPr>
            <w:tcW w:w="2897" w:type="dxa"/>
            <w:vAlign w:val="center"/>
          </w:tcPr>
          <w:p w14:paraId="5C6271CE"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47B4CCDE"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7E24431A" w14:textId="5B176603"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Jízdní řád, vůči kterému byla porušena povinnost Dopravcem, a za každý i započatý den prodlení.</w:t>
            </w:r>
          </w:p>
        </w:tc>
      </w:tr>
      <w:tr w:rsidR="0007276A" w:rsidRPr="00A054D2" w14:paraId="3971FFF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D595385"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6E5EF3B" w14:textId="6B6F9CEB"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_Ref514258924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153</w:t>
            </w:r>
            <w:r w:rsidRPr="00A054D2">
              <w:rPr>
                <w:rFonts w:asciiTheme="minorHAnsi" w:hAnsiTheme="minorHAnsi" w:cstheme="minorHAnsi"/>
                <w:color w:val="000000" w:themeColor="text1"/>
              </w:rPr>
              <w:fldChar w:fldCharType="end"/>
            </w:r>
          </w:p>
        </w:tc>
        <w:tc>
          <w:tcPr>
            <w:tcW w:w="4818" w:type="dxa"/>
            <w:vAlign w:val="center"/>
          </w:tcPr>
          <w:p w14:paraId="5E178312" w14:textId="4356359C"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_Ref514258924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 změnách v Jízdních řádech je Dopravce povinen informovat cestující prostřednictvím svých webových stránek, prostřednictvím Kontaktního místa IDP dle přílohy (Příloha č. 12 - Služby související s provozováním Veřejných služeb) Smlouvy a ve všech Vozidlech používaných k plnění Smlouvy nejméně deset (10) kalendářních dnů před příslušným termínem změn Jízdních řádů.</w:t>
            </w:r>
            <w:r w:rsidRPr="00A054D2">
              <w:rPr>
                <w:rFonts w:asciiTheme="minorHAnsi" w:hAnsiTheme="minorHAnsi" w:cstheme="minorHAnsi"/>
                <w:color w:val="000000" w:themeColor="text1"/>
              </w:rPr>
              <w:fldChar w:fldCharType="end"/>
            </w:r>
          </w:p>
        </w:tc>
        <w:tc>
          <w:tcPr>
            <w:tcW w:w="2897" w:type="dxa"/>
            <w:vAlign w:val="center"/>
          </w:tcPr>
          <w:p w14:paraId="470C452C"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3CC67796"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24E67DBA"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5C871848"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574A34E"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46A9D09C" w14:textId="68906CEC"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_Ref510389107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154</w:t>
            </w:r>
            <w:r w:rsidRPr="00A054D2">
              <w:rPr>
                <w:rFonts w:asciiTheme="minorHAnsi" w:hAnsiTheme="minorHAnsi" w:cstheme="minorHAnsi"/>
                <w:color w:val="000000" w:themeColor="text1"/>
              </w:rPr>
              <w:fldChar w:fldCharType="end"/>
            </w:r>
          </w:p>
        </w:tc>
        <w:tc>
          <w:tcPr>
            <w:tcW w:w="4818" w:type="dxa"/>
            <w:vAlign w:val="center"/>
          </w:tcPr>
          <w:p w14:paraId="7BB4D260" w14:textId="66501554"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_Ref523317619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Objednatel spolu s návrhem požadavku na změnu Jízdního řádu Dopravci sdělí také skutečnost, zda požadovaná změna Jízdního řádu vyžaduje též udělení nové licence pro příslušnou Linku. Dopravce je v takovém případě povinen bezodkladně, nejpozději však ve lhůtě deseti (10) pracovních dnů poté, co mu Objednatel oznámí dle odst. 147 nebo 148 Smlouvy závazné znění Jízdních řádů, podat u Dopravního úřadu žádost o licence na Linky vymezené v tomto návrhu Jízdních řádů, pokud těmito licencemi Dopravce již nedisponuje nebo o ně již nepožádal. Ve lhůtě deseti (10) pracovních dnů po obdržení závazného znění Jízdních řádů v rámci Pokynu Objednatele je Dopravce povinen předložit tyto závazné Jízdní řády Dopravnímu úřadu ke schválení. Dopravce je povinen předložit příslušnému Dopravnímu úřadu žádosti o vydání licence i o schválení Jízdních řádů zpracované v souladu s právními předpisy, úplné a včetně všech právními předpisy vyžadovaných příloh. Dopravce je povinen v řízení o vydání licencí a o schválení Jízdních řádů poskytnout Objednateli i Dopravnímu úřadu veškerou součinnost, zejména na výzvu Objednatele nebo Dopravního úřadu převzít bezodkladně, nejpozději následující pracovní den po obdržení příslušné výzvy, licence a schválené Jízdní řády, a to k tomu oprávněnou osobou, a dále se vzdát práva na odvolání proti souvisejícím rozhodnutím Dopravního úřadu, pokud bude žádostem Dopravce vyhověno v plném rozsahu tak, aby mohly být Veřejné služby poskytovány v souladu s Pokynem Objednatele.</w:t>
            </w:r>
            <w:r w:rsidRPr="00A054D2">
              <w:rPr>
                <w:rFonts w:asciiTheme="minorHAnsi" w:hAnsiTheme="minorHAnsi" w:cstheme="minorHAnsi"/>
                <w:color w:val="000000" w:themeColor="text1"/>
              </w:rPr>
              <w:fldChar w:fldCharType="end"/>
            </w:r>
          </w:p>
        </w:tc>
        <w:tc>
          <w:tcPr>
            <w:tcW w:w="2897" w:type="dxa"/>
            <w:vAlign w:val="center"/>
          </w:tcPr>
          <w:p w14:paraId="62F7A7AE"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podat žádost o licence nebo o schválení Jízdního řádu Dopravnímu úřadu v termínech stanovených v tomto odstavci.</w:t>
            </w:r>
          </w:p>
        </w:tc>
        <w:tc>
          <w:tcPr>
            <w:tcW w:w="1694" w:type="dxa"/>
            <w:vAlign w:val="center"/>
          </w:tcPr>
          <w:p w14:paraId="51E8B353"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67344D51"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každou nepředloženou žádost o licenci či o schválení Jízdního řádu Dopravnímu úřadu a za každý i započatý den, v němž porušení povinnosti trvá.</w:t>
            </w:r>
          </w:p>
        </w:tc>
      </w:tr>
      <w:tr w:rsidR="0007276A" w:rsidRPr="00A054D2" w14:paraId="3ACE0813"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45BB65A9"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4137E6A0" w14:textId="5A39D7A4"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_Ref510502987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155</w:t>
            </w:r>
            <w:r w:rsidRPr="00A054D2">
              <w:rPr>
                <w:rFonts w:asciiTheme="minorHAnsi" w:hAnsiTheme="minorHAnsi" w:cstheme="minorHAnsi"/>
                <w:color w:val="000000" w:themeColor="text1"/>
              </w:rPr>
              <w:fldChar w:fldCharType="end"/>
            </w:r>
          </w:p>
        </w:tc>
        <w:tc>
          <w:tcPr>
            <w:tcW w:w="4818" w:type="dxa"/>
            <w:vAlign w:val="center"/>
          </w:tcPr>
          <w:p w14:paraId="189766FD" w14:textId="2255FCC6"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_Ref510502987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se zavazuje předem projednané a Objednatelem závazně požadované změny Jízdních řádů (oznámené v rámci Pokynu Objednatele, případně v jeho aktualizaci) akceptovat. Dopravce není oprávněn sám, bez předchozího výslovného pokynu nebo písemného souhlasu Objednatele, měnit Organizátorem připravený a Dopravním úřadem schválený Jízdní řád.</w:t>
            </w:r>
            <w:r w:rsidRPr="00A054D2">
              <w:rPr>
                <w:rFonts w:asciiTheme="minorHAnsi" w:hAnsiTheme="minorHAnsi" w:cstheme="minorHAnsi"/>
                <w:color w:val="000000" w:themeColor="text1"/>
              </w:rPr>
              <w:fldChar w:fldCharType="end"/>
            </w:r>
          </w:p>
        </w:tc>
        <w:tc>
          <w:tcPr>
            <w:tcW w:w="2897" w:type="dxa"/>
            <w:vAlign w:val="center"/>
          </w:tcPr>
          <w:p w14:paraId="0356A9BE"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zákazu stanoveného v tomto odstavci.</w:t>
            </w:r>
          </w:p>
        </w:tc>
        <w:tc>
          <w:tcPr>
            <w:tcW w:w="1694" w:type="dxa"/>
            <w:vAlign w:val="center"/>
          </w:tcPr>
          <w:p w14:paraId="2EBA897C"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50 000 Kč</w:t>
            </w:r>
          </w:p>
        </w:tc>
        <w:tc>
          <w:tcPr>
            <w:tcW w:w="2321" w:type="dxa"/>
            <w:tcBorders>
              <w:right w:val="single" w:sz="12" w:space="0" w:color="auto"/>
            </w:tcBorders>
            <w:vAlign w:val="center"/>
          </w:tcPr>
          <w:p w14:paraId="45391B02"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zákazu Dopravcem.</w:t>
            </w:r>
          </w:p>
        </w:tc>
      </w:tr>
      <w:tr w:rsidR="0007276A" w:rsidRPr="00A054D2" w14:paraId="67ADE5BD"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D188D68"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1F593B8" w14:textId="37ED692B"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_Ref514259125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166</w:t>
            </w:r>
            <w:r w:rsidRPr="00A054D2">
              <w:rPr>
                <w:rFonts w:asciiTheme="minorHAnsi" w:hAnsiTheme="minorHAnsi" w:cstheme="minorHAnsi"/>
                <w:color w:val="000000" w:themeColor="text1"/>
              </w:rPr>
              <w:fldChar w:fldCharType="end"/>
            </w:r>
          </w:p>
        </w:tc>
        <w:tc>
          <w:tcPr>
            <w:tcW w:w="4818" w:type="dxa"/>
            <w:vAlign w:val="center"/>
          </w:tcPr>
          <w:p w14:paraId="4530B184" w14:textId="1518C741"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_Ref514259125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provozovat služby dle Smlouvy tak, aby kumulativní měsíční přesnost na všech Milnících všech Spojů na všech Linkách dosahovala hodnoty alespoň devadesát pět (95) %. Procento je vypočítáno s přesností na celé číslo dle</w:t>
            </w:r>
            <w:r w:rsidR="00A054D2" w:rsidRPr="00A054D2">
              <w:rPr>
                <w:rFonts w:asciiTheme="minorHAnsi" w:hAnsiTheme="minorHAnsi" w:cstheme="minorHAnsi"/>
                <w:color w:val="000000" w:themeColor="text1"/>
                <w:spacing w:val="-1"/>
              </w:rPr>
              <w:t xml:space="preserve"> obecných matematických pravidel zaokrouhlování.</w:t>
            </w:r>
            <w:r w:rsidR="00A054D2" w:rsidRPr="00A054D2">
              <w:rPr>
                <w:rFonts w:asciiTheme="minorHAnsi" w:hAnsiTheme="minorHAnsi" w:cstheme="minorHAnsi"/>
                <w:color w:val="000000" w:themeColor="text1"/>
              </w:rPr>
              <w:t xml:space="preserve"> Vyhodnocení dosažené přesnosti bude provedeno dispečinkem IDP.</w:t>
            </w:r>
            <w:r w:rsidRPr="00A054D2">
              <w:rPr>
                <w:rFonts w:asciiTheme="minorHAnsi" w:hAnsiTheme="minorHAnsi" w:cstheme="minorHAnsi"/>
                <w:color w:val="000000" w:themeColor="text1"/>
              </w:rPr>
              <w:fldChar w:fldCharType="end"/>
            </w:r>
          </w:p>
        </w:tc>
        <w:tc>
          <w:tcPr>
            <w:tcW w:w="2897" w:type="dxa"/>
            <w:vAlign w:val="center"/>
          </w:tcPr>
          <w:p w14:paraId="7816ED38"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22976D24" w14:textId="0514C17B"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50 000 Kč</w:t>
            </w:r>
          </w:p>
        </w:tc>
        <w:tc>
          <w:tcPr>
            <w:tcW w:w="2321" w:type="dxa"/>
            <w:tcBorders>
              <w:right w:val="single" w:sz="12" w:space="0" w:color="auto"/>
            </w:tcBorders>
            <w:vAlign w:val="center"/>
          </w:tcPr>
          <w:p w14:paraId="2642B1DB" w14:textId="175AD1D4"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w:t>
            </w:r>
            <w:r w:rsidR="00305119" w:rsidRPr="00A054D2">
              <w:rPr>
                <w:rFonts w:asciiTheme="minorHAnsi" w:hAnsiTheme="minorHAnsi" w:cstheme="minorHAnsi"/>
                <w:color w:val="000000" w:themeColor="text1"/>
              </w:rPr>
              <w:t xml:space="preserve"> (měsíc)</w:t>
            </w:r>
            <w:r w:rsidRPr="00A054D2">
              <w:rPr>
                <w:rFonts w:asciiTheme="minorHAnsi" w:hAnsiTheme="minorHAnsi" w:cstheme="minorHAnsi"/>
                <w:color w:val="000000" w:themeColor="text1"/>
              </w:rPr>
              <w:t xml:space="preserve"> porušení povinnosti Dopravcem</w:t>
            </w:r>
            <w:r w:rsidR="00841029" w:rsidRPr="00A054D2">
              <w:rPr>
                <w:rFonts w:asciiTheme="minorHAnsi" w:hAnsiTheme="minorHAnsi" w:cstheme="minorHAnsi"/>
                <w:color w:val="000000" w:themeColor="text1"/>
              </w:rPr>
              <w:t>, a to</w:t>
            </w:r>
            <w:r w:rsidRPr="00A054D2">
              <w:rPr>
                <w:rFonts w:asciiTheme="minorHAnsi" w:hAnsiTheme="minorHAnsi" w:cstheme="minorHAnsi"/>
                <w:color w:val="000000" w:themeColor="text1"/>
              </w:rPr>
              <w:t xml:space="preserve"> za každou i započatou desetinu procenta pod stanovenou hranicí.</w:t>
            </w:r>
          </w:p>
        </w:tc>
      </w:tr>
      <w:tr w:rsidR="0007276A" w:rsidRPr="00A054D2" w14:paraId="119DD5EC"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55372EE"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D6CE42F" w14:textId="1C45658E"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_Ref510162898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167</w:t>
            </w:r>
            <w:r w:rsidRPr="00A054D2">
              <w:rPr>
                <w:rFonts w:asciiTheme="minorHAnsi" w:hAnsiTheme="minorHAnsi" w:cstheme="minorHAnsi"/>
                <w:color w:val="000000" w:themeColor="text1"/>
              </w:rPr>
              <w:fldChar w:fldCharType="end"/>
            </w:r>
          </w:p>
        </w:tc>
        <w:tc>
          <w:tcPr>
            <w:tcW w:w="4818" w:type="dxa"/>
            <w:vAlign w:val="center"/>
          </w:tcPr>
          <w:p w14:paraId="157AC31B" w14:textId="209475ED"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_Ref510162898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 xml:space="preserve">Objednatel, na základě doporučení Organizátora, je oprávněn Dopravci jednostranně stanovit, ve kterých zastávkách je Dopravce povinen čekat na přípojné spoje, a to ať již na přípojné spoje Dopravce dle Smlouvy, nebo na přípojné spoje jiných dopravců. V této souvislosti vypracuje Organizátor dokument „Čekací doby“, který čekání Dopravce na přípojné spoje upraví v podrobnostech. Poté, co mu bude Objednatelem dokument „Čekací doby“ předložen, je Dopravce povinen takové čekání na přípojné spoje realizovat do dvou (2) pracovních dnů po dni předání požadavku v souladu s požadavky Objednatele specifikovanými v předloženém dokumentu „Čekací doby“, tj. odjezd ze zastávky, kde je stanoveno čekání na přípoj provést odchylně od pravidelného Jízdního řádu, a to v zájmu uspokojení přepravních potřeb </w:t>
            </w:r>
            <w:r w:rsidR="00A054D2" w:rsidRPr="00A054D2">
              <w:rPr>
                <w:rFonts w:asciiTheme="minorHAnsi" w:hAnsiTheme="minorHAnsi" w:cstheme="minorHAnsi"/>
                <w:color w:val="000000" w:themeColor="text1"/>
              </w:rPr>
              <w:lastRenderedPageBreak/>
              <w:t>potenciálně přestupujících cestujících. V takovém případě se čekající Spoje nezahrnou do příslušných výkazů zpožděných Spojů, bude-li čekání a tomu odpovídající zpoždění oproti pravidelnému Jízdnímu řádu odpovídat parametrům uvedeným v příslušném dokumentu „Čekací doby“.</w:t>
            </w:r>
            <w:r w:rsidRPr="00A054D2">
              <w:rPr>
                <w:rFonts w:asciiTheme="minorHAnsi" w:hAnsiTheme="minorHAnsi" w:cstheme="minorHAnsi"/>
                <w:color w:val="000000" w:themeColor="text1"/>
              </w:rPr>
              <w:fldChar w:fldCharType="end"/>
            </w:r>
          </w:p>
        </w:tc>
        <w:tc>
          <w:tcPr>
            <w:tcW w:w="2897" w:type="dxa"/>
            <w:vAlign w:val="center"/>
          </w:tcPr>
          <w:p w14:paraId="219BA918"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Porušení povinnosti čekat na přípojný spoj dle tohoto odstavce.</w:t>
            </w:r>
          </w:p>
        </w:tc>
        <w:tc>
          <w:tcPr>
            <w:tcW w:w="1694" w:type="dxa"/>
            <w:vAlign w:val="center"/>
          </w:tcPr>
          <w:p w14:paraId="6BB2BFBA"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437243BF"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43807EB6"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9311E3F" w14:textId="290C6379"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C621048" w14:textId="1E06ADF9"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_Ref523325925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169</w:t>
            </w:r>
            <w:r w:rsidRPr="00A054D2">
              <w:rPr>
                <w:rFonts w:asciiTheme="minorHAnsi" w:hAnsiTheme="minorHAnsi" w:cstheme="minorHAnsi"/>
                <w:color w:val="000000" w:themeColor="text1"/>
              </w:rPr>
              <w:fldChar w:fldCharType="end"/>
            </w:r>
          </w:p>
        </w:tc>
        <w:tc>
          <w:tcPr>
            <w:tcW w:w="4818" w:type="dxa"/>
            <w:vAlign w:val="center"/>
          </w:tcPr>
          <w:p w14:paraId="1917793E" w14:textId="7177BADE"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_Ref523325925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V případě, že Dopravce není schopen z technických důvodů Vozidlem nebo Náhradním vozidlem dokončit Spoj a do příjezdu dalšího Spoje se stejnou trasou a stejnou nebo vzdálenější konečnou stanicí zbývá více než 30 minut, je povinen přistavit neprodleně jiné Vozidlo nebo Náhradní vozidlo a Spoj dokončit.</w:t>
            </w:r>
            <w:r w:rsidRPr="00A054D2">
              <w:rPr>
                <w:rFonts w:asciiTheme="minorHAnsi" w:hAnsiTheme="minorHAnsi" w:cstheme="minorHAnsi"/>
                <w:color w:val="000000" w:themeColor="text1"/>
              </w:rPr>
              <w:fldChar w:fldCharType="end"/>
            </w:r>
          </w:p>
        </w:tc>
        <w:tc>
          <w:tcPr>
            <w:tcW w:w="2897" w:type="dxa"/>
            <w:vAlign w:val="center"/>
          </w:tcPr>
          <w:p w14:paraId="34930642" w14:textId="35C79C5D"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0763D770" w14:textId="1CFABAA4"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15 000 Kč</w:t>
            </w:r>
          </w:p>
        </w:tc>
        <w:tc>
          <w:tcPr>
            <w:tcW w:w="2321" w:type="dxa"/>
            <w:tcBorders>
              <w:right w:val="single" w:sz="12" w:space="0" w:color="auto"/>
            </w:tcBorders>
            <w:vAlign w:val="center"/>
          </w:tcPr>
          <w:p w14:paraId="1C4CA5C7" w14:textId="306A599C"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356C55B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6F2488E9"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7A54C1A" w14:textId="168A676F"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_Ref509834303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170</w:t>
            </w:r>
            <w:r w:rsidRPr="00A054D2">
              <w:rPr>
                <w:rFonts w:asciiTheme="minorHAnsi" w:hAnsiTheme="minorHAnsi" w:cstheme="minorHAnsi"/>
                <w:color w:val="000000" w:themeColor="text1"/>
              </w:rPr>
              <w:fldChar w:fldCharType="end"/>
            </w:r>
          </w:p>
        </w:tc>
        <w:tc>
          <w:tcPr>
            <w:tcW w:w="4818" w:type="dxa"/>
            <w:vAlign w:val="center"/>
          </w:tcPr>
          <w:p w14:paraId="4B656C38" w14:textId="62F5E460"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_Ref509834303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oprávněn pro plnění Veřejných služeb využívat poddodavatele pouze v takovém rozsahu, aby nedošlo k porušení ustanovení čl. 4 odst. 7 Nařízení č. 1370/2007, tj. poskytovat minimálně 70 % ročního dopravního výkonu v přepravě cestujících sám.</w:t>
            </w:r>
            <w:r w:rsidRPr="00A054D2">
              <w:rPr>
                <w:rFonts w:asciiTheme="minorHAnsi" w:hAnsiTheme="minorHAnsi" w:cstheme="minorHAnsi"/>
                <w:color w:val="000000" w:themeColor="text1"/>
              </w:rPr>
              <w:fldChar w:fldCharType="end"/>
            </w:r>
          </w:p>
        </w:tc>
        <w:tc>
          <w:tcPr>
            <w:tcW w:w="2897" w:type="dxa"/>
            <w:vAlign w:val="center"/>
          </w:tcPr>
          <w:p w14:paraId="0CF573F8"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Porušení povinnosti stanovené v tomto odstavci. </w:t>
            </w:r>
          </w:p>
        </w:tc>
        <w:tc>
          <w:tcPr>
            <w:tcW w:w="1694" w:type="dxa"/>
            <w:vAlign w:val="center"/>
          </w:tcPr>
          <w:p w14:paraId="3F6E997B"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1 000 000 Kč</w:t>
            </w:r>
          </w:p>
        </w:tc>
        <w:tc>
          <w:tcPr>
            <w:tcW w:w="2321" w:type="dxa"/>
            <w:tcBorders>
              <w:right w:val="single" w:sz="12" w:space="0" w:color="auto"/>
            </w:tcBorders>
            <w:vAlign w:val="center"/>
          </w:tcPr>
          <w:p w14:paraId="1102D9DB" w14:textId="33E6DBA4"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i započaté procento pod stanovenou hranici.</w:t>
            </w:r>
          </w:p>
        </w:tc>
      </w:tr>
      <w:tr w:rsidR="0007276A" w:rsidRPr="00A054D2" w14:paraId="1F8F29AE"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8202472"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422E549" w14:textId="5C3B75E5"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_Ref517708735 \w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175</w:t>
            </w:r>
            <w:r w:rsidRPr="00A054D2">
              <w:rPr>
                <w:rFonts w:asciiTheme="minorHAnsi" w:hAnsiTheme="minorHAnsi" w:cstheme="minorHAnsi"/>
                <w:color w:val="000000" w:themeColor="text1"/>
              </w:rPr>
              <w:fldChar w:fldCharType="end"/>
            </w:r>
          </w:p>
        </w:tc>
        <w:tc>
          <w:tcPr>
            <w:tcW w:w="4818" w:type="dxa"/>
            <w:vAlign w:val="center"/>
          </w:tcPr>
          <w:p w14:paraId="69C2DA03" w14:textId="1E956299"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_Ref517708735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zajistit platnost Bankovní záruky minimálně po celou dobu platnosti a účinnosti Smlouvy. Bankovní záruka nemusí být sjednána na celou dobu trvání Smlouvy, lze ji nahradit Bankovní zárukou platnou po kratší časový úsek, minimálně však na dobu 24 kalendářních měsíců ode dne předložení. Prodloužení nebo nahrazení Bankovní záruky novou Bankovní zárukou musí Dopravce realizovat a předat Objednateli nejpozději měsíc před ukončením její platnosti.</w:t>
            </w:r>
            <w:r w:rsidRPr="00A054D2">
              <w:rPr>
                <w:rFonts w:asciiTheme="minorHAnsi" w:hAnsiTheme="minorHAnsi" w:cstheme="minorHAnsi"/>
                <w:color w:val="000000" w:themeColor="text1"/>
              </w:rPr>
              <w:fldChar w:fldCharType="end"/>
            </w:r>
          </w:p>
        </w:tc>
        <w:tc>
          <w:tcPr>
            <w:tcW w:w="2897" w:type="dxa"/>
            <w:vAlign w:val="center"/>
          </w:tcPr>
          <w:p w14:paraId="7332A3A4"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poskytovat Bankovní záruku podle tohoto odstavce.</w:t>
            </w:r>
          </w:p>
        </w:tc>
        <w:tc>
          <w:tcPr>
            <w:tcW w:w="1694" w:type="dxa"/>
            <w:vAlign w:val="center"/>
          </w:tcPr>
          <w:p w14:paraId="78BCC2C3"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500 000 Kč</w:t>
            </w:r>
          </w:p>
        </w:tc>
        <w:tc>
          <w:tcPr>
            <w:tcW w:w="2321" w:type="dxa"/>
            <w:tcBorders>
              <w:right w:val="single" w:sz="12" w:space="0" w:color="auto"/>
            </w:tcBorders>
            <w:vAlign w:val="center"/>
          </w:tcPr>
          <w:p w14:paraId="7C889A2A"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v němž porušení povinnosti trvá.</w:t>
            </w:r>
          </w:p>
        </w:tc>
      </w:tr>
      <w:tr w:rsidR="0007276A" w:rsidRPr="00A054D2" w14:paraId="0A630F57"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7E8E2DF" w14:textId="1DFCBDAB"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1C545E41" w14:textId="2D5C2B2C"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_Ref514604705 \r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178</w:t>
            </w:r>
            <w:r w:rsidRPr="00A054D2">
              <w:rPr>
                <w:rFonts w:asciiTheme="minorHAnsi" w:hAnsiTheme="minorHAnsi" w:cstheme="minorHAnsi"/>
                <w:color w:val="000000" w:themeColor="text1"/>
              </w:rPr>
              <w:fldChar w:fldCharType="end"/>
            </w:r>
          </w:p>
        </w:tc>
        <w:tc>
          <w:tcPr>
            <w:tcW w:w="4818" w:type="dxa"/>
            <w:vAlign w:val="center"/>
          </w:tcPr>
          <w:p w14:paraId="6BB0A3E6" w14:textId="599E1FAD"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_Ref514604705 \h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color w:val="000000" w:themeColor="text1"/>
              </w:rPr>
              <w:t xml:space="preserve">Smluvní strany sjednávají, že bude-li výše Bankovní záruky snížena dle předchozího odstavce a dojde-li ze strany Dopravce k porušení povinnosti nebo povinností, na </w:t>
            </w:r>
            <w:proofErr w:type="gramStart"/>
            <w:r w:rsidR="00A054D2" w:rsidRPr="00A054D2">
              <w:rPr>
                <w:color w:val="000000" w:themeColor="text1"/>
              </w:rPr>
              <w:t>základě</w:t>
            </w:r>
            <w:proofErr w:type="gramEnd"/>
            <w:r w:rsidR="00A054D2" w:rsidRPr="00A054D2">
              <w:rPr>
                <w:color w:val="000000" w:themeColor="text1"/>
              </w:rPr>
              <w:t xml:space="preserve"> kterého je Objednatel </w:t>
            </w:r>
            <w:r w:rsidR="00A054D2" w:rsidRPr="00A054D2">
              <w:rPr>
                <w:color w:val="000000" w:themeColor="text1"/>
              </w:rPr>
              <w:lastRenderedPageBreak/>
              <w:t xml:space="preserve">oprávněn od Smlouvy odstoupit nebo Smlouvu vypovědět, je Objednatel oprávněn požadovat doplnění Bankovní záruky tak, aby dosahovala Výchozí výše Bankovní záruky. Dopravce je povinen do třiceti (30) dnů od doručení písemného oznámení Objednatele doplnit Bankovní záruku tak, aby dosahovala Výchozí výše Bankovní záruky. Dojde-li k doplnění Bankovní záruky postupem dle tohoto odstavce, je Dopravce povinen udržovat Bankovní záruku ve Výchozí výši Bankovní záruky do konce trvání Smlouvy. Smluvní strany dále sjednávají, že dojde-li ze strany Dopravce k porušení povinnosti nebo povinností, na </w:t>
            </w:r>
            <w:proofErr w:type="gramStart"/>
            <w:r w:rsidR="00A054D2" w:rsidRPr="00A054D2">
              <w:rPr>
                <w:color w:val="000000" w:themeColor="text1"/>
              </w:rPr>
              <w:t>základě</w:t>
            </w:r>
            <w:proofErr w:type="gramEnd"/>
            <w:r w:rsidR="00A054D2" w:rsidRPr="00A054D2">
              <w:rPr>
                <w:color w:val="000000" w:themeColor="text1"/>
              </w:rPr>
              <w:t xml:space="preserve"> kterého je Objednatel oprávněn od Smlouvy odstoupit nebo Smlouvu vypovědět, není Dopravce oprávněn požadovat snížení Bankovní záruky dle odst. 177 Smlouvy.</w:t>
            </w:r>
            <w:r w:rsidRPr="00A054D2">
              <w:rPr>
                <w:rFonts w:asciiTheme="minorHAnsi" w:hAnsiTheme="minorHAnsi" w:cstheme="minorHAnsi"/>
                <w:color w:val="000000" w:themeColor="text1"/>
              </w:rPr>
              <w:fldChar w:fldCharType="end"/>
            </w:r>
          </w:p>
        </w:tc>
        <w:tc>
          <w:tcPr>
            <w:tcW w:w="2897" w:type="dxa"/>
            <w:vAlign w:val="center"/>
          </w:tcPr>
          <w:p w14:paraId="728CA8E9" w14:textId="47493D00"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 xml:space="preserve">Porušení povinnosti doplnit Bankovní záruku tak, aby dosahovala Výchozí výše </w:t>
            </w:r>
            <w:r w:rsidRPr="00A054D2">
              <w:rPr>
                <w:rFonts w:asciiTheme="minorHAnsi" w:hAnsiTheme="minorHAnsi" w:cstheme="minorHAnsi"/>
                <w:color w:val="000000" w:themeColor="text1"/>
              </w:rPr>
              <w:lastRenderedPageBreak/>
              <w:t>Bankovní záruky podle tohoto odstavce.</w:t>
            </w:r>
          </w:p>
        </w:tc>
        <w:tc>
          <w:tcPr>
            <w:tcW w:w="1694" w:type="dxa"/>
            <w:vAlign w:val="center"/>
          </w:tcPr>
          <w:p w14:paraId="1938E450" w14:textId="206DD33C"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 xml:space="preserve">0,5 % z částky odpovídající částce, o niž je Dopravce </w:t>
            </w:r>
            <w:r w:rsidRPr="00A054D2">
              <w:rPr>
                <w:rFonts w:asciiTheme="minorHAnsi" w:hAnsiTheme="minorHAnsi" w:cstheme="minorHAnsi"/>
                <w:color w:val="000000" w:themeColor="text1"/>
              </w:rPr>
              <w:lastRenderedPageBreak/>
              <w:t>povinen doplnit Bankovní záruku do Výchozí výše Bankovní záruky podle tohoto odstavce</w:t>
            </w:r>
          </w:p>
        </w:tc>
        <w:tc>
          <w:tcPr>
            <w:tcW w:w="2321" w:type="dxa"/>
            <w:tcBorders>
              <w:right w:val="single" w:sz="12" w:space="0" w:color="auto"/>
            </w:tcBorders>
            <w:vAlign w:val="center"/>
          </w:tcPr>
          <w:p w14:paraId="369B99AB" w14:textId="6A1931BF"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lastRenderedPageBreak/>
              <w:t>Za každý i započatý den</w:t>
            </w:r>
            <w:r w:rsidR="00490B92" w:rsidRPr="00A054D2">
              <w:rPr>
                <w:rFonts w:asciiTheme="minorHAnsi" w:hAnsiTheme="minorHAnsi" w:cstheme="minorHAnsi"/>
                <w:color w:val="000000" w:themeColor="text1"/>
              </w:rPr>
              <w:t>, v němž porušení povinnosti trvá</w:t>
            </w:r>
            <w:r w:rsidRPr="00A054D2">
              <w:rPr>
                <w:rFonts w:asciiTheme="minorHAnsi" w:hAnsiTheme="minorHAnsi" w:cstheme="minorHAnsi"/>
                <w:color w:val="000000" w:themeColor="text1"/>
              </w:rPr>
              <w:t>.</w:t>
            </w:r>
          </w:p>
        </w:tc>
      </w:tr>
      <w:tr w:rsidR="0007276A" w:rsidRPr="00A054D2" w14:paraId="58920E8A"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23ECBC1"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E1B9942" w14:textId="74C17592"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_Ref514631220 \w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179</w:t>
            </w:r>
            <w:r w:rsidRPr="00A054D2">
              <w:rPr>
                <w:rFonts w:asciiTheme="minorHAnsi" w:hAnsiTheme="minorHAnsi" w:cstheme="minorHAnsi"/>
                <w:color w:val="000000" w:themeColor="text1"/>
              </w:rPr>
              <w:fldChar w:fldCharType="end"/>
            </w:r>
          </w:p>
        </w:tc>
        <w:tc>
          <w:tcPr>
            <w:tcW w:w="4818" w:type="dxa"/>
            <w:vAlign w:val="center"/>
          </w:tcPr>
          <w:p w14:paraId="13D35345" w14:textId="015823DB"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_Ref514631220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Pokud dojde v průběhu trvání Smlouvy k čerpání Bankovní záruky tak, že disponibilní částka Bankovní záruky poklesne pod osmdesát procent (80 %) minimální výše Bankovní záruky dle odstavce 177 nebo 178 Smlouvy, je Dopravce povinen do třiceti (30) dnů od doručení písemného oznámení Objednatele o takovém poklesu disponibilní částky Bankovní záruky doplnit Bankovní záruku tak, aby dosahovala minimální výše Bankovní záruky dle odstavce 177 nebo 178 Smlouvy.</w:t>
            </w:r>
            <w:r w:rsidRPr="00A054D2">
              <w:rPr>
                <w:rFonts w:asciiTheme="minorHAnsi" w:hAnsiTheme="minorHAnsi" w:cstheme="minorHAnsi"/>
                <w:color w:val="000000" w:themeColor="text1"/>
              </w:rPr>
              <w:fldChar w:fldCharType="end"/>
            </w:r>
          </w:p>
        </w:tc>
        <w:tc>
          <w:tcPr>
            <w:tcW w:w="2897" w:type="dxa"/>
            <w:vAlign w:val="center"/>
          </w:tcPr>
          <w:p w14:paraId="2D2E2CD3" w14:textId="77777777" w:rsidR="0007276A" w:rsidRPr="00A054D2" w:rsidRDefault="0007276A" w:rsidP="0007276A">
            <w:pPr>
              <w:pStyle w:val="Textkoment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A054D2">
              <w:rPr>
                <w:rFonts w:asciiTheme="minorHAnsi" w:hAnsiTheme="minorHAnsi" w:cstheme="minorHAnsi"/>
                <w:color w:val="000000" w:themeColor="text1"/>
                <w:sz w:val="22"/>
                <w:szCs w:val="22"/>
                <w:lang w:val="cs-CZ"/>
              </w:rPr>
              <w:t>Porušení povinnosti doplnit Bankovní záruku do minimální výše Bankovní záruky podle tohoto odstavce.</w:t>
            </w:r>
          </w:p>
        </w:tc>
        <w:tc>
          <w:tcPr>
            <w:tcW w:w="1694" w:type="dxa"/>
            <w:vAlign w:val="center"/>
          </w:tcPr>
          <w:p w14:paraId="5F7A5B50" w14:textId="19A973FF"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0,5 % z částky odpovídající částce, o niž je Dopravce povinen doplnit Bankovní záruku do minimální výše Bankovní záruky podle tohoto odstavce</w:t>
            </w:r>
          </w:p>
        </w:tc>
        <w:tc>
          <w:tcPr>
            <w:tcW w:w="2321" w:type="dxa"/>
            <w:tcBorders>
              <w:right w:val="single" w:sz="12" w:space="0" w:color="auto"/>
            </w:tcBorders>
            <w:vAlign w:val="center"/>
          </w:tcPr>
          <w:p w14:paraId="740E02E5" w14:textId="1BA47A73"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prodlení.</w:t>
            </w:r>
          </w:p>
        </w:tc>
      </w:tr>
      <w:tr w:rsidR="0007276A" w:rsidRPr="00A054D2" w14:paraId="5A96669D"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644AE01"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43D44F74" w14:textId="7B991D55"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_Ref510953062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183.1</w:t>
            </w:r>
            <w:r w:rsidRPr="00A054D2">
              <w:rPr>
                <w:rFonts w:asciiTheme="minorHAnsi" w:hAnsiTheme="minorHAnsi" w:cstheme="minorHAnsi"/>
                <w:color w:val="000000" w:themeColor="text1"/>
              </w:rPr>
              <w:fldChar w:fldCharType="end"/>
            </w:r>
          </w:p>
        </w:tc>
        <w:tc>
          <w:tcPr>
            <w:tcW w:w="4818" w:type="dxa"/>
            <w:vAlign w:val="center"/>
          </w:tcPr>
          <w:p w14:paraId="42F8EEFB" w14:textId="182BF5A7"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_Ref510953062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jednoho (1) měsíce od účinnosti Smlouvy zajistit provedení objednání dodávky Vozidel v počtu odpovídajícím Aktuálnímu počtu Vozidel;</w:t>
            </w:r>
            <w:r w:rsidRPr="00A054D2">
              <w:rPr>
                <w:rFonts w:asciiTheme="minorHAnsi" w:hAnsiTheme="minorHAnsi" w:cstheme="minorHAnsi"/>
                <w:color w:val="000000" w:themeColor="text1"/>
              </w:rPr>
              <w:fldChar w:fldCharType="end"/>
            </w:r>
          </w:p>
        </w:tc>
        <w:tc>
          <w:tcPr>
            <w:tcW w:w="2897" w:type="dxa"/>
            <w:vAlign w:val="center"/>
          </w:tcPr>
          <w:p w14:paraId="62F4E4DB"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67FC7EF2" w14:textId="2688E108"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5C9EFE80"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neobjednané Vozidlo a za každý i započatý den prodlení.</w:t>
            </w:r>
          </w:p>
        </w:tc>
      </w:tr>
      <w:tr w:rsidR="0007276A" w:rsidRPr="00A054D2" w14:paraId="44C84EA1"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6EB8760"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24B54EC2" w14:textId="4B8DA330"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_Ref514259749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183.2</w:t>
            </w:r>
            <w:r w:rsidRPr="00A054D2">
              <w:rPr>
                <w:rFonts w:asciiTheme="minorHAnsi" w:hAnsiTheme="minorHAnsi" w:cstheme="minorHAnsi"/>
                <w:color w:val="000000" w:themeColor="text1"/>
              </w:rPr>
              <w:fldChar w:fldCharType="end"/>
            </w:r>
          </w:p>
        </w:tc>
        <w:tc>
          <w:tcPr>
            <w:tcW w:w="4818" w:type="dxa"/>
            <w:vAlign w:val="center"/>
          </w:tcPr>
          <w:p w14:paraId="5A9B3CFF" w14:textId="50C89E53"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_Ref514259749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deseti (10) pracovních dnů po objednání Vozidel informovat o této skutečnosti Objednatele a doložit příslušnou objednávku (objednávky) včetně technické specifikace objednaných Vozidel a sjednaného termínu jejich dodání;</w:t>
            </w:r>
            <w:r w:rsidRPr="00A054D2">
              <w:rPr>
                <w:rFonts w:asciiTheme="minorHAnsi" w:hAnsiTheme="minorHAnsi" w:cstheme="minorHAnsi"/>
                <w:color w:val="000000" w:themeColor="text1"/>
              </w:rPr>
              <w:fldChar w:fldCharType="end"/>
            </w:r>
          </w:p>
        </w:tc>
        <w:tc>
          <w:tcPr>
            <w:tcW w:w="2897" w:type="dxa"/>
            <w:vAlign w:val="center"/>
          </w:tcPr>
          <w:p w14:paraId="107FD848"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stanovené v tomto odstavci.</w:t>
            </w:r>
          </w:p>
        </w:tc>
        <w:tc>
          <w:tcPr>
            <w:tcW w:w="1694" w:type="dxa"/>
            <w:vAlign w:val="center"/>
          </w:tcPr>
          <w:p w14:paraId="13990D3D" w14:textId="61906AB5"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719D90C8" w14:textId="0AEDC800"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Vozidlo, u kterého byla porušena povinnost Dopravcem, a za každý i započatý den prodlení.</w:t>
            </w:r>
          </w:p>
        </w:tc>
      </w:tr>
      <w:tr w:rsidR="0007276A" w:rsidRPr="00A054D2" w14:paraId="0E032AD2"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537D47A2"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08320731" w14:textId="24422854"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_Ref514259774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183.3</w:t>
            </w:r>
            <w:r w:rsidRPr="00A054D2">
              <w:rPr>
                <w:rFonts w:asciiTheme="minorHAnsi" w:hAnsiTheme="minorHAnsi" w:cstheme="minorHAnsi"/>
                <w:color w:val="000000" w:themeColor="text1"/>
              </w:rPr>
              <w:fldChar w:fldCharType="end"/>
            </w:r>
          </w:p>
        </w:tc>
        <w:tc>
          <w:tcPr>
            <w:tcW w:w="4818" w:type="dxa"/>
            <w:vAlign w:val="center"/>
          </w:tcPr>
          <w:p w14:paraId="024AA784" w14:textId="5E95F3EB"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_Ref514259774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umožnit Objednateli na jeho žádost kontrolu výroby Vozidel u konečného výrobce Vozidel, a to minimálně jednou u každého výrobce;</w:t>
            </w:r>
            <w:r w:rsidRPr="00A054D2">
              <w:rPr>
                <w:rFonts w:asciiTheme="minorHAnsi" w:hAnsiTheme="minorHAnsi" w:cstheme="minorHAnsi"/>
                <w:color w:val="000000" w:themeColor="text1"/>
              </w:rPr>
              <w:fldChar w:fldCharType="end"/>
            </w:r>
          </w:p>
        </w:tc>
        <w:tc>
          <w:tcPr>
            <w:tcW w:w="2897" w:type="dxa"/>
            <w:vAlign w:val="center"/>
          </w:tcPr>
          <w:p w14:paraId="050915B9"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48931879"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4E1EC89E"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12AA05F3"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A8E7077"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57D4538" w14:textId="6425566C"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_Ref514259802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183.4</w:t>
            </w:r>
            <w:r w:rsidRPr="00A054D2">
              <w:rPr>
                <w:rFonts w:asciiTheme="minorHAnsi" w:hAnsiTheme="minorHAnsi" w:cstheme="minorHAnsi"/>
                <w:color w:val="000000" w:themeColor="text1"/>
              </w:rPr>
              <w:fldChar w:fldCharType="end"/>
            </w:r>
          </w:p>
        </w:tc>
        <w:tc>
          <w:tcPr>
            <w:tcW w:w="4818" w:type="dxa"/>
            <w:vAlign w:val="center"/>
          </w:tcPr>
          <w:p w14:paraId="21D553D5" w14:textId="3FFED840"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_Ref514259802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deseti (10) pracovních dnů po vyrobení prvního Základního vozidla z každé Kategorie u každého výrobce oznámit tuto skutečnost Objednateli a umožnit Objednateli fyzickou kontrolu vyrobených Základních vozidel, a to minimálně jednoho Základního vozidla z každé Kategorie u každého výrobce;</w:t>
            </w:r>
            <w:r w:rsidRPr="00A054D2">
              <w:rPr>
                <w:rFonts w:asciiTheme="minorHAnsi" w:hAnsiTheme="minorHAnsi" w:cstheme="minorHAnsi"/>
                <w:color w:val="000000" w:themeColor="text1"/>
              </w:rPr>
              <w:fldChar w:fldCharType="end"/>
            </w:r>
          </w:p>
        </w:tc>
        <w:tc>
          <w:tcPr>
            <w:tcW w:w="2897" w:type="dxa"/>
            <w:vAlign w:val="center"/>
          </w:tcPr>
          <w:p w14:paraId="0FFDC7BB"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oznamovací povinnosti stanovené v tomto odstavci.</w:t>
            </w:r>
          </w:p>
        </w:tc>
        <w:tc>
          <w:tcPr>
            <w:tcW w:w="1694" w:type="dxa"/>
            <w:vAlign w:val="center"/>
          </w:tcPr>
          <w:p w14:paraId="15E41100"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696CEC16"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299403D1"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FB2FBB8"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306F7D6A" w14:textId="51F79B43"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_Ref514259802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183.4</w:t>
            </w:r>
            <w:r w:rsidRPr="00A054D2">
              <w:rPr>
                <w:rFonts w:asciiTheme="minorHAnsi" w:hAnsiTheme="minorHAnsi" w:cstheme="minorHAnsi"/>
                <w:color w:val="000000" w:themeColor="text1"/>
              </w:rPr>
              <w:fldChar w:fldCharType="end"/>
            </w:r>
          </w:p>
        </w:tc>
        <w:tc>
          <w:tcPr>
            <w:tcW w:w="4818" w:type="dxa"/>
            <w:vAlign w:val="center"/>
          </w:tcPr>
          <w:p w14:paraId="402B0E7E" w14:textId="2DF52DE0"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_Ref514259802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deseti (10) pracovních dnů po vyrobení prvního Základního vozidla z každé Kategorie u každého výrobce oznámit tuto skutečnost Objednateli a umožnit Objednateli fyzickou kontrolu vyrobených Základních vozidel, a to minimálně jednoho Základního vozidla z každé Kategorie u každého výrobce;</w:t>
            </w:r>
            <w:r w:rsidRPr="00A054D2">
              <w:rPr>
                <w:rFonts w:asciiTheme="minorHAnsi" w:hAnsiTheme="minorHAnsi" w:cstheme="minorHAnsi"/>
                <w:color w:val="000000" w:themeColor="text1"/>
              </w:rPr>
              <w:fldChar w:fldCharType="end"/>
            </w:r>
          </w:p>
        </w:tc>
        <w:tc>
          <w:tcPr>
            <w:tcW w:w="2897" w:type="dxa"/>
            <w:vAlign w:val="center"/>
          </w:tcPr>
          <w:p w14:paraId="4ED7E07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umožnit Objednateli fyzickou kontrolu vyrobených Základních vozidel stanovené v tomto odstavci, a to ani v přiměřené lhůtě stanovené Objednatelem ve výzvě doručené Dopravci.</w:t>
            </w:r>
          </w:p>
        </w:tc>
        <w:tc>
          <w:tcPr>
            <w:tcW w:w="1694" w:type="dxa"/>
            <w:vAlign w:val="center"/>
          </w:tcPr>
          <w:p w14:paraId="4ACA6C1A"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52A1F07E"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6D9ED619"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2E632DF0"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2DE60ED4" w14:textId="07319ED1"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_Ref514259832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183.5</w:t>
            </w:r>
            <w:r w:rsidRPr="00A054D2">
              <w:rPr>
                <w:rFonts w:asciiTheme="minorHAnsi" w:hAnsiTheme="minorHAnsi" w:cstheme="minorHAnsi"/>
                <w:color w:val="000000" w:themeColor="text1"/>
              </w:rPr>
              <w:fldChar w:fldCharType="end"/>
            </w:r>
          </w:p>
        </w:tc>
        <w:tc>
          <w:tcPr>
            <w:tcW w:w="4818" w:type="dxa"/>
            <w:vAlign w:val="center"/>
          </w:tcPr>
          <w:p w14:paraId="6DD3AF28" w14:textId="28070FB2"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_Ref514631315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pořízením Vozidel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_Ref514259832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tří (3) měsíců před Zahájením provozu doložit Objednateli, že disponuje Aktuálním počtem Vozidel.</w:t>
            </w:r>
            <w:r w:rsidRPr="00A054D2">
              <w:rPr>
                <w:rFonts w:asciiTheme="minorHAnsi" w:hAnsiTheme="minorHAnsi" w:cstheme="minorHAnsi"/>
                <w:color w:val="000000" w:themeColor="text1"/>
              </w:rPr>
              <w:fldChar w:fldCharType="end"/>
            </w:r>
          </w:p>
        </w:tc>
        <w:tc>
          <w:tcPr>
            <w:tcW w:w="2897" w:type="dxa"/>
            <w:vAlign w:val="center"/>
          </w:tcPr>
          <w:p w14:paraId="6CF3910F"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5710CC48"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3A79CC49" w14:textId="0FFA4CCC"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i započatý den prodlení.</w:t>
            </w:r>
          </w:p>
        </w:tc>
      </w:tr>
      <w:tr w:rsidR="0007276A" w:rsidRPr="00A054D2" w14:paraId="6DF2DB9B"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1886529"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689D94E8" w14:textId="2AA19FAD"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_Ref514259985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184.1</w:t>
            </w:r>
            <w:r w:rsidRPr="00A054D2">
              <w:rPr>
                <w:rFonts w:asciiTheme="minorHAnsi" w:hAnsiTheme="minorHAnsi" w:cstheme="minorHAnsi"/>
                <w:color w:val="000000" w:themeColor="text1"/>
              </w:rPr>
              <w:fldChar w:fldCharType="end"/>
            </w:r>
          </w:p>
        </w:tc>
        <w:tc>
          <w:tcPr>
            <w:tcW w:w="4818" w:type="dxa"/>
            <w:vAlign w:val="center"/>
          </w:tcPr>
          <w:p w14:paraId="00667F46" w14:textId="642CC1A7"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_Ref514631320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potřebou ověření funkčnosti Odbavovacího zařízení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_Ref514259985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jednoho (1) měsíce od účinnosti Smlouvy zajistit provedení objednání nového Odbavovacího</w:t>
            </w:r>
            <w:r w:rsidR="00A054D2" w:rsidRPr="00A054D2">
              <w:rPr>
                <w:rFonts w:asciiTheme="minorHAnsi" w:hAnsiTheme="minorHAnsi" w:cstheme="minorHAnsi"/>
                <w:color w:val="000000" w:themeColor="text1"/>
                <w:spacing w:val="-1"/>
              </w:rPr>
              <w:t xml:space="preserve"> zařízení v minimálním počtu odpovídajícím počtu objednaných Vozidel dle pododstavce 183.1</w:t>
            </w:r>
            <w:r w:rsidR="00A054D2" w:rsidRPr="00A054D2">
              <w:rPr>
                <w:rFonts w:asciiTheme="minorHAnsi" w:hAnsiTheme="minorHAnsi" w:cstheme="minorHAnsi"/>
                <w:color w:val="000000" w:themeColor="text1"/>
              </w:rPr>
              <w:t>;</w:t>
            </w:r>
            <w:r w:rsidRPr="00A054D2">
              <w:rPr>
                <w:rFonts w:asciiTheme="minorHAnsi" w:hAnsiTheme="minorHAnsi" w:cstheme="minorHAnsi"/>
                <w:color w:val="000000" w:themeColor="text1"/>
              </w:rPr>
              <w:fldChar w:fldCharType="end"/>
            </w:r>
          </w:p>
        </w:tc>
        <w:tc>
          <w:tcPr>
            <w:tcW w:w="2897" w:type="dxa"/>
            <w:vAlign w:val="center"/>
          </w:tcPr>
          <w:p w14:paraId="772D4A16"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1F802DE6"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136D94D1"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každé neobjednané Odbavovací zařízení a za každý i započatý den prodlení.</w:t>
            </w:r>
          </w:p>
        </w:tc>
      </w:tr>
      <w:tr w:rsidR="0007276A" w:rsidRPr="00A054D2" w14:paraId="05C8E314"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8DFC6AB" w14:textId="77777777" w:rsidR="0007276A" w:rsidRPr="00A054D2" w:rsidRDefault="0007276A" w:rsidP="0007276A">
            <w:pPr>
              <w:spacing w:after="0" w:line="240" w:lineRule="auto"/>
              <w:jc w:val="center"/>
              <w:rPr>
                <w:rFonts w:asciiTheme="minorHAnsi" w:hAnsiTheme="minorHAnsi" w:cstheme="minorHAnsi"/>
                <w:bCs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5BD53D40" w14:textId="4C69405B"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_Ref514259995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184.2</w:t>
            </w:r>
            <w:r w:rsidRPr="00A054D2">
              <w:rPr>
                <w:rFonts w:asciiTheme="minorHAnsi" w:hAnsiTheme="minorHAnsi" w:cstheme="minorHAnsi"/>
                <w:color w:val="000000" w:themeColor="text1"/>
              </w:rPr>
              <w:fldChar w:fldCharType="end"/>
            </w:r>
          </w:p>
        </w:tc>
        <w:tc>
          <w:tcPr>
            <w:tcW w:w="4818" w:type="dxa"/>
            <w:vAlign w:val="center"/>
          </w:tcPr>
          <w:p w14:paraId="1E9BA3C2" w14:textId="1DCF7FCA"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_Ref514631320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potřebou ověření funkčnosti Odbavovacího zařízení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_Ref514259995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deseti (10) pracovních dnů po objednání Odbavovacího zařízení informovat o této skutečnosti Objednatele a doložit příslušnou objednávku (objednávky) včetně technické specifikace Odbavovacího zařízení a sjednaného termínu jejich dodání;</w:t>
            </w:r>
            <w:r w:rsidRPr="00A054D2">
              <w:rPr>
                <w:rFonts w:asciiTheme="minorHAnsi" w:hAnsiTheme="minorHAnsi" w:cstheme="minorHAnsi"/>
                <w:color w:val="000000" w:themeColor="text1"/>
              </w:rPr>
              <w:fldChar w:fldCharType="end"/>
            </w:r>
          </w:p>
        </w:tc>
        <w:tc>
          <w:tcPr>
            <w:tcW w:w="2897" w:type="dxa"/>
            <w:vAlign w:val="center"/>
          </w:tcPr>
          <w:p w14:paraId="53E60558"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3A67DFD4"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3E02A035"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49FD51B2"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06BC373B"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7D9F986A" w14:textId="344D5856"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_Ref510538493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184.3</w:t>
            </w:r>
            <w:r w:rsidRPr="00A054D2">
              <w:rPr>
                <w:rFonts w:asciiTheme="minorHAnsi" w:hAnsiTheme="minorHAnsi" w:cstheme="minorHAnsi"/>
                <w:color w:val="000000" w:themeColor="text1"/>
              </w:rPr>
              <w:fldChar w:fldCharType="end"/>
            </w:r>
          </w:p>
        </w:tc>
        <w:tc>
          <w:tcPr>
            <w:tcW w:w="4818" w:type="dxa"/>
            <w:vAlign w:val="center"/>
          </w:tcPr>
          <w:p w14:paraId="6EA70D5F" w14:textId="27B0280D"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_Ref514631320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spacing w:val="-1"/>
              </w:rPr>
              <w:t>Dopravce se v souvislosti s potřebou ověření funkčnosti Odbavovacího zařízení zavazuje</w:t>
            </w:r>
            <w:r w:rsidR="00A054D2" w:rsidRPr="00A054D2">
              <w:rPr>
                <w:color w:val="000000" w:themeColor="text1"/>
                <w:spacing w:val="-1"/>
              </w:rPr>
              <w:t>:</w:t>
            </w:r>
            <w:r w:rsidRPr="00A054D2">
              <w:rPr>
                <w:rFonts w:asciiTheme="minorHAnsi" w:hAnsiTheme="minorHAnsi" w:cstheme="minorHAnsi"/>
                <w:color w:val="000000" w:themeColor="text1"/>
              </w:rPr>
              <w:fldChar w:fldCharType="end"/>
            </w:r>
            <w:r w:rsidRPr="00A054D2">
              <w:rPr>
                <w:rFonts w:asciiTheme="minorHAnsi" w:hAnsiTheme="minorHAnsi" w:cstheme="minorHAnsi"/>
                <w:color w:val="000000" w:themeColor="text1"/>
              </w:rPr>
              <w:t xml:space="preserve"> </w:t>
            </w: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_Ref510538493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 tří (3) měsíců před Zahájením provozu zajistit úspěšné provedení otestování splnění požadavků na funkčnost Odbavovacího zařízení dle Smlouvy a jejích příloh.</w:t>
            </w:r>
            <w:r w:rsidRPr="00A054D2">
              <w:rPr>
                <w:rFonts w:asciiTheme="minorHAnsi" w:hAnsiTheme="minorHAnsi" w:cstheme="minorHAnsi"/>
                <w:color w:val="000000" w:themeColor="text1"/>
              </w:rPr>
              <w:fldChar w:fldCharType="end"/>
            </w:r>
          </w:p>
        </w:tc>
        <w:tc>
          <w:tcPr>
            <w:tcW w:w="2897" w:type="dxa"/>
            <w:vAlign w:val="center"/>
          </w:tcPr>
          <w:p w14:paraId="19B8E0E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6498232E" w14:textId="3A8DE522"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right w:val="single" w:sz="12" w:space="0" w:color="auto"/>
            </w:tcBorders>
            <w:vAlign w:val="center"/>
          </w:tcPr>
          <w:p w14:paraId="3B8A76D3"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427DECAA"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1633F9BA"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30002CD" w14:textId="2D4390C9"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_Ref509847834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186</w:t>
            </w:r>
            <w:r w:rsidRPr="00A054D2">
              <w:rPr>
                <w:rFonts w:asciiTheme="minorHAnsi" w:hAnsiTheme="minorHAnsi" w:cstheme="minorHAnsi"/>
                <w:color w:val="000000" w:themeColor="text1"/>
              </w:rPr>
              <w:fldChar w:fldCharType="end"/>
            </w:r>
          </w:p>
        </w:tc>
        <w:tc>
          <w:tcPr>
            <w:tcW w:w="4818" w:type="dxa"/>
            <w:vAlign w:val="center"/>
          </w:tcPr>
          <w:p w14:paraId="12784F16" w14:textId="0471E84B"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_Ref509847834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informovat Organizátora o skutečnostech souvisejících s plněním povinností Dopravce dle odst. 65 Smlouvy (např. o procesu schvalování jízdních řádů, o počtu Dopravcem již vlastněných Vozidel apod.), a to do patnáctého (15.) dne každého kalendářního měsíce, a dále do tří (3) dnů ode dne, kdy bude k poskytnutí takové informace Organizátorem vyzván.</w:t>
            </w:r>
            <w:r w:rsidRPr="00A054D2">
              <w:rPr>
                <w:rFonts w:asciiTheme="minorHAnsi" w:hAnsiTheme="minorHAnsi" w:cstheme="minorHAnsi"/>
                <w:color w:val="000000" w:themeColor="text1"/>
              </w:rPr>
              <w:fldChar w:fldCharType="end"/>
            </w:r>
          </w:p>
        </w:tc>
        <w:tc>
          <w:tcPr>
            <w:tcW w:w="2897" w:type="dxa"/>
            <w:vAlign w:val="center"/>
          </w:tcPr>
          <w:p w14:paraId="2C7EC5F3"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kterékoliv povinnosti dle tohoto odstavce.</w:t>
            </w:r>
          </w:p>
        </w:tc>
        <w:tc>
          <w:tcPr>
            <w:tcW w:w="1694" w:type="dxa"/>
            <w:vAlign w:val="center"/>
          </w:tcPr>
          <w:p w14:paraId="167CD5A5"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Kč</w:t>
            </w:r>
          </w:p>
        </w:tc>
        <w:tc>
          <w:tcPr>
            <w:tcW w:w="2321" w:type="dxa"/>
            <w:tcBorders>
              <w:right w:val="single" w:sz="12" w:space="0" w:color="auto"/>
            </w:tcBorders>
            <w:vAlign w:val="center"/>
          </w:tcPr>
          <w:p w14:paraId="4E1CD0AA"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 a za každý i započatý den prodlení.</w:t>
            </w:r>
          </w:p>
        </w:tc>
      </w:tr>
      <w:tr w:rsidR="0007276A" w:rsidRPr="00A054D2" w14:paraId="7CAA7A63"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73ED069A"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Smlouva</w:t>
            </w:r>
          </w:p>
        </w:tc>
        <w:tc>
          <w:tcPr>
            <w:tcW w:w="1443" w:type="dxa"/>
            <w:vAlign w:val="center"/>
          </w:tcPr>
          <w:p w14:paraId="672341C5" w14:textId="2BA2805E"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_Ref514260227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215</w:t>
            </w:r>
            <w:r w:rsidRPr="00A054D2">
              <w:rPr>
                <w:rFonts w:asciiTheme="minorHAnsi" w:hAnsiTheme="minorHAnsi" w:cstheme="minorHAnsi"/>
                <w:color w:val="000000" w:themeColor="text1"/>
              </w:rPr>
              <w:fldChar w:fldCharType="end"/>
            </w:r>
          </w:p>
        </w:tc>
        <w:tc>
          <w:tcPr>
            <w:tcW w:w="4818" w:type="dxa"/>
            <w:vAlign w:val="center"/>
          </w:tcPr>
          <w:p w14:paraId="4E9F1E46" w14:textId="2697BD9C"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_Ref514260227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oprávněn k postoupení jakýchkoliv práv a povinností ze Smlouvy pouze s předchozím písemným souhlasem Objednatele.</w:t>
            </w:r>
            <w:r w:rsidRPr="00A054D2">
              <w:rPr>
                <w:rFonts w:asciiTheme="minorHAnsi" w:hAnsiTheme="minorHAnsi" w:cstheme="minorHAnsi"/>
                <w:color w:val="000000" w:themeColor="text1"/>
              </w:rPr>
              <w:fldChar w:fldCharType="end"/>
            </w:r>
          </w:p>
        </w:tc>
        <w:tc>
          <w:tcPr>
            <w:tcW w:w="2897" w:type="dxa"/>
            <w:vAlign w:val="center"/>
          </w:tcPr>
          <w:p w14:paraId="495938FF"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Porušení povinnosti stanovené v tomto odstavci. </w:t>
            </w:r>
          </w:p>
        </w:tc>
        <w:tc>
          <w:tcPr>
            <w:tcW w:w="1694" w:type="dxa"/>
            <w:vAlign w:val="center"/>
          </w:tcPr>
          <w:p w14:paraId="7EEC791B"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1 000 000 Kč</w:t>
            </w:r>
          </w:p>
        </w:tc>
        <w:tc>
          <w:tcPr>
            <w:tcW w:w="2321" w:type="dxa"/>
            <w:tcBorders>
              <w:right w:val="single" w:sz="12" w:space="0" w:color="auto"/>
            </w:tcBorders>
            <w:vAlign w:val="center"/>
          </w:tcPr>
          <w:p w14:paraId="50EF0548" w14:textId="77777777"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případ porušení povinnosti Dopravcem.</w:t>
            </w:r>
          </w:p>
        </w:tc>
      </w:tr>
      <w:tr w:rsidR="0007276A" w:rsidRPr="00A054D2" w14:paraId="31BB9F9A" w14:textId="77777777" w:rsidTr="00BF1804">
        <w:trPr>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tcBorders>
            <w:vAlign w:val="center"/>
          </w:tcPr>
          <w:p w14:paraId="33262300" w14:textId="77777777"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lastRenderedPageBreak/>
              <w:t>Smlouva</w:t>
            </w:r>
          </w:p>
        </w:tc>
        <w:tc>
          <w:tcPr>
            <w:tcW w:w="1443" w:type="dxa"/>
            <w:vAlign w:val="center"/>
          </w:tcPr>
          <w:p w14:paraId="5919745D" w14:textId="291CE91E" w:rsidR="0007276A" w:rsidRPr="00A054D2" w:rsidRDefault="0007276A" w:rsidP="0007276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_Ref518042687 \r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216</w:t>
            </w:r>
            <w:r w:rsidRPr="00A054D2">
              <w:rPr>
                <w:rFonts w:asciiTheme="minorHAnsi" w:hAnsiTheme="minorHAnsi" w:cstheme="minorHAnsi"/>
                <w:color w:val="000000" w:themeColor="text1"/>
              </w:rPr>
              <w:fldChar w:fldCharType="end"/>
            </w:r>
          </w:p>
        </w:tc>
        <w:tc>
          <w:tcPr>
            <w:tcW w:w="4818" w:type="dxa"/>
            <w:vAlign w:val="center"/>
          </w:tcPr>
          <w:p w14:paraId="40920AEC" w14:textId="6E26C4D3" w:rsidR="0007276A" w:rsidRPr="00A054D2" w:rsidRDefault="0007276A" w:rsidP="0007276A">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fldChar w:fldCharType="begin"/>
            </w:r>
            <w:r w:rsidRPr="00A054D2">
              <w:rPr>
                <w:rFonts w:asciiTheme="minorHAnsi" w:hAnsiTheme="minorHAnsi" w:cstheme="minorHAnsi"/>
                <w:color w:val="000000" w:themeColor="text1"/>
              </w:rPr>
              <w:instrText xml:space="preserve"> REF _Ref518042687 \h  \* MERGEFORMAT </w:instrText>
            </w:r>
            <w:r w:rsidRPr="00A054D2">
              <w:rPr>
                <w:rFonts w:asciiTheme="minorHAnsi" w:hAnsiTheme="minorHAnsi" w:cstheme="minorHAnsi"/>
                <w:color w:val="000000" w:themeColor="text1"/>
              </w:rPr>
            </w:r>
            <w:r w:rsidRPr="00A054D2">
              <w:rPr>
                <w:rFonts w:asciiTheme="minorHAnsi" w:hAnsiTheme="minorHAnsi" w:cstheme="minorHAnsi"/>
                <w:color w:val="000000" w:themeColor="text1"/>
              </w:rPr>
              <w:fldChar w:fldCharType="separate"/>
            </w:r>
            <w:r w:rsidR="00A054D2" w:rsidRPr="00A054D2">
              <w:rPr>
                <w:rFonts w:asciiTheme="minorHAnsi" w:hAnsiTheme="minorHAnsi" w:cstheme="minorHAnsi"/>
                <w:color w:val="000000" w:themeColor="text1"/>
              </w:rPr>
              <w:t>Dopravce je povinen při plnění Smlouvy poskytovat Objednateli nebo Organizátorovi pravdivé informace a nesmí uvést Objednatele nebo Organizátora v omyl.</w:t>
            </w:r>
            <w:r w:rsidRPr="00A054D2">
              <w:rPr>
                <w:rFonts w:asciiTheme="minorHAnsi" w:hAnsiTheme="minorHAnsi" w:cstheme="minorHAnsi"/>
                <w:color w:val="000000" w:themeColor="text1"/>
              </w:rPr>
              <w:fldChar w:fldCharType="end"/>
            </w:r>
          </w:p>
        </w:tc>
        <w:tc>
          <w:tcPr>
            <w:tcW w:w="2897" w:type="dxa"/>
            <w:vAlign w:val="center"/>
          </w:tcPr>
          <w:p w14:paraId="3DB9D23B"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stanovené v tomto odstavci.</w:t>
            </w:r>
          </w:p>
        </w:tc>
        <w:tc>
          <w:tcPr>
            <w:tcW w:w="1694" w:type="dxa"/>
            <w:vAlign w:val="center"/>
          </w:tcPr>
          <w:p w14:paraId="1CC2FAC0"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5 000 Kč</w:t>
            </w:r>
          </w:p>
        </w:tc>
        <w:tc>
          <w:tcPr>
            <w:tcW w:w="2321" w:type="dxa"/>
            <w:tcBorders>
              <w:right w:val="single" w:sz="12" w:space="0" w:color="auto"/>
            </w:tcBorders>
            <w:vAlign w:val="center"/>
          </w:tcPr>
          <w:p w14:paraId="7F1A5F01" w14:textId="77777777" w:rsidR="0007276A" w:rsidRPr="00A054D2" w:rsidRDefault="0007276A" w:rsidP="0007276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každou poskytnutou nepravdivou informaci nebo uvedení v omyl Dopravcem.</w:t>
            </w:r>
          </w:p>
        </w:tc>
      </w:tr>
      <w:tr w:rsidR="0007276A" w:rsidRPr="00A054D2" w14:paraId="5379CF0A" w14:textId="77777777" w:rsidTr="00BF1804">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281" w:type="dxa"/>
            <w:tcBorders>
              <w:left w:val="single" w:sz="12" w:space="0" w:color="auto"/>
              <w:bottom w:val="single" w:sz="12" w:space="0" w:color="auto"/>
            </w:tcBorders>
            <w:vAlign w:val="center"/>
          </w:tcPr>
          <w:p w14:paraId="05E6A2B4" w14:textId="0E8098B9" w:rsidR="0007276A" w:rsidRPr="00A054D2" w:rsidRDefault="0007276A" w:rsidP="0007276A">
            <w:pPr>
              <w:spacing w:after="0" w:line="240" w:lineRule="auto"/>
              <w:jc w:val="center"/>
              <w:rPr>
                <w:rFonts w:asciiTheme="minorHAnsi" w:hAnsiTheme="minorHAnsi" w:cstheme="minorHAnsi"/>
                <w:b w:val="0"/>
                <w:color w:val="000000" w:themeColor="text1"/>
              </w:rPr>
            </w:pPr>
            <w:r w:rsidRPr="00A054D2">
              <w:rPr>
                <w:rFonts w:asciiTheme="minorHAnsi" w:hAnsiTheme="minorHAnsi" w:cstheme="minorHAnsi"/>
                <w:b w:val="0"/>
                <w:color w:val="000000" w:themeColor="text1"/>
              </w:rPr>
              <w:t>Technické a provozní standardy</w:t>
            </w:r>
          </w:p>
        </w:tc>
        <w:tc>
          <w:tcPr>
            <w:tcW w:w="1443" w:type="dxa"/>
            <w:tcBorders>
              <w:bottom w:val="single" w:sz="12" w:space="0" w:color="auto"/>
            </w:tcBorders>
            <w:vAlign w:val="center"/>
          </w:tcPr>
          <w:p w14:paraId="7BFC7900" w14:textId="2D105373" w:rsidR="0007276A" w:rsidRPr="00A054D2" w:rsidRDefault="0007276A" w:rsidP="000727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2.5.1</w:t>
            </w:r>
          </w:p>
        </w:tc>
        <w:tc>
          <w:tcPr>
            <w:tcW w:w="4818" w:type="dxa"/>
            <w:tcBorders>
              <w:bottom w:val="single" w:sz="12" w:space="0" w:color="auto"/>
            </w:tcBorders>
            <w:vAlign w:val="center"/>
          </w:tcPr>
          <w:p w14:paraId="1FBAFC3F" w14:textId="506E2826" w:rsidR="0007276A" w:rsidRPr="00A054D2" w:rsidRDefault="0007276A" w:rsidP="000727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 xml:space="preserve">Ve vozidle musí být zajištěn dostatečný tepelný komfort. Tím se rozumí vybavení vozidla vytápěcím a klimatizačním systémem, který bude před vyjetím vozidla na trasu v daný den bezchybně funkční a zajistí ve vozidle teplotu v intervalu </w:t>
            </w:r>
            <w:proofErr w:type="gramStart"/>
            <w:r w:rsidRPr="00A054D2">
              <w:rPr>
                <w:rFonts w:asciiTheme="minorHAnsi" w:hAnsiTheme="minorHAnsi" w:cstheme="minorHAnsi"/>
                <w:color w:val="000000" w:themeColor="text1"/>
              </w:rPr>
              <w:t>16 – 26</w:t>
            </w:r>
            <w:proofErr w:type="gramEnd"/>
            <w:r w:rsidRPr="00A054D2">
              <w:rPr>
                <w:rFonts w:asciiTheme="minorHAnsi" w:hAnsiTheme="minorHAnsi" w:cstheme="minorHAnsi"/>
                <w:color w:val="000000" w:themeColor="text1"/>
              </w:rPr>
              <w:t>°C +/- 2°C, s výjimkou vnějších extrémních teplot pod -10°C a nad +30°C, kdy bude vnitřní teplota přizpůsobována s ohledem na aktuální vnější podmínky. Teplota ve vozidle nesmí při vnější teplotě pod -</w:t>
            </w:r>
            <w:proofErr w:type="gramStart"/>
            <w:r w:rsidRPr="00A054D2">
              <w:rPr>
                <w:rFonts w:asciiTheme="minorHAnsi" w:hAnsiTheme="minorHAnsi" w:cstheme="minorHAnsi"/>
                <w:color w:val="000000" w:themeColor="text1"/>
              </w:rPr>
              <w:t>10°C</w:t>
            </w:r>
            <w:proofErr w:type="gramEnd"/>
            <w:r w:rsidRPr="00A054D2">
              <w:rPr>
                <w:rFonts w:asciiTheme="minorHAnsi" w:hAnsiTheme="minorHAnsi" w:cstheme="minorHAnsi"/>
                <w:color w:val="000000" w:themeColor="text1"/>
              </w:rPr>
              <w:t xml:space="preserve"> poklesnout pod +10°C. Při venkovních teplotách nad +30°C pak bude teplota ve vozidle udržována alespoň o 5°C níže než je teplota venku. Tepelný komfort musí být zajištěn po celou dobu spoje.</w:t>
            </w:r>
          </w:p>
        </w:tc>
        <w:tc>
          <w:tcPr>
            <w:tcW w:w="2897" w:type="dxa"/>
            <w:tcBorders>
              <w:bottom w:val="single" w:sz="12" w:space="0" w:color="auto"/>
            </w:tcBorders>
            <w:vAlign w:val="center"/>
          </w:tcPr>
          <w:p w14:paraId="636BD17B" w14:textId="584110CB"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Porušení povinnosti zajistit dostatečný tepelný komfort podle tohoto ustanovení.</w:t>
            </w:r>
          </w:p>
        </w:tc>
        <w:tc>
          <w:tcPr>
            <w:tcW w:w="1694" w:type="dxa"/>
            <w:tcBorders>
              <w:bottom w:val="single" w:sz="12" w:space="0" w:color="auto"/>
            </w:tcBorders>
            <w:vAlign w:val="center"/>
          </w:tcPr>
          <w:p w14:paraId="3A50384C" w14:textId="4015EA6F"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10 000 Kč</w:t>
            </w:r>
          </w:p>
        </w:tc>
        <w:tc>
          <w:tcPr>
            <w:tcW w:w="2321" w:type="dxa"/>
            <w:tcBorders>
              <w:bottom w:val="single" w:sz="12" w:space="0" w:color="auto"/>
              <w:right w:val="single" w:sz="12" w:space="0" w:color="auto"/>
            </w:tcBorders>
            <w:vAlign w:val="center"/>
          </w:tcPr>
          <w:p w14:paraId="328C8291" w14:textId="2E1507C2" w:rsidR="0007276A" w:rsidRPr="00A054D2" w:rsidRDefault="0007276A" w:rsidP="0007276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A054D2">
              <w:rPr>
                <w:rFonts w:asciiTheme="minorHAnsi" w:hAnsiTheme="minorHAnsi" w:cstheme="minorHAnsi"/>
                <w:color w:val="000000" w:themeColor="text1"/>
              </w:rPr>
              <w:t>Za každý jednotlivý Spoj, ve kterém nebyl zajištěn tepelný komfort podle tohoto ustanovení alespoň v 75 % časového průběhu Spoje.</w:t>
            </w:r>
          </w:p>
        </w:tc>
      </w:tr>
    </w:tbl>
    <w:p w14:paraId="03088EB9" w14:textId="77777777" w:rsidR="00DD3C85" w:rsidRPr="00A054D2" w:rsidRDefault="00DD3C85" w:rsidP="00D73FE6">
      <w:pPr>
        <w:spacing w:after="200" w:line="288" w:lineRule="auto"/>
        <w:outlineLvl w:val="0"/>
        <w:rPr>
          <w:rFonts w:asciiTheme="minorHAnsi" w:hAnsiTheme="minorHAnsi" w:cs="Calibri"/>
          <w:color w:val="000000" w:themeColor="text1"/>
        </w:rPr>
      </w:pPr>
    </w:p>
    <w:sectPr w:rsidR="00DD3C85" w:rsidRPr="00A054D2" w:rsidSect="002763DB">
      <w:pgSz w:w="16838" w:h="11906"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E5FD3" w14:textId="77777777" w:rsidR="00063859" w:rsidRDefault="00063859" w:rsidP="0083136F">
      <w:pPr>
        <w:spacing w:after="0" w:line="240" w:lineRule="auto"/>
      </w:pPr>
      <w:r>
        <w:separator/>
      </w:r>
    </w:p>
  </w:endnote>
  <w:endnote w:type="continuationSeparator" w:id="0">
    <w:p w14:paraId="32C4368D" w14:textId="77777777" w:rsidR="00063859" w:rsidRDefault="00063859" w:rsidP="0083136F">
      <w:pPr>
        <w:spacing w:after="0" w:line="240" w:lineRule="auto"/>
      </w:pPr>
      <w:r>
        <w:continuationSeparator/>
      </w:r>
    </w:p>
  </w:endnote>
  <w:endnote w:type="continuationNotice" w:id="1">
    <w:p w14:paraId="018D83E5" w14:textId="77777777" w:rsidR="00063859" w:rsidRDefault="000638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10436" w14:textId="77777777" w:rsidR="00063859" w:rsidRDefault="00063859">
    <w:pPr>
      <w:pStyle w:val="Zpat"/>
      <w:jc w:val="right"/>
    </w:pPr>
    <w:r>
      <w:fldChar w:fldCharType="begin"/>
    </w:r>
    <w:r>
      <w:instrText>PAGE   \* MERGEFORMAT</w:instrText>
    </w:r>
    <w:r>
      <w:fldChar w:fldCharType="separate"/>
    </w:r>
    <w:r>
      <w:rPr>
        <w:noProof/>
      </w:rPr>
      <w:t>2</w:t>
    </w:r>
    <w:r>
      <w:fldChar w:fldCharType="end"/>
    </w:r>
  </w:p>
  <w:p w14:paraId="78AB7A78" w14:textId="77777777" w:rsidR="00063859" w:rsidRDefault="000638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E4D1F" w14:textId="77777777" w:rsidR="00063859" w:rsidRDefault="00063859" w:rsidP="0083136F">
      <w:pPr>
        <w:spacing w:after="0" w:line="240" w:lineRule="auto"/>
      </w:pPr>
      <w:r>
        <w:separator/>
      </w:r>
    </w:p>
  </w:footnote>
  <w:footnote w:type="continuationSeparator" w:id="0">
    <w:p w14:paraId="21AC906A" w14:textId="77777777" w:rsidR="00063859" w:rsidRDefault="00063859" w:rsidP="0083136F">
      <w:pPr>
        <w:spacing w:after="0" w:line="240" w:lineRule="auto"/>
      </w:pPr>
      <w:r>
        <w:continuationSeparator/>
      </w:r>
    </w:p>
  </w:footnote>
  <w:footnote w:type="continuationNotice" w:id="1">
    <w:p w14:paraId="79DBC214" w14:textId="77777777" w:rsidR="00063859" w:rsidRDefault="000638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318"/>
    <w:multiLevelType w:val="hybridMultilevel"/>
    <w:tmpl w:val="CBB225B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24396C"/>
    <w:multiLevelType w:val="hybridMultilevel"/>
    <w:tmpl w:val="5300BBE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14F46"/>
    <w:multiLevelType w:val="hybridMultilevel"/>
    <w:tmpl w:val="A4561EC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2E09A0"/>
    <w:multiLevelType w:val="hybridMultilevel"/>
    <w:tmpl w:val="1D22EF44"/>
    <w:lvl w:ilvl="0" w:tplc="100ABA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09682E"/>
    <w:multiLevelType w:val="hybridMultilevel"/>
    <w:tmpl w:val="05E0C76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5956CD"/>
    <w:multiLevelType w:val="multilevel"/>
    <w:tmpl w:val="8BA015D2"/>
    <w:lvl w:ilvl="0">
      <w:start w:val="1"/>
      <w:numFmt w:val="decimal"/>
      <w:pStyle w:val="3Text10b"/>
      <w:lvlText w:val="%1."/>
      <w:lvlJc w:val="right"/>
      <w:pPr>
        <w:tabs>
          <w:tab w:val="num" w:pos="360"/>
        </w:tabs>
        <w:ind w:left="360" w:hanging="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4Textvnoen10b"/>
      <w:lvlText w:val="%1.%2."/>
      <w:lvlJc w:val="left"/>
      <w:pPr>
        <w:tabs>
          <w:tab w:val="num" w:pos="1070"/>
        </w:tabs>
        <w:ind w:left="107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7300FE3"/>
    <w:multiLevelType w:val="hybridMultilevel"/>
    <w:tmpl w:val="46768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B004EE"/>
    <w:multiLevelType w:val="hybridMultilevel"/>
    <w:tmpl w:val="F2589B26"/>
    <w:lvl w:ilvl="0" w:tplc="F7564FE2">
      <w:start w:val="1"/>
      <w:numFmt w:val="decimal"/>
      <w:lvlText w:val="Příloha č. %1"/>
      <w:lvlJc w:val="left"/>
      <w:pPr>
        <w:ind w:left="72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64771AD"/>
    <w:multiLevelType w:val="hybridMultilevel"/>
    <w:tmpl w:val="631A463E"/>
    <w:lvl w:ilvl="0" w:tplc="F14224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9A73FF"/>
    <w:multiLevelType w:val="hybridMultilevel"/>
    <w:tmpl w:val="85BABC9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A5200D"/>
    <w:multiLevelType w:val="multilevel"/>
    <w:tmpl w:val="A6B4F766"/>
    <w:lvl w:ilvl="0">
      <w:start w:val="1"/>
      <w:numFmt w:val="decimal"/>
      <w:pStyle w:val="1nadpis"/>
      <w:lvlText w:val="%1."/>
      <w:lvlJc w:val="left"/>
      <w:pPr>
        <w:ind w:left="0" w:firstLine="0"/>
      </w:pPr>
      <w:rPr>
        <w:rFonts w:ascii="Calibri" w:hAnsi="Calibri" w:hint="default"/>
        <w:b/>
        <w:i w:val="0"/>
        <w:sz w:val="28"/>
      </w:rPr>
    </w:lvl>
    <w:lvl w:ilvl="1">
      <w:start w:val="1"/>
      <w:numFmt w:val="decimal"/>
      <w:pStyle w:val="2sltext"/>
      <w:lvlText w:val="%1.%2"/>
      <w:lvlJc w:val="left"/>
      <w:pPr>
        <w:ind w:left="0" w:firstLine="0"/>
      </w:pPr>
      <w:rPr>
        <w:rFonts w:ascii="Calibri" w:hAnsi="Calibri" w:hint="default"/>
        <w:b/>
        <w:i w:val="0"/>
        <w:color w:val="auto"/>
        <w:sz w:val="22"/>
      </w:rPr>
    </w:lvl>
    <w:lvl w:ilvl="2">
      <w:start w:val="1"/>
      <w:numFmt w:val="lowerLetter"/>
      <w:pStyle w:val="3seznam"/>
      <w:lvlText w:val="%3)"/>
      <w:lvlJc w:val="left"/>
      <w:pPr>
        <w:ind w:left="709" w:hanging="284"/>
      </w:pPr>
      <w:rPr>
        <w:rFonts w:ascii="Calibri" w:hAnsi="Calibri" w:hint="default"/>
        <w:b w:val="0"/>
        <w:i w:val="0"/>
        <w:sz w:val="22"/>
      </w:rPr>
    </w:lvl>
    <w:lvl w:ilvl="3">
      <w:start w:val="1"/>
      <w:numFmt w:val="decimal"/>
      <w:pStyle w:val="4seznam"/>
      <w:lvlText w:val="%4."/>
      <w:lvlJc w:val="left"/>
      <w:pPr>
        <w:tabs>
          <w:tab w:val="num" w:pos="1474"/>
        </w:tabs>
        <w:ind w:left="2126" w:hanging="708"/>
      </w:pPr>
      <w:rPr>
        <w:rFonts w:ascii="Calibri" w:hAnsi="Calibri" w:hint="default"/>
        <w:b/>
        <w:i w:val="0"/>
        <w:sz w:val="22"/>
      </w:rPr>
    </w:lvl>
    <w:lvl w:ilvl="4">
      <w:start w:val="1"/>
      <w:numFmt w:val="decimal"/>
      <w:lvlText w:val="příloha č. %5"/>
      <w:lvlJc w:val="left"/>
      <w:pPr>
        <w:ind w:left="1800" w:hanging="360"/>
      </w:pPr>
      <w:rPr>
        <w:rFonts w:ascii="Calibri" w:hAnsi="Calibri" w:hint="default"/>
        <w:b/>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9B558AF"/>
    <w:multiLevelType w:val="multilevel"/>
    <w:tmpl w:val="5E52FEC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5FD82BEB"/>
    <w:multiLevelType w:val="hybridMultilevel"/>
    <w:tmpl w:val="FF4E228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4B5D6A"/>
    <w:multiLevelType w:val="multilevel"/>
    <w:tmpl w:val="66A64DB4"/>
    <w:lvl w:ilvl="0">
      <w:start w:val="1"/>
      <w:numFmt w:val="decimal"/>
      <w:pStyle w:val="Nadpis1"/>
      <w:lvlText w:val="%1."/>
      <w:lvlJc w:val="left"/>
      <w:pPr>
        <w:tabs>
          <w:tab w:val="num" w:pos="567"/>
        </w:tabs>
        <w:ind w:left="567" w:hanging="567"/>
      </w:pPr>
      <w:rPr>
        <w:rFonts w:ascii="Times New Roman" w:hAnsi="Times New Roman" w:cs="Times New Roman" w:hint="default"/>
        <w:b/>
        <w:i w:val="0"/>
        <w:sz w:val="22"/>
      </w:rPr>
    </w:lvl>
    <w:lvl w:ilvl="1">
      <w:start w:val="1"/>
      <w:numFmt w:val="decimal"/>
      <w:pStyle w:val="Clanek11"/>
      <w:lvlText w:val="%1.%2"/>
      <w:lvlJc w:val="left"/>
      <w:pPr>
        <w:tabs>
          <w:tab w:val="num" w:pos="754"/>
        </w:tabs>
        <w:ind w:left="754" w:hanging="567"/>
      </w:pPr>
      <w:rPr>
        <w:rFonts w:ascii="Times New Roman Bold" w:hAnsi="Times New Roman Bold" w:hint="default"/>
        <w:b w:val="0"/>
        <w:i w:val="0"/>
        <w:sz w:val="22"/>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4" w15:restartNumberingAfterBreak="0">
    <w:nsid w:val="70FB0B92"/>
    <w:multiLevelType w:val="hybridMultilevel"/>
    <w:tmpl w:val="0694A0EC"/>
    <w:lvl w:ilvl="0" w:tplc="2FC4DE8A">
      <w:numFmt w:val="bullet"/>
      <w:pStyle w:val="3odrky"/>
      <w:lvlText w:val="-"/>
      <w:lvlJc w:val="left"/>
      <w:pPr>
        <w:tabs>
          <w:tab w:val="num" w:pos="1145"/>
        </w:tabs>
        <w:ind w:left="1145" w:hanging="360"/>
      </w:pPr>
      <w:rPr>
        <w:rFonts w:ascii="Times New Roman" w:eastAsia="Times New Roman" w:hAnsi="Times New Roman" w:cs="Times New Roman" w:hint="default"/>
      </w:rPr>
    </w:lvl>
    <w:lvl w:ilvl="1" w:tplc="04050019" w:tentative="1">
      <w:start w:val="1"/>
      <w:numFmt w:val="bullet"/>
      <w:lvlText w:val="o"/>
      <w:lvlJc w:val="left"/>
      <w:pPr>
        <w:tabs>
          <w:tab w:val="num" w:pos="1865"/>
        </w:tabs>
        <w:ind w:left="1865" w:hanging="360"/>
      </w:pPr>
      <w:rPr>
        <w:rFonts w:ascii="Courier New" w:hAnsi="Courier New" w:cs="Courier New" w:hint="default"/>
      </w:rPr>
    </w:lvl>
    <w:lvl w:ilvl="2" w:tplc="0405001B" w:tentative="1">
      <w:start w:val="1"/>
      <w:numFmt w:val="bullet"/>
      <w:lvlText w:val=""/>
      <w:lvlJc w:val="left"/>
      <w:pPr>
        <w:tabs>
          <w:tab w:val="num" w:pos="2585"/>
        </w:tabs>
        <w:ind w:left="2585" w:hanging="360"/>
      </w:pPr>
      <w:rPr>
        <w:rFonts w:ascii="Wingdings" w:hAnsi="Wingdings" w:hint="default"/>
      </w:rPr>
    </w:lvl>
    <w:lvl w:ilvl="3" w:tplc="0405000F" w:tentative="1">
      <w:start w:val="1"/>
      <w:numFmt w:val="bullet"/>
      <w:lvlText w:val=""/>
      <w:lvlJc w:val="left"/>
      <w:pPr>
        <w:tabs>
          <w:tab w:val="num" w:pos="3305"/>
        </w:tabs>
        <w:ind w:left="3305" w:hanging="360"/>
      </w:pPr>
      <w:rPr>
        <w:rFonts w:ascii="Symbol" w:hAnsi="Symbol" w:hint="default"/>
      </w:rPr>
    </w:lvl>
    <w:lvl w:ilvl="4" w:tplc="04050019" w:tentative="1">
      <w:start w:val="1"/>
      <w:numFmt w:val="bullet"/>
      <w:lvlText w:val="o"/>
      <w:lvlJc w:val="left"/>
      <w:pPr>
        <w:tabs>
          <w:tab w:val="num" w:pos="4025"/>
        </w:tabs>
        <w:ind w:left="4025" w:hanging="360"/>
      </w:pPr>
      <w:rPr>
        <w:rFonts w:ascii="Courier New" w:hAnsi="Courier New" w:cs="Courier New" w:hint="default"/>
      </w:rPr>
    </w:lvl>
    <w:lvl w:ilvl="5" w:tplc="0405001B" w:tentative="1">
      <w:start w:val="1"/>
      <w:numFmt w:val="bullet"/>
      <w:lvlText w:val=""/>
      <w:lvlJc w:val="left"/>
      <w:pPr>
        <w:tabs>
          <w:tab w:val="num" w:pos="4745"/>
        </w:tabs>
        <w:ind w:left="4745" w:hanging="360"/>
      </w:pPr>
      <w:rPr>
        <w:rFonts w:ascii="Wingdings" w:hAnsi="Wingdings" w:hint="default"/>
      </w:rPr>
    </w:lvl>
    <w:lvl w:ilvl="6" w:tplc="0405000F" w:tentative="1">
      <w:start w:val="1"/>
      <w:numFmt w:val="bullet"/>
      <w:lvlText w:val=""/>
      <w:lvlJc w:val="left"/>
      <w:pPr>
        <w:tabs>
          <w:tab w:val="num" w:pos="5465"/>
        </w:tabs>
        <w:ind w:left="5465" w:hanging="360"/>
      </w:pPr>
      <w:rPr>
        <w:rFonts w:ascii="Symbol" w:hAnsi="Symbol" w:hint="default"/>
      </w:rPr>
    </w:lvl>
    <w:lvl w:ilvl="7" w:tplc="04050019" w:tentative="1">
      <w:start w:val="1"/>
      <w:numFmt w:val="bullet"/>
      <w:lvlText w:val="o"/>
      <w:lvlJc w:val="left"/>
      <w:pPr>
        <w:tabs>
          <w:tab w:val="num" w:pos="6185"/>
        </w:tabs>
        <w:ind w:left="6185" w:hanging="360"/>
      </w:pPr>
      <w:rPr>
        <w:rFonts w:ascii="Courier New" w:hAnsi="Courier New" w:cs="Courier New" w:hint="default"/>
      </w:rPr>
    </w:lvl>
    <w:lvl w:ilvl="8" w:tplc="0405001B"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723E7A81"/>
    <w:multiLevelType w:val="hybridMultilevel"/>
    <w:tmpl w:val="2C9E1612"/>
    <w:lvl w:ilvl="0" w:tplc="2028E72C">
      <w:start w:val="1"/>
      <w:numFmt w:val="decimal"/>
      <w:suff w:val="nothing"/>
      <w:lvlText w:val="ČÁST %1 - "/>
      <w:lvlJc w:val="left"/>
      <w:pPr>
        <w:ind w:left="0" w:firstLine="0"/>
      </w:pPr>
      <w:rPr>
        <w:rFonts w:ascii="Calibri" w:hAnsi="Calibri"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F20ADB"/>
    <w:multiLevelType w:val="hybridMultilevel"/>
    <w:tmpl w:val="123AC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8866EA"/>
    <w:multiLevelType w:val="multilevel"/>
    <w:tmpl w:val="5BC29F86"/>
    <w:lvl w:ilvl="0">
      <w:start w:val="1"/>
      <w:numFmt w:val="upperRoman"/>
      <w:pStyle w:val="5slovannadpis"/>
      <w:suff w:val="nothing"/>
      <w:lvlText w:val="%1."/>
      <w:lvlJc w:val="center"/>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F430CF2"/>
    <w:multiLevelType w:val="hybridMultilevel"/>
    <w:tmpl w:val="2B223A9A"/>
    <w:lvl w:ilvl="0" w:tplc="D26063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7"/>
  </w:num>
  <w:num w:numId="28">
    <w:abstractNumId w:val="2"/>
  </w:num>
  <w:num w:numId="29">
    <w:abstractNumId w:val="15"/>
  </w:num>
  <w:num w:numId="30">
    <w:abstractNumId w:val="11"/>
  </w:num>
  <w:num w:numId="31">
    <w:abstractNumId w:val="9"/>
  </w:num>
  <w:num w:numId="32">
    <w:abstractNumId w:val="0"/>
  </w:num>
  <w:num w:numId="33">
    <w:abstractNumId w:val="4"/>
  </w:num>
  <w:num w:numId="34">
    <w:abstractNumId w:val="1"/>
  </w:num>
  <w:num w:numId="35">
    <w:abstractNumId w:val="16"/>
  </w:num>
  <w:num w:numId="36">
    <w:abstractNumId w:val="3"/>
  </w:num>
  <w:num w:numId="37">
    <w:abstractNumId w:val="8"/>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9"/>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92"/>
    <w:rsid w:val="00000402"/>
    <w:rsid w:val="000004E7"/>
    <w:rsid w:val="000018DD"/>
    <w:rsid w:val="000023CF"/>
    <w:rsid w:val="000029D7"/>
    <w:rsid w:val="00002CAA"/>
    <w:rsid w:val="00002DED"/>
    <w:rsid w:val="00005563"/>
    <w:rsid w:val="00012E1F"/>
    <w:rsid w:val="00012FE6"/>
    <w:rsid w:val="00013A24"/>
    <w:rsid w:val="00013D2F"/>
    <w:rsid w:val="00015968"/>
    <w:rsid w:val="00015AD2"/>
    <w:rsid w:val="00015CFB"/>
    <w:rsid w:val="0001600B"/>
    <w:rsid w:val="00017585"/>
    <w:rsid w:val="00020981"/>
    <w:rsid w:val="0002119A"/>
    <w:rsid w:val="000222CB"/>
    <w:rsid w:val="00022AD1"/>
    <w:rsid w:val="00022B6E"/>
    <w:rsid w:val="0002328A"/>
    <w:rsid w:val="0002331F"/>
    <w:rsid w:val="0002344D"/>
    <w:rsid w:val="00023C0C"/>
    <w:rsid w:val="00024A5B"/>
    <w:rsid w:val="000257AE"/>
    <w:rsid w:val="00026013"/>
    <w:rsid w:val="00030BF8"/>
    <w:rsid w:val="000312D1"/>
    <w:rsid w:val="00031E18"/>
    <w:rsid w:val="0003267C"/>
    <w:rsid w:val="00033045"/>
    <w:rsid w:val="00033199"/>
    <w:rsid w:val="00035172"/>
    <w:rsid w:val="0003757E"/>
    <w:rsid w:val="000404D8"/>
    <w:rsid w:val="00040C75"/>
    <w:rsid w:val="00040CF5"/>
    <w:rsid w:val="00041B10"/>
    <w:rsid w:val="00041EBE"/>
    <w:rsid w:val="000424EB"/>
    <w:rsid w:val="00043A2D"/>
    <w:rsid w:val="00045D38"/>
    <w:rsid w:val="00047AD5"/>
    <w:rsid w:val="00051888"/>
    <w:rsid w:val="00052180"/>
    <w:rsid w:val="00052D75"/>
    <w:rsid w:val="000543FA"/>
    <w:rsid w:val="000557CC"/>
    <w:rsid w:val="00055A2A"/>
    <w:rsid w:val="00056261"/>
    <w:rsid w:val="00056271"/>
    <w:rsid w:val="0005763A"/>
    <w:rsid w:val="00060372"/>
    <w:rsid w:val="00060693"/>
    <w:rsid w:val="00060F9C"/>
    <w:rsid w:val="000619DE"/>
    <w:rsid w:val="000630FE"/>
    <w:rsid w:val="00063859"/>
    <w:rsid w:val="000643DE"/>
    <w:rsid w:val="00064471"/>
    <w:rsid w:val="0006487C"/>
    <w:rsid w:val="00065D80"/>
    <w:rsid w:val="00065F95"/>
    <w:rsid w:val="000709D6"/>
    <w:rsid w:val="0007276A"/>
    <w:rsid w:val="00074652"/>
    <w:rsid w:val="00074ABC"/>
    <w:rsid w:val="00074D51"/>
    <w:rsid w:val="00075421"/>
    <w:rsid w:val="000760F3"/>
    <w:rsid w:val="0007660E"/>
    <w:rsid w:val="00077512"/>
    <w:rsid w:val="00077BE6"/>
    <w:rsid w:val="000821F4"/>
    <w:rsid w:val="0008253E"/>
    <w:rsid w:val="00082B93"/>
    <w:rsid w:val="00082CBC"/>
    <w:rsid w:val="00083782"/>
    <w:rsid w:val="00086608"/>
    <w:rsid w:val="00086E0F"/>
    <w:rsid w:val="000918CE"/>
    <w:rsid w:val="00092496"/>
    <w:rsid w:val="00093DB3"/>
    <w:rsid w:val="000944D0"/>
    <w:rsid w:val="00094872"/>
    <w:rsid w:val="000948DB"/>
    <w:rsid w:val="0009531D"/>
    <w:rsid w:val="0009616C"/>
    <w:rsid w:val="00096483"/>
    <w:rsid w:val="000A061B"/>
    <w:rsid w:val="000A13A4"/>
    <w:rsid w:val="000A17F1"/>
    <w:rsid w:val="000A1F47"/>
    <w:rsid w:val="000A3480"/>
    <w:rsid w:val="000A5055"/>
    <w:rsid w:val="000A56A2"/>
    <w:rsid w:val="000A58AB"/>
    <w:rsid w:val="000A7FFB"/>
    <w:rsid w:val="000B03B2"/>
    <w:rsid w:val="000B0D2C"/>
    <w:rsid w:val="000B1DCB"/>
    <w:rsid w:val="000B249A"/>
    <w:rsid w:val="000B4CDB"/>
    <w:rsid w:val="000B5A98"/>
    <w:rsid w:val="000B63C2"/>
    <w:rsid w:val="000B7178"/>
    <w:rsid w:val="000C0404"/>
    <w:rsid w:val="000C26D7"/>
    <w:rsid w:val="000C292C"/>
    <w:rsid w:val="000C2C29"/>
    <w:rsid w:val="000C39F7"/>
    <w:rsid w:val="000C46D3"/>
    <w:rsid w:val="000C49F9"/>
    <w:rsid w:val="000C4A8E"/>
    <w:rsid w:val="000C4E1A"/>
    <w:rsid w:val="000C523C"/>
    <w:rsid w:val="000C5864"/>
    <w:rsid w:val="000D288E"/>
    <w:rsid w:val="000D291E"/>
    <w:rsid w:val="000D2C24"/>
    <w:rsid w:val="000D31BC"/>
    <w:rsid w:val="000D6134"/>
    <w:rsid w:val="000D6880"/>
    <w:rsid w:val="000D6A2D"/>
    <w:rsid w:val="000E0B54"/>
    <w:rsid w:val="000E0F9C"/>
    <w:rsid w:val="000E12CD"/>
    <w:rsid w:val="000E14C8"/>
    <w:rsid w:val="000E2429"/>
    <w:rsid w:val="000E2C71"/>
    <w:rsid w:val="000E2D70"/>
    <w:rsid w:val="000E2E79"/>
    <w:rsid w:val="000E345C"/>
    <w:rsid w:val="000E3632"/>
    <w:rsid w:val="000E415A"/>
    <w:rsid w:val="000E41AA"/>
    <w:rsid w:val="000E70C0"/>
    <w:rsid w:val="000E726A"/>
    <w:rsid w:val="000E7700"/>
    <w:rsid w:val="000F016C"/>
    <w:rsid w:val="000F230A"/>
    <w:rsid w:val="000F2FF3"/>
    <w:rsid w:val="000F3222"/>
    <w:rsid w:val="000F4A11"/>
    <w:rsid w:val="000F4F12"/>
    <w:rsid w:val="000F4F39"/>
    <w:rsid w:val="000F525B"/>
    <w:rsid w:val="000F696A"/>
    <w:rsid w:val="000F71BF"/>
    <w:rsid w:val="000F7F29"/>
    <w:rsid w:val="0010061B"/>
    <w:rsid w:val="00101260"/>
    <w:rsid w:val="001039A8"/>
    <w:rsid w:val="00103A8C"/>
    <w:rsid w:val="001040E9"/>
    <w:rsid w:val="00104265"/>
    <w:rsid w:val="00105032"/>
    <w:rsid w:val="0010597C"/>
    <w:rsid w:val="00106A83"/>
    <w:rsid w:val="00106AB6"/>
    <w:rsid w:val="00106F8C"/>
    <w:rsid w:val="001079E6"/>
    <w:rsid w:val="00107ACD"/>
    <w:rsid w:val="00110220"/>
    <w:rsid w:val="00111D65"/>
    <w:rsid w:val="001120F4"/>
    <w:rsid w:val="001122A0"/>
    <w:rsid w:val="00113296"/>
    <w:rsid w:val="001133C3"/>
    <w:rsid w:val="00113A7A"/>
    <w:rsid w:val="0011494F"/>
    <w:rsid w:val="00115183"/>
    <w:rsid w:val="001157C1"/>
    <w:rsid w:val="00116A66"/>
    <w:rsid w:val="00120899"/>
    <w:rsid w:val="0012116F"/>
    <w:rsid w:val="00122CD5"/>
    <w:rsid w:val="00123C17"/>
    <w:rsid w:val="00124F45"/>
    <w:rsid w:val="00125920"/>
    <w:rsid w:val="00130208"/>
    <w:rsid w:val="0013048F"/>
    <w:rsid w:val="001306C3"/>
    <w:rsid w:val="00130CC3"/>
    <w:rsid w:val="00130CDA"/>
    <w:rsid w:val="0013152A"/>
    <w:rsid w:val="00131E3D"/>
    <w:rsid w:val="001340A7"/>
    <w:rsid w:val="00134289"/>
    <w:rsid w:val="00134E86"/>
    <w:rsid w:val="00135A9F"/>
    <w:rsid w:val="00136756"/>
    <w:rsid w:val="00136CC3"/>
    <w:rsid w:val="0013713E"/>
    <w:rsid w:val="001375CA"/>
    <w:rsid w:val="0013778A"/>
    <w:rsid w:val="001416BB"/>
    <w:rsid w:val="00142927"/>
    <w:rsid w:val="00143C32"/>
    <w:rsid w:val="00143F5A"/>
    <w:rsid w:val="00144296"/>
    <w:rsid w:val="00144540"/>
    <w:rsid w:val="00144FD5"/>
    <w:rsid w:val="00145730"/>
    <w:rsid w:val="00145CE5"/>
    <w:rsid w:val="0014613B"/>
    <w:rsid w:val="00147635"/>
    <w:rsid w:val="00147FDA"/>
    <w:rsid w:val="00152B9A"/>
    <w:rsid w:val="0015383D"/>
    <w:rsid w:val="00153E8B"/>
    <w:rsid w:val="001544EB"/>
    <w:rsid w:val="00154BDE"/>
    <w:rsid w:val="00155318"/>
    <w:rsid w:val="00160CCA"/>
    <w:rsid w:val="00160D10"/>
    <w:rsid w:val="0016119B"/>
    <w:rsid w:val="00161391"/>
    <w:rsid w:val="0016435B"/>
    <w:rsid w:val="00164B0E"/>
    <w:rsid w:val="001655BE"/>
    <w:rsid w:val="00165F3C"/>
    <w:rsid w:val="0016663B"/>
    <w:rsid w:val="001677B1"/>
    <w:rsid w:val="00167AC0"/>
    <w:rsid w:val="001706CE"/>
    <w:rsid w:val="00170A6D"/>
    <w:rsid w:val="0017283F"/>
    <w:rsid w:val="001745F0"/>
    <w:rsid w:val="00174F9B"/>
    <w:rsid w:val="0017551A"/>
    <w:rsid w:val="001756C0"/>
    <w:rsid w:val="00175FCA"/>
    <w:rsid w:val="00176A07"/>
    <w:rsid w:val="001770B9"/>
    <w:rsid w:val="00180AE4"/>
    <w:rsid w:val="00181169"/>
    <w:rsid w:val="00182CC3"/>
    <w:rsid w:val="00184325"/>
    <w:rsid w:val="00185539"/>
    <w:rsid w:val="00185B22"/>
    <w:rsid w:val="00185D4B"/>
    <w:rsid w:val="00185E3B"/>
    <w:rsid w:val="0018610D"/>
    <w:rsid w:val="00186A8A"/>
    <w:rsid w:val="00186F07"/>
    <w:rsid w:val="00187193"/>
    <w:rsid w:val="00190529"/>
    <w:rsid w:val="00191441"/>
    <w:rsid w:val="00191AAA"/>
    <w:rsid w:val="00193935"/>
    <w:rsid w:val="00195AD3"/>
    <w:rsid w:val="00196493"/>
    <w:rsid w:val="00196C76"/>
    <w:rsid w:val="001A0512"/>
    <w:rsid w:val="001A134E"/>
    <w:rsid w:val="001A1B6B"/>
    <w:rsid w:val="001A2331"/>
    <w:rsid w:val="001A26CE"/>
    <w:rsid w:val="001A2B57"/>
    <w:rsid w:val="001A369C"/>
    <w:rsid w:val="001A3B4B"/>
    <w:rsid w:val="001A3DB3"/>
    <w:rsid w:val="001A4178"/>
    <w:rsid w:val="001A535A"/>
    <w:rsid w:val="001A64B8"/>
    <w:rsid w:val="001A68EE"/>
    <w:rsid w:val="001B0374"/>
    <w:rsid w:val="001B1357"/>
    <w:rsid w:val="001B2652"/>
    <w:rsid w:val="001B4418"/>
    <w:rsid w:val="001B4DAF"/>
    <w:rsid w:val="001B4DD3"/>
    <w:rsid w:val="001B5D1B"/>
    <w:rsid w:val="001B5E90"/>
    <w:rsid w:val="001B6742"/>
    <w:rsid w:val="001B6D32"/>
    <w:rsid w:val="001B6E66"/>
    <w:rsid w:val="001B6E8B"/>
    <w:rsid w:val="001B7E2F"/>
    <w:rsid w:val="001B7EE2"/>
    <w:rsid w:val="001C032D"/>
    <w:rsid w:val="001C5CBD"/>
    <w:rsid w:val="001C60B9"/>
    <w:rsid w:val="001C6784"/>
    <w:rsid w:val="001C6AF9"/>
    <w:rsid w:val="001C7319"/>
    <w:rsid w:val="001C7E8C"/>
    <w:rsid w:val="001C7EAB"/>
    <w:rsid w:val="001D1590"/>
    <w:rsid w:val="001D16C8"/>
    <w:rsid w:val="001D1EC1"/>
    <w:rsid w:val="001D288A"/>
    <w:rsid w:val="001D2B75"/>
    <w:rsid w:val="001D2F5E"/>
    <w:rsid w:val="001D31BA"/>
    <w:rsid w:val="001D38F3"/>
    <w:rsid w:val="001D5D17"/>
    <w:rsid w:val="001D6748"/>
    <w:rsid w:val="001D6F00"/>
    <w:rsid w:val="001D7748"/>
    <w:rsid w:val="001E1CBC"/>
    <w:rsid w:val="001E315E"/>
    <w:rsid w:val="001E3430"/>
    <w:rsid w:val="001E3787"/>
    <w:rsid w:val="001E37FF"/>
    <w:rsid w:val="001E4348"/>
    <w:rsid w:val="001E4640"/>
    <w:rsid w:val="001E5B27"/>
    <w:rsid w:val="001E60BA"/>
    <w:rsid w:val="001E6B0F"/>
    <w:rsid w:val="001F0CF9"/>
    <w:rsid w:val="001F2060"/>
    <w:rsid w:val="001F25C9"/>
    <w:rsid w:val="001F2E6A"/>
    <w:rsid w:val="001F3356"/>
    <w:rsid w:val="001F45E6"/>
    <w:rsid w:val="001F5496"/>
    <w:rsid w:val="001F65CC"/>
    <w:rsid w:val="001F6629"/>
    <w:rsid w:val="001F66A9"/>
    <w:rsid w:val="001F77D1"/>
    <w:rsid w:val="001F7C71"/>
    <w:rsid w:val="001F7F91"/>
    <w:rsid w:val="00200AE5"/>
    <w:rsid w:val="002042DA"/>
    <w:rsid w:val="002075CE"/>
    <w:rsid w:val="00210C4D"/>
    <w:rsid w:val="00210F4D"/>
    <w:rsid w:val="00211B78"/>
    <w:rsid w:val="00213825"/>
    <w:rsid w:val="00213852"/>
    <w:rsid w:val="00214B73"/>
    <w:rsid w:val="002153B0"/>
    <w:rsid w:val="00215C9A"/>
    <w:rsid w:val="00215FC9"/>
    <w:rsid w:val="002163FD"/>
    <w:rsid w:val="00216CF6"/>
    <w:rsid w:val="00217A9A"/>
    <w:rsid w:val="0022185E"/>
    <w:rsid w:val="00222F6F"/>
    <w:rsid w:val="00222FFC"/>
    <w:rsid w:val="00223530"/>
    <w:rsid w:val="00223796"/>
    <w:rsid w:val="0022388D"/>
    <w:rsid w:val="002250F8"/>
    <w:rsid w:val="00225DCC"/>
    <w:rsid w:val="002261AE"/>
    <w:rsid w:val="00226850"/>
    <w:rsid w:val="00226B97"/>
    <w:rsid w:val="00226CF8"/>
    <w:rsid w:val="00226F12"/>
    <w:rsid w:val="00227211"/>
    <w:rsid w:val="0023027F"/>
    <w:rsid w:val="002317CD"/>
    <w:rsid w:val="002328BE"/>
    <w:rsid w:val="00234050"/>
    <w:rsid w:val="00234318"/>
    <w:rsid w:val="00235B86"/>
    <w:rsid w:val="00235C90"/>
    <w:rsid w:val="00236711"/>
    <w:rsid w:val="00240D6D"/>
    <w:rsid w:val="00241505"/>
    <w:rsid w:val="00241B86"/>
    <w:rsid w:val="0024272B"/>
    <w:rsid w:val="00242952"/>
    <w:rsid w:val="00242DC1"/>
    <w:rsid w:val="00243380"/>
    <w:rsid w:val="002433F3"/>
    <w:rsid w:val="00244EB6"/>
    <w:rsid w:val="00244FF9"/>
    <w:rsid w:val="0024556C"/>
    <w:rsid w:val="00245CFF"/>
    <w:rsid w:val="00246E32"/>
    <w:rsid w:val="0025010B"/>
    <w:rsid w:val="0025016E"/>
    <w:rsid w:val="002507C7"/>
    <w:rsid w:val="00250ACA"/>
    <w:rsid w:val="00250DF3"/>
    <w:rsid w:val="002514BC"/>
    <w:rsid w:val="0025155A"/>
    <w:rsid w:val="00251A97"/>
    <w:rsid w:val="00252919"/>
    <w:rsid w:val="002530F5"/>
    <w:rsid w:val="00253183"/>
    <w:rsid w:val="0025329F"/>
    <w:rsid w:val="00254A7F"/>
    <w:rsid w:val="00257BEB"/>
    <w:rsid w:val="00257ED2"/>
    <w:rsid w:val="002608C6"/>
    <w:rsid w:val="00261EB9"/>
    <w:rsid w:val="00262039"/>
    <w:rsid w:val="00262E27"/>
    <w:rsid w:val="00263420"/>
    <w:rsid w:val="00263C3E"/>
    <w:rsid w:val="00264014"/>
    <w:rsid w:val="002640BE"/>
    <w:rsid w:val="0026425F"/>
    <w:rsid w:val="002651A4"/>
    <w:rsid w:val="00267ABC"/>
    <w:rsid w:val="00267B4F"/>
    <w:rsid w:val="0027054E"/>
    <w:rsid w:val="002717CF"/>
    <w:rsid w:val="002724C9"/>
    <w:rsid w:val="002729B3"/>
    <w:rsid w:val="0027378D"/>
    <w:rsid w:val="002739F1"/>
    <w:rsid w:val="00274DED"/>
    <w:rsid w:val="00275659"/>
    <w:rsid w:val="00275A8D"/>
    <w:rsid w:val="002761DB"/>
    <w:rsid w:val="002763DB"/>
    <w:rsid w:val="002772D0"/>
    <w:rsid w:val="00281DA4"/>
    <w:rsid w:val="00285077"/>
    <w:rsid w:val="0028527C"/>
    <w:rsid w:val="0028531A"/>
    <w:rsid w:val="002860FD"/>
    <w:rsid w:val="0028611B"/>
    <w:rsid w:val="00286D7C"/>
    <w:rsid w:val="00290663"/>
    <w:rsid w:val="00290685"/>
    <w:rsid w:val="00290693"/>
    <w:rsid w:val="00290CDC"/>
    <w:rsid w:val="002927B3"/>
    <w:rsid w:val="002933C8"/>
    <w:rsid w:val="002936E6"/>
    <w:rsid w:val="002949E8"/>
    <w:rsid w:val="00294A21"/>
    <w:rsid w:val="0029609D"/>
    <w:rsid w:val="00297CCF"/>
    <w:rsid w:val="002A10F2"/>
    <w:rsid w:val="002A13BA"/>
    <w:rsid w:val="002A39A7"/>
    <w:rsid w:val="002A3D25"/>
    <w:rsid w:val="002A4840"/>
    <w:rsid w:val="002A5AD8"/>
    <w:rsid w:val="002A5C27"/>
    <w:rsid w:val="002A6571"/>
    <w:rsid w:val="002A6EE2"/>
    <w:rsid w:val="002A7CCE"/>
    <w:rsid w:val="002B01AF"/>
    <w:rsid w:val="002B0E5D"/>
    <w:rsid w:val="002B1C82"/>
    <w:rsid w:val="002B2559"/>
    <w:rsid w:val="002B34BB"/>
    <w:rsid w:val="002B3D2D"/>
    <w:rsid w:val="002B4230"/>
    <w:rsid w:val="002B42E1"/>
    <w:rsid w:val="002B44DB"/>
    <w:rsid w:val="002B6026"/>
    <w:rsid w:val="002B6121"/>
    <w:rsid w:val="002B79B6"/>
    <w:rsid w:val="002B7E69"/>
    <w:rsid w:val="002C1471"/>
    <w:rsid w:val="002C14D1"/>
    <w:rsid w:val="002C17DA"/>
    <w:rsid w:val="002C19BE"/>
    <w:rsid w:val="002C2034"/>
    <w:rsid w:val="002C3BA7"/>
    <w:rsid w:val="002C54DA"/>
    <w:rsid w:val="002C55BA"/>
    <w:rsid w:val="002C57C2"/>
    <w:rsid w:val="002C5992"/>
    <w:rsid w:val="002C5DB6"/>
    <w:rsid w:val="002C5EF9"/>
    <w:rsid w:val="002C689F"/>
    <w:rsid w:val="002C7A54"/>
    <w:rsid w:val="002D085D"/>
    <w:rsid w:val="002D0FAB"/>
    <w:rsid w:val="002D1269"/>
    <w:rsid w:val="002D2AD3"/>
    <w:rsid w:val="002D372A"/>
    <w:rsid w:val="002D3BE1"/>
    <w:rsid w:val="002D439B"/>
    <w:rsid w:val="002D5E1E"/>
    <w:rsid w:val="002D7EAD"/>
    <w:rsid w:val="002E16E8"/>
    <w:rsid w:val="002E1DE5"/>
    <w:rsid w:val="002E26F6"/>
    <w:rsid w:val="002E5B3E"/>
    <w:rsid w:val="002E65D3"/>
    <w:rsid w:val="002E6D0B"/>
    <w:rsid w:val="002E6E3E"/>
    <w:rsid w:val="002F0830"/>
    <w:rsid w:val="002F0E30"/>
    <w:rsid w:val="002F1F93"/>
    <w:rsid w:val="002F2C10"/>
    <w:rsid w:val="002F2C29"/>
    <w:rsid w:val="002F2E63"/>
    <w:rsid w:val="002F2F41"/>
    <w:rsid w:val="002F39E5"/>
    <w:rsid w:val="002F4014"/>
    <w:rsid w:val="002F6199"/>
    <w:rsid w:val="002F6C0C"/>
    <w:rsid w:val="002F6CD1"/>
    <w:rsid w:val="0030153B"/>
    <w:rsid w:val="00302E01"/>
    <w:rsid w:val="003036C7"/>
    <w:rsid w:val="0030497D"/>
    <w:rsid w:val="00304AAF"/>
    <w:rsid w:val="00305119"/>
    <w:rsid w:val="00305BBD"/>
    <w:rsid w:val="003060A9"/>
    <w:rsid w:val="00310703"/>
    <w:rsid w:val="003111A0"/>
    <w:rsid w:val="00311CD7"/>
    <w:rsid w:val="003122E5"/>
    <w:rsid w:val="003128E7"/>
    <w:rsid w:val="00312C13"/>
    <w:rsid w:val="00313550"/>
    <w:rsid w:val="00313637"/>
    <w:rsid w:val="00313EB0"/>
    <w:rsid w:val="003141DC"/>
    <w:rsid w:val="003166D1"/>
    <w:rsid w:val="003167DB"/>
    <w:rsid w:val="00316D55"/>
    <w:rsid w:val="00316D98"/>
    <w:rsid w:val="003175BA"/>
    <w:rsid w:val="00320246"/>
    <w:rsid w:val="0032028A"/>
    <w:rsid w:val="00321C09"/>
    <w:rsid w:val="00321FB7"/>
    <w:rsid w:val="003220F6"/>
    <w:rsid w:val="00323BC8"/>
    <w:rsid w:val="003243D3"/>
    <w:rsid w:val="0032460B"/>
    <w:rsid w:val="00324785"/>
    <w:rsid w:val="003252DF"/>
    <w:rsid w:val="00327A2D"/>
    <w:rsid w:val="00330319"/>
    <w:rsid w:val="00331325"/>
    <w:rsid w:val="003325E8"/>
    <w:rsid w:val="00332859"/>
    <w:rsid w:val="00334B36"/>
    <w:rsid w:val="00334ECB"/>
    <w:rsid w:val="003350B0"/>
    <w:rsid w:val="003359F7"/>
    <w:rsid w:val="00336F38"/>
    <w:rsid w:val="0034011F"/>
    <w:rsid w:val="00341252"/>
    <w:rsid w:val="0034128A"/>
    <w:rsid w:val="0034135D"/>
    <w:rsid w:val="00342962"/>
    <w:rsid w:val="00343B7E"/>
    <w:rsid w:val="0034420A"/>
    <w:rsid w:val="0034578D"/>
    <w:rsid w:val="00345E54"/>
    <w:rsid w:val="003473BB"/>
    <w:rsid w:val="00347651"/>
    <w:rsid w:val="003503E2"/>
    <w:rsid w:val="00350801"/>
    <w:rsid w:val="00351080"/>
    <w:rsid w:val="00351739"/>
    <w:rsid w:val="00351911"/>
    <w:rsid w:val="00351C53"/>
    <w:rsid w:val="003521E5"/>
    <w:rsid w:val="003533B4"/>
    <w:rsid w:val="0035365F"/>
    <w:rsid w:val="003541C2"/>
    <w:rsid w:val="00354B8F"/>
    <w:rsid w:val="00355588"/>
    <w:rsid w:val="003558E5"/>
    <w:rsid w:val="00355FBF"/>
    <w:rsid w:val="00357B28"/>
    <w:rsid w:val="00360B3A"/>
    <w:rsid w:val="00360EC0"/>
    <w:rsid w:val="00361130"/>
    <w:rsid w:val="00361590"/>
    <w:rsid w:val="0036169F"/>
    <w:rsid w:val="00361D51"/>
    <w:rsid w:val="003627E2"/>
    <w:rsid w:val="00363B0C"/>
    <w:rsid w:val="003647DF"/>
    <w:rsid w:val="003662E2"/>
    <w:rsid w:val="00370B62"/>
    <w:rsid w:val="00370E0A"/>
    <w:rsid w:val="003721CC"/>
    <w:rsid w:val="003721CE"/>
    <w:rsid w:val="00372679"/>
    <w:rsid w:val="003758BF"/>
    <w:rsid w:val="003763BD"/>
    <w:rsid w:val="0037672B"/>
    <w:rsid w:val="003769C7"/>
    <w:rsid w:val="00377C1F"/>
    <w:rsid w:val="00380088"/>
    <w:rsid w:val="00380643"/>
    <w:rsid w:val="00380F00"/>
    <w:rsid w:val="00381C73"/>
    <w:rsid w:val="0038364F"/>
    <w:rsid w:val="00383FA7"/>
    <w:rsid w:val="00384A61"/>
    <w:rsid w:val="00385196"/>
    <w:rsid w:val="00385398"/>
    <w:rsid w:val="00385795"/>
    <w:rsid w:val="003857DF"/>
    <w:rsid w:val="00386315"/>
    <w:rsid w:val="00387420"/>
    <w:rsid w:val="00387DFB"/>
    <w:rsid w:val="00390344"/>
    <w:rsid w:val="003905E9"/>
    <w:rsid w:val="00390724"/>
    <w:rsid w:val="00390839"/>
    <w:rsid w:val="00390F57"/>
    <w:rsid w:val="00391A6F"/>
    <w:rsid w:val="003922C8"/>
    <w:rsid w:val="0039259A"/>
    <w:rsid w:val="0039281A"/>
    <w:rsid w:val="00392F06"/>
    <w:rsid w:val="0039448C"/>
    <w:rsid w:val="00394517"/>
    <w:rsid w:val="00394CB0"/>
    <w:rsid w:val="00394FF8"/>
    <w:rsid w:val="003950C3"/>
    <w:rsid w:val="00395EE7"/>
    <w:rsid w:val="003975BA"/>
    <w:rsid w:val="003979E0"/>
    <w:rsid w:val="00397BF2"/>
    <w:rsid w:val="003A01BB"/>
    <w:rsid w:val="003A032C"/>
    <w:rsid w:val="003A0809"/>
    <w:rsid w:val="003A0C99"/>
    <w:rsid w:val="003A138C"/>
    <w:rsid w:val="003A1869"/>
    <w:rsid w:val="003A26D6"/>
    <w:rsid w:val="003A302D"/>
    <w:rsid w:val="003A3416"/>
    <w:rsid w:val="003A40D2"/>
    <w:rsid w:val="003A4E55"/>
    <w:rsid w:val="003A7630"/>
    <w:rsid w:val="003B175E"/>
    <w:rsid w:val="003B21EB"/>
    <w:rsid w:val="003B3F2B"/>
    <w:rsid w:val="003B4628"/>
    <w:rsid w:val="003B5853"/>
    <w:rsid w:val="003B60E6"/>
    <w:rsid w:val="003B7397"/>
    <w:rsid w:val="003C2381"/>
    <w:rsid w:val="003C25E5"/>
    <w:rsid w:val="003C43EB"/>
    <w:rsid w:val="003C5887"/>
    <w:rsid w:val="003C5F4C"/>
    <w:rsid w:val="003C6CC5"/>
    <w:rsid w:val="003C6DE5"/>
    <w:rsid w:val="003D0AFB"/>
    <w:rsid w:val="003D14BB"/>
    <w:rsid w:val="003D17F1"/>
    <w:rsid w:val="003D24B9"/>
    <w:rsid w:val="003D3D47"/>
    <w:rsid w:val="003D4BDF"/>
    <w:rsid w:val="003D5264"/>
    <w:rsid w:val="003E16A6"/>
    <w:rsid w:val="003E1735"/>
    <w:rsid w:val="003E1C58"/>
    <w:rsid w:val="003E2325"/>
    <w:rsid w:val="003E3914"/>
    <w:rsid w:val="003E3AEF"/>
    <w:rsid w:val="003E58A6"/>
    <w:rsid w:val="003E617C"/>
    <w:rsid w:val="003E62F9"/>
    <w:rsid w:val="003F135C"/>
    <w:rsid w:val="003F2598"/>
    <w:rsid w:val="003F31C7"/>
    <w:rsid w:val="003F331D"/>
    <w:rsid w:val="003F35F1"/>
    <w:rsid w:val="003F57BA"/>
    <w:rsid w:val="003F6700"/>
    <w:rsid w:val="003F7B3A"/>
    <w:rsid w:val="004004D3"/>
    <w:rsid w:val="004008E1"/>
    <w:rsid w:val="00401CE6"/>
    <w:rsid w:val="0040227B"/>
    <w:rsid w:val="00402C3E"/>
    <w:rsid w:val="00403CD5"/>
    <w:rsid w:val="00404DE6"/>
    <w:rsid w:val="004057CC"/>
    <w:rsid w:val="004059C0"/>
    <w:rsid w:val="00407669"/>
    <w:rsid w:val="00407D90"/>
    <w:rsid w:val="00411375"/>
    <w:rsid w:val="00411D44"/>
    <w:rsid w:val="00412132"/>
    <w:rsid w:val="0041377D"/>
    <w:rsid w:val="00414AB0"/>
    <w:rsid w:val="004152E7"/>
    <w:rsid w:val="00415F9E"/>
    <w:rsid w:val="0041755D"/>
    <w:rsid w:val="00417BC1"/>
    <w:rsid w:val="00420758"/>
    <w:rsid w:val="00422A12"/>
    <w:rsid w:val="00422F65"/>
    <w:rsid w:val="0042306B"/>
    <w:rsid w:val="004235E7"/>
    <w:rsid w:val="00425484"/>
    <w:rsid w:val="00426313"/>
    <w:rsid w:val="00426761"/>
    <w:rsid w:val="00427364"/>
    <w:rsid w:val="004310A8"/>
    <w:rsid w:val="0043228A"/>
    <w:rsid w:val="0043303B"/>
    <w:rsid w:val="004335B0"/>
    <w:rsid w:val="004337EF"/>
    <w:rsid w:val="004343A9"/>
    <w:rsid w:val="00434C20"/>
    <w:rsid w:val="00435085"/>
    <w:rsid w:val="004359AC"/>
    <w:rsid w:val="004360F1"/>
    <w:rsid w:val="00436620"/>
    <w:rsid w:val="00437F10"/>
    <w:rsid w:val="004403F3"/>
    <w:rsid w:val="00441390"/>
    <w:rsid w:val="00441626"/>
    <w:rsid w:val="004424B4"/>
    <w:rsid w:val="004427E6"/>
    <w:rsid w:val="004431EA"/>
    <w:rsid w:val="0044382F"/>
    <w:rsid w:val="00443D27"/>
    <w:rsid w:val="00444405"/>
    <w:rsid w:val="00445551"/>
    <w:rsid w:val="004457E6"/>
    <w:rsid w:val="00446232"/>
    <w:rsid w:val="00446270"/>
    <w:rsid w:val="00446605"/>
    <w:rsid w:val="004469DF"/>
    <w:rsid w:val="0044717F"/>
    <w:rsid w:val="004505DE"/>
    <w:rsid w:val="00450F08"/>
    <w:rsid w:val="00452B7A"/>
    <w:rsid w:val="00452F7B"/>
    <w:rsid w:val="00453308"/>
    <w:rsid w:val="00454492"/>
    <w:rsid w:val="00454D73"/>
    <w:rsid w:val="00455184"/>
    <w:rsid w:val="004571C6"/>
    <w:rsid w:val="0045797B"/>
    <w:rsid w:val="0046131D"/>
    <w:rsid w:val="0046284B"/>
    <w:rsid w:val="004644DE"/>
    <w:rsid w:val="00464B50"/>
    <w:rsid w:val="00464BF9"/>
    <w:rsid w:val="0046501B"/>
    <w:rsid w:val="0046797B"/>
    <w:rsid w:val="004702F2"/>
    <w:rsid w:val="00471411"/>
    <w:rsid w:val="00471F85"/>
    <w:rsid w:val="0047208E"/>
    <w:rsid w:val="00472110"/>
    <w:rsid w:val="004727B3"/>
    <w:rsid w:val="00473FBC"/>
    <w:rsid w:val="004748F3"/>
    <w:rsid w:val="00474A0C"/>
    <w:rsid w:val="00476DAC"/>
    <w:rsid w:val="004776AA"/>
    <w:rsid w:val="00477C9C"/>
    <w:rsid w:val="00477CA8"/>
    <w:rsid w:val="00480648"/>
    <w:rsid w:val="00480CB8"/>
    <w:rsid w:val="00481DF0"/>
    <w:rsid w:val="00481EA4"/>
    <w:rsid w:val="00482D26"/>
    <w:rsid w:val="00482D94"/>
    <w:rsid w:val="00482E95"/>
    <w:rsid w:val="0048322D"/>
    <w:rsid w:val="00483A6D"/>
    <w:rsid w:val="00483B42"/>
    <w:rsid w:val="004840E6"/>
    <w:rsid w:val="00485245"/>
    <w:rsid w:val="0048533F"/>
    <w:rsid w:val="00485D15"/>
    <w:rsid w:val="0048745B"/>
    <w:rsid w:val="00490B92"/>
    <w:rsid w:val="0049101D"/>
    <w:rsid w:val="00492C96"/>
    <w:rsid w:val="0049398B"/>
    <w:rsid w:val="00495151"/>
    <w:rsid w:val="00495790"/>
    <w:rsid w:val="00496976"/>
    <w:rsid w:val="00496C0E"/>
    <w:rsid w:val="004A10B3"/>
    <w:rsid w:val="004A15A8"/>
    <w:rsid w:val="004A2191"/>
    <w:rsid w:val="004A2203"/>
    <w:rsid w:val="004A2C49"/>
    <w:rsid w:val="004A3884"/>
    <w:rsid w:val="004A47EC"/>
    <w:rsid w:val="004A7647"/>
    <w:rsid w:val="004A7FB8"/>
    <w:rsid w:val="004B069D"/>
    <w:rsid w:val="004B0943"/>
    <w:rsid w:val="004B33DE"/>
    <w:rsid w:val="004B4958"/>
    <w:rsid w:val="004B49A1"/>
    <w:rsid w:val="004B56EF"/>
    <w:rsid w:val="004B5D78"/>
    <w:rsid w:val="004B5F58"/>
    <w:rsid w:val="004B6439"/>
    <w:rsid w:val="004B66C9"/>
    <w:rsid w:val="004B7234"/>
    <w:rsid w:val="004B79BD"/>
    <w:rsid w:val="004C0578"/>
    <w:rsid w:val="004C06E8"/>
    <w:rsid w:val="004C0779"/>
    <w:rsid w:val="004C0F12"/>
    <w:rsid w:val="004C1489"/>
    <w:rsid w:val="004C1597"/>
    <w:rsid w:val="004C16A9"/>
    <w:rsid w:val="004C2794"/>
    <w:rsid w:val="004C27A6"/>
    <w:rsid w:val="004C339C"/>
    <w:rsid w:val="004C410C"/>
    <w:rsid w:val="004C4CF5"/>
    <w:rsid w:val="004C61A7"/>
    <w:rsid w:val="004C6982"/>
    <w:rsid w:val="004D0570"/>
    <w:rsid w:val="004D216C"/>
    <w:rsid w:val="004D23F6"/>
    <w:rsid w:val="004D27D0"/>
    <w:rsid w:val="004D51E5"/>
    <w:rsid w:val="004D5504"/>
    <w:rsid w:val="004D5DE5"/>
    <w:rsid w:val="004D71CA"/>
    <w:rsid w:val="004E012B"/>
    <w:rsid w:val="004E0C6B"/>
    <w:rsid w:val="004E10D8"/>
    <w:rsid w:val="004E23E3"/>
    <w:rsid w:val="004E3714"/>
    <w:rsid w:val="004E4B09"/>
    <w:rsid w:val="004E53E3"/>
    <w:rsid w:val="004E561D"/>
    <w:rsid w:val="004E57CE"/>
    <w:rsid w:val="004E5F73"/>
    <w:rsid w:val="004E6BA3"/>
    <w:rsid w:val="004E71AB"/>
    <w:rsid w:val="004E77E7"/>
    <w:rsid w:val="004E7DED"/>
    <w:rsid w:val="004F043B"/>
    <w:rsid w:val="004F08CE"/>
    <w:rsid w:val="004F2237"/>
    <w:rsid w:val="004F2569"/>
    <w:rsid w:val="004F2955"/>
    <w:rsid w:val="004F36A0"/>
    <w:rsid w:val="004F400C"/>
    <w:rsid w:val="004F4E75"/>
    <w:rsid w:val="004F4EDA"/>
    <w:rsid w:val="004F501A"/>
    <w:rsid w:val="004F503B"/>
    <w:rsid w:val="004F5341"/>
    <w:rsid w:val="004F5B6F"/>
    <w:rsid w:val="004F5BE5"/>
    <w:rsid w:val="005011F1"/>
    <w:rsid w:val="0050199E"/>
    <w:rsid w:val="005022AA"/>
    <w:rsid w:val="00502731"/>
    <w:rsid w:val="0050405A"/>
    <w:rsid w:val="00504B82"/>
    <w:rsid w:val="00505136"/>
    <w:rsid w:val="0050582C"/>
    <w:rsid w:val="00506005"/>
    <w:rsid w:val="00506812"/>
    <w:rsid w:val="00506C10"/>
    <w:rsid w:val="00507A75"/>
    <w:rsid w:val="00511E33"/>
    <w:rsid w:val="00513DCC"/>
    <w:rsid w:val="0051566F"/>
    <w:rsid w:val="0051603D"/>
    <w:rsid w:val="00516ECC"/>
    <w:rsid w:val="0051751C"/>
    <w:rsid w:val="0052093E"/>
    <w:rsid w:val="00520C63"/>
    <w:rsid w:val="00521CF4"/>
    <w:rsid w:val="00523399"/>
    <w:rsid w:val="00523C17"/>
    <w:rsid w:val="0052424B"/>
    <w:rsid w:val="00524DE6"/>
    <w:rsid w:val="0052583D"/>
    <w:rsid w:val="005259D5"/>
    <w:rsid w:val="00525F08"/>
    <w:rsid w:val="00525F26"/>
    <w:rsid w:val="0053044E"/>
    <w:rsid w:val="005312AB"/>
    <w:rsid w:val="00531813"/>
    <w:rsid w:val="00531A81"/>
    <w:rsid w:val="00532382"/>
    <w:rsid w:val="00532822"/>
    <w:rsid w:val="00533847"/>
    <w:rsid w:val="00533968"/>
    <w:rsid w:val="005346A6"/>
    <w:rsid w:val="0053563C"/>
    <w:rsid w:val="00535713"/>
    <w:rsid w:val="00535CD3"/>
    <w:rsid w:val="005362BC"/>
    <w:rsid w:val="00536C37"/>
    <w:rsid w:val="00536CE2"/>
    <w:rsid w:val="00537BF9"/>
    <w:rsid w:val="00537CF1"/>
    <w:rsid w:val="0054007E"/>
    <w:rsid w:val="00540969"/>
    <w:rsid w:val="005435FF"/>
    <w:rsid w:val="00543FCB"/>
    <w:rsid w:val="005447DC"/>
    <w:rsid w:val="005449A5"/>
    <w:rsid w:val="00545671"/>
    <w:rsid w:val="005464A1"/>
    <w:rsid w:val="005464CF"/>
    <w:rsid w:val="005476DC"/>
    <w:rsid w:val="00547D94"/>
    <w:rsid w:val="00550133"/>
    <w:rsid w:val="00550794"/>
    <w:rsid w:val="00550A5F"/>
    <w:rsid w:val="00551124"/>
    <w:rsid w:val="00551179"/>
    <w:rsid w:val="00551CA0"/>
    <w:rsid w:val="005523C7"/>
    <w:rsid w:val="00552585"/>
    <w:rsid w:val="00552905"/>
    <w:rsid w:val="00554AFD"/>
    <w:rsid w:val="0055665A"/>
    <w:rsid w:val="0055737C"/>
    <w:rsid w:val="00557470"/>
    <w:rsid w:val="0055780C"/>
    <w:rsid w:val="00557B49"/>
    <w:rsid w:val="00561A94"/>
    <w:rsid w:val="00561C11"/>
    <w:rsid w:val="00562AC2"/>
    <w:rsid w:val="00562DDC"/>
    <w:rsid w:val="00564B51"/>
    <w:rsid w:val="005666E0"/>
    <w:rsid w:val="00566D6F"/>
    <w:rsid w:val="005679AF"/>
    <w:rsid w:val="0057019B"/>
    <w:rsid w:val="005702D1"/>
    <w:rsid w:val="005714A2"/>
    <w:rsid w:val="00571956"/>
    <w:rsid w:val="005727A0"/>
    <w:rsid w:val="00572C61"/>
    <w:rsid w:val="00574479"/>
    <w:rsid w:val="00574FA4"/>
    <w:rsid w:val="005752F4"/>
    <w:rsid w:val="00575A99"/>
    <w:rsid w:val="005761C2"/>
    <w:rsid w:val="005765AB"/>
    <w:rsid w:val="005775FE"/>
    <w:rsid w:val="0058095D"/>
    <w:rsid w:val="0058137D"/>
    <w:rsid w:val="00581AF7"/>
    <w:rsid w:val="00584DDC"/>
    <w:rsid w:val="00585449"/>
    <w:rsid w:val="005867A4"/>
    <w:rsid w:val="00586B6C"/>
    <w:rsid w:val="00587193"/>
    <w:rsid w:val="00587709"/>
    <w:rsid w:val="0058782D"/>
    <w:rsid w:val="0059091F"/>
    <w:rsid w:val="00591EB2"/>
    <w:rsid w:val="005922F7"/>
    <w:rsid w:val="0059307A"/>
    <w:rsid w:val="005931CC"/>
    <w:rsid w:val="0059335E"/>
    <w:rsid w:val="0059373D"/>
    <w:rsid w:val="005950E4"/>
    <w:rsid w:val="0059593B"/>
    <w:rsid w:val="00595E56"/>
    <w:rsid w:val="00596D41"/>
    <w:rsid w:val="00596E01"/>
    <w:rsid w:val="0059730A"/>
    <w:rsid w:val="005A120B"/>
    <w:rsid w:val="005A19D5"/>
    <w:rsid w:val="005A345C"/>
    <w:rsid w:val="005A3BB4"/>
    <w:rsid w:val="005A41BC"/>
    <w:rsid w:val="005A522F"/>
    <w:rsid w:val="005A74F4"/>
    <w:rsid w:val="005B0445"/>
    <w:rsid w:val="005B1069"/>
    <w:rsid w:val="005B1FEE"/>
    <w:rsid w:val="005B51D4"/>
    <w:rsid w:val="005B5B58"/>
    <w:rsid w:val="005B5C35"/>
    <w:rsid w:val="005B6562"/>
    <w:rsid w:val="005C0DF1"/>
    <w:rsid w:val="005C1162"/>
    <w:rsid w:val="005C147C"/>
    <w:rsid w:val="005C1763"/>
    <w:rsid w:val="005C366D"/>
    <w:rsid w:val="005C3CC4"/>
    <w:rsid w:val="005C47CA"/>
    <w:rsid w:val="005C4E56"/>
    <w:rsid w:val="005C54A3"/>
    <w:rsid w:val="005C597E"/>
    <w:rsid w:val="005C59DB"/>
    <w:rsid w:val="005C6D67"/>
    <w:rsid w:val="005C74C1"/>
    <w:rsid w:val="005C79E4"/>
    <w:rsid w:val="005C7BDA"/>
    <w:rsid w:val="005C7ECE"/>
    <w:rsid w:val="005D04A8"/>
    <w:rsid w:val="005D1790"/>
    <w:rsid w:val="005D23C3"/>
    <w:rsid w:val="005D2890"/>
    <w:rsid w:val="005D376E"/>
    <w:rsid w:val="005D3B8D"/>
    <w:rsid w:val="005D47B1"/>
    <w:rsid w:val="005D54CF"/>
    <w:rsid w:val="005D566A"/>
    <w:rsid w:val="005D6065"/>
    <w:rsid w:val="005D6F0E"/>
    <w:rsid w:val="005D748E"/>
    <w:rsid w:val="005E04C7"/>
    <w:rsid w:val="005E05DC"/>
    <w:rsid w:val="005E263B"/>
    <w:rsid w:val="005E2BED"/>
    <w:rsid w:val="005E3B16"/>
    <w:rsid w:val="005E54BF"/>
    <w:rsid w:val="005E5A3A"/>
    <w:rsid w:val="005E5B5F"/>
    <w:rsid w:val="005E67F5"/>
    <w:rsid w:val="005E7A6B"/>
    <w:rsid w:val="005E7DE2"/>
    <w:rsid w:val="005F0205"/>
    <w:rsid w:val="005F053D"/>
    <w:rsid w:val="005F05FF"/>
    <w:rsid w:val="005F205E"/>
    <w:rsid w:val="005F2281"/>
    <w:rsid w:val="005F28B6"/>
    <w:rsid w:val="005F331E"/>
    <w:rsid w:val="005F3527"/>
    <w:rsid w:val="005F3A3E"/>
    <w:rsid w:val="005F4009"/>
    <w:rsid w:val="005F451E"/>
    <w:rsid w:val="005F4C91"/>
    <w:rsid w:val="005F5228"/>
    <w:rsid w:val="005F69A7"/>
    <w:rsid w:val="005F7117"/>
    <w:rsid w:val="006003CD"/>
    <w:rsid w:val="006059B8"/>
    <w:rsid w:val="006070B0"/>
    <w:rsid w:val="006072BE"/>
    <w:rsid w:val="0060786C"/>
    <w:rsid w:val="006104E8"/>
    <w:rsid w:val="006121ED"/>
    <w:rsid w:val="00612ABB"/>
    <w:rsid w:val="006135C5"/>
    <w:rsid w:val="00613CDF"/>
    <w:rsid w:val="00613D0C"/>
    <w:rsid w:val="00613E8C"/>
    <w:rsid w:val="00614C1E"/>
    <w:rsid w:val="0061567D"/>
    <w:rsid w:val="0061600D"/>
    <w:rsid w:val="006161E3"/>
    <w:rsid w:val="006169AE"/>
    <w:rsid w:val="00617006"/>
    <w:rsid w:val="0061748E"/>
    <w:rsid w:val="006175CB"/>
    <w:rsid w:val="00617867"/>
    <w:rsid w:val="006203BC"/>
    <w:rsid w:val="00621826"/>
    <w:rsid w:val="0062377D"/>
    <w:rsid w:val="00623D66"/>
    <w:rsid w:val="006241CC"/>
    <w:rsid w:val="00631E13"/>
    <w:rsid w:val="00631FF3"/>
    <w:rsid w:val="00635343"/>
    <w:rsid w:val="0063680A"/>
    <w:rsid w:val="00636F5F"/>
    <w:rsid w:val="0063707D"/>
    <w:rsid w:val="0063718A"/>
    <w:rsid w:val="00640769"/>
    <w:rsid w:val="0064182F"/>
    <w:rsid w:val="00641F40"/>
    <w:rsid w:val="00642AB3"/>
    <w:rsid w:val="00642D1D"/>
    <w:rsid w:val="0064316D"/>
    <w:rsid w:val="006444EE"/>
    <w:rsid w:val="00645659"/>
    <w:rsid w:val="006502FC"/>
    <w:rsid w:val="00650B79"/>
    <w:rsid w:val="00652F89"/>
    <w:rsid w:val="0065346F"/>
    <w:rsid w:val="00653570"/>
    <w:rsid w:val="00653B85"/>
    <w:rsid w:val="0065457F"/>
    <w:rsid w:val="0065572A"/>
    <w:rsid w:val="00656ED8"/>
    <w:rsid w:val="00657C1C"/>
    <w:rsid w:val="0066093F"/>
    <w:rsid w:val="00661D54"/>
    <w:rsid w:val="00661EA0"/>
    <w:rsid w:val="00661F95"/>
    <w:rsid w:val="006628DD"/>
    <w:rsid w:val="00663573"/>
    <w:rsid w:val="00665445"/>
    <w:rsid w:val="00665C4B"/>
    <w:rsid w:val="00667BA5"/>
    <w:rsid w:val="0067123B"/>
    <w:rsid w:val="0067181F"/>
    <w:rsid w:val="0067187D"/>
    <w:rsid w:val="00671B4C"/>
    <w:rsid w:val="0067227C"/>
    <w:rsid w:val="006734B8"/>
    <w:rsid w:val="00673F07"/>
    <w:rsid w:val="00674268"/>
    <w:rsid w:val="0067583A"/>
    <w:rsid w:val="00676291"/>
    <w:rsid w:val="00676C58"/>
    <w:rsid w:val="00676E01"/>
    <w:rsid w:val="00677CEB"/>
    <w:rsid w:val="0068074D"/>
    <w:rsid w:val="006816FB"/>
    <w:rsid w:val="00681E67"/>
    <w:rsid w:val="00685067"/>
    <w:rsid w:val="00686C30"/>
    <w:rsid w:val="00691066"/>
    <w:rsid w:val="00691287"/>
    <w:rsid w:val="00691853"/>
    <w:rsid w:val="0069195B"/>
    <w:rsid w:val="00692475"/>
    <w:rsid w:val="0069406B"/>
    <w:rsid w:val="00695198"/>
    <w:rsid w:val="00695965"/>
    <w:rsid w:val="00696438"/>
    <w:rsid w:val="006A0158"/>
    <w:rsid w:val="006A0F53"/>
    <w:rsid w:val="006A155B"/>
    <w:rsid w:val="006A2FEA"/>
    <w:rsid w:val="006A380D"/>
    <w:rsid w:val="006A3F56"/>
    <w:rsid w:val="006A3F71"/>
    <w:rsid w:val="006A4E0C"/>
    <w:rsid w:val="006A55A6"/>
    <w:rsid w:val="006A58C6"/>
    <w:rsid w:val="006A64A4"/>
    <w:rsid w:val="006A7B91"/>
    <w:rsid w:val="006B1B7C"/>
    <w:rsid w:val="006B1DF4"/>
    <w:rsid w:val="006B6188"/>
    <w:rsid w:val="006B61DF"/>
    <w:rsid w:val="006B7BD7"/>
    <w:rsid w:val="006B7E56"/>
    <w:rsid w:val="006C0669"/>
    <w:rsid w:val="006C0CDD"/>
    <w:rsid w:val="006C0D5D"/>
    <w:rsid w:val="006C15A5"/>
    <w:rsid w:val="006C1A7A"/>
    <w:rsid w:val="006C206A"/>
    <w:rsid w:val="006C21EE"/>
    <w:rsid w:val="006C2567"/>
    <w:rsid w:val="006C2D46"/>
    <w:rsid w:val="006C35AC"/>
    <w:rsid w:val="006C4B5D"/>
    <w:rsid w:val="006C576B"/>
    <w:rsid w:val="006C7D4E"/>
    <w:rsid w:val="006C7FA6"/>
    <w:rsid w:val="006D1745"/>
    <w:rsid w:val="006D1D09"/>
    <w:rsid w:val="006D48F1"/>
    <w:rsid w:val="006E0137"/>
    <w:rsid w:val="006E17C4"/>
    <w:rsid w:val="006E2F07"/>
    <w:rsid w:val="006E425D"/>
    <w:rsid w:val="006E5AE5"/>
    <w:rsid w:val="006E5F51"/>
    <w:rsid w:val="006E637E"/>
    <w:rsid w:val="006E64D2"/>
    <w:rsid w:val="006E6BB3"/>
    <w:rsid w:val="006E6CFC"/>
    <w:rsid w:val="006E7700"/>
    <w:rsid w:val="006F4114"/>
    <w:rsid w:val="006F6080"/>
    <w:rsid w:val="006F7900"/>
    <w:rsid w:val="006F7D20"/>
    <w:rsid w:val="00700953"/>
    <w:rsid w:val="007018DE"/>
    <w:rsid w:val="00702365"/>
    <w:rsid w:val="00702A11"/>
    <w:rsid w:val="00702E75"/>
    <w:rsid w:val="00702FF8"/>
    <w:rsid w:val="007032AA"/>
    <w:rsid w:val="00703EBF"/>
    <w:rsid w:val="0070526A"/>
    <w:rsid w:val="00705ABE"/>
    <w:rsid w:val="0070662E"/>
    <w:rsid w:val="0070678F"/>
    <w:rsid w:val="00706E27"/>
    <w:rsid w:val="00707F0D"/>
    <w:rsid w:val="00711417"/>
    <w:rsid w:val="00712341"/>
    <w:rsid w:val="0071281F"/>
    <w:rsid w:val="007129DC"/>
    <w:rsid w:val="007134C1"/>
    <w:rsid w:val="0071403C"/>
    <w:rsid w:val="00714771"/>
    <w:rsid w:val="007147C5"/>
    <w:rsid w:val="007148B6"/>
    <w:rsid w:val="00714E8E"/>
    <w:rsid w:val="00715A0E"/>
    <w:rsid w:val="0072035A"/>
    <w:rsid w:val="00721DC5"/>
    <w:rsid w:val="00722575"/>
    <w:rsid w:val="007225D0"/>
    <w:rsid w:val="0072283C"/>
    <w:rsid w:val="007229E2"/>
    <w:rsid w:val="00723FA4"/>
    <w:rsid w:val="007274FA"/>
    <w:rsid w:val="00727E85"/>
    <w:rsid w:val="007301CE"/>
    <w:rsid w:val="00730848"/>
    <w:rsid w:val="00732012"/>
    <w:rsid w:val="007325E0"/>
    <w:rsid w:val="00733F60"/>
    <w:rsid w:val="00734178"/>
    <w:rsid w:val="00735BA6"/>
    <w:rsid w:val="00736102"/>
    <w:rsid w:val="0073622E"/>
    <w:rsid w:val="00736371"/>
    <w:rsid w:val="007366A5"/>
    <w:rsid w:val="00741846"/>
    <w:rsid w:val="0074283C"/>
    <w:rsid w:val="0074314D"/>
    <w:rsid w:val="00743881"/>
    <w:rsid w:val="0074433C"/>
    <w:rsid w:val="00744FF9"/>
    <w:rsid w:val="007459EB"/>
    <w:rsid w:val="00745CFB"/>
    <w:rsid w:val="00746E0B"/>
    <w:rsid w:val="00747420"/>
    <w:rsid w:val="00750D3E"/>
    <w:rsid w:val="00751239"/>
    <w:rsid w:val="00754005"/>
    <w:rsid w:val="00754407"/>
    <w:rsid w:val="007545A8"/>
    <w:rsid w:val="0075554B"/>
    <w:rsid w:val="00755B20"/>
    <w:rsid w:val="00755B5C"/>
    <w:rsid w:val="0075634B"/>
    <w:rsid w:val="00760272"/>
    <w:rsid w:val="007606F9"/>
    <w:rsid w:val="007608A0"/>
    <w:rsid w:val="00760D7F"/>
    <w:rsid w:val="00761536"/>
    <w:rsid w:val="007616A0"/>
    <w:rsid w:val="007624E5"/>
    <w:rsid w:val="00763536"/>
    <w:rsid w:val="00763EC5"/>
    <w:rsid w:val="0076464A"/>
    <w:rsid w:val="00766BAE"/>
    <w:rsid w:val="00766BC0"/>
    <w:rsid w:val="00767070"/>
    <w:rsid w:val="0076709C"/>
    <w:rsid w:val="007708D2"/>
    <w:rsid w:val="00770BAF"/>
    <w:rsid w:val="00771C0D"/>
    <w:rsid w:val="00774F53"/>
    <w:rsid w:val="007757C1"/>
    <w:rsid w:val="0077640F"/>
    <w:rsid w:val="00776679"/>
    <w:rsid w:val="0077745B"/>
    <w:rsid w:val="007817E4"/>
    <w:rsid w:val="00783094"/>
    <w:rsid w:val="00783147"/>
    <w:rsid w:val="00783B8D"/>
    <w:rsid w:val="00784E28"/>
    <w:rsid w:val="007852A3"/>
    <w:rsid w:val="00786379"/>
    <w:rsid w:val="00786637"/>
    <w:rsid w:val="00786B76"/>
    <w:rsid w:val="00786CA6"/>
    <w:rsid w:val="00786D8F"/>
    <w:rsid w:val="00787CDB"/>
    <w:rsid w:val="00787F57"/>
    <w:rsid w:val="00790B7B"/>
    <w:rsid w:val="007911D5"/>
    <w:rsid w:val="007925DD"/>
    <w:rsid w:val="00792B71"/>
    <w:rsid w:val="00792BD7"/>
    <w:rsid w:val="00792E35"/>
    <w:rsid w:val="007930C0"/>
    <w:rsid w:val="007935EC"/>
    <w:rsid w:val="00793708"/>
    <w:rsid w:val="007937F1"/>
    <w:rsid w:val="00793FD1"/>
    <w:rsid w:val="007940F2"/>
    <w:rsid w:val="0079547C"/>
    <w:rsid w:val="00795FA7"/>
    <w:rsid w:val="007975AE"/>
    <w:rsid w:val="007A2075"/>
    <w:rsid w:val="007A2174"/>
    <w:rsid w:val="007A2846"/>
    <w:rsid w:val="007A2EA8"/>
    <w:rsid w:val="007A312C"/>
    <w:rsid w:val="007A3346"/>
    <w:rsid w:val="007A3492"/>
    <w:rsid w:val="007A3E1C"/>
    <w:rsid w:val="007A4465"/>
    <w:rsid w:val="007A49F8"/>
    <w:rsid w:val="007A4EBB"/>
    <w:rsid w:val="007A640F"/>
    <w:rsid w:val="007A6D6B"/>
    <w:rsid w:val="007A6F05"/>
    <w:rsid w:val="007A7B07"/>
    <w:rsid w:val="007A7FB4"/>
    <w:rsid w:val="007B08B3"/>
    <w:rsid w:val="007B103A"/>
    <w:rsid w:val="007B17CA"/>
    <w:rsid w:val="007B1826"/>
    <w:rsid w:val="007B1D0C"/>
    <w:rsid w:val="007B39BC"/>
    <w:rsid w:val="007B4465"/>
    <w:rsid w:val="007B48F5"/>
    <w:rsid w:val="007B4A58"/>
    <w:rsid w:val="007B55D4"/>
    <w:rsid w:val="007B59D6"/>
    <w:rsid w:val="007B6073"/>
    <w:rsid w:val="007B6F0B"/>
    <w:rsid w:val="007C0007"/>
    <w:rsid w:val="007C0092"/>
    <w:rsid w:val="007C235B"/>
    <w:rsid w:val="007C2936"/>
    <w:rsid w:val="007C2ABF"/>
    <w:rsid w:val="007C2E47"/>
    <w:rsid w:val="007C3635"/>
    <w:rsid w:val="007C39B6"/>
    <w:rsid w:val="007C3E2C"/>
    <w:rsid w:val="007C4994"/>
    <w:rsid w:val="007C4C72"/>
    <w:rsid w:val="007C4F13"/>
    <w:rsid w:val="007C5AA9"/>
    <w:rsid w:val="007C5BCB"/>
    <w:rsid w:val="007C67AC"/>
    <w:rsid w:val="007C6851"/>
    <w:rsid w:val="007C69B3"/>
    <w:rsid w:val="007C7F29"/>
    <w:rsid w:val="007D1343"/>
    <w:rsid w:val="007D1752"/>
    <w:rsid w:val="007D19FB"/>
    <w:rsid w:val="007D207E"/>
    <w:rsid w:val="007D2A2D"/>
    <w:rsid w:val="007D2C62"/>
    <w:rsid w:val="007D339A"/>
    <w:rsid w:val="007D352F"/>
    <w:rsid w:val="007D3A2C"/>
    <w:rsid w:val="007D4137"/>
    <w:rsid w:val="007D43FF"/>
    <w:rsid w:val="007D45DA"/>
    <w:rsid w:val="007D48D4"/>
    <w:rsid w:val="007D4AA2"/>
    <w:rsid w:val="007D5198"/>
    <w:rsid w:val="007D532A"/>
    <w:rsid w:val="007D6661"/>
    <w:rsid w:val="007D6965"/>
    <w:rsid w:val="007E34D7"/>
    <w:rsid w:val="007E34F1"/>
    <w:rsid w:val="007E46D0"/>
    <w:rsid w:val="007E49C1"/>
    <w:rsid w:val="007E4A0E"/>
    <w:rsid w:val="007E513E"/>
    <w:rsid w:val="007E5AB7"/>
    <w:rsid w:val="007E7A20"/>
    <w:rsid w:val="007F061E"/>
    <w:rsid w:val="007F07F4"/>
    <w:rsid w:val="007F16A0"/>
    <w:rsid w:val="007F19D7"/>
    <w:rsid w:val="007F1B8C"/>
    <w:rsid w:val="007F202B"/>
    <w:rsid w:val="007F288E"/>
    <w:rsid w:val="007F2B05"/>
    <w:rsid w:val="007F3E9B"/>
    <w:rsid w:val="007F456E"/>
    <w:rsid w:val="007F4605"/>
    <w:rsid w:val="007F500E"/>
    <w:rsid w:val="007F6069"/>
    <w:rsid w:val="007F71E5"/>
    <w:rsid w:val="007F7439"/>
    <w:rsid w:val="007F766B"/>
    <w:rsid w:val="00800B4A"/>
    <w:rsid w:val="008017DE"/>
    <w:rsid w:val="00801D1C"/>
    <w:rsid w:val="00802BC4"/>
    <w:rsid w:val="00802E50"/>
    <w:rsid w:val="008041B2"/>
    <w:rsid w:val="00805702"/>
    <w:rsid w:val="008057E7"/>
    <w:rsid w:val="00805B04"/>
    <w:rsid w:val="00805B83"/>
    <w:rsid w:val="00810872"/>
    <w:rsid w:val="00811668"/>
    <w:rsid w:val="00813880"/>
    <w:rsid w:val="00813AB1"/>
    <w:rsid w:val="00815F9B"/>
    <w:rsid w:val="00816F62"/>
    <w:rsid w:val="00820584"/>
    <w:rsid w:val="00820BA1"/>
    <w:rsid w:val="00822B60"/>
    <w:rsid w:val="00822B75"/>
    <w:rsid w:val="00822CF2"/>
    <w:rsid w:val="0082400C"/>
    <w:rsid w:val="0082476E"/>
    <w:rsid w:val="00824829"/>
    <w:rsid w:val="00825284"/>
    <w:rsid w:val="00825E3C"/>
    <w:rsid w:val="008264F3"/>
    <w:rsid w:val="00827294"/>
    <w:rsid w:val="008273AE"/>
    <w:rsid w:val="008273CE"/>
    <w:rsid w:val="008301A0"/>
    <w:rsid w:val="00830D0B"/>
    <w:rsid w:val="0083136F"/>
    <w:rsid w:val="00832212"/>
    <w:rsid w:val="00832362"/>
    <w:rsid w:val="00832F5B"/>
    <w:rsid w:val="00833EC4"/>
    <w:rsid w:val="008341CE"/>
    <w:rsid w:val="00834261"/>
    <w:rsid w:val="00834E34"/>
    <w:rsid w:val="008374B2"/>
    <w:rsid w:val="00841029"/>
    <w:rsid w:val="0084122D"/>
    <w:rsid w:val="00843054"/>
    <w:rsid w:val="00843092"/>
    <w:rsid w:val="00843700"/>
    <w:rsid w:val="008459AA"/>
    <w:rsid w:val="00845AB5"/>
    <w:rsid w:val="008460EF"/>
    <w:rsid w:val="00847375"/>
    <w:rsid w:val="00847457"/>
    <w:rsid w:val="00847708"/>
    <w:rsid w:val="0084779A"/>
    <w:rsid w:val="00847B36"/>
    <w:rsid w:val="00850B52"/>
    <w:rsid w:val="00851DFF"/>
    <w:rsid w:val="00852734"/>
    <w:rsid w:val="008533A8"/>
    <w:rsid w:val="00853B11"/>
    <w:rsid w:val="0085595F"/>
    <w:rsid w:val="008566AE"/>
    <w:rsid w:val="008567F3"/>
    <w:rsid w:val="008570FC"/>
    <w:rsid w:val="00857657"/>
    <w:rsid w:val="00860242"/>
    <w:rsid w:val="00861561"/>
    <w:rsid w:val="00861D43"/>
    <w:rsid w:val="00863563"/>
    <w:rsid w:val="00863985"/>
    <w:rsid w:val="0086580F"/>
    <w:rsid w:val="00871131"/>
    <w:rsid w:val="0087228E"/>
    <w:rsid w:val="008723E6"/>
    <w:rsid w:val="008723FC"/>
    <w:rsid w:val="008736D0"/>
    <w:rsid w:val="008738B3"/>
    <w:rsid w:val="00874BE7"/>
    <w:rsid w:val="00875165"/>
    <w:rsid w:val="00876712"/>
    <w:rsid w:val="00876FAC"/>
    <w:rsid w:val="00880469"/>
    <w:rsid w:val="00882718"/>
    <w:rsid w:val="00882FEB"/>
    <w:rsid w:val="00884C10"/>
    <w:rsid w:val="00884FF5"/>
    <w:rsid w:val="00885BBD"/>
    <w:rsid w:val="00885D4E"/>
    <w:rsid w:val="008875FE"/>
    <w:rsid w:val="00887B2D"/>
    <w:rsid w:val="0089027D"/>
    <w:rsid w:val="008902C7"/>
    <w:rsid w:val="008903B3"/>
    <w:rsid w:val="00890A9C"/>
    <w:rsid w:val="0089135E"/>
    <w:rsid w:val="00891BB8"/>
    <w:rsid w:val="00892F05"/>
    <w:rsid w:val="00894661"/>
    <w:rsid w:val="00894ECC"/>
    <w:rsid w:val="00894F7F"/>
    <w:rsid w:val="00895661"/>
    <w:rsid w:val="00897987"/>
    <w:rsid w:val="00897ECB"/>
    <w:rsid w:val="00897FCC"/>
    <w:rsid w:val="008A05F1"/>
    <w:rsid w:val="008A091B"/>
    <w:rsid w:val="008A0CE1"/>
    <w:rsid w:val="008A21AC"/>
    <w:rsid w:val="008A24AE"/>
    <w:rsid w:val="008A3020"/>
    <w:rsid w:val="008A31DD"/>
    <w:rsid w:val="008A322C"/>
    <w:rsid w:val="008A391D"/>
    <w:rsid w:val="008A485A"/>
    <w:rsid w:val="008A55AC"/>
    <w:rsid w:val="008A584A"/>
    <w:rsid w:val="008A639D"/>
    <w:rsid w:val="008A6B9F"/>
    <w:rsid w:val="008A7601"/>
    <w:rsid w:val="008A7757"/>
    <w:rsid w:val="008A778C"/>
    <w:rsid w:val="008B12B2"/>
    <w:rsid w:val="008B2859"/>
    <w:rsid w:val="008B35BF"/>
    <w:rsid w:val="008B4363"/>
    <w:rsid w:val="008B4982"/>
    <w:rsid w:val="008B4AFC"/>
    <w:rsid w:val="008B4EBF"/>
    <w:rsid w:val="008B54DA"/>
    <w:rsid w:val="008B5CF6"/>
    <w:rsid w:val="008B5F38"/>
    <w:rsid w:val="008B606A"/>
    <w:rsid w:val="008B6853"/>
    <w:rsid w:val="008B7029"/>
    <w:rsid w:val="008B75CF"/>
    <w:rsid w:val="008B7870"/>
    <w:rsid w:val="008C0D87"/>
    <w:rsid w:val="008C0F59"/>
    <w:rsid w:val="008C1177"/>
    <w:rsid w:val="008C1B9E"/>
    <w:rsid w:val="008C1CC3"/>
    <w:rsid w:val="008C2112"/>
    <w:rsid w:val="008C28C4"/>
    <w:rsid w:val="008C305B"/>
    <w:rsid w:val="008C349A"/>
    <w:rsid w:val="008C5E72"/>
    <w:rsid w:val="008C61BF"/>
    <w:rsid w:val="008C729D"/>
    <w:rsid w:val="008C743A"/>
    <w:rsid w:val="008C74F5"/>
    <w:rsid w:val="008C766F"/>
    <w:rsid w:val="008C771C"/>
    <w:rsid w:val="008C7923"/>
    <w:rsid w:val="008D02AC"/>
    <w:rsid w:val="008D11D3"/>
    <w:rsid w:val="008D2B06"/>
    <w:rsid w:val="008D3316"/>
    <w:rsid w:val="008D3A92"/>
    <w:rsid w:val="008D4EE3"/>
    <w:rsid w:val="008D5625"/>
    <w:rsid w:val="008D7FB3"/>
    <w:rsid w:val="008E00A7"/>
    <w:rsid w:val="008E0B0F"/>
    <w:rsid w:val="008E0D5E"/>
    <w:rsid w:val="008E1440"/>
    <w:rsid w:val="008E1E2C"/>
    <w:rsid w:val="008E21B6"/>
    <w:rsid w:val="008E2A64"/>
    <w:rsid w:val="008E2FEA"/>
    <w:rsid w:val="008E3109"/>
    <w:rsid w:val="008E3D8A"/>
    <w:rsid w:val="008E4D59"/>
    <w:rsid w:val="008E5665"/>
    <w:rsid w:val="008E5777"/>
    <w:rsid w:val="008E5A3B"/>
    <w:rsid w:val="008E640B"/>
    <w:rsid w:val="008E6CFC"/>
    <w:rsid w:val="008F012B"/>
    <w:rsid w:val="008F04AB"/>
    <w:rsid w:val="008F0E3A"/>
    <w:rsid w:val="008F1877"/>
    <w:rsid w:val="008F329B"/>
    <w:rsid w:val="008F5422"/>
    <w:rsid w:val="009001DB"/>
    <w:rsid w:val="00900806"/>
    <w:rsid w:val="009031B7"/>
    <w:rsid w:val="0090388F"/>
    <w:rsid w:val="00903C55"/>
    <w:rsid w:val="00903D76"/>
    <w:rsid w:val="00904402"/>
    <w:rsid w:val="00904FF8"/>
    <w:rsid w:val="00905444"/>
    <w:rsid w:val="00905892"/>
    <w:rsid w:val="00905D85"/>
    <w:rsid w:val="009065FC"/>
    <w:rsid w:val="009071FA"/>
    <w:rsid w:val="009075E0"/>
    <w:rsid w:val="00907629"/>
    <w:rsid w:val="00910A11"/>
    <w:rsid w:val="00910F84"/>
    <w:rsid w:val="00911034"/>
    <w:rsid w:val="00913149"/>
    <w:rsid w:val="009139D6"/>
    <w:rsid w:val="00913D40"/>
    <w:rsid w:val="00913F08"/>
    <w:rsid w:val="0091575A"/>
    <w:rsid w:val="00915D66"/>
    <w:rsid w:val="00920A7A"/>
    <w:rsid w:val="00920E8D"/>
    <w:rsid w:val="00921725"/>
    <w:rsid w:val="00921731"/>
    <w:rsid w:val="0092209C"/>
    <w:rsid w:val="009230F4"/>
    <w:rsid w:val="009244BD"/>
    <w:rsid w:val="00925B65"/>
    <w:rsid w:val="00925D4C"/>
    <w:rsid w:val="0092619C"/>
    <w:rsid w:val="00926815"/>
    <w:rsid w:val="00927867"/>
    <w:rsid w:val="00927E65"/>
    <w:rsid w:val="0093176A"/>
    <w:rsid w:val="00931791"/>
    <w:rsid w:val="00931CB1"/>
    <w:rsid w:val="009327C2"/>
    <w:rsid w:val="00932D8A"/>
    <w:rsid w:val="00933010"/>
    <w:rsid w:val="00933787"/>
    <w:rsid w:val="00933C16"/>
    <w:rsid w:val="009345FB"/>
    <w:rsid w:val="00934705"/>
    <w:rsid w:val="00937E31"/>
    <w:rsid w:val="0094003C"/>
    <w:rsid w:val="009401A1"/>
    <w:rsid w:val="0094125A"/>
    <w:rsid w:val="00941BC3"/>
    <w:rsid w:val="00941E4A"/>
    <w:rsid w:val="0094294B"/>
    <w:rsid w:val="009450A2"/>
    <w:rsid w:val="009457A8"/>
    <w:rsid w:val="00945802"/>
    <w:rsid w:val="00945E26"/>
    <w:rsid w:val="00945F99"/>
    <w:rsid w:val="009460ED"/>
    <w:rsid w:val="00947A97"/>
    <w:rsid w:val="00947E5C"/>
    <w:rsid w:val="00950AE6"/>
    <w:rsid w:val="00950B4E"/>
    <w:rsid w:val="00950B57"/>
    <w:rsid w:val="00951187"/>
    <w:rsid w:val="009517FD"/>
    <w:rsid w:val="009523A3"/>
    <w:rsid w:val="009528AB"/>
    <w:rsid w:val="00956109"/>
    <w:rsid w:val="00956469"/>
    <w:rsid w:val="00956805"/>
    <w:rsid w:val="00956B0A"/>
    <w:rsid w:val="00956E0C"/>
    <w:rsid w:val="009579CD"/>
    <w:rsid w:val="00960C2C"/>
    <w:rsid w:val="00960F2B"/>
    <w:rsid w:val="009630FC"/>
    <w:rsid w:val="00963F74"/>
    <w:rsid w:val="00964123"/>
    <w:rsid w:val="00964B4E"/>
    <w:rsid w:val="009656C5"/>
    <w:rsid w:val="009660DC"/>
    <w:rsid w:val="009669E4"/>
    <w:rsid w:val="00971147"/>
    <w:rsid w:val="00971D38"/>
    <w:rsid w:val="00971DDD"/>
    <w:rsid w:val="00972795"/>
    <w:rsid w:val="00972B12"/>
    <w:rsid w:val="009733A6"/>
    <w:rsid w:val="009736FC"/>
    <w:rsid w:val="00973C74"/>
    <w:rsid w:val="00974220"/>
    <w:rsid w:val="00975824"/>
    <w:rsid w:val="00975F0B"/>
    <w:rsid w:val="00980326"/>
    <w:rsid w:val="00980CF5"/>
    <w:rsid w:val="00981880"/>
    <w:rsid w:val="00981D39"/>
    <w:rsid w:val="00983C48"/>
    <w:rsid w:val="00985248"/>
    <w:rsid w:val="00985750"/>
    <w:rsid w:val="009858D3"/>
    <w:rsid w:val="009870B9"/>
    <w:rsid w:val="00987123"/>
    <w:rsid w:val="009871BE"/>
    <w:rsid w:val="00990ED2"/>
    <w:rsid w:val="00991DEA"/>
    <w:rsid w:val="00991EA0"/>
    <w:rsid w:val="00992907"/>
    <w:rsid w:val="00992A1C"/>
    <w:rsid w:val="00992C5E"/>
    <w:rsid w:val="00993FD5"/>
    <w:rsid w:val="00994343"/>
    <w:rsid w:val="00995919"/>
    <w:rsid w:val="00995E53"/>
    <w:rsid w:val="00997188"/>
    <w:rsid w:val="009A1FA8"/>
    <w:rsid w:val="009A2648"/>
    <w:rsid w:val="009A3E04"/>
    <w:rsid w:val="009A412B"/>
    <w:rsid w:val="009A608D"/>
    <w:rsid w:val="009A6F1A"/>
    <w:rsid w:val="009A7BA4"/>
    <w:rsid w:val="009B1195"/>
    <w:rsid w:val="009B1547"/>
    <w:rsid w:val="009B1C78"/>
    <w:rsid w:val="009B2521"/>
    <w:rsid w:val="009B29EB"/>
    <w:rsid w:val="009B4D50"/>
    <w:rsid w:val="009B4FC9"/>
    <w:rsid w:val="009B5F86"/>
    <w:rsid w:val="009B6403"/>
    <w:rsid w:val="009B65AE"/>
    <w:rsid w:val="009B6EB6"/>
    <w:rsid w:val="009B7321"/>
    <w:rsid w:val="009B7A9A"/>
    <w:rsid w:val="009C0190"/>
    <w:rsid w:val="009C026D"/>
    <w:rsid w:val="009C03B5"/>
    <w:rsid w:val="009C2AF6"/>
    <w:rsid w:val="009C2BE3"/>
    <w:rsid w:val="009C38D5"/>
    <w:rsid w:val="009C3B71"/>
    <w:rsid w:val="009C3CC9"/>
    <w:rsid w:val="009C4099"/>
    <w:rsid w:val="009C47AF"/>
    <w:rsid w:val="009C4813"/>
    <w:rsid w:val="009C4831"/>
    <w:rsid w:val="009C5491"/>
    <w:rsid w:val="009C5AD6"/>
    <w:rsid w:val="009C5E97"/>
    <w:rsid w:val="009C6992"/>
    <w:rsid w:val="009C6B05"/>
    <w:rsid w:val="009C7134"/>
    <w:rsid w:val="009C7E9C"/>
    <w:rsid w:val="009D1229"/>
    <w:rsid w:val="009D1C1D"/>
    <w:rsid w:val="009D1E25"/>
    <w:rsid w:val="009D3FC2"/>
    <w:rsid w:val="009D4699"/>
    <w:rsid w:val="009D5094"/>
    <w:rsid w:val="009D5880"/>
    <w:rsid w:val="009D59BA"/>
    <w:rsid w:val="009D5CA3"/>
    <w:rsid w:val="009D5DE2"/>
    <w:rsid w:val="009D5ED2"/>
    <w:rsid w:val="009D708C"/>
    <w:rsid w:val="009E0482"/>
    <w:rsid w:val="009E0531"/>
    <w:rsid w:val="009E0647"/>
    <w:rsid w:val="009E2B5D"/>
    <w:rsid w:val="009E3A01"/>
    <w:rsid w:val="009E3FA4"/>
    <w:rsid w:val="009E7681"/>
    <w:rsid w:val="009F0388"/>
    <w:rsid w:val="009F0735"/>
    <w:rsid w:val="009F16F8"/>
    <w:rsid w:val="009F257F"/>
    <w:rsid w:val="009F25E6"/>
    <w:rsid w:val="009F3903"/>
    <w:rsid w:val="009F46B4"/>
    <w:rsid w:val="009F4FAC"/>
    <w:rsid w:val="009F6193"/>
    <w:rsid w:val="009F729A"/>
    <w:rsid w:val="009F7354"/>
    <w:rsid w:val="00A014E1"/>
    <w:rsid w:val="00A0301F"/>
    <w:rsid w:val="00A0491A"/>
    <w:rsid w:val="00A054D2"/>
    <w:rsid w:val="00A0590C"/>
    <w:rsid w:val="00A05BC0"/>
    <w:rsid w:val="00A06009"/>
    <w:rsid w:val="00A06670"/>
    <w:rsid w:val="00A06D3E"/>
    <w:rsid w:val="00A06EEC"/>
    <w:rsid w:val="00A13CE5"/>
    <w:rsid w:val="00A146B1"/>
    <w:rsid w:val="00A147BD"/>
    <w:rsid w:val="00A159F4"/>
    <w:rsid w:val="00A206B1"/>
    <w:rsid w:val="00A2100F"/>
    <w:rsid w:val="00A21F26"/>
    <w:rsid w:val="00A22998"/>
    <w:rsid w:val="00A22B2C"/>
    <w:rsid w:val="00A23915"/>
    <w:rsid w:val="00A24229"/>
    <w:rsid w:val="00A24507"/>
    <w:rsid w:val="00A24FF0"/>
    <w:rsid w:val="00A25DD1"/>
    <w:rsid w:val="00A3155B"/>
    <w:rsid w:val="00A32CEC"/>
    <w:rsid w:val="00A33073"/>
    <w:rsid w:val="00A333B1"/>
    <w:rsid w:val="00A33B2B"/>
    <w:rsid w:val="00A33B39"/>
    <w:rsid w:val="00A33B78"/>
    <w:rsid w:val="00A3498F"/>
    <w:rsid w:val="00A35D14"/>
    <w:rsid w:val="00A3730D"/>
    <w:rsid w:val="00A37986"/>
    <w:rsid w:val="00A407BC"/>
    <w:rsid w:val="00A4183E"/>
    <w:rsid w:val="00A418A6"/>
    <w:rsid w:val="00A447F6"/>
    <w:rsid w:val="00A44FBA"/>
    <w:rsid w:val="00A4531D"/>
    <w:rsid w:val="00A45A3E"/>
    <w:rsid w:val="00A46D3E"/>
    <w:rsid w:val="00A46E55"/>
    <w:rsid w:val="00A4702C"/>
    <w:rsid w:val="00A50379"/>
    <w:rsid w:val="00A50F84"/>
    <w:rsid w:val="00A51542"/>
    <w:rsid w:val="00A535EA"/>
    <w:rsid w:val="00A53C69"/>
    <w:rsid w:val="00A562B6"/>
    <w:rsid w:val="00A569F5"/>
    <w:rsid w:val="00A607E6"/>
    <w:rsid w:val="00A60D03"/>
    <w:rsid w:val="00A62E63"/>
    <w:rsid w:val="00A62FBB"/>
    <w:rsid w:val="00A631BE"/>
    <w:rsid w:val="00A63588"/>
    <w:rsid w:val="00A63D78"/>
    <w:rsid w:val="00A63E41"/>
    <w:rsid w:val="00A6401E"/>
    <w:rsid w:val="00A64410"/>
    <w:rsid w:val="00A66246"/>
    <w:rsid w:val="00A66AD8"/>
    <w:rsid w:val="00A66C29"/>
    <w:rsid w:val="00A67507"/>
    <w:rsid w:val="00A702E0"/>
    <w:rsid w:val="00A708C2"/>
    <w:rsid w:val="00A726EB"/>
    <w:rsid w:val="00A73289"/>
    <w:rsid w:val="00A73650"/>
    <w:rsid w:val="00A7370A"/>
    <w:rsid w:val="00A74030"/>
    <w:rsid w:val="00A74298"/>
    <w:rsid w:val="00A76EBF"/>
    <w:rsid w:val="00A7752E"/>
    <w:rsid w:val="00A77F71"/>
    <w:rsid w:val="00A825C7"/>
    <w:rsid w:val="00A84137"/>
    <w:rsid w:val="00A8431C"/>
    <w:rsid w:val="00A843C1"/>
    <w:rsid w:val="00A858A5"/>
    <w:rsid w:val="00A85D84"/>
    <w:rsid w:val="00A85EE2"/>
    <w:rsid w:val="00A862A1"/>
    <w:rsid w:val="00A87478"/>
    <w:rsid w:val="00A875C5"/>
    <w:rsid w:val="00A87B0D"/>
    <w:rsid w:val="00A900F1"/>
    <w:rsid w:val="00A90CF1"/>
    <w:rsid w:val="00A91BBB"/>
    <w:rsid w:val="00A91F0D"/>
    <w:rsid w:val="00A934AF"/>
    <w:rsid w:val="00A937EB"/>
    <w:rsid w:val="00A9446A"/>
    <w:rsid w:val="00A95617"/>
    <w:rsid w:val="00A95A0C"/>
    <w:rsid w:val="00A95CB3"/>
    <w:rsid w:val="00AA0323"/>
    <w:rsid w:val="00AA09EB"/>
    <w:rsid w:val="00AA1977"/>
    <w:rsid w:val="00AA1A3C"/>
    <w:rsid w:val="00AA4F6C"/>
    <w:rsid w:val="00AA5489"/>
    <w:rsid w:val="00AA578C"/>
    <w:rsid w:val="00AA647C"/>
    <w:rsid w:val="00AA6BD4"/>
    <w:rsid w:val="00AB3B06"/>
    <w:rsid w:val="00AB4256"/>
    <w:rsid w:val="00AB506F"/>
    <w:rsid w:val="00AB61A9"/>
    <w:rsid w:val="00AB61B6"/>
    <w:rsid w:val="00AB651D"/>
    <w:rsid w:val="00AB69AE"/>
    <w:rsid w:val="00AB7F4E"/>
    <w:rsid w:val="00AC0F8B"/>
    <w:rsid w:val="00AC121C"/>
    <w:rsid w:val="00AC1B8A"/>
    <w:rsid w:val="00AC38DA"/>
    <w:rsid w:val="00AC5664"/>
    <w:rsid w:val="00AC5B70"/>
    <w:rsid w:val="00AC63C8"/>
    <w:rsid w:val="00AC6E56"/>
    <w:rsid w:val="00AC7F8E"/>
    <w:rsid w:val="00AD232F"/>
    <w:rsid w:val="00AD2723"/>
    <w:rsid w:val="00AD3936"/>
    <w:rsid w:val="00AD3C82"/>
    <w:rsid w:val="00AD5C36"/>
    <w:rsid w:val="00AD6F82"/>
    <w:rsid w:val="00AD7F6E"/>
    <w:rsid w:val="00AE0035"/>
    <w:rsid w:val="00AE1D43"/>
    <w:rsid w:val="00AE2D21"/>
    <w:rsid w:val="00AE33A7"/>
    <w:rsid w:val="00AE3400"/>
    <w:rsid w:val="00AE50B9"/>
    <w:rsid w:val="00AE5514"/>
    <w:rsid w:val="00AE61B3"/>
    <w:rsid w:val="00AE697E"/>
    <w:rsid w:val="00AE786E"/>
    <w:rsid w:val="00AF0291"/>
    <w:rsid w:val="00AF0D01"/>
    <w:rsid w:val="00AF0D39"/>
    <w:rsid w:val="00AF1AF1"/>
    <w:rsid w:val="00AF2C92"/>
    <w:rsid w:val="00AF2DD0"/>
    <w:rsid w:val="00AF30C7"/>
    <w:rsid w:val="00AF32A7"/>
    <w:rsid w:val="00AF3712"/>
    <w:rsid w:val="00AF3ED0"/>
    <w:rsid w:val="00AF4132"/>
    <w:rsid w:val="00AF4566"/>
    <w:rsid w:val="00AF53FB"/>
    <w:rsid w:val="00AF59BA"/>
    <w:rsid w:val="00AF637B"/>
    <w:rsid w:val="00AF67C6"/>
    <w:rsid w:val="00AF6AEE"/>
    <w:rsid w:val="00AF74EA"/>
    <w:rsid w:val="00B000D2"/>
    <w:rsid w:val="00B0145F"/>
    <w:rsid w:val="00B01B04"/>
    <w:rsid w:val="00B01C30"/>
    <w:rsid w:val="00B03295"/>
    <w:rsid w:val="00B03561"/>
    <w:rsid w:val="00B03A29"/>
    <w:rsid w:val="00B03AF8"/>
    <w:rsid w:val="00B03E10"/>
    <w:rsid w:val="00B04C1D"/>
    <w:rsid w:val="00B04E85"/>
    <w:rsid w:val="00B05883"/>
    <w:rsid w:val="00B05AB7"/>
    <w:rsid w:val="00B1000B"/>
    <w:rsid w:val="00B103D9"/>
    <w:rsid w:val="00B10FDA"/>
    <w:rsid w:val="00B126D4"/>
    <w:rsid w:val="00B128F5"/>
    <w:rsid w:val="00B132F5"/>
    <w:rsid w:val="00B13430"/>
    <w:rsid w:val="00B138EA"/>
    <w:rsid w:val="00B13B72"/>
    <w:rsid w:val="00B13E77"/>
    <w:rsid w:val="00B14811"/>
    <w:rsid w:val="00B158F9"/>
    <w:rsid w:val="00B16179"/>
    <w:rsid w:val="00B16E5F"/>
    <w:rsid w:val="00B1765B"/>
    <w:rsid w:val="00B179B7"/>
    <w:rsid w:val="00B17C26"/>
    <w:rsid w:val="00B2070C"/>
    <w:rsid w:val="00B20A86"/>
    <w:rsid w:val="00B2393D"/>
    <w:rsid w:val="00B23A5B"/>
    <w:rsid w:val="00B2594C"/>
    <w:rsid w:val="00B2630E"/>
    <w:rsid w:val="00B2661D"/>
    <w:rsid w:val="00B26B76"/>
    <w:rsid w:val="00B302E9"/>
    <w:rsid w:val="00B31436"/>
    <w:rsid w:val="00B318A3"/>
    <w:rsid w:val="00B31C96"/>
    <w:rsid w:val="00B34867"/>
    <w:rsid w:val="00B3568E"/>
    <w:rsid w:val="00B36BCB"/>
    <w:rsid w:val="00B36F48"/>
    <w:rsid w:val="00B37098"/>
    <w:rsid w:val="00B37C73"/>
    <w:rsid w:val="00B37F25"/>
    <w:rsid w:val="00B4005B"/>
    <w:rsid w:val="00B406CF"/>
    <w:rsid w:val="00B42525"/>
    <w:rsid w:val="00B42D7A"/>
    <w:rsid w:val="00B431A1"/>
    <w:rsid w:val="00B43972"/>
    <w:rsid w:val="00B44416"/>
    <w:rsid w:val="00B4529B"/>
    <w:rsid w:val="00B458FD"/>
    <w:rsid w:val="00B45942"/>
    <w:rsid w:val="00B45C19"/>
    <w:rsid w:val="00B46746"/>
    <w:rsid w:val="00B46805"/>
    <w:rsid w:val="00B5230A"/>
    <w:rsid w:val="00B53D70"/>
    <w:rsid w:val="00B56025"/>
    <w:rsid w:val="00B5777F"/>
    <w:rsid w:val="00B577BD"/>
    <w:rsid w:val="00B60AA0"/>
    <w:rsid w:val="00B60BBA"/>
    <w:rsid w:val="00B61532"/>
    <w:rsid w:val="00B62C7B"/>
    <w:rsid w:val="00B62F68"/>
    <w:rsid w:val="00B63D3A"/>
    <w:rsid w:val="00B6533D"/>
    <w:rsid w:val="00B67A34"/>
    <w:rsid w:val="00B70F0A"/>
    <w:rsid w:val="00B72623"/>
    <w:rsid w:val="00B72B44"/>
    <w:rsid w:val="00B732C8"/>
    <w:rsid w:val="00B74625"/>
    <w:rsid w:val="00B757F4"/>
    <w:rsid w:val="00B75935"/>
    <w:rsid w:val="00B75AA7"/>
    <w:rsid w:val="00B762E9"/>
    <w:rsid w:val="00B76F7A"/>
    <w:rsid w:val="00B80154"/>
    <w:rsid w:val="00B807FF"/>
    <w:rsid w:val="00B82832"/>
    <w:rsid w:val="00B82910"/>
    <w:rsid w:val="00B82CA9"/>
    <w:rsid w:val="00B835C5"/>
    <w:rsid w:val="00B83B53"/>
    <w:rsid w:val="00B855B1"/>
    <w:rsid w:val="00B85D31"/>
    <w:rsid w:val="00B86F72"/>
    <w:rsid w:val="00B87B43"/>
    <w:rsid w:val="00B91FB5"/>
    <w:rsid w:val="00B960C4"/>
    <w:rsid w:val="00B96EBC"/>
    <w:rsid w:val="00B96EE2"/>
    <w:rsid w:val="00B97DD4"/>
    <w:rsid w:val="00BA05B4"/>
    <w:rsid w:val="00BA0B19"/>
    <w:rsid w:val="00BA174A"/>
    <w:rsid w:val="00BA2553"/>
    <w:rsid w:val="00BA2709"/>
    <w:rsid w:val="00BA3926"/>
    <w:rsid w:val="00BA444B"/>
    <w:rsid w:val="00BA5558"/>
    <w:rsid w:val="00BA56E0"/>
    <w:rsid w:val="00BA775A"/>
    <w:rsid w:val="00BB0307"/>
    <w:rsid w:val="00BB0C4E"/>
    <w:rsid w:val="00BB24AB"/>
    <w:rsid w:val="00BB2FF2"/>
    <w:rsid w:val="00BB41FF"/>
    <w:rsid w:val="00BB5AE1"/>
    <w:rsid w:val="00BB7966"/>
    <w:rsid w:val="00BC078A"/>
    <w:rsid w:val="00BC0B7B"/>
    <w:rsid w:val="00BC1148"/>
    <w:rsid w:val="00BC120A"/>
    <w:rsid w:val="00BC1D1B"/>
    <w:rsid w:val="00BC2445"/>
    <w:rsid w:val="00BC36DB"/>
    <w:rsid w:val="00BC4975"/>
    <w:rsid w:val="00BC595B"/>
    <w:rsid w:val="00BD016F"/>
    <w:rsid w:val="00BD2652"/>
    <w:rsid w:val="00BD4FE5"/>
    <w:rsid w:val="00BD71FD"/>
    <w:rsid w:val="00BE0DF9"/>
    <w:rsid w:val="00BE12FE"/>
    <w:rsid w:val="00BE1757"/>
    <w:rsid w:val="00BE1964"/>
    <w:rsid w:val="00BE6E09"/>
    <w:rsid w:val="00BE70B9"/>
    <w:rsid w:val="00BE784B"/>
    <w:rsid w:val="00BE7EDB"/>
    <w:rsid w:val="00BF00FF"/>
    <w:rsid w:val="00BF0FA8"/>
    <w:rsid w:val="00BF1156"/>
    <w:rsid w:val="00BF1804"/>
    <w:rsid w:val="00BF247D"/>
    <w:rsid w:val="00BF3889"/>
    <w:rsid w:val="00BF3F25"/>
    <w:rsid w:val="00BF40A7"/>
    <w:rsid w:val="00BF4B2C"/>
    <w:rsid w:val="00BF4FC2"/>
    <w:rsid w:val="00BF55E1"/>
    <w:rsid w:val="00BF572F"/>
    <w:rsid w:val="00BF5DE4"/>
    <w:rsid w:val="00BF709B"/>
    <w:rsid w:val="00C002F0"/>
    <w:rsid w:val="00C004FF"/>
    <w:rsid w:val="00C00ADD"/>
    <w:rsid w:val="00C01091"/>
    <w:rsid w:val="00C01688"/>
    <w:rsid w:val="00C01C42"/>
    <w:rsid w:val="00C03888"/>
    <w:rsid w:val="00C0593D"/>
    <w:rsid w:val="00C05983"/>
    <w:rsid w:val="00C05A7F"/>
    <w:rsid w:val="00C05DED"/>
    <w:rsid w:val="00C065D6"/>
    <w:rsid w:val="00C06864"/>
    <w:rsid w:val="00C06EF4"/>
    <w:rsid w:val="00C07C79"/>
    <w:rsid w:val="00C10C0A"/>
    <w:rsid w:val="00C115E7"/>
    <w:rsid w:val="00C121DF"/>
    <w:rsid w:val="00C12304"/>
    <w:rsid w:val="00C12D59"/>
    <w:rsid w:val="00C132FF"/>
    <w:rsid w:val="00C13AAB"/>
    <w:rsid w:val="00C14035"/>
    <w:rsid w:val="00C1599F"/>
    <w:rsid w:val="00C200AD"/>
    <w:rsid w:val="00C216FC"/>
    <w:rsid w:val="00C21CD0"/>
    <w:rsid w:val="00C2225D"/>
    <w:rsid w:val="00C22EAD"/>
    <w:rsid w:val="00C2390C"/>
    <w:rsid w:val="00C24963"/>
    <w:rsid w:val="00C2511E"/>
    <w:rsid w:val="00C2535B"/>
    <w:rsid w:val="00C25F2C"/>
    <w:rsid w:val="00C26E45"/>
    <w:rsid w:val="00C2713C"/>
    <w:rsid w:val="00C3038B"/>
    <w:rsid w:val="00C30E71"/>
    <w:rsid w:val="00C321A4"/>
    <w:rsid w:val="00C32977"/>
    <w:rsid w:val="00C33048"/>
    <w:rsid w:val="00C33AEC"/>
    <w:rsid w:val="00C37657"/>
    <w:rsid w:val="00C4047F"/>
    <w:rsid w:val="00C407C4"/>
    <w:rsid w:val="00C4109E"/>
    <w:rsid w:val="00C41387"/>
    <w:rsid w:val="00C420A3"/>
    <w:rsid w:val="00C422E9"/>
    <w:rsid w:val="00C425A3"/>
    <w:rsid w:val="00C42623"/>
    <w:rsid w:val="00C4295E"/>
    <w:rsid w:val="00C42C04"/>
    <w:rsid w:val="00C4362B"/>
    <w:rsid w:val="00C44CCD"/>
    <w:rsid w:val="00C44E38"/>
    <w:rsid w:val="00C45B66"/>
    <w:rsid w:val="00C47638"/>
    <w:rsid w:val="00C47FF6"/>
    <w:rsid w:val="00C50593"/>
    <w:rsid w:val="00C50B39"/>
    <w:rsid w:val="00C50CA7"/>
    <w:rsid w:val="00C511C3"/>
    <w:rsid w:val="00C51946"/>
    <w:rsid w:val="00C53648"/>
    <w:rsid w:val="00C536CD"/>
    <w:rsid w:val="00C54B82"/>
    <w:rsid w:val="00C5560E"/>
    <w:rsid w:val="00C5583D"/>
    <w:rsid w:val="00C57A86"/>
    <w:rsid w:val="00C60381"/>
    <w:rsid w:val="00C607CF"/>
    <w:rsid w:val="00C62788"/>
    <w:rsid w:val="00C63795"/>
    <w:rsid w:val="00C63CB5"/>
    <w:rsid w:val="00C63D05"/>
    <w:rsid w:val="00C642A3"/>
    <w:rsid w:val="00C6542A"/>
    <w:rsid w:val="00C6635F"/>
    <w:rsid w:val="00C66E49"/>
    <w:rsid w:val="00C67A2A"/>
    <w:rsid w:val="00C67DEC"/>
    <w:rsid w:val="00C720D1"/>
    <w:rsid w:val="00C7314A"/>
    <w:rsid w:val="00C73193"/>
    <w:rsid w:val="00C7357D"/>
    <w:rsid w:val="00C74AFA"/>
    <w:rsid w:val="00C74E10"/>
    <w:rsid w:val="00C751DA"/>
    <w:rsid w:val="00C7526C"/>
    <w:rsid w:val="00C76655"/>
    <w:rsid w:val="00C76A2F"/>
    <w:rsid w:val="00C77309"/>
    <w:rsid w:val="00C81423"/>
    <w:rsid w:val="00C818A7"/>
    <w:rsid w:val="00C833CF"/>
    <w:rsid w:val="00C84063"/>
    <w:rsid w:val="00C843F7"/>
    <w:rsid w:val="00C84CFF"/>
    <w:rsid w:val="00C8535D"/>
    <w:rsid w:val="00C853AA"/>
    <w:rsid w:val="00C8554E"/>
    <w:rsid w:val="00C8689F"/>
    <w:rsid w:val="00C87419"/>
    <w:rsid w:val="00C90CBE"/>
    <w:rsid w:val="00C916DC"/>
    <w:rsid w:val="00C9196A"/>
    <w:rsid w:val="00C91F07"/>
    <w:rsid w:val="00C92289"/>
    <w:rsid w:val="00C947F7"/>
    <w:rsid w:val="00C94CFE"/>
    <w:rsid w:val="00C96628"/>
    <w:rsid w:val="00C9729F"/>
    <w:rsid w:val="00C97A9E"/>
    <w:rsid w:val="00C97D37"/>
    <w:rsid w:val="00CA037B"/>
    <w:rsid w:val="00CA1A68"/>
    <w:rsid w:val="00CA2D74"/>
    <w:rsid w:val="00CA345F"/>
    <w:rsid w:val="00CA3579"/>
    <w:rsid w:val="00CA3E33"/>
    <w:rsid w:val="00CA3EDD"/>
    <w:rsid w:val="00CA4603"/>
    <w:rsid w:val="00CA502B"/>
    <w:rsid w:val="00CA5A52"/>
    <w:rsid w:val="00CA5F41"/>
    <w:rsid w:val="00CA6598"/>
    <w:rsid w:val="00CA7006"/>
    <w:rsid w:val="00CB276C"/>
    <w:rsid w:val="00CB378E"/>
    <w:rsid w:val="00CB3BDE"/>
    <w:rsid w:val="00CB48ED"/>
    <w:rsid w:val="00CB4B9C"/>
    <w:rsid w:val="00CB4DA0"/>
    <w:rsid w:val="00CB5888"/>
    <w:rsid w:val="00CB73A6"/>
    <w:rsid w:val="00CC050D"/>
    <w:rsid w:val="00CC1696"/>
    <w:rsid w:val="00CC210C"/>
    <w:rsid w:val="00CC2BAE"/>
    <w:rsid w:val="00CC2CC4"/>
    <w:rsid w:val="00CC370A"/>
    <w:rsid w:val="00CC3FBC"/>
    <w:rsid w:val="00CC3FCC"/>
    <w:rsid w:val="00CC4A4A"/>
    <w:rsid w:val="00CC63B1"/>
    <w:rsid w:val="00CC6593"/>
    <w:rsid w:val="00CC67ED"/>
    <w:rsid w:val="00CC7096"/>
    <w:rsid w:val="00CC7AFB"/>
    <w:rsid w:val="00CD1366"/>
    <w:rsid w:val="00CD1823"/>
    <w:rsid w:val="00CD3995"/>
    <w:rsid w:val="00CD3DB9"/>
    <w:rsid w:val="00CD3E66"/>
    <w:rsid w:val="00CD43ED"/>
    <w:rsid w:val="00CD4D7C"/>
    <w:rsid w:val="00CD5EE4"/>
    <w:rsid w:val="00CD65ED"/>
    <w:rsid w:val="00CD6743"/>
    <w:rsid w:val="00CD6A83"/>
    <w:rsid w:val="00CD7B20"/>
    <w:rsid w:val="00CE17AE"/>
    <w:rsid w:val="00CE1FD7"/>
    <w:rsid w:val="00CE20F4"/>
    <w:rsid w:val="00CE2168"/>
    <w:rsid w:val="00CE2342"/>
    <w:rsid w:val="00CE3F0E"/>
    <w:rsid w:val="00CE4117"/>
    <w:rsid w:val="00CE507E"/>
    <w:rsid w:val="00CE59EB"/>
    <w:rsid w:val="00CE6918"/>
    <w:rsid w:val="00CE7097"/>
    <w:rsid w:val="00CF07B0"/>
    <w:rsid w:val="00CF0F58"/>
    <w:rsid w:val="00CF1915"/>
    <w:rsid w:val="00CF25F1"/>
    <w:rsid w:val="00CF2673"/>
    <w:rsid w:val="00CF2A81"/>
    <w:rsid w:val="00CF317B"/>
    <w:rsid w:val="00CF3C11"/>
    <w:rsid w:val="00CF5009"/>
    <w:rsid w:val="00CF6502"/>
    <w:rsid w:val="00CF689C"/>
    <w:rsid w:val="00CF6B2F"/>
    <w:rsid w:val="00CF6D80"/>
    <w:rsid w:val="00D01782"/>
    <w:rsid w:val="00D03EFF"/>
    <w:rsid w:val="00D03FBD"/>
    <w:rsid w:val="00D059DC"/>
    <w:rsid w:val="00D06A5B"/>
    <w:rsid w:val="00D06FD5"/>
    <w:rsid w:val="00D12ADC"/>
    <w:rsid w:val="00D12EAB"/>
    <w:rsid w:val="00D13903"/>
    <w:rsid w:val="00D13EFE"/>
    <w:rsid w:val="00D13F25"/>
    <w:rsid w:val="00D14324"/>
    <w:rsid w:val="00D1476E"/>
    <w:rsid w:val="00D148EC"/>
    <w:rsid w:val="00D14A01"/>
    <w:rsid w:val="00D15A63"/>
    <w:rsid w:val="00D168CE"/>
    <w:rsid w:val="00D16A23"/>
    <w:rsid w:val="00D16AB3"/>
    <w:rsid w:val="00D173ED"/>
    <w:rsid w:val="00D200CA"/>
    <w:rsid w:val="00D207A7"/>
    <w:rsid w:val="00D20F8F"/>
    <w:rsid w:val="00D22646"/>
    <w:rsid w:val="00D22F82"/>
    <w:rsid w:val="00D23608"/>
    <w:rsid w:val="00D24B31"/>
    <w:rsid w:val="00D26246"/>
    <w:rsid w:val="00D26B32"/>
    <w:rsid w:val="00D302EB"/>
    <w:rsid w:val="00D312A9"/>
    <w:rsid w:val="00D31339"/>
    <w:rsid w:val="00D32702"/>
    <w:rsid w:val="00D33475"/>
    <w:rsid w:val="00D34063"/>
    <w:rsid w:val="00D345B7"/>
    <w:rsid w:val="00D35541"/>
    <w:rsid w:val="00D358AF"/>
    <w:rsid w:val="00D35BFF"/>
    <w:rsid w:val="00D36C9C"/>
    <w:rsid w:val="00D3761B"/>
    <w:rsid w:val="00D40D31"/>
    <w:rsid w:val="00D4170A"/>
    <w:rsid w:val="00D42535"/>
    <w:rsid w:val="00D4267A"/>
    <w:rsid w:val="00D43935"/>
    <w:rsid w:val="00D44D61"/>
    <w:rsid w:val="00D4504A"/>
    <w:rsid w:val="00D45DFF"/>
    <w:rsid w:val="00D45EF9"/>
    <w:rsid w:val="00D47094"/>
    <w:rsid w:val="00D47B10"/>
    <w:rsid w:val="00D505F5"/>
    <w:rsid w:val="00D50FF9"/>
    <w:rsid w:val="00D518D8"/>
    <w:rsid w:val="00D51C2B"/>
    <w:rsid w:val="00D51F6A"/>
    <w:rsid w:val="00D5326D"/>
    <w:rsid w:val="00D53F56"/>
    <w:rsid w:val="00D54C8E"/>
    <w:rsid w:val="00D55C16"/>
    <w:rsid w:val="00D5602F"/>
    <w:rsid w:val="00D601D7"/>
    <w:rsid w:val="00D60745"/>
    <w:rsid w:val="00D60B2C"/>
    <w:rsid w:val="00D614E0"/>
    <w:rsid w:val="00D61552"/>
    <w:rsid w:val="00D630EB"/>
    <w:rsid w:val="00D64189"/>
    <w:rsid w:val="00D670BA"/>
    <w:rsid w:val="00D711B5"/>
    <w:rsid w:val="00D72861"/>
    <w:rsid w:val="00D73FE6"/>
    <w:rsid w:val="00D756EB"/>
    <w:rsid w:val="00D76191"/>
    <w:rsid w:val="00D76C90"/>
    <w:rsid w:val="00D77D12"/>
    <w:rsid w:val="00D77EB9"/>
    <w:rsid w:val="00D80554"/>
    <w:rsid w:val="00D80BAC"/>
    <w:rsid w:val="00D80C41"/>
    <w:rsid w:val="00D80D6F"/>
    <w:rsid w:val="00D82004"/>
    <w:rsid w:val="00D824EF"/>
    <w:rsid w:val="00D837B0"/>
    <w:rsid w:val="00D8438F"/>
    <w:rsid w:val="00D85043"/>
    <w:rsid w:val="00D85643"/>
    <w:rsid w:val="00D864FC"/>
    <w:rsid w:val="00D86DE8"/>
    <w:rsid w:val="00D87D8A"/>
    <w:rsid w:val="00D9002E"/>
    <w:rsid w:val="00D90197"/>
    <w:rsid w:val="00D91368"/>
    <w:rsid w:val="00D922F4"/>
    <w:rsid w:val="00D93B2E"/>
    <w:rsid w:val="00D93CC7"/>
    <w:rsid w:val="00D94304"/>
    <w:rsid w:val="00D968BE"/>
    <w:rsid w:val="00DA0450"/>
    <w:rsid w:val="00DA05AD"/>
    <w:rsid w:val="00DA09DB"/>
    <w:rsid w:val="00DA13BF"/>
    <w:rsid w:val="00DA169F"/>
    <w:rsid w:val="00DA20DC"/>
    <w:rsid w:val="00DA2A22"/>
    <w:rsid w:val="00DA2AC6"/>
    <w:rsid w:val="00DA3124"/>
    <w:rsid w:val="00DA4035"/>
    <w:rsid w:val="00DA4940"/>
    <w:rsid w:val="00DA638F"/>
    <w:rsid w:val="00DA65C0"/>
    <w:rsid w:val="00DA7547"/>
    <w:rsid w:val="00DA7A08"/>
    <w:rsid w:val="00DB0BD6"/>
    <w:rsid w:val="00DB112D"/>
    <w:rsid w:val="00DB1D07"/>
    <w:rsid w:val="00DB208B"/>
    <w:rsid w:val="00DB21CC"/>
    <w:rsid w:val="00DB3CAB"/>
    <w:rsid w:val="00DB3EA2"/>
    <w:rsid w:val="00DB5BF6"/>
    <w:rsid w:val="00DB5F88"/>
    <w:rsid w:val="00DC0C23"/>
    <w:rsid w:val="00DC1AAA"/>
    <w:rsid w:val="00DC24C6"/>
    <w:rsid w:val="00DC2A23"/>
    <w:rsid w:val="00DC4641"/>
    <w:rsid w:val="00DC4B5C"/>
    <w:rsid w:val="00DC5FE4"/>
    <w:rsid w:val="00DD0604"/>
    <w:rsid w:val="00DD0D12"/>
    <w:rsid w:val="00DD156F"/>
    <w:rsid w:val="00DD370B"/>
    <w:rsid w:val="00DD3C85"/>
    <w:rsid w:val="00DD599D"/>
    <w:rsid w:val="00DD6BFC"/>
    <w:rsid w:val="00DD77FE"/>
    <w:rsid w:val="00DD7C19"/>
    <w:rsid w:val="00DE14BC"/>
    <w:rsid w:val="00DE2445"/>
    <w:rsid w:val="00DE2708"/>
    <w:rsid w:val="00DE2B0D"/>
    <w:rsid w:val="00DE2BE6"/>
    <w:rsid w:val="00DE2F4D"/>
    <w:rsid w:val="00DE3260"/>
    <w:rsid w:val="00DE341F"/>
    <w:rsid w:val="00DE400A"/>
    <w:rsid w:val="00DE4B69"/>
    <w:rsid w:val="00DE53B6"/>
    <w:rsid w:val="00DE683D"/>
    <w:rsid w:val="00DF01DC"/>
    <w:rsid w:val="00DF083E"/>
    <w:rsid w:val="00DF175B"/>
    <w:rsid w:val="00DF17A0"/>
    <w:rsid w:val="00DF2842"/>
    <w:rsid w:val="00DF3D3D"/>
    <w:rsid w:val="00DF44DF"/>
    <w:rsid w:val="00DF59E1"/>
    <w:rsid w:val="00DF65AB"/>
    <w:rsid w:val="00E00540"/>
    <w:rsid w:val="00E007F7"/>
    <w:rsid w:val="00E0305B"/>
    <w:rsid w:val="00E03273"/>
    <w:rsid w:val="00E0343F"/>
    <w:rsid w:val="00E0367C"/>
    <w:rsid w:val="00E03933"/>
    <w:rsid w:val="00E04D0C"/>
    <w:rsid w:val="00E051A4"/>
    <w:rsid w:val="00E05AA3"/>
    <w:rsid w:val="00E05CC7"/>
    <w:rsid w:val="00E10DF4"/>
    <w:rsid w:val="00E11475"/>
    <w:rsid w:val="00E1249A"/>
    <w:rsid w:val="00E13EC6"/>
    <w:rsid w:val="00E15820"/>
    <w:rsid w:val="00E16635"/>
    <w:rsid w:val="00E178FF"/>
    <w:rsid w:val="00E20CE3"/>
    <w:rsid w:val="00E21803"/>
    <w:rsid w:val="00E21E0E"/>
    <w:rsid w:val="00E248B2"/>
    <w:rsid w:val="00E25046"/>
    <w:rsid w:val="00E2513A"/>
    <w:rsid w:val="00E25A28"/>
    <w:rsid w:val="00E25CF0"/>
    <w:rsid w:val="00E26BB8"/>
    <w:rsid w:val="00E27D20"/>
    <w:rsid w:val="00E30CBE"/>
    <w:rsid w:val="00E31494"/>
    <w:rsid w:val="00E31686"/>
    <w:rsid w:val="00E33653"/>
    <w:rsid w:val="00E3465E"/>
    <w:rsid w:val="00E34F11"/>
    <w:rsid w:val="00E35756"/>
    <w:rsid w:val="00E35F0D"/>
    <w:rsid w:val="00E36C9E"/>
    <w:rsid w:val="00E3799D"/>
    <w:rsid w:val="00E40BE8"/>
    <w:rsid w:val="00E41135"/>
    <w:rsid w:val="00E4122B"/>
    <w:rsid w:val="00E4123F"/>
    <w:rsid w:val="00E42542"/>
    <w:rsid w:val="00E43B96"/>
    <w:rsid w:val="00E43CFC"/>
    <w:rsid w:val="00E45748"/>
    <w:rsid w:val="00E45F7A"/>
    <w:rsid w:val="00E508E4"/>
    <w:rsid w:val="00E510B6"/>
    <w:rsid w:val="00E516B8"/>
    <w:rsid w:val="00E52014"/>
    <w:rsid w:val="00E53A61"/>
    <w:rsid w:val="00E5430B"/>
    <w:rsid w:val="00E54E51"/>
    <w:rsid w:val="00E55BFF"/>
    <w:rsid w:val="00E55CA3"/>
    <w:rsid w:val="00E574CE"/>
    <w:rsid w:val="00E576FF"/>
    <w:rsid w:val="00E57DAD"/>
    <w:rsid w:val="00E60FA8"/>
    <w:rsid w:val="00E6115F"/>
    <w:rsid w:val="00E62DD4"/>
    <w:rsid w:val="00E62F6C"/>
    <w:rsid w:val="00E6323D"/>
    <w:rsid w:val="00E63DA1"/>
    <w:rsid w:val="00E642E1"/>
    <w:rsid w:val="00E64E13"/>
    <w:rsid w:val="00E70D78"/>
    <w:rsid w:val="00E71F07"/>
    <w:rsid w:val="00E7275D"/>
    <w:rsid w:val="00E73345"/>
    <w:rsid w:val="00E733D6"/>
    <w:rsid w:val="00E73C5C"/>
    <w:rsid w:val="00E75E39"/>
    <w:rsid w:val="00E76014"/>
    <w:rsid w:val="00E7673A"/>
    <w:rsid w:val="00E76934"/>
    <w:rsid w:val="00E80C31"/>
    <w:rsid w:val="00E80CDD"/>
    <w:rsid w:val="00E8243F"/>
    <w:rsid w:val="00E82B05"/>
    <w:rsid w:val="00E83084"/>
    <w:rsid w:val="00E832DD"/>
    <w:rsid w:val="00E84370"/>
    <w:rsid w:val="00E8444D"/>
    <w:rsid w:val="00E866C8"/>
    <w:rsid w:val="00E874BB"/>
    <w:rsid w:val="00E87B12"/>
    <w:rsid w:val="00E907D7"/>
    <w:rsid w:val="00E91818"/>
    <w:rsid w:val="00E92194"/>
    <w:rsid w:val="00E925DE"/>
    <w:rsid w:val="00E927D7"/>
    <w:rsid w:val="00E930B9"/>
    <w:rsid w:val="00E9343F"/>
    <w:rsid w:val="00E943C0"/>
    <w:rsid w:val="00E94922"/>
    <w:rsid w:val="00E95038"/>
    <w:rsid w:val="00E95759"/>
    <w:rsid w:val="00E957DD"/>
    <w:rsid w:val="00E95E08"/>
    <w:rsid w:val="00E96506"/>
    <w:rsid w:val="00E97543"/>
    <w:rsid w:val="00E9799D"/>
    <w:rsid w:val="00EA0CC2"/>
    <w:rsid w:val="00EA1380"/>
    <w:rsid w:val="00EA1F17"/>
    <w:rsid w:val="00EA5971"/>
    <w:rsid w:val="00EA68AE"/>
    <w:rsid w:val="00EA69A0"/>
    <w:rsid w:val="00EA6B0D"/>
    <w:rsid w:val="00EA6FB3"/>
    <w:rsid w:val="00EA70A2"/>
    <w:rsid w:val="00EA772C"/>
    <w:rsid w:val="00EB0608"/>
    <w:rsid w:val="00EB06EB"/>
    <w:rsid w:val="00EB10BC"/>
    <w:rsid w:val="00EB1239"/>
    <w:rsid w:val="00EB1A81"/>
    <w:rsid w:val="00EB262F"/>
    <w:rsid w:val="00EB423D"/>
    <w:rsid w:val="00EB4FDE"/>
    <w:rsid w:val="00EB5101"/>
    <w:rsid w:val="00EB5D65"/>
    <w:rsid w:val="00EB621A"/>
    <w:rsid w:val="00EB6243"/>
    <w:rsid w:val="00EB6778"/>
    <w:rsid w:val="00EB6E8F"/>
    <w:rsid w:val="00EB7890"/>
    <w:rsid w:val="00EC0820"/>
    <w:rsid w:val="00EC1062"/>
    <w:rsid w:val="00EC10FE"/>
    <w:rsid w:val="00EC20F3"/>
    <w:rsid w:val="00EC2A8E"/>
    <w:rsid w:val="00EC2D12"/>
    <w:rsid w:val="00EC3766"/>
    <w:rsid w:val="00EC4350"/>
    <w:rsid w:val="00EC43B3"/>
    <w:rsid w:val="00EC4FBE"/>
    <w:rsid w:val="00EC66B3"/>
    <w:rsid w:val="00EC70CF"/>
    <w:rsid w:val="00EC7835"/>
    <w:rsid w:val="00EC7AE5"/>
    <w:rsid w:val="00ED0055"/>
    <w:rsid w:val="00ED198F"/>
    <w:rsid w:val="00ED1F5F"/>
    <w:rsid w:val="00ED3420"/>
    <w:rsid w:val="00ED500F"/>
    <w:rsid w:val="00ED522D"/>
    <w:rsid w:val="00ED5C86"/>
    <w:rsid w:val="00ED5E0A"/>
    <w:rsid w:val="00ED5EBB"/>
    <w:rsid w:val="00ED7357"/>
    <w:rsid w:val="00EE0721"/>
    <w:rsid w:val="00EE37DF"/>
    <w:rsid w:val="00EE39B6"/>
    <w:rsid w:val="00EE4F6D"/>
    <w:rsid w:val="00EE5804"/>
    <w:rsid w:val="00EE65B7"/>
    <w:rsid w:val="00EE6737"/>
    <w:rsid w:val="00EE78C6"/>
    <w:rsid w:val="00EE7B3B"/>
    <w:rsid w:val="00EE7CE6"/>
    <w:rsid w:val="00EF00ED"/>
    <w:rsid w:val="00EF14A6"/>
    <w:rsid w:val="00EF1C4B"/>
    <w:rsid w:val="00EF1D90"/>
    <w:rsid w:val="00EF2115"/>
    <w:rsid w:val="00EF23D1"/>
    <w:rsid w:val="00EF24D6"/>
    <w:rsid w:val="00EF2D21"/>
    <w:rsid w:val="00EF35CF"/>
    <w:rsid w:val="00EF3A4B"/>
    <w:rsid w:val="00EF4698"/>
    <w:rsid w:val="00EF5230"/>
    <w:rsid w:val="00EF7010"/>
    <w:rsid w:val="00EF77A9"/>
    <w:rsid w:val="00F00E44"/>
    <w:rsid w:val="00F01486"/>
    <w:rsid w:val="00F0149E"/>
    <w:rsid w:val="00F0322A"/>
    <w:rsid w:val="00F03395"/>
    <w:rsid w:val="00F035E2"/>
    <w:rsid w:val="00F045C7"/>
    <w:rsid w:val="00F04629"/>
    <w:rsid w:val="00F04E92"/>
    <w:rsid w:val="00F0642C"/>
    <w:rsid w:val="00F0665F"/>
    <w:rsid w:val="00F06888"/>
    <w:rsid w:val="00F101F2"/>
    <w:rsid w:val="00F10477"/>
    <w:rsid w:val="00F11398"/>
    <w:rsid w:val="00F11515"/>
    <w:rsid w:val="00F11617"/>
    <w:rsid w:val="00F128B4"/>
    <w:rsid w:val="00F13827"/>
    <w:rsid w:val="00F14606"/>
    <w:rsid w:val="00F147B3"/>
    <w:rsid w:val="00F14AEB"/>
    <w:rsid w:val="00F155BE"/>
    <w:rsid w:val="00F15F84"/>
    <w:rsid w:val="00F16136"/>
    <w:rsid w:val="00F16728"/>
    <w:rsid w:val="00F16B6E"/>
    <w:rsid w:val="00F16EE8"/>
    <w:rsid w:val="00F16FBF"/>
    <w:rsid w:val="00F20664"/>
    <w:rsid w:val="00F20862"/>
    <w:rsid w:val="00F2243A"/>
    <w:rsid w:val="00F22887"/>
    <w:rsid w:val="00F228D0"/>
    <w:rsid w:val="00F22EBF"/>
    <w:rsid w:val="00F2327B"/>
    <w:rsid w:val="00F23BD8"/>
    <w:rsid w:val="00F26FAE"/>
    <w:rsid w:val="00F276E4"/>
    <w:rsid w:val="00F30227"/>
    <w:rsid w:val="00F30626"/>
    <w:rsid w:val="00F30A16"/>
    <w:rsid w:val="00F31144"/>
    <w:rsid w:val="00F31DBB"/>
    <w:rsid w:val="00F32B9E"/>
    <w:rsid w:val="00F32C0A"/>
    <w:rsid w:val="00F361A7"/>
    <w:rsid w:val="00F403E6"/>
    <w:rsid w:val="00F42B44"/>
    <w:rsid w:val="00F43A02"/>
    <w:rsid w:val="00F44060"/>
    <w:rsid w:val="00F44673"/>
    <w:rsid w:val="00F456E4"/>
    <w:rsid w:val="00F457A7"/>
    <w:rsid w:val="00F475B8"/>
    <w:rsid w:val="00F47F86"/>
    <w:rsid w:val="00F506F1"/>
    <w:rsid w:val="00F5152E"/>
    <w:rsid w:val="00F55CDF"/>
    <w:rsid w:val="00F55CEB"/>
    <w:rsid w:val="00F57E2E"/>
    <w:rsid w:val="00F60A1F"/>
    <w:rsid w:val="00F60E34"/>
    <w:rsid w:val="00F61201"/>
    <w:rsid w:val="00F6124F"/>
    <w:rsid w:val="00F62D03"/>
    <w:rsid w:val="00F63D33"/>
    <w:rsid w:val="00F63DAA"/>
    <w:rsid w:val="00F64EDF"/>
    <w:rsid w:val="00F65076"/>
    <w:rsid w:val="00F659C0"/>
    <w:rsid w:val="00F65F91"/>
    <w:rsid w:val="00F6669D"/>
    <w:rsid w:val="00F70786"/>
    <w:rsid w:val="00F71271"/>
    <w:rsid w:val="00F71614"/>
    <w:rsid w:val="00F74498"/>
    <w:rsid w:val="00F749EC"/>
    <w:rsid w:val="00F7621F"/>
    <w:rsid w:val="00F765BD"/>
    <w:rsid w:val="00F76B54"/>
    <w:rsid w:val="00F80265"/>
    <w:rsid w:val="00F81DA4"/>
    <w:rsid w:val="00F81DC5"/>
    <w:rsid w:val="00F82E26"/>
    <w:rsid w:val="00F83488"/>
    <w:rsid w:val="00F83D21"/>
    <w:rsid w:val="00F83EFB"/>
    <w:rsid w:val="00F8432E"/>
    <w:rsid w:val="00F86586"/>
    <w:rsid w:val="00F878BC"/>
    <w:rsid w:val="00F87B8D"/>
    <w:rsid w:val="00F92CD2"/>
    <w:rsid w:val="00F930BC"/>
    <w:rsid w:val="00F9423C"/>
    <w:rsid w:val="00F9517F"/>
    <w:rsid w:val="00F962BC"/>
    <w:rsid w:val="00F97150"/>
    <w:rsid w:val="00F97D59"/>
    <w:rsid w:val="00FA1539"/>
    <w:rsid w:val="00FA2A5D"/>
    <w:rsid w:val="00FA2EB6"/>
    <w:rsid w:val="00FA4137"/>
    <w:rsid w:val="00FA50D9"/>
    <w:rsid w:val="00FA5142"/>
    <w:rsid w:val="00FA55E4"/>
    <w:rsid w:val="00FB0937"/>
    <w:rsid w:val="00FB1C0D"/>
    <w:rsid w:val="00FB1FC7"/>
    <w:rsid w:val="00FB207F"/>
    <w:rsid w:val="00FB3CB0"/>
    <w:rsid w:val="00FB4692"/>
    <w:rsid w:val="00FB5775"/>
    <w:rsid w:val="00FB613F"/>
    <w:rsid w:val="00FB632E"/>
    <w:rsid w:val="00FB6678"/>
    <w:rsid w:val="00FC0EC2"/>
    <w:rsid w:val="00FC407A"/>
    <w:rsid w:val="00FC459D"/>
    <w:rsid w:val="00FC4857"/>
    <w:rsid w:val="00FC4B58"/>
    <w:rsid w:val="00FC4FA9"/>
    <w:rsid w:val="00FC506C"/>
    <w:rsid w:val="00FC64BB"/>
    <w:rsid w:val="00FD0E6B"/>
    <w:rsid w:val="00FD1694"/>
    <w:rsid w:val="00FD2D87"/>
    <w:rsid w:val="00FD2F0B"/>
    <w:rsid w:val="00FD3DAD"/>
    <w:rsid w:val="00FD4759"/>
    <w:rsid w:val="00FD54D7"/>
    <w:rsid w:val="00FD6222"/>
    <w:rsid w:val="00FD7014"/>
    <w:rsid w:val="00FD757B"/>
    <w:rsid w:val="00FD7922"/>
    <w:rsid w:val="00FE089D"/>
    <w:rsid w:val="00FE08CE"/>
    <w:rsid w:val="00FE3078"/>
    <w:rsid w:val="00FE335A"/>
    <w:rsid w:val="00FE3938"/>
    <w:rsid w:val="00FE3D3B"/>
    <w:rsid w:val="00FE4209"/>
    <w:rsid w:val="00FE4D6C"/>
    <w:rsid w:val="00FE5229"/>
    <w:rsid w:val="00FE5918"/>
    <w:rsid w:val="00FE63BD"/>
    <w:rsid w:val="00FE697A"/>
    <w:rsid w:val="00FE6D71"/>
    <w:rsid w:val="00FE72CB"/>
    <w:rsid w:val="00FE796D"/>
    <w:rsid w:val="00FF093F"/>
    <w:rsid w:val="00FF26A5"/>
    <w:rsid w:val="00FF2861"/>
    <w:rsid w:val="00FF48CD"/>
    <w:rsid w:val="00FF49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CA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szCs w:val="22"/>
      <w:lang w:eastAsia="en-US"/>
    </w:rPr>
  </w:style>
  <w:style w:type="paragraph" w:styleId="Nadpis1">
    <w:name w:val="heading 1"/>
    <w:aliases w:val="_Nadpis 1"/>
    <w:basedOn w:val="Normln"/>
    <w:next w:val="Clanek11"/>
    <w:link w:val="Nadpis1Char"/>
    <w:rsid w:val="00AF2C92"/>
    <w:pPr>
      <w:keepNext/>
      <w:numPr>
        <w:numId w:val="3"/>
      </w:numPr>
      <w:spacing w:before="240" w:after="0" w:line="240" w:lineRule="auto"/>
      <w:jc w:val="both"/>
      <w:outlineLvl w:val="0"/>
    </w:pPr>
    <w:rPr>
      <w:rFonts w:ascii="Times New Roman" w:eastAsia="Times New Roman" w:hAnsi="Times New Roman"/>
      <w:caps/>
      <w:kern w:val="32"/>
      <w:sz w:val="20"/>
      <w:szCs w:val="32"/>
      <w:lang w:val="x-none" w:eastAsia="x-none"/>
    </w:rPr>
  </w:style>
  <w:style w:type="paragraph" w:styleId="Nadpis2">
    <w:name w:val="heading 2"/>
    <w:basedOn w:val="Normln"/>
    <w:next w:val="Normln"/>
    <w:link w:val="Nadpis2Char"/>
    <w:uiPriority w:val="9"/>
    <w:qFormat/>
    <w:rsid w:val="00AF2C92"/>
    <w:pPr>
      <w:keepNext/>
      <w:keepLines/>
      <w:spacing w:before="200" w:after="0" w:line="276" w:lineRule="auto"/>
      <w:outlineLvl w:val="1"/>
    </w:pPr>
    <w:rPr>
      <w:rFonts w:ascii="Cambria" w:eastAsia="Times New Roman" w:hAnsi="Cambria"/>
      <w:b/>
      <w:bCs/>
      <w:color w:val="4F81BD"/>
      <w:sz w:val="26"/>
      <w:szCs w:val="26"/>
      <w:lang w:val="x-none" w:eastAsia="x-none"/>
    </w:rPr>
  </w:style>
  <w:style w:type="paragraph" w:styleId="Nadpis3">
    <w:name w:val="heading 3"/>
    <w:basedOn w:val="Normln"/>
    <w:next w:val="Normln"/>
    <w:link w:val="Nadpis3Char"/>
    <w:uiPriority w:val="9"/>
    <w:semiHidden/>
    <w:unhideWhenUsed/>
    <w:qFormat/>
    <w:rsid w:val="00AB7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nadpis">
    <w:name w:val="1nadpis"/>
    <w:basedOn w:val="Normln"/>
    <w:rsid w:val="00991DEA"/>
    <w:pPr>
      <w:keepNext/>
      <w:numPr>
        <w:numId w:val="2"/>
      </w:numPr>
      <w:pBdr>
        <w:top w:val="single" w:sz="4" w:space="1" w:color="auto"/>
        <w:left w:val="single" w:sz="4" w:space="4" w:color="auto"/>
        <w:bottom w:val="single" w:sz="4" w:space="1" w:color="auto"/>
        <w:right w:val="single" w:sz="4" w:space="4" w:color="auto"/>
      </w:pBdr>
      <w:spacing w:before="520" w:after="260" w:line="240" w:lineRule="auto"/>
      <w:jc w:val="both"/>
      <w:outlineLvl w:val="0"/>
    </w:pPr>
    <w:rPr>
      <w:rFonts w:eastAsia="Times New Roman"/>
      <w:b/>
      <w:bCs/>
      <w:kern w:val="32"/>
      <w:sz w:val="28"/>
      <w:szCs w:val="28"/>
      <w:lang w:val="x-none" w:eastAsia="x-none"/>
    </w:rPr>
  </w:style>
  <w:style w:type="paragraph" w:customStyle="1" w:styleId="2sltext">
    <w:name w:val="2čísl.text"/>
    <w:basedOn w:val="Zkladntext"/>
    <w:rsid w:val="00991DEA"/>
    <w:pPr>
      <w:numPr>
        <w:ilvl w:val="1"/>
        <w:numId w:val="2"/>
      </w:numPr>
      <w:spacing w:before="240" w:after="240" w:line="240" w:lineRule="auto"/>
      <w:jc w:val="both"/>
    </w:pPr>
    <w:rPr>
      <w:rFonts w:eastAsia="Times New Roman"/>
      <w:lang w:val="x-none" w:eastAsia="x-none"/>
    </w:rPr>
  </w:style>
  <w:style w:type="paragraph" w:styleId="Zkladntext">
    <w:name w:val="Body Text"/>
    <w:basedOn w:val="Normln"/>
    <w:link w:val="ZkladntextChar"/>
    <w:unhideWhenUsed/>
    <w:rsid w:val="00991DEA"/>
    <w:pPr>
      <w:spacing w:after="120"/>
    </w:pPr>
  </w:style>
  <w:style w:type="character" w:customStyle="1" w:styleId="ZkladntextChar">
    <w:name w:val="Základní text Char"/>
    <w:basedOn w:val="Standardnpsmoodstavce"/>
    <w:link w:val="Zkladntext"/>
    <w:rsid w:val="00991DEA"/>
  </w:style>
  <w:style w:type="paragraph" w:customStyle="1" w:styleId="2margrubrika">
    <w:name w:val="2marg.rubrika"/>
    <w:basedOn w:val="Normln"/>
    <w:rsid w:val="00991DEA"/>
    <w:pPr>
      <w:keepNext/>
      <w:spacing w:before="360" w:after="120" w:line="240" w:lineRule="auto"/>
      <w:contextualSpacing/>
      <w:jc w:val="both"/>
    </w:pPr>
    <w:rPr>
      <w:b/>
      <w:u w:val="single"/>
    </w:rPr>
  </w:style>
  <w:style w:type="paragraph" w:customStyle="1" w:styleId="2nesltext">
    <w:name w:val="2nečísl.text"/>
    <w:basedOn w:val="Normln"/>
    <w:rsid w:val="00F9517F"/>
    <w:pPr>
      <w:spacing w:before="120" w:after="240" w:line="240" w:lineRule="auto"/>
      <w:jc w:val="both"/>
    </w:pPr>
  </w:style>
  <w:style w:type="paragraph" w:customStyle="1" w:styleId="3odrky">
    <w:name w:val="3odrážky"/>
    <w:basedOn w:val="Normln"/>
    <w:qFormat/>
    <w:rsid w:val="00223530"/>
    <w:pPr>
      <w:numPr>
        <w:numId w:val="1"/>
      </w:numPr>
      <w:suppressAutoHyphens/>
      <w:spacing w:after="200" w:line="276" w:lineRule="auto"/>
      <w:ind w:left="1139" w:hanging="357"/>
      <w:jc w:val="both"/>
    </w:pPr>
    <w:rPr>
      <w:color w:val="000000"/>
    </w:rPr>
  </w:style>
  <w:style w:type="paragraph" w:customStyle="1" w:styleId="3seznam">
    <w:name w:val="3seznam"/>
    <w:basedOn w:val="Normln"/>
    <w:qFormat/>
    <w:rsid w:val="00991DEA"/>
    <w:pPr>
      <w:numPr>
        <w:ilvl w:val="2"/>
        <w:numId w:val="2"/>
      </w:numPr>
      <w:spacing w:before="120" w:after="120" w:line="240" w:lineRule="auto"/>
      <w:jc w:val="both"/>
    </w:pPr>
  </w:style>
  <w:style w:type="paragraph" w:customStyle="1" w:styleId="3text">
    <w:name w:val="3text"/>
    <w:basedOn w:val="2nesltext"/>
    <w:rsid w:val="00991DEA"/>
    <w:pPr>
      <w:ind w:left="708"/>
    </w:pPr>
  </w:style>
  <w:style w:type="paragraph" w:customStyle="1" w:styleId="4seznam">
    <w:name w:val="4seznam"/>
    <w:basedOn w:val="Normln"/>
    <w:qFormat/>
    <w:rsid w:val="001A26CE"/>
    <w:pPr>
      <w:numPr>
        <w:ilvl w:val="3"/>
        <w:numId w:val="2"/>
      </w:numPr>
      <w:spacing w:after="260" w:line="276" w:lineRule="auto"/>
      <w:ind w:left="2127" w:hanging="709"/>
      <w:contextualSpacing/>
      <w:jc w:val="both"/>
    </w:pPr>
    <w:rPr>
      <w:iCs/>
    </w:rPr>
  </w:style>
  <w:style w:type="paragraph" w:customStyle="1" w:styleId="4text">
    <w:name w:val="4text"/>
    <w:basedOn w:val="3text"/>
    <w:rsid w:val="00991DEA"/>
    <w:pPr>
      <w:ind w:left="1418"/>
    </w:pPr>
  </w:style>
  <w:style w:type="paragraph" w:customStyle="1" w:styleId="5varianta">
    <w:name w:val="5varianta"/>
    <w:basedOn w:val="2margrubrika"/>
    <w:qFormat/>
    <w:rsid w:val="00571956"/>
    <w:pPr>
      <w:shd w:val="clear" w:color="auto" w:fill="FFFF00"/>
    </w:pPr>
    <w:rPr>
      <w:i/>
    </w:rPr>
  </w:style>
  <w:style w:type="paragraph" w:customStyle="1" w:styleId="6Plohy">
    <w:name w:val="6Přílohy"/>
    <w:basedOn w:val="4seznam"/>
    <w:qFormat/>
    <w:rsid w:val="00571956"/>
  </w:style>
  <w:style w:type="character" w:customStyle="1" w:styleId="Nadpis1Char">
    <w:name w:val="Nadpis 1 Char"/>
    <w:aliases w:val="_Nadpis 1 Char"/>
    <w:link w:val="Nadpis1"/>
    <w:rsid w:val="00AF2C92"/>
    <w:rPr>
      <w:rFonts w:ascii="Times New Roman" w:eastAsia="Times New Roman" w:hAnsi="Times New Roman"/>
      <w:caps/>
      <w:kern w:val="32"/>
      <w:szCs w:val="32"/>
      <w:lang w:val="x-none" w:eastAsia="x-none"/>
    </w:rPr>
  </w:style>
  <w:style w:type="character" w:customStyle="1" w:styleId="Nadpis2Char">
    <w:name w:val="Nadpis 2 Char"/>
    <w:link w:val="Nadpis2"/>
    <w:uiPriority w:val="9"/>
    <w:rsid w:val="00AF2C92"/>
    <w:rPr>
      <w:rFonts w:ascii="Cambria" w:eastAsia="Times New Roman" w:hAnsi="Cambria" w:cs="Times New Roman"/>
      <w:b/>
      <w:bCs/>
      <w:color w:val="4F81BD"/>
      <w:sz w:val="26"/>
      <w:szCs w:val="26"/>
      <w:lang w:val="x-none" w:eastAsia="x-none"/>
    </w:rPr>
  </w:style>
  <w:style w:type="numbering" w:customStyle="1" w:styleId="Bezseznamu1">
    <w:name w:val="Bez seznamu1"/>
    <w:next w:val="Bezseznamu"/>
    <w:uiPriority w:val="99"/>
    <w:semiHidden/>
    <w:unhideWhenUsed/>
    <w:rsid w:val="00AF2C92"/>
  </w:style>
  <w:style w:type="table" w:styleId="Mkatabulky">
    <w:name w:val="Table Grid"/>
    <w:basedOn w:val="Normlntabulka"/>
    <w:uiPriority w:val="59"/>
    <w:rsid w:val="00AF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AF2C92"/>
    <w:pPr>
      <w:spacing w:after="200" w:line="276" w:lineRule="auto"/>
      <w:ind w:left="720"/>
      <w:contextualSpacing/>
    </w:pPr>
  </w:style>
  <w:style w:type="paragraph" w:customStyle="1" w:styleId="Clanek11">
    <w:name w:val="Clanek 1.1"/>
    <w:basedOn w:val="Nadpis2"/>
    <w:link w:val="Clanek11Char"/>
    <w:qFormat/>
    <w:rsid w:val="00AF2C92"/>
    <w:pPr>
      <w:keepNext w:val="0"/>
      <w:keepLines w:val="0"/>
      <w:widowControl w:val="0"/>
      <w:numPr>
        <w:ilvl w:val="1"/>
        <w:numId w:val="3"/>
      </w:numPr>
      <w:spacing w:before="120" w:after="120" w:line="240" w:lineRule="auto"/>
      <w:jc w:val="both"/>
    </w:pPr>
    <w:rPr>
      <w:bCs w:val="0"/>
      <w:iCs/>
      <w:szCs w:val="28"/>
    </w:rPr>
  </w:style>
  <w:style w:type="paragraph" w:styleId="Textkomente">
    <w:name w:val="annotation text"/>
    <w:basedOn w:val="Normln"/>
    <w:link w:val="TextkomenteChar"/>
    <w:unhideWhenUsed/>
    <w:rsid w:val="00AF2C92"/>
    <w:pPr>
      <w:spacing w:after="0" w:line="240" w:lineRule="auto"/>
    </w:pPr>
    <w:rPr>
      <w:rFonts w:ascii="Times New Roman" w:eastAsia="Times New Roman" w:hAnsi="Times New Roman"/>
      <w:sz w:val="20"/>
      <w:szCs w:val="20"/>
      <w:lang w:val="x-none" w:eastAsia="cs-CZ"/>
    </w:rPr>
  </w:style>
  <w:style w:type="character" w:customStyle="1" w:styleId="TextkomenteChar">
    <w:name w:val="Text komentáře Char"/>
    <w:link w:val="Textkomente"/>
    <w:rsid w:val="00AF2C92"/>
    <w:rPr>
      <w:rFonts w:ascii="Times New Roman" w:eastAsia="Times New Roman" w:hAnsi="Times New Roman" w:cs="Times New Roman"/>
      <w:sz w:val="20"/>
      <w:szCs w:val="20"/>
      <w:lang w:val="x-none" w:eastAsia="cs-CZ"/>
    </w:rPr>
  </w:style>
  <w:style w:type="character" w:customStyle="1" w:styleId="Clanek11Char">
    <w:name w:val="Clanek 1.1 Char"/>
    <w:link w:val="Clanek11"/>
    <w:locked/>
    <w:rsid w:val="00AF2C92"/>
    <w:rPr>
      <w:rFonts w:ascii="Cambria" w:eastAsia="Times New Roman" w:hAnsi="Cambria"/>
      <w:b/>
      <w:iCs/>
      <w:color w:val="4F81BD"/>
      <w:sz w:val="26"/>
      <w:szCs w:val="28"/>
      <w:lang w:val="x-none" w:eastAsia="x-none"/>
    </w:rPr>
  </w:style>
  <w:style w:type="paragraph" w:customStyle="1" w:styleId="Claneka">
    <w:name w:val="Clanek (a)"/>
    <w:basedOn w:val="Normln"/>
    <w:qFormat/>
    <w:rsid w:val="00AF2C92"/>
    <w:pPr>
      <w:keepLines/>
      <w:widowControl w:val="0"/>
      <w:numPr>
        <w:ilvl w:val="2"/>
        <w:numId w:val="3"/>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AF2C92"/>
    <w:pPr>
      <w:keepNext/>
      <w:numPr>
        <w:ilvl w:val="3"/>
        <w:numId w:val="3"/>
      </w:numPr>
      <w:spacing w:before="120" w:after="120" w:line="240" w:lineRule="auto"/>
      <w:jc w:val="both"/>
    </w:pPr>
    <w:rPr>
      <w:rFonts w:ascii="Times New Roman" w:eastAsia="Times New Roman" w:hAnsi="Times New Roman"/>
      <w:color w:val="000000"/>
      <w:szCs w:val="24"/>
    </w:rPr>
  </w:style>
  <w:style w:type="character" w:styleId="Odkaznakoment">
    <w:name w:val="annotation reference"/>
    <w:uiPriority w:val="99"/>
    <w:semiHidden/>
    <w:unhideWhenUsed/>
    <w:rsid w:val="00AF2C92"/>
    <w:rPr>
      <w:sz w:val="16"/>
      <w:szCs w:val="16"/>
    </w:rPr>
  </w:style>
  <w:style w:type="paragraph" w:styleId="Textbubliny">
    <w:name w:val="Balloon Text"/>
    <w:basedOn w:val="Normln"/>
    <w:link w:val="TextbublinyChar"/>
    <w:uiPriority w:val="99"/>
    <w:semiHidden/>
    <w:unhideWhenUsed/>
    <w:rsid w:val="00AF2C92"/>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AF2C92"/>
    <w:rPr>
      <w:rFonts w:ascii="Tahoma" w:eastAsia="Calibri" w:hAnsi="Tahoma" w:cs="Times New Roman"/>
      <w:sz w:val="16"/>
      <w:szCs w:val="16"/>
      <w:lang w:val="x-none" w:eastAsia="x-none"/>
    </w:rPr>
  </w:style>
  <w:style w:type="character" w:styleId="Zstupntext">
    <w:name w:val="Placeholder Text"/>
    <w:uiPriority w:val="99"/>
    <w:semiHidden/>
    <w:rsid w:val="00AF2C92"/>
    <w:rPr>
      <w:color w:val="808080"/>
    </w:rPr>
  </w:style>
  <w:style w:type="paragraph" w:styleId="Zkladntextodsazen">
    <w:name w:val="Body Text Indent"/>
    <w:basedOn w:val="Normln"/>
    <w:link w:val="ZkladntextodsazenChar"/>
    <w:uiPriority w:val="99"/>
    <w:semiHidden/>
    <w:unhideWhenUsed/>
    <w:rsid w:val="00AF2C92"/>
    <w:pPr>
      <w:spacing w:after="120" w:line="276" w:lineRule="auto"/>
      <w:ind w:left="283"/>
    </w:pPr>
  </w:style>
  <w:style w:type="character" w:customStyle="1" w:styleId="ZkladntextodsazenChar">
    <w:name w:val="Základní text odsazený Char"/>
    <w:link w:val="Zkladntextodsazen"/>
    <w:uiPriority w:val="99"/>
    <w:semiHidden/>
    <w:rsid w:val="00AF2C92"/>
    <w:rPr>
      <w:rFonts w:ascii="Calibri" w:eastAsia="Calibri" w:hAnsi="Calibri" w:cs="Times New Roman"/>
    </w:rPr>
  </w:style>
  <w:style w:type="paragraph" w:styleId="Zhlav">
    <w:name w:val="header"/>
    <w:basedOn w:val="Normln"/>
    <w:link w:val="ZhlavChar"/>
    <w:uiPriority w:val="99"/>
    <w:unhideWhenUsed/>
    <w:rsid w:val="00AF2C92"/>
    <w:pPr>
      <w:tabs>
        <w:tab w:val="center" w:pos="4536"/>
        <w:tab w:val="right" w:pos="9072"/>
      </w:tabs>
      <w:spacing w:after="0" w:line="240" w:lineRule="auto"/>
    </w:pPr>
  </w:style>
  <w:style w:type="character" w:customStyle="1" w:styleId="ZhlavChar">
    <w:name w:val="Záhlaví Char"/>
    <w:link w:val="Zhlav"/>
    <w:uiPriority w:val="99"/>
    <w:rsid w:val="00AF2C92"/>
    <w:rPr>
      <w:rFonts w:ascii="Calibri" w:eastAsia="Calibri" w:hAnsi="Calibri" w:cs="Times New Roman"/>
    </w:rPr>
  </w:style>
  <w:style w:type="paragraph" w:styleId="Zpat">
    <w:name w:val="footer"/>
    <w:basedOn w:val="Normln"/>
    <w:link w:val="ZpatChar"/>
    <w:uiPriority w:val="99"/>
    <w:unhideWhenUsed/>
    <w:rsid w:val="00AF2C92"/>
    <w:pPr>
      <w:tabs>
        <w:tab w:val="center" w:pos="4536"/>
        <w:tab w:val="right" w:pos="9072"/>
      </w:tabs>
      <w:spacing w:after="0" w:line="240" w:lineRule="auto"/>
    </w:pPr>
  </w:style>
  <w:style w:type="character" w:customStyle="1" w:styleId="ZpatChar">
    <w:name w:val="Zápatí Char"/>
    <w:link w:val="Zpat"/>
    <w:uiPriority w:val="99"/>
    <w:rsid w:val="00AF2C92"/>
    <w:rPr>
      <w:rFonts w:ascii="Calibri" w:eastAsia="Calibri" w:hAnsi="Calibri" w:cs="Times New Roman"/>
    </w:rPr>
  </w:style>
  <w:style w:type="paragraph" w:styleId="Pedmtkomente">
    <w:name w:val="annotation subject"/>
    <w:basedOn w:val="Textkomente"/>
    <w:next w:val="Textkomente"/>
    <w:link w:val="PedmtkomenteChar"/>
    <w:uiPriority w:val="99"/>
    <w:semiHidden/>
    <w:unhideWhenUsed/>
    <w:rsid w:val="00AF2C92"/>
    <w:pPr>
      <w:spacing w:after="200"/>
    </w:pPr>
    <w:rPr>
      <w:b/>
      <w:bCs/>
    </w:rPr>
  </w:style>
  <w:style w:type="character" w:customStyle="1" w:styleId="PedmtkomenteChar">
    <w:name w:val="Předmět komentáře Char"/>
    <w:link w:val="Pedmtkomente"/>
    <w:uiPriority w:val="99"/>
    <w:semiHidden/>
    <w:rsid w:val="00AF2C92"/>
    <w:rPr>
      <w:rFonts w:ascii="Times New Roman" w:eastAsia="Times New Roman" w:hAnsi="Times New Roman" w:cs="Times New Roman"/>
      <w:b/>
      <w:bCs/>
      <w:sz w:val="20"/>
      <w:szCs w:val="20"/>
      <w:lang w:val="x-none" w:eastAsia="cs-CZ"/>
    </w:rPr>
  </w:style>
  <w:style w:type="paragraph" w:customStyle="1" w:styleId="l21">
    <w:name w:val="l21"/>
    <w:basedOn w:val="Normln"/>
    <w:rsid w:val="00AF2C92"/>
    <w:pPr>
      <w:spacing w:before="96" w:after="96" w:line="240" w:lineRule="auto"/>
      <w:jc w:val="both"/>
    </w:pPr>
    <w:rPr>
      <w:rFonts w:ascii="Times New Roman" w:eastAsia="Times New Roman" w:hAnsi="Times New Roman"/>
      <w:sz w:val="24"/>
      <w:szCs w:val="24"/>
      <w:lang w:eastAsia="cs-CZ"/>
    </w:rPr>
  </w:style>
  <w:style w:type="paragraph" w:styleId="Revize">
    <w:name w:val="Revision"/>
    <w:hidden/>
    <w:uiPriority w:val="99"/>
    <w:semiHidden/>
    <w:rsid w:val="00AF2C92"/>
    <w:rPr>
      <w:sz w:val="22"/>
      <w:szCs w:val="22"/>
      <w:lang w:eastAsia="en-US"/>
    </w:rPr>
  </w:style>
  <w:style w:type="character" w:styleId="Hypertextovodkaz">
    <w:name w:val="Hyperlink"/>
    <w:uiPriority w:val="99"/>
    <w:unhideWhenUsed/>
    <w:rsid w:val="00557470"/>
    <w:rPr>
      <w:color w:val="0000FF"/>
      <w:u w:val="single"/>
    </w:rPr>
  </w:style>
  <w:style w:type="paragraph" w:customStyle="1" w:styleId="1nesltextvpravo">
    <w:name w:val="1. nečísl. text vpravo"/>
    <w:basedOn w:val="Normln"/>
    <w:qFormat/>
    <w:rsid w:val="004D23F6"/>
    <w:pPr>
      <w:spacing w:after="0" w:line="276" w:lineRule="auto"/>
      <w:jc w:val="right"/>
    </w:pPr>
    <w:rPr>
      <w:rFonts w:asciiTheme="minorHAnsi" w:eastAsiaTheme="minorHAnsi" w:hAnsiTheme="minorHAnsi" w:cstheme="minorBidi"/>
      <w:szCs w:val="16"/>
    </w:rPr>
  </w:style>
  <w:style w:type="paragraph" w:customStyle="1" w:styleId="2Nesltextvlevo">
    <w:name w:val="2. Nečísl. text vlevo"/>
    <w:basedOn w:val="Normln"/>
    <w:qFormat/>
    <w:rsid w:val="00E40BE8"/>
    <w:pPr>
      <w:spacing w:after="200" w:line="276" w:lineRule="auto"/>
      <w:jc w:val="both"/>
    </w:pPr>
    <w:rPr>
      <w:rFonts w:asciiTheme="minorHAnsi" w:eastAsiaTheme="minorHAnsi" w:hAnsiTheme="minorHAnsi" w:cstheme="minorBidi"/>
    </w:rPr>
  </w:style>
  <w:style w:type="paragraph" w:customStyle="1" w:styleId="3Text10b">
    <w:name w:val="3. Text 10 b."/>
    <w:basedOn w:val="Normln"/>
    <w:qFormat/>
    <w:rsid w:val="005523C7"/>
    <w:pPr>
      <w:numPr>
        <w:numId w:val="4"/>
      </w:numPr>
      <w:spacing w:after="200" w:line="276" w:lineRule="auto"/>
      <w:jc w:val="both"/>
    </w:pPr>
    <w:rPr>
      <w:rFonts w:eastAsia="SimSun"/>
      <w:lang w:eastAsia="cs-CZ"/>
    </w:rPr>
  </w:style>
  <w:style w:type="paragraph" w:customStyle="1" w:styleId="4Textvnoen10b">
    <w:name w:val="4. Text vnořený 10 b."/>
    <w:basedOn w:val="Normln"/>
    <w:qFormat/>
    <w:rsid w:val="001A26CE"/>
    <w:pPr>
      <w:numPr>
        <w:ilvl w:val="1"/>
        <w:numId w:val="4"/>
      </w:numPr>
      <w:spacing w:after="200" w:line="276" w:lineRule="auto"/>
      <w:jc w:val="both"/>
    </w:pPr>
    <w:rPr>
      <w:rFonts w:eastAsia="SimSun"/>
      <w:szCs w:val="24"/>
      <w:lang w:eastAsia="cs-CZ"/>
    </w:rPr>
  </w:style>
  <w:style w:type="paragraph" w:customStyle="1" w:styleId="5slovannadpis">
    <w:name w:val="5. Číslovaný nadpis"/>
    <w:basedOn w:val="Odstavecseseznamem"/>
    <w:qFormat/>
    <w:rsid w:val="00D51C2B"/>
    <w:pPr>
      <w:keepNext/>
      <w:numPr>
        <w:numId w:val="5"/>
      </w:numPr>
      <w:spacing w:before="400" w:after="0"/>
      <w:jc w:val="center"/>
    </w:pPr>
    <w:rPr>
      <w:rFonts w:eastAsia="SimSun"/>
      <w:b/>
      <w:bCs/>
      <w:lang w:eastAsia="cs-CZ"/>
    </w:rPr>
  </w:style>
  <w:style w:type="paragraph" w:customStyle="1" w:styleId="6Podpis">
    <w:name w:val="6. Podpis"/>
    <w:basedOn w:val="Normln"/>
    <w:qFormat/>
    <w:rsid w:val="004A47EC"/>
    <w:pPr>
      <w:spacing w:before="800" w:after="0" w:line="276" w:lineRule="auto"/>
      <w:jc w:val="right"/>
    </w:pPr>
    <w:rPr>
      <w:b/>
    </w:rPr>
  </w:style>
  <w:style w:type="paragraph" w:customStyle="1" w:styleId="22Nadpisuprosted">
    <w:name w:val="2.2. Nadpis uprostřed"/>
    <w:basedOn w:val="2Nesltextvlevo"/>
    <w:qFormat/>
    <w:rsid w:val="004E57CE"/>
    <w:pPr>
      <w:keepNext/>
      <w:jc w:val="center"/>
    </w:pPr>
    <w:rPr>
      <w:b/>
      <w:caps/>
      <w:lang w:eastAsia="cs-CZ"/>
    </w:rPr>
  </w:style>
  <w:style w:type="paragraph" w:customStyle="1" w:styleId="pole">
    <w:name w:val="pole"/>
    <w:basedOn w:val="Normln"/>
    <w:uiPriority w:val="99"/>
    <w:rsid w:val="002D0FAB"/>
    <w:pPr>
      <w:tabs>
        <w:tab w:val="left" w:pos="1701"/>
      </w:tabs>
      <w:spacing w:after="0" w:line="240" w:lineRule="auto"/>
      <w:ind w:left="1701" w:hanging="1701"/>
    </w:pPr>
    <w:rPr>
      <w:rFonts w:ascii="Arial" w:hAnsi="Arial"/>
    </w:rPr>
  </w:style>
  <w:style w:type="character" w:customStyle="1" w:styleId="platne1">
    <w:name w:val="platne1"/>
    <w:basedOn w:val="Standardnpsmoodstavce"/>
    <w:uiPriority w:val="99"/>
    <w:rsid w:val="002D0FAB"/>
    <w:rPr>
      <w:rFonts w:cs="Times New Roman"/>
    </w:rPr>
  </w:style>
  <w:style w:type="character" w:customStyle="1" w:styleId="Nadpis3Char">
    <w:name w:val="Nadpis 3 Char"/>
    <w:basedOn w:val="Standardnpsmoodstavce"/>
    <w:link w:val="Nadpis3"/>
    <w:uiPriority w:val="9"/>
    <w:semiHidden/>
    <w:rsid w:val="00AB7F4E"/>
    <w:rPr>
      <w:rFonts w:asciiTheme="majorHAnsi" w:eastAsiaTheme="majorEastAsia" w:hAnsiTheme="majorHAnsi" w:cstheme="majorBidi"/>
      <w:color w:val="1F4D78" w:themeColor="accent1" w:themeShade="7F"/>
      <w:sz w:val="24"/>
      <w:szCs w:val="24"/>
      <w:lang w:eastAsia="en-US"/>
    </w:rPr>
  </w:style>
  <w:style w:type="paragraph" w:styleId="Nadpisobsahu">
    <w:name w:val="TOC Heading"/>
    <w:basedOn w:val="Nadpis1"/>
    <w:next w:val="Normln"/>
    <w:uiPriority w:val="39"/>
    <w:unhideWhenUsed/>
    <w:qFormat/>
    <w:rsid w:val="003A1869"/>
    <w:pPr>
      <w:keepLines/>
      <w:numPr>
        <w:numId w:val="0"/>
      </w:numPr>
      <w:spacing w:line="259" w:lineRule="auto"/>
      <w:jc w:val="left"/>
      <w:outlineLvl w:val="9"/>
    </w:pPr>
    <w:rPr>
      <w:rFonts w:asciiTheme="majorHAnsi" w:eastAsiaTheme="majorEastAsia" w:hAnsiTheme="majorHAnsi" w:cstheme="majorBidi"/>
      <w:caps w:val="0"/>
      <w:color w:val="2E74B5" w:themeColor="accent1" w:themeShade="BF"/>
      <w:kern w:val="0"/>
      <w:sz w:val="32"/>
      <w:lang w:val="cs-CZ" w:eastAsia="cs-CZ"/>
    </w:rPr>
  </w:style>
  <w:style w:type="paragraph" w:styleId="Obsah1">
    <w:name w:val="toc 1"/>
    <w:basedOn w:val="Normln"/>
    <w:next w:val="Normln"/>
    <w:autoRedefine/>
    <w:uiPriority w:val="39"/>
    <w:unhideWhenUsed/>
    <w:rsid w:val="003A1869"/>
    <w:pPr>
      <w:spacing w:after="100"/>
    </w:pPr>
  </w:style>
  <w:style w:type="character" w:customStyle="1" w:styleId="OdstavecseseznamemChar">
    <w:name w:val="Odstavec se seznamem Char"/>
    <w:link w:val="Odstavecseseznamem"/>
    <w:uiPriority w:val="34"/>
    <w:locked/>
    <w:rsid w:val="00552905"/>
    <w:rPr>
      <w:sz w:val="22"/>
      <w:szCs w:val="22"/>
      <w:lang w:eastAsia="en-US"/>
    </w:rPr>
  </w:style>
  <w:style w:type="table" w:styleId="Prosttabulka1">
    <w:name w:val="Plain Table 1"/>
    <w:basedOn w:val="Normlntabulka"/>
    <w:uiPriority w:val="41"/>
    <w:rsid w:val="008E4D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revntabulkasmkou6zvraznn5">
    <w:name w:val="Grid Table 6 Colorful Accent 5"/>
    <w:basedOn w:val="Normlntabulka"/>
    <w:uiPriority w:val="51"/>
    <w:rsid w:val="008E4D5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Obsah2">
    <w:name w:val="toc 2"/>
    <w:basedOn w:val="Normln"/>
    <w:next w:val="Normln"/>
    <w:autoRedefine/>
    <w:uiPriority w:val="39"/>
    <w:unhideWhenUsed/>
    <w:rsid w:val="001F7C71"/>
    <w:pPr>
      <w:spacing w:after="100"/>
      <w:ind w:left="220"/>
    </w:pPr>
    <w:rPr>
      <w:rFonts w:asciiTheme="minorHAnsi" w:eastAsiaTheme="minorEastAsia" w:hAnsiTheme="minorHAnsi"/>
      <w:lang w:eastAsia="cs-CZ"/>
    </w:rPr>
  </w:style>
  <w:style w:type="paragraph" w:styleId="Obsah3">
    <w:name w:val="toc 3"/>
    <w:basedOn w:val="Normln"/>
    <w:next w:val="Normln"/>
    <w:autoRedefine/>
    <w:uiPriority w:val="39"/>
    <w:unhideWhenUsed/>
    <w:rsid w:val="001F7C71"/>
    <w:pPr>
      <w:spacing w:after="100"/>
      <w:ind w:left="440"/>
    </w:pPr>
    <w:rPr>
      <w:rFonts w:asciiTheme="minorHAnsi" w:eastAsiaTheme="minorEastAsia" w:hAnsiTheme="minorHAnsi"/>
      <w:lang w:eastAsia="cs-CZ"/>
    </w:rPr>
  </w:style>
  <w:style w:type="character" w:styleId="Nevyeenzmnka">
    <w:name w:val="Unresolved Mention"/>
    <w:basedOn w:val="Standardnpsmoodstavce"/>
    <w:uiPriority w:val="99"/>
    <w:semiHidden/>
    <w:unhideWhenUsed/>
    <w:rsid w:val="0006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2794">
      <w:bodyDiv w:val="1"/>
      <w:marLeft w:val="0"/>
      <w:marRight w:val="0"/>
      <w:marTop w:val="0"/>
      <w:marBottom w:val="0"/>
      <w:divBdr>
        <w:top w:val="none" w:sz="0" w:space="0" w:color="auto"/>
        <w:left w:val="none" w:sz="0" w:space="0" w:color="auto"/>
        <w:bottom w:val="none" w:sz="0" w:space="0" w:color="auto"/>
        <w:right w:val="none" w:sz="0" w:space="0" w:color="auto"/>
      </w:divBdr>
    </w:div>
    <w:div w:id="445127449">
      <w:bodyDiv w:val="1"/>
      <w:marLeft w:val="0"/>
      <w:marRight w:val="0"/>
      <w:marTop w:val="0"/>
      <w:marBottom w:val="0"/>
      <w:divBdr>
        <w:top w:val="none" w:sz="0" w:space="0" w:color="auto"/>
        <w:left w:val="none" w:sz="0" w:space="0" w:color="auto"/>
        <w:bottom w:val="none" w:sz="0" w:space="0" w:color="auto"/>
        <w:right w:val="none" w:sz="0" w:space="0" w:color="auto"/>
      </w:divBdr>
    </w:div>
    <w:div w:id="447361066">
      <w:bodyDiv w:val="1"/>
      <w:marLeft w:val="0"/>
      <w:marRight w:val="0"/>
      <w:marTop w:val="0"/>
      <w:marBottom w:val="0"/>
      <w:divBdr>
        <w:top w:val="none" w:sz="0" w:space="0" w:color="auto"/>
        <w:left w:val="none" w:sz="0" w:space="0" w:color="auto"/>
        <w:bottom w:val="none" w:sz="0" w:space="0" w:color="auto"/>
        <w:right w:val="none" w:sz="0" w:space="0" w:color="auto"/>
      </w:divBdr>
    </w:div>
    <w:div w:id="515390569">
      <w:bodyDiv w:val="1"/>
      <w:marLeft w:val="0"/>
      <w:marRight w:val="0"/>
      <w:marTop w:val="0"/>
      <w:marBottom w:val="0"/>
      <w:divBdr>
        <w:top w:val="none" w:sz="0" w:space="0" w:color="auto"/>
        <w:left w:val="none" w:sz="0" w:space="0" w:color="auto"/>
        <w:bottom w:val="none" w:sz="0" w:space="0" w:color="auto"/>
        <w:right w:val="none" w:sz="0" w:space="0" w:color="auto"/>
      </w:divBdr>
    </w:div>
    <w:div w:id="720400399">
      <w:bodyDiv w:val="1"/>
      <w:marLeft w:val="0"/>
      <w:marRight w:val="0"/>
      <w:marTop w:val="0"/>
      <w:marBottom w:val="0"/>
      <w:divBdr>
        <w:top w:val="none" w:sz="0" w:space="0" w:color="auto"/>
        <w:left w:val="none" w:sz="0" w:space="0" w:color="auto"/>
        <w:bottom w:val="none" w:sz="0" w:space="0" w:color="auto"/>
        <w:right w:val="none" w:sz="0" w:space="0" w:color="auto"/>
      </w:divBdr>
    </w:div>
    <w:div w:id="1135180376">
      <w:bodyDiv w:val="1"/>
      <w:marLeft w:val="0"/>
      <w:marRight w:val="0"/>
      <w:marTop w:val="0"/>
      <w:marBottom w:val="0"/>
      <w:divBdr>
        <w:top w:val="none" w:sz="0" w:space="0" w:color="auto"/>
        <w:left w:val="none" w:sz="0" w:space="0" w:color="auto"/>
        <w:bottom w:val="none" w:sz="0" w:space="0" w:color="auto"/>
        <w:right w:val="none" w:sz="0" w:space="0" w:color="auto"/>
      </w:divBdr>
      <w:divsChild>
        <w:div w:id="66266803">
          <w:marLeft w:val="0"/>
          <w:marRight w:val="0"/>
          <w:marTop w:val="0"/>
          <w:marBottom w:val="0"/>
          <w:divBdr>
            <w:top w:val="none" w:sz="0" w:space="0" w:color="auto"/>
            <w:left w:val="none" w:sz="0" w:space="0" w:color="auto"/>
            <w:bottom w:val="none" w:sz="0" w:space="0" w:color="auto"/>
            <w:right w:val="none" w:sz="0" w:space="0" w:color="auto"/>
          </w:divBdr>
          <w:divsChild>
            <w:div w:id="18988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5476">
      <w:bodyDiv w:val="1"/>
      <w:marLeft w:val="0"/>
      <w:marRight w:val="0"/>
      <w:marTop w:val="0"/>
      <w:marBottom w:val="0"/>
      <w:divBdr>
        <w:top w:val="none" w:sz="0" w:space="0" w:color="auto"/>
        <w:left w:val="none" w:sz="0" w:space="0" w:color="auto"/>
        <w:bottom w:val="none" w:sz="0" w:space="0" w:color="auto"/>
        <w:right w:val="none" w:sz="0" w:space="0" w:color="auto"/>
      </w:divBdr>
    </w:div>
    <w:div w:id="1406075077">
      <w:bodyDiv w:val="1"/>
      <w:marLeft w:val="0"/>
      <w:marRight w:val="0"/>
      <w:marTop w:val="0"/>
      <w:marBottom w:val="0"/>
      <w:divBdr>
        <w:top w:val="none" w:sz="0" w:space="0" w:color="auto"/>
        <w:left w:val="none" w:sz="0" w:space="0" w:color="auto"/>
        <w:bottom w:val="none" w:sz="0" w:space="0" w:color="auto"/>
        <w:right w:val="none" w:sz="0" w:space="0" w:color="auto"/>
      </w:divBdr>
    </w:div>
    <w:div w:id="1419717904">
      <w:bodyDiv w:val="1"/>
      <w:marLeft w:val="0"/>
      <w:marRight w:val="0"/>
      <w:marTop w:val="0"/>
      <w:marBottom w:val="0"/>
      <w:divBdr>
        <w:top w:val="none" w:sz="0" w:space="0" w:color="auto"/>
        <w:left w:val="none" w:sz="0" w:space="0" w:color="auto"/>
        <w:bottom w:val="none" w:sz="0" w:space="0" w:color="auto"/>
        <w:right w:val="none" w:sz="0" w:space="0" w:color="auto"/>
      </w:divBdr>
    </w:div>
    <w:div w:id="1447460345">
      <w:bodyDiv w:val="1"/>
      <w:marLeft w:val="0"/>
      <w:marRight w:val="0"/>
      <w:marTop w:val="0"/>
      <w:marBottom w:val="0"/>
      <w:divBdr>
        <w:top w:val="none" w:sz="0" w:space="0" w:color="auto"/>
        <w:left w:val="none" w:sz="0" w:space="0" w:color="auto"/>
        <w:bottom w:val="none" w:sz="0" w:space="0" w:color="auto"/>
        <w:right w:val="none" w:sz="0" w:space="0" w:color="auto"/>
      </w:divBdr>
      <w:divsChild>
        <w:div w:id="3745957">
          <w:marLeft w:val="0"/>
          <w:marRight w:val="0"/>
          <w:marTop w:val="0"/>
          <w:marBottom w:val="0"/>
          <w:divBdr>
            <w:top w:val="none" w:sz="0" w:space="0" w:color="auto"/>
            <w:left w:val="none" w:sz="0" w:space="0" w:color="auto"/>
            <w:bottom w:val="none" w:sz="0" w:space="0" w:color="auto"/>
            <w:right w:val="none" w:sz="0" w:space="0" w:color="auto"/>
          </w:divBdr>
          <w:divsChild>
            <w:div w:id="11801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6777">
      <w:bodyDiv w:val="1"/>
      <w:marLeft w:val="0"/>
      <w:marRight w:val="0"/>
      <w:marTop w:val="0"/>
      <w:marBottom w:val="0"/>
      <w:divBdr>
        <w:top w:val="none" w:sz="0" w:space="0" w:color="auto"/>
        <w:left w:val="none" w:sz="0" w:space="0" w:color="auto"/>
        <w:bottom w:val="none" w:sz="0" w:space="0" w:color="auto"/>
        <w:right w:val="none" w:sz="0" w:space="0" w:color="auto"/>
      </w:divBdr>
    </w:div>
    <w:div w:id="1977639077">
      <w:bodyDiv w:val="1"/>
      <w:marLeft w:val="0"/>
      <w:marRight w:val="0"/>
      <w:marTop w:val="0"/>
      <w:marBottom w:val="0"/>
      <w:divBdr>
        <w:top w:val="none" w:sz="0" w:space="0" w:color="auto"/>
        <w:left w:val="none" w:sz="0" w:space="0" w:color="auto"/>
        <w:bottom w:val="none" w:sz="0" w:space="0" w:color="auto"/>
        <w:right w:val="none" w:sz="0" w:space="0" w:color="auto"/>
      </w:divBdr>
    </w:div>
    <w:div w:id="21441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an.pakandl@plzensky-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tisek.soumar@arriv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ochova@pove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san.pakandl@plzensky-kraj.cz" TargetMode="External"/><Relationship Id="rId4" Type="http://schemas.openxmlformats.org/officeDocument/2006/relationships/settings" Target="settings.xml"/><Relationship Id="rId9" Type="http://schemas.openxmlformats.org/officeDocument/2006/relationships/hyperlink" Target="mailto:frantisek.soumar@arriva.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2E8-E208-4CB6-9A77-A28A3660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25736</Words>
  <Characters>151849</Characters>
  <Application>Microsoft Office Word</Application>
  <DocSecurity>0</DocSecurity>
  <Lines>1265</Lines>
  <Paragraphs>354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177231</CharactersWithSpaces>
  <SharedDoc>false</SharedDoc>
  <HLinks>
    <vt:vector size="6" baseType="variant">
      <vt:variant>
        <vt:i4>131182</vt:i4>
      </vt:variant>
      <vt:variant>
        <vt:i4>0</vt:i4>
      </vt:variant>
      <vt:variant>
        <vt:i4>0</vt:i4>
      </vt:variant>
      <vt:variant>
        <vt:i4>5</vt:i4>
      </vt:variant>
      <vt:variant>
        <vt:lpwstr>mailto:michal.pastrnak@arriva.cz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2018-09-12T15:58:00Z</dcterms:created>
  <dcterms:modified xsi:type="dcterms:W3CDTF">2019-03-07T10:03:00Z</dcterms:modified>
</cp:coreProperties>
</file>