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5066" w14:textId="77777777" w:rsidR="00497FF9" w:rsidRDefault="00497FF9" w:rsidP="00F3708B">
      <w:pPr>
        <w:spacing w:line="276" w:lineRule="auto"/>
      </w:pPr>
      <w:bookmarkStart w:id="0" w:name="_GoBack"/>
      <w:bookmarkEnd w:id="0"/>
    </w:p>
    <w:p w14:paraId="4A1131FB" w14:textId="77777777" w:rsidR="00DF64BB" w:rsidRDefault="00DF64BB" w:rsidP="00F3708B">
      <w:pPr>
        <w:spacing w:line="276" w:lineRule="auto"/>
      </w:pPr>
    </w:p>
    <w:p w14:paraId="57E2150B" w14:textId="77777777" w:rsidR="00DF64BB" w:rsidRPr="00E30E02" w:rsidRDefault="00DF64BB" w:rsidP="00DF64BB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t>Příloha č. 2</w:t>
      </w:r>
    </w:p>
    <w:p w14:paraId="174E3C69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2F7053D3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701"/>
        <w:gridCol w:w="1134"/>
        <w:gridCol w:w="1418"/>
        <w:gridCol w:w="1559"/>
      </w:tblGrid>
      <w:tr w:rsidR="00DF64BB" w:rsidRPr="002D1A2B" w14:paraId="21508246" w14:textId="77777777" w:rsidTr="00C053F1">
        <w:tc>
          <w:tcPr>
            <w:tcW w:w="709" w:type="dxa"/>
            <w:shd w:val="clear" w:color="auto" w:fill="D9D9D9" w:themeFill="background1" w:themeFillShade="D9"/>
          </w:tcPr>
          <w:p w14:paraId="034C8AAA" w14:textId="77777777" w:rsidR="00DF64BB" w:rsidRPr="00F447AB" w:rsidRDefault="00DF64BB" w:rsidP="004E7B21">
            <w:pPr>
              <w:pStyle w:val="Odstavecseseznamem"/>
              <w:ind w:left="360"/>
              <w:rPr>
                <w:rFonts w:ascii="Times New Roman Bold" w:hAnsi="Times New Roman Bold"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705A66" w14:textId="77777777" w:rsidR="00DF64BB" w:rsidRPr="00B44522" w:rsidRDefault="00DF64BB" w:rsidP="004E7B21">
            <w:pPr>
              <w:jc w:val="center"/>
              <w:rPr>
                <w:b/>
                <w:bCs/>
              </w:rPr>
            </w:pPr>
            <w:r w:rsidRPr="00B44522">
              <w:rPr>
                <w:b/>
                <w:bCs/>
              </w:rPr>
              <w:t>Nabídková cena dodávek bez DPH/1kus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48CF34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41C7B3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DPH/1kus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6CE47" w14:textId="56C4BD05" w:rsidR="00DF64BB" w:rsidRDefault="002A0CDB" w:rsidP="002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Předpokládaný p</w:t>
            </w:r>
            <w:r w:rsidR="00DF64BB">
              <w:rPr>
                <w:b/>
                <w:bCs/>
              </w:rPr>
              <w:t>očet kusů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747919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</w:t>
            </w:r>
            <w:r w:rsidRPr="00B44522">
              <w:rPr>
                <w:b/>
                <w:bCs/>
              </w:rPr>
              <w:t>abídková cena dodávek bez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67EEF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DF64BB" w:rsidRPr="00B44522" w14:paraId="65B5B911" w14:textId="77777777" w:rsidTr="00C053F1">
        <w:tc>
          <w:tcPr>
            <w:tcW w:w="709" w:type="dxa"/>
          </w:tcPr>
          <w:p w14:paraId="28A27D0A" w14:textId="77777777" w:rsidR="00DF64BB" w:rsidRPr="0004453D" w:rsidRDefault="00DF64BB" w:rsidP="004E7B21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b/>
              </w:rPr>
              <w:t>KV</w:t>
            </w:r>
          </w:p>
        </w:tc>
        <w:tc>
          <w:tcPr>
            <w:tcW w:w="1843" w:type="dxa"/>
          </w:tcPr>
          <w:p w14:paraId="7CA3B8A7" w14:textId="4D931DAB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1 131 000</w:t>
            </w:r>
          </w:p>
        </w:tc>
        <w:tc>
          <w:tcPr>
            <w:tcW w:w="992" w:type="dxa"/>
          </w:tcPr>
          <w:p w14:paraId="2FEFDE92" w14:textId="5526736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237 510</w:t>
            </w:r>
          </w:p>
        </w:tc>
        <w:tc>
          <w:tcPr>
            <w:tcW w:w="1701" w:type="dxa"/>
          </w:tcPr>
          <w:p w14:paraId="203A6347" w14:textId="7FC2997F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1 368 510</w:t>
            </w:r>
          </w:p>
        </w:tc>
        <w:tc>
          <w:tcPr>
            <w:tcW w:w="1134" w:type="dxa"/>
          </w:tcPr>
          <w:p w14:paraId="7AFF6545" w14:textId="5A862EF0" w:rsidR="00DF64BB" w:rsidRPr="007762CD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8" w:type="dxa"/>
          </w:tcPr>
          <w:p w14:paraId="32DCF709" w14:textId="5E7AEF4D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22 620 000</w:t>
            </w:r>
          </w:p>
        </w:tc>
        <w:tc>
          <w:tcPr>
            <w:tcW w:w="1559" w:type="dxa"/>
          </w:tcPr>
          <w:p w14:paraId="61FDEE8E" w14:textId="4740598D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27 370 200</w:t>
            </w:r>
          </w:p>
        </w:tc>
      </w:tr>
      <w:tr w:rsidR="00DF64BB" w:rsidRPr="00B44522" w14:paraId="2FDCC2F1" w14:textId="77777777" w:rsidTr="00C053F1">
        <w:tc>
          <w:tcPr>
            <w:tcW w:w="709" w:type="dxa"/>
          </w:tcPr>
          <w:p w14:paraId="0789A835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1843" w:type="dxa"/>
          </w:tcPr>
          <w:p w14:paraId="4706A35D" w14:textId="5A2F5B2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758 000</w:t>
            </w:r>
          </w:p>
        </w:tc>
        <w:tc>
          <w:tcPr>
            <w:tcW w:w="992" w:type="dxa"/>
          </w:tcPr>
          <w:p w14:paraId="64B603C5" w14:textId="5233AD17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159 180</w:t>
            </w:r>
          </w:p>
        </w:tc>
        <w:tc>
          <w:tcPr>
            <w:tcW w:w="1701" w:type="dxa"/>
          </w:tcPr>
          <w:p w14:paraId="35BB865E" w14:textId="22F21A0A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917 180</w:t>
            </w:r>
          </w:p>
        </w:tc>
        <w:tc>
          <w:tcPr>
            <w:tcW w:w="1134" w:type="dxa"/>
          </w:tcPr>
          <w:p w14:paraId="761E89E7" w14:textId="22750269" w:rsidR="00DF64BB" w:rsidRPr="007762CD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8" w:type="dxa"/>
          </w:tcPr>
          <w:p w14:paraId="0C9D673F" w14:textId="29547800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12 128 000</w:t>
            </w:r>
          </w:p>
        </w:tc>
        <w:tc>
          <w:tcPr>
            <w:tcW w:w="1559" w:type="dxa"/>
          </w:tcPr>
          <w:p w14:paraId="0D8E86F9" w14:textId="6995BFFA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14 674 880</w:t>
            </w:r>
          </w:p>
        </w:tc>
      </w:tr>
      <w:tr w:rsidR="00DF64BB" w14:paraId="1A4E2224" w14:textId="77777777" w:rsidTr="00C053F1">
        <w:tc>
          <w:tcPr>
            <w:tcW w:w="709" w:type="dxa"/>
          </w:tcPr>
          <w:p w14:paraId="432F7224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1843" w:type="dxa"/>
          </w:tcPr>
          <w:p w14:paraId="0E3A99B6" w14:textId="6CA08C8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684 000</w:t>
            </w:r>
          </w:p>
        </w:tc>
        <w:tc>
          <w:tcPr>
            <w:tcW w:w="992" w:type="dxa"/>
          </w:tcPr>
          <w:p w14:paraId="79278B4B" w14:textId="0C4E377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143 640</w:t>
            </w:r>
          </w:p>
        </w:tc>
        <w:tc>
          <w:tcPr>
            <w:tcW w:w="1701" w:type="dxa"/>
          </w:tcPr>
          <w:p w14:paraId="7D17B494" w14:textId="6BF6A35C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827 640  </w:t>
            </w:r>
          </w:p>
        </w:tc>
        <w:tc>
          <w:tcPr>
            <w:tcW w:w="1134" w:type="dxa"/>
          </w:tcPr>
          <w:p w14:paraId="1177872E" w14:textId="62575277" w:rsidR="00DF64BB" w:rsidRPr="007762CD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14:paraId="3189BB77" w14:textId="124F810F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4 788 000</w:t>
            </w:r>
          </w:p>
        </w:tc>
        <w:tc>
          <w:tcPr>
            <w:tcW w:w="1559" w:type="dxa"/>
          </w:tcPr>
          <w:p w14:paraId="0BE99036" w14:textId="3A0DDD17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5 793 480</w:t>
            </w:r>
          </w:p>
        </w:tc>
      </w:tr>
      <w:tr w:rsidR="00DF64BB" w:rsidRPr="00425C04" w14:paraId="257A6F84" w14:textId="77777777" w:rsidTr="00C053F1">
        <w:tc>
          <w:tcPr>
            <w:tcW w:w="709" w:type="dxa"/>
          </w:tcPr>
          <w:p w14:paraId="42806D3C" w14:textId="77777777" w:rsidR="00DF64BB" w:rsidRPr="00425C04" w:rsidRDefault="00DF64BB" w:rsidP="004E7B21">
            <w:pPr>
              <w:rPr>
                <w:b/>
              </w:rPr>
            </w:pPr>
            <w:r>
              <w:rPr>
                <w:b/>
              </w:rPr>
              <w:t>DV</w:t>
            </w:r>
          </w:p>
        </w:tc>
        <w:tc>
          <w:tcPr>
            <w:tcW w:w="1843" w:type="dxa"/>
          </w:tcPr>
          <w:p w14:paraId="53EB6C70" w14:textId="0C6252B9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669 000</w:t>
            </w:r>
          </w:p>
        </w:tc>
        <w:tc>
          <w:tcPr>
            <w:tcW w:w="992" w:type="dxa"/>
          </w:tcPr>
          <w:p w14:paraId="09ABF622" w14:textId="5B38286A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 xml:space="preserve">140 490 </w:t>
            </w:r>
          </w:p>
        </w:tc>
        <w:tc>
          <w:tcPr>
            <w:tcW w:w="1701" w:type="dxa"/>
          </w:tcPr>
          <w:p w14:paraId="250E29FB" w14:textId="2767C11B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809 490</w:t>
            </w:r>
          </w:p>
        </w:tc>
        <w:tc>
          <w:tcPr>
            <w:tcW w:w="1134" w:type="dxa"/>
          </w:tcPr>
          <w:p w14:paraId="2B6D3B6E" w14:textId="792F4383" w:rsidR="00DF64BB" w:rsidRPr="007762CD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14:paraId="188DBC1C" w14:textId="64EBDE8C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6 690 000</w:t>
            </w:r>
          </w:p>
        </w:tc>
        <w:tc>
          <w:tcPr>
            <w:tcW w:w="1559" w:type="dxa"/>
          </w:tcPr>
          <w:p w14:paraId="10764D26" w14:textId="2ED19D45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8 094 900</w:t>
            </w:r>
          </w:p>
        </w:tc>
      </w:tr>
      <w:tr w:rsidR="00C053F1" w:rsidRPr="00425C04" w14:paraId="0E93B2AE" w14:textId="77777777" w:rsidTr="00C053F1">
        <w:tc>
          <w:tcPr>
            <w:tcW w:w="709" w:type="dxa"/>
          </w:tcPr>
          <w:p w14:paraId="062B1B55" w14:textId="77777777" w:rsidR="00C053F1" w:rsidRDefault="00C053F1" w:rsidP="004E7B21">
            <w:pPr>
              <w:rPr>
                <w:b/>
              </w:rPr>
            </w:pPr>
          </w:p>
        </w:tc>
        <w:tc>
          <w:tcPr>
            <w:tcW w:w="1843" w:type="dxa"/>
          </w:tcPr>
          <w:p w14:paraId="3EC445CD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AB6981C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9F61B1A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7A7F60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37551EE" w14:textId="1736F4B3" w:rsidR="00C053F1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46 226 000</w:t>
            </w:r>
          </w:p>
        </w:tc>
        <w:tc>
          <w:tcPr>
            <w:tcW w:w="1559" w:type="dxa"/>
          </w:tcPr>
          <w:p w14:paraId="66D4D8F2" w14:textId="378E5B6C" w:rsidR="00C053F1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55 933 460</w:t>
            </w:r>
          </w:p>
        </w:tc>
      </w:tr>
    </w:tbl>
    <w:p w14:paraId="39040B8B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6B3BB846" w14:textId="02F3E62F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 xml:space="preserve">*Legenda: KV – kontejnerová vozidla, PK – pokladače kuželů, MI – mikrobusy, DV – </w:t>
      </w:r>
      <w:proofErr w:type="spellStart"/>
      <w:r w:rsidRPr="00D43F78">
        <w:rPr>
          <w:i/>
          <w:sz w:val="24"/>
          <w:szCs w:val="24"/>
        </w:rPr>
        <w:t>dvojkabina</w:t>
      </w:r>
      <w:proofErr w:type="spellEnd"/>
      <w:r w:rsidRPr="00D43F78">
        <w:rPr>
          <w:i/>
          <w:sz w:val="24"/>
          <w:szCs w:val="24"/>
        </w:rPr>
        <w:t xml:space="preserve"> valník.</w:t>
      </w:r>
    </w:p>
    <w:p w14:paraId="6D193B08" w14:textId="77777777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>Měna nabídky a plateb je koruna česká (Kč).</w:t>
      </w:r>
    </w:p>
    <w:p w14:paraId="7791EE73" w14:textId="0048AC21" w:rsidR="00497FF9" w:rsidRDefault="00497FF9" w:rsidP="00F3708B">
      <w:pPr>
        <w:spacing w:line="276" w:lineRule="auto"/>
        <w:rPr>
          <w:b/>
          <w:bCs/>
          <w:color w:val="000000"/>
        </w:rPr>
      </w:pPr>
    </w:p>
    <w:sectPr w:rsidR="00497FF9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77763" w14:textId="77777777" w:rsidR="00656E6D" w:rsidRDefault="00656E6D" w:rsidP="00382FA1">
      <w:r>
        <w:separator/>
      </w:r>
    </w:p>
  </w:endnote>
  <w:endnote w:type="continuationSeparator" w:id="0">
    <w:p w14:paraId="50B628AE" w14:textId="77777777" w:rsidR="00656E6D" w:rsidRDefault="00656E6D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EAA94" w14:textId="77777777" w:rsidR="00656E6D" w:rsidRDefault="00656E6D" w:rsidP="00382FA1">
      <w:r>
        <w:separator/>
      </w:r>
    </w:p>
  </w:footnote>
  <w:footnote w:type="continuationSeparator" w:id="0">
    <w:p w14:paraId="0554419C" w14:textId="77777777" w:rsidR="00656E6D" w:rsidRDefault="00656E6D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04AB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016A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17FCD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6D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06DCD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053F1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25EC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47D5-04AC-4541-AF89-C499DE6E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2</cp:revision>
  <cp:lastPrinted>2016-08-23T07:34:00Z</cp:lastPrinted>
  <dcterms:created xsi:type="dcterms:W3CDTF">2019-04-10T12:09:00Z</dcterms:created>
  <dcterms:modified xsi:type="dcterms:W3CDTF">2019-04-10T12:09:00Z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