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30CAC" w14:textId="0C5C9929" w:rsidR="000319F0" w:rsidRPr="00E761B4" w:rsidRDefault="000319F0" w:rsidP="00D31B96">
      <w:pPr>
        <w:pStyle w:val="Nzev"/>
        <w:jc w:val="both"/>
        <w:rPr>
          <w:rFonts w:ascii="Calibri" w:hAnsi="Calibri" w:cs="Calibri"/>
          <w:b w:val="0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Ministerstvo zahraničních věcí</w:t>
      </w:r>
      <w:r w:rsidR="00F87903">
        <w:rPr>
          <w:rFonts w:ascii="Calibri" w:hAnsi="Calibri" w:cs="Calibri"/>
          <w:sz w:val="24"/>
          <w:szCs w:val="24"/>
        </w:rPr>
        <w:t xml:space="preserve"> České republiky</w:t>
      </w:r>
      <w:r w:rsidR="00B91DE4" w:rsidRPr="00D31B96">
        <w:rPr>
          <w:rFonts w:ascii="Calibri" w:hAnsi="Calibri" w:cs="Calibri"/>
          <w:b w:val="0"/>
          <w:sz w:val="24"/>
          <w:szCs w:val="24"/>
        </w:rPr>
        <w:t xml:space="preserve">, </w:t>
      </w:r>
      <w:r w:rsidR="00F87903">
        <w:rPr>
          <w:rFonts w:ascii="Calibri" w:hAnsi="Calibri" w:cs="Calibri"/>
          <w:b w:val="0"/>
          <w:sz w:val="24"/>
          <w:szCs w:val="24"/>
        </w:rPr>
        <w:t xml:space="preserve">se sídlem </w:t>
      </w:r>
      <w:r>
        <w:rPr>
          <w:rFonts w:ascii="Calibri" w:hAnsi="Calibri" w:cs="Calibri"/>
          <w:b w:val="0"/>
          <w:sz w:val="24"/>
          <w:szCs w:val="24"/>
        </w:rPr>
        <w:t>Loretánské náměstí 101/5, 11</w:t>
      </w:r>
      <w:r w:rsidR="00F87903">
        <w:rPr>
          <w:rFonts w:ascii="Calibri" w:hAnsi="Calibri" w:cs="Calibri"/>
          <w:b w:val="0"/>
          <w:sz w:val="24"/>
          <w:szCs w:val="24"/>
        </w:rPr>
        <w:t>8</w:t>
      </w:r>
      <w:r>
        <w:rPr>
          <w:rFonts w:ascii="Calibri" w:hAnsi="Calibri" w:cs="Calibri"/>
          <w:b w:val="0"/>
          <w:sz w:val="24"/>
          <w:szCs w:val="24"/>
        </w:rPr>
        <w:t xml:space="preserve"> 00 Praha 1,</w:t>
      </w:r>
      <w:r w:rsidR="00E761B4">
        <w:rPr>
          <w:rFonts w:ascii="Calibri" w:hAnsi="Calibri" w:cs="Calibri"/>
          <w:b w:val="0"/>
          <w:sz w:val="24"/>
          <w:szCs w:val="24"/>
        </w:rPr>
        <w:t xml:space="preserve"> </w:t>
      </w:r>
      <w:r w:rsidR="00F87903">
        <w:rPr>
          <w:rFonts w:ascii="Calibri" w:hAnsi="Calibri" w:cs="Calibri"/>
          <w:b w:val="0"/>
          <w:sz w:val="24"/>
          <w:szCs w:val="24"/>
        </w:rPr>
        <w:t>IČ: 45769851, DIČ: CZ45769851</w:t>
      </w:r>
    </w:p>
    <w:p w14:paraId="1A1A1CB2" w14:textId="77777777" w:rsidR="00B91DE4" w:rsidRPr="00D31B96" w:rsidRDefault="00B91DE4" w:rsidP="00D31B96">
      <w:pPr>
        <w:pStyle w:val="Nzev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D31B96">
        <w:rPr>
          <w:rFonts w:ascii="Calibri" w:hAnsi="Calibri" w:cs="Calibri"/>
          <w:b w:val="0"/>
          <w:i/>
          <w:sz w:val="24"/>
          <w:szCs w:val="24"/>
        </w:rPr>
        <w:t>(dále „Objednatel“)</w:t>
      </w:r>
    </w:p>
    <w:p w14:paraId="76CB9607" w14:textId="77777777" w:rsidR="00B91DE4" w:rsidRDefault="00B91DE4" w:rsidP="00D31B96">
      <w:pPr>
        <w:pStyle w:val="Nzev"/>
        <w:jc w:val="both"/>
        <w:rPr>
          <w:rFonts w:ascii="Calibri" w:hAnsi="Calibri" w:cs="Calibri"/>
          <w:sz w:val="24"/>
          <w:szCs w:val="24"/>
        </w:rPr>
      </w:pPr>
    </w:p>
    <w:p w14:paraId="7B4781AD" w14:textId="77777777" w:rsidR="00B91DE4" w:rsidRPr="00744714" w:rsidRDefault="00B91DE4" w:rsidP="00D31B96">
      <w:pPr>
        <w:pStyle w:val="Nzev"/>
        <w:jc w:val="both"/>
        <w:rPr>
          <w:rFonts w:ascii="Calibri" w:hAnsi="Calibri" w:cs="Calibri"/>
          <w:b w:val="0"/>
          <w:sz w:val="24"/>
          <w:szCs w:val="24"/>
        </w:rPr>
      </w:pPr>
      <w:r w:rsidRPr="00744714">
        <w:rPr>
          <w:rFonts w:ascii="Calibri" w:hAnsi="Calibri" w:cs="Calibri"/>
          <w:b w:val="0"/>
          <w:sz w:val="24"/>
          <w:szCs w:val="24"/>
        </w:rPr>
        <w:t>a</w:t>
      </w:r>
    </w:p>
    <w:p w14:paraId="0146C2DC" w14:textId="77777777" w:rsidR="00B91DE4" w:rsidRDefault="00B91DE4" w:rsidP="00D31B96">
      <w:pPr>
        <w:pStyle w:val="Nzev"/>
        <w:jc w:val="both"/>
        <w:rPr>
          <w:rFonts w:ascii="Calibri" w:hAnsi="Calibri" w:cs="Calibri"/>
          <w:sz w:val="24"/>
          <w:szCs w:val="24"/>
        </w:rPr>
      </w:pPr>
    </w:p>
    <w:p w14:paraId="12AE32E3" w14:textId="10404D89" w:rsidR="00B91DE4" w:rsidRDefault="00B91DE4" w:rsidP="00D31B96">
      <w:pPr>
        <w:pStyle w:val="Nzev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ŠIMI GASTRO s.r.o</w:t>
      </w:r>
      <w:r w:rsidRPr="00D31B96">
        <w:rPr>
          <w:rFonts w:ascii="Calibri" w:hAnsi="Calibri" w:cs="Calibri"/>
          <w:b w:val="0"/>
          <w:sz w:val="24"/>
          <w:szCs w:val="24"/>
        </w:rPr>
        <w:t>., Famfulíkova 1147/5, 182 00 Praha 8, IČ 28162935, zapsaná v obchodním rejstříku vedeném Městským soudem v Praze, oddíl C, vložka 129771</w:t>
      </w:r>
    </w:p>
    <w:p w14:paraId="3FE2F473" w14:textId="77777777" w:rsidR="00B91DE4" w:rsidRPr="00D31B96" w:rsidRDefault="00B91DE4" w:rsidP="00D31B96">
      <w:pPr>
        <w:pStyle w:val="Nzev"/>
        <w:jc w:val="both"/>
        <w:rPr>
          <w:rFonts w:ascii="Calibri" w:hAnsi="Calibri" w:cs="Calibri"/>
          <w:i/>
          <w:sz w:val="24"/>
          <w:szCs w:val="24"/>
        </w:rPr>
      </w:pPr>
      <w:r w:rsidRPr="00D31B96">
        <w:rPr>
          <w:rFonts w:ascii="Calibri" w:hAnsi="Calibri" w:cs="Calibri"/>
          <w:b w:val="0"/>
          <w:i/>
          <w:sz w:val="24"/>
          <w:szCs w:val="24"/>
        </w:rPr>
        <w:t>(dále jen „Dodavatel“)</w:t>
      </w:r>
    </w:p>
    <w:p w14:paraId="00C8B7C9" w14:textId="77777777" w:rsidR="00B91DE4" w:rsidRDefault="00B91DE4" w:rsidP="00D31B96">
      <w:pPr>
        <w:pStyle w:val="Nzev"/>
        <w:jc w:val="both"/>
        <w:rPr>
          <w:rFonts w:ascii="Calibri" w:hAnsi="Calibri" w:cs="Calibri"/>
          <w:sz w:val="24"/>
          <w:szCs w:val="24"/>
        </w:rPr>
      </w:pPr>
    </w:p>
    <w:p w14:paraId="2F3F4747" w14:textId="1EF6DE70" w:rsidR="00B91DE4" w:rsidRPr="000D0DA6" w:rsidRDefault="00633BDC" w:rsidP="00D31B96">
      <w:pPr>
        <w:pStyle w:val="Nzev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0D0DA6">
        <w:rPr>
          <w:rFonts w:ascii="Calibri" w:hAnsi="Calibri" w:cs="Calibri"/>
          <w:b w:val="0"/>
          <w:i/>
          <w:sz w:val="24"/>
          <w:szCs w:val="24"/>
        </w:rPr>
        <w:t>(dále též společně „smluvní strany“)</w:t>
      </w:r>
    </w:p>
    <w:p w14:paraId="7B664F23" w14:textId="77777777" w:rsidR="00633BDC" w:rsidRPr="000D0DA6" w:rsidRDefault="00633BDC" w:rsidP="00D31B96">
      <w:pPr>
        <w:pStyle w:val="Nzev"/>
        <w:jc w:val="both"/>
        <w:rPr>
          <w:rFonts w:ascii="Calibri" w:hAnsi="Calibri" w:cs="Calibri"/>
          <w:b w:val="0"/>
          <w:i/>
          <w:sz w:val="24"/>
          <w:szCs w:val="24"/>
        </w:rPr>
      </w:pPr>
    </w:p>
    <w:p w14:paraId="299E3D8C" w14:textId="77777777" w:rsidR="00B91DE4" w:rsidRPr="00E64868" w:rsidRDefault="00B91DE4" w:rsidP="00D31B96">
      <w:pPr>
        <w:pStyle w:val="Nzev"/>
        <w:jc w:val="both"/>
        <w:rPr>
          <w:rFonts w:ascii="Calibri" w:hAnsi="Calibri" w:cs="Calibri"/>
          <w:b w:val="0"/>
          <w:sz w:val="24"/>
          <w:szCs w:val="24"/>
        </w:rPr>
      </w:pPr>
      <w:r w:rsidRPr="00E64868">
        <w:rPr>
          <w:rFonts w:ascii="Calibri" w:hAnsi="Calibri" w:cs="Calibri"/>
          <w:b w:val="0"/>
          <w:sz w:val="24"/>
          <w:szCs w:val="24"/>
        </w:rPr>
        <w:t>uzavírají tuto</w:t>
      </w:r>
    </w:p>
    <w:p w14:paraId="36ABDF2B" w14:textId="77777777" w:rsidR="00B91DE4" w:rsidRPr="00E64868" w:rsidRDefault="00B91DE4" w:rsidP="00D31B96">
      <w:pPr>
        <w:pStyle w:val="Nzev"/>
        <w:jc w:val="both"/>
        <w:rPr>
          <w:rFonts w:ascii="Calibri" w:hAnsi="Calibri" w:cs="Calibri"/>
          <w:b w:val="0"/>
          <w:sz w:val="24"/>
          <w:szCs w:val="24"/>
        </w:rPr>
      </w:pPr>
    </w:p>
    <w:p w14:paraId="7A9D3265" w14:textId="77777777" w:rsidR="00B91DE4" w:rsidRPr="00E64868" w:rsidRDefault="00B91DE4" w:rsidP="00D31B96">
      <w:pPr>
        <w:pStyle w:val="Nzev"/>
        <w:jc w:val="both"/>
        <w:rPr>
          <w:rFonts w:ascii="Calibri" w:hAnsi="Calibri" w:cs="Calibri"/>
          <w:b w:val="0"/>
          <w:sz w:val="24"/>
          <w:szCs w:val="24"/>
        </w:rPr>
      </w:pPr>
    </w:p>
    <w:p w14:paraId="7BA35701" w14:textId="77777777" w:rsidR="00B91DE4" w:rsidRPr="00E64868" w:rsidRDefault="00B91DE4" w:rsidP="00D31B96">
      <w:pPr>
        <w:pStyle w:val="Nzev"/>
        <w:rPr>
          <w:rFonts w:ascii="Calibri" w:hAnsi="Calibri" w:cs="Calibri"/>
          <w:sz w:val="32"/>
          <w:szCs w:val="32"/>
        </w:rPr>
      </w:pPr>
      <w:r w:rsidRPr="00E64868">
        <w:rPr>
          <w:rFonts w:ascii="Calibri" w:hAnsi="Calibri" w:cs="Calibri"/>
          <w:sz w:val="32"/>
          <w:szCs w:val="32"/>
        </w:rPr>
        <w:t>SMLOUVU O POSKYT</w:t>
      </w:r>
      <w:r w:rsidR="000319F0">
        <w:rPr>
          <w:rFonts w:ascii="Calibri" w:hAnsi="Calibri" w:cs="Calibri"/>
          <w:sz w:val="32"/>
          <w:szCs w:val="32"/>
        </w:rPr>
        <w:t>NUTÍ</w:t>
      </w:r>
      <w:r w:rsidRPr="00E64868">
        <w:rPr>
          <w:rFonts w:ascii="Calibri" w:hAnsi="Calibri" w:cs="Calibri"/>
          <w:sz w:val="32"/>
          <w:szCs w:val="32"/>
        </w:rPr>
        <w:t xml:space="preserve"> CATERINGOVÝCH SLUŽEB</w:t>
      </w:r>
    </w:p>
    <w:p w14:paraId="77D394BA" w14:textId="3ADD2D7C" w:rsidR="00B91DE4" w:rsidRPr="00934368" w:rsidRDefault="00934368" w:rsidP="00934368">
      <w:pPr>
        <w:pStyle w:val="Nzev"/>
        <w:rPr>
          <w:rFonts w:ascii="Calibri" w:hAnsi="Calibri" w:cs="Calibri"/>
          <w:sz w:val="24"/>
          <w:szCs w:val="24"/>
        </w:rPr>
      </w:pPr>
      <w:r w:rsidRPr="00934368">
        <w:rPr>
          <w:rFonts w:ascii="Calibri" w:hAnsi="Calibri" w:cs="Calibri"/>
          <w:sz w:val="24"/>
          <w:szCs w:val="24"/>
        </w:rPr>
        <w:t>SM5319-001</w:t>
      </w:r>
    </w:p>
    <w:p w14:paraId="0AFDA31A" w14:textId="77777777" w:rsidR="00B91DE4" w:rsidRDefault="00B91DE4" w:rsidP="00D31B96">
      <w:pPr>
        <w:pStyle w:val="Nzev"/>
        <w:jc w:val="both"/>
        <w:rPr>
          <w:rFonts w:ascii="Calibri" w:hAnsi="Calibri" w:cs="Calibri"/>
          <w:sz w:val="24"/>
          <w:szCs w:val="24"/>
        </w:rPr>
      </w:pPr>
    </w:p>
    <w:p w14:paraId="3F66D5EA" w14:textId="77777777" w:rsidR="00B91DE4" w:rsidRPr="00D31B96" w:rsidRDefault="00B91DE4" w:rsidP="00D31B96">
      <w:pPr>
        <w:pStyle w:val="Nadpis1"/>
        <w:rPr>
          <w:rFonts w:ascii="Calibri" w:hAnsi="Calibri" w:cs="Calibri"/>
          <w:szCs w:val="24"/>
          <w:u w:val="single"/>
        </w:rPr>
      </w:pPr>
    </w:p>
    <w:p w14:paraId="6729580F" w14:textId="77777777" w:rsidR="00B91DE4" w:rsidRPr="00E64868" w:rsidRDefault="00B91DE4" w:rsidP="00E64868">
      <w:pPr>
        <w:spacing w:line="240" w:lineRule="auto"/>
        <w:jc w:val="center"/>
        <w:rPr>
          <w:rFonts w:ascii="Calibri" w:hAnsi="Calibri" w:cs="Calibri"/>
          <w:b/>
          <w:sz w:val="24"/>
        </w:rPr>
      </w:pPr>
      <w:r w:rsidRPr="00E64868">
        <w:rPr>
          <w:rFonts w:ascii="Calibri" w:hAnsi="Calibri" w:cs="Calibri"/>
          <w:b/>
          <w:sz w:val="24"/>
        </w:rPr>
        <w:t>I.</w:t>
      </w:r>
    </w:p>
    <w:p w14:paraId="3824206D" w14:textId="77777777" w:rsidR="00B91DE4" w:rsidRPr="00E64868" w:rsidRDefault="00B91DE4" w:rsidP="00E64868">
      <w:pPr>
        <w:spacing w:line="240" w:lineRule="auto"/>
        <w:jc w:val="center"/>
        <w:rPr>
          <w:rFonts w:ascii="Calibri" w:hAnsi="Calibri" w:cs="Calibri"/>
          <w:b/>
          <w:sz w:val="24"/>
        </w:rPr>
      </w:pPr>
      <w:r w:rsidRPr="00E64868">
        <w:rPr>
          <w:rFonts w:ascii="Calibri" w:hAnsi="Calibri" w:cs="Calibri"/>
          <w:b/>
          <w:sz w:val="24"/>
        </w:rPr>
        <w:t>Předmět činnosti</w:t>
      </w:r>
    </w:p>
    <w:p w14:paraId="66AF4FE3" w14:textId="4296BA2A" w:rsidR="00B91DE4" w:rsidRDefault="00B91DE4" w:rsidP="00E64868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  <w:sz w:val="24"/>
        </w:rPr>
      </w:pPr>
      <w:r w:rsidRPr="00E64868">
        <w:rPr>
          <w:rFonts w:ascii="Calibri" w:hAnsi="Calibri" w:cs="Calibri"/>
          <w:sz w:val="24"/>
        </w:rPr>
        <w:t xml:space="preserve">Předmětem plnění Dodavatele </w:t>
      </w:r>
      <w:r>
        <w:rPr>
          <w:rFonts w:ascii="Calibri" w:hAnsi="Calibri" w:cs="Calibri"/>
          <w:sz w:val="24"/>
        </w:rPr>
        <w:t xml:space="preserve">je </w:t>
      </w:r>
      <w:r w:rsidR="000319F0">
        <w:rPr>
          <w:rFonts w:ascii="Calibri" w:hAnsi="Calibri" w:cs="Calibri"/>
          <w:sz w:val="24"/>
        </w:rPr>
        <w:t>poskytnutí cateringových služeb při společenské akci nazvané</w:t>
      </w:r>
      <w:r>
        <w:rPr>
          <w:rFonts w:ascii="Calibri" w:hAnsi="Calibri" w:cs="Calibri"/>
          <w:sz w:val="24"/>
        </w:rPr>
        <w:t xml:space="preserve"> </w:t>
      </w:r>
      <w:r w:rsidR="000319F0">
        <w:rPr>
          <w:rFonts w:ascii="Calibri" w:hAnsi="Calibri" w:cs="Calibri"/>
          <w:sz w:val="24"/>
        </w:rPr>
        <w:t>„</w:t>
      </w:r>
      <w:r w:rsidR="000319F0" w:rsidRPr="00D34189">
        <w:rPr>
          <w:rFonts w:ascii="Calibri" w:hAnsi="Calibri" w:cs="Calibri"/>
          <w:i/>
          <w:sz w:val="24"/>
        </w:rPr>
        <w:t>Večerní recepce pořádaná ministrem zahraničních věcí ČR v rámci celosvětového setkání honorárních konzul</w:t>
      </w:r>
      <w:r w:rsidR="00912AD2">
        <w:rPr>
          <w:rFonts w:ascii="Calibri" w:hAnsi="Calibri" w:cs="Calibri"/>
          <w:i/>
          <w:sz w:val="24"/>
        </w:rPr>
        <w:t>ů</w:t>
      </w:r>
      <w:r w:rsidR="000319F0" w:rsidRPr="00D34189">
        <w:rPr>
          <w:rFonts w:ascii="Calibri" w:hAnsi="Calibri" w:cs="Calibri"/>
          <w:i/>
          <w:sz w:val="24"/>
        </w:rPr>
        <w:t xml:space="preserve"> ČR</w:t>
      </w:r>
      <w:r w:rsidR="000319F0">
        <w:rPr>
          <w:rFonts w:ascii="Calibri" w:hAnsi="Calibri" w:cs="Calibri"/>
          <w:sz w:val="24"/>
        </w:rPr>
        <w:t xml:space="preserve">,“ která </w:t>
      </w:r>
      <w:r w:rsidR="00F937CC">
        <w:rPr>
          <w:rFonts w:ascii="Calibri" w:hAnsi="Calibri" w:cs="Calibri"/>
          <w:sz w:val="24"/>
        </w:rPr>
        <w:t xml:space="preserve">se </w:t>
      </w:r>
      <w:r w:rsidR="000319F0">
        <w:rPr>
          <w:rFonts w:ascii="Calibri" w:hAnsi="Calibri" w:cs="Calibri"/>
          <w:sz w:val="24"/>
        </w:rPr>
        <w:t>bude kon</w:t>
      </w:r>
      <w:r w:rsidR="00F937CC">
        <w:rPr>
          <w:rFonts w:ascii="Calibri" w:hAnsi="Calibri" w:cs="Calibri"/>
          <w:sz w:val="24"/>
        </w:rPr>
        <w:t>at</w:t>
      </w:r>
      <w:r w:rsidR="000319F0">
        <w:rPr>
          <w:rFonts w:ascii="Calibri" w:hAnsi="Calibri" w:cs="Calibri"/>
          <w:sz w:val="24"/>
        </w:rPr>
        <w:t xml:space="preserve"> v</w:t>
      </w:r>
      <w:r w:rsidR="00ED52D9">
        <w:rPr>
          <w:rFonts w:ascii="Calibri" w:hAnsi="Calibri" w:cs="Calibri"/>
          <w:sz w:val="24"/>
        </w:rPr>
        <w:t xml:space="preserve"> zahradě </w:t>
      </w:r>
      <w:r w:rsidR="000319F0">
        <w:rPr>
          <w:rFonts w:ascii="Calibri" w:hAnsi="Calibri" w:cs="Calibri"/>
          <w:sz w:val="24"/>
        </w:rPr>
        <w:t>Černínsk</w:t>
      </w:r>
      <w:r w:rsidR="00921224">
        <w:rPr>
          <w:rFonts w:ascii="Calibri" w:hAnsi="Calibri" w:cs="Calibri"/>
          <w:sz w:val="24"/>
        </w:rPr>
        <w:t>é</w:t>
      </w:r>
      <w:r w:rsidR="00ED52D9">
        <w:rPr>
          <w:rFonts w:ascii="Calibri" w:hAnsi="Calibri" w:cs="Calibri"/>
          <w:sz w:val="24"/>
        </w:rPr>
        <w:t>ho</w:t>
      </w:r>
      <w:r w:rsidR="000319F0">
        <w:rPr>
          <w:rFonts w:ascii="Calibri" w:hAnsi="Calibri" w:cs="Calibri"/>
          <w:sz w:val="24"/>
        </w:rPr>
        <w:t xml:space="preserve"> palác</w:t>
      </w:r>
      <w:r w:rsidR="00ED52D9">
        <w:rPr>
          <w:rFonts w:ascii="Calibri" w:hAnsi="Calibri" w:cs="Calibri"/>
          <w:sz w:val="24"/>
        </w:rPr>
        <w:t>e</w:t>
      </w:r>
      <w:r w:rsidR="000319F0">
        <w:rPr>
          <w:rFonts w:ascii="Calibri" w:hAnsi="Calibri" w:cs="Calibri"/>
          <w:sz w:val="24"/>
        </w:rPr>
        <w:t xml:space="preserve"> (v místě sídla Objednatele) dne 18.</w:t>
      </w:r>
      <w:r w:rsidR="00F937CC">
        <w:rPr>
          <w:rFonts w:ascii="Calibri" w:hAnsi="Calibri" w:cs="Calibri"/>
          <w:sz w:val="24"/>
        </w:rPr>
        <w:t xml:space="preserve"> </w:t>
      </w:r>
      <w:r w:rsidR="00ED52D9">
        <w:rPr>
          <w:rFonts w:ascii="Calibri" w:hAnsi="Calibri" w:cs="Calibri"/>
          <w:sz w:val="24"/>
        </w:rPr>
        <w:t>června</w:t>
      </w:r>
      <w:r w:rsidR="00F937CC">
        <w:rPr>
          <w:rFonts w:ascii="Calibri" w:hAnsi="Calibri" w:cs="Calibri"/>
          <w:sz w:val="24"/>
        </w:rPr>
        <w:t xml:space="preserve"> </w:t>
      </w:r>
      <w:r w:rsidR="000319F0">
        <w:rPr>
          <w:rFonts w:ascii="Calibri" w:hAnsi="Calibri" w:cs="Calibri"/>
          <w:sz w:val="24"/>
        </w:rPr>
        <w:t xml:space="preserve">2019 od </w:t>
      </w:r>
      <w:r w:rsidR="00ED52D9">
        <w:rPr>
          <w:rFonts w:ascii="Calibri" w:hAnsi="Calibri" w:cs="Calibri"/>
          <w:sz w:val="24"/>
        </w:rPr>
        <w:t>18:00</w:t>
      </w:r>
      <w:r w:rsidR="000319F0">
        <w:rPr>
          <w:rFonts w:ascii="Calibri" w:hAnsi="Calibri" w:cs="Calibri"/>
          <w:sz w:val="24"/>
        </w:rPr>
        <w:t xml:space="preserve"> hodin po dobu cca 3 hodin (dále „Recepce“). </w:t>
      </w:r>
    </w:p>
    <w:p w14:paraId="6E98AB00" w14:textId="77777777" w:rsidR="00B91DE4" w:rsidRDefault="00B91DE4" w:rsidP="001F7305">
      <w:pPr>
        <w:pStyle w:val="Odstavecseseznamem"/>
        <w:spacing w:line="240" w:lineRule="auto"/>
        <w:jc w:val="both"/>
        <w:rPr>
          <w:rFonts w:ascii="Calibri" w:hAnsi="Calibri" w:cs="Calibri"/>
          <w:sz w:val="24"/>
        </w:rPr>
      </w:pPr>
    </w:p>
    <w:p w14:paraId="0739579F" w14:textId="6922BBC2" w:rsidR="00E761B4" w:rsidRPr="00244D0D" w:rsidRDefault="00E761B4" w:rsidP="000D0DA6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="Calibri" w:hAnsi="Calibri" w:cs="Calibri"/>
          <w:sz w:val="24"/>
        </w:rPr>
        <w:t>Nedílnou součástí této smlouvy</w:t>
      </w:r>
      <w:r w:rsidR="00E34A41">
        <w:rPr>
          <w:rFonts w:ascii="Calibri" w:hAnsi="Calibri" w:cs="Calibri"/>
          <w:sz w:val="24"/>
        </w:rPr>
        <w:t>,</w:t>
      </w:r>
      <w:r>
        <w:rPr>
          <w:rFonts w:ascii="Calibri" w:hAnsi="Calibri" w:cs="Calibri"/>
          <w:sz w:val="24"/>
        </w:rPr>
        <w:t xml:space="preserve"> jakožto Příloha 1</w:t>
      </w:r>
      <w:r w:rsidR="00E34A41">
        <w:rPr>
          <w:rFonts w:ascii="Calibri" w:hAnsi="Calibri" w:cs="Calibri"/>
          <w:sz w:val="24"/>
        </w:rPr>
        <w:t>,</w:t>
      </w:r>
      <w:r>
        <w:rPr>
          <w:rFonts w:ascii="Calibri" w:hAnsi="Calibri" w:cs="Calibri"/>
          <w:sz w:val="24"/>
        </w:rPr>
        <w:t xml:space="preserve"> je nabídka </w:t>
      </w:r>
      <w:r w:rsidR="0004121A">
        <w:rPr>
          <w:rFonts w:ascii="Calibri" w:hAnsi="Calibri" w:cs="Calibri"/>
          <w:sz w:val="24"/>
        </w:rPr>
        <w:t>Dodavatele</w:t>
      </w:r>
      <w:r>
        <w:rPr>
          <w:rFonts w:ascii="Calibri" w:hAnsi="Calibri" w:cs="Calibri"/>
          <w:sz w:val="24"/>
        </w:rPr>
        <w:t xml:space="preserve"> označená jako „</w:t>
      </w:r>
      <w:r w:rsidRPr="006B0FD2">
        <w:rPr>
          <w:rFonts w:ascii="Calibri" w:hAnsi="Calibri" w:cs="Calibri"/>
          <w:i/>
          <w:sz w:val="24"/>
        </w:rPr>
        <w:t>Catering s podpisem</w:t>
      </w:r>
      <w:r>
        <w:rPr>
          <w:rFonts w:ascii="Calibri" w:hAnsi="Calibri" w:cs="Calibri"/>
          <w:sz w:val="24"/>
        </w:rPr>
        <w:t xml:space="preserve">,“ s níž se </w:t>
      </w:r>
      <w:r w:rsidR="0004121A">
        <w:rPr>
          <w:rFonts w:ascii="Calibri" w:hAnsi="Calibri" w:cs="Calibri"/>
          <w:sz w:val="24"/>
        </w:rPr>
        <w:t>Dodavatel</w:t>
      </w:r>
      <w:r>
        <w:rPr>
          <w:rFonts w:ascii="Calibri" w:hAnsi="Calibri" w:cs="Calibri"/>
          <w:sz w:val="24"/>
        </w:rPr>
        <w:t xml:space="preserve"> zúčastnil veřejné zakázky</w:t>
      </w:r>
      <w:r w:rsidR="00E34A41">
        <w:rPr>
          <w:rFonts w:ascii="Calibri" w:hAnsi="Calibri" w:cs="Calibri"/>
          <w:sz w:val="24"/>
        </w:rPr>
        <w:t xml:space="preserve"> a </w:t>
      </w:r>
      <w:r>
        <w:rPr>
          <w:rFonts w:ascii="Calibri" w:hAnsi="Calibri" w:cs="Calibri"/>
          <w:sz w:val="24"/>
        </w:rPr>
        <w:t>na jejímž základě je tato smlouva uzavírána.</w:t>
      </w:r>
      <w:r w:rsidR="00F937CC">
        <w:rPr>
          <w:rFonts w:ascii="Calibri" w:hAnsi="Calibri" w:cs="Calibri"/>
          <w:sz w:val="24"/>
        </w:rPr>
        <w:t xml:space="preserve"> </w:t>
      </w:r>
      <w:r w:rsidRPr="00244D0D">
        <w:rPr>
          <w:rFonts w:asciiTheme="minorHAnsi" w:hAnsiTheme="minorHAnsi" w:cstheme="minorHAnsi"/>
          <w:sz w:val="24"/>
        </w:rPr>
        <w:t>Příloha</w:t>
      </w:r>
      <w:r w:rsidR="001531CE" w:rsidRPr="00244D0D">
        <w:rPr>
          <w:rFonts w:asciiTheme="minorHAnsi" w:hAnsiTheme="minorHAnsi" w:cstheme="minorHAnsi"/>
          <w:sz w:val="24"/>
        </w:rPr>
        <w:t xml:space="preserve"> 1</w:t>
      </w:r>
      <w:r w:rsidRPr="00244D0D">
        <w:rPr>
          <w:rFonts w:asciiTheme="minorHAnsi" w:hAnsiTheme="minorHAnsi" w:cstheme="minorHAnsi"/>
          <w:sz w:val="24"/>
        </w:rPr>
        <w:t>, která je pro obě strany závazná, obsahuje:</w:t>
      </w:r>
    </w:p>
    <w:p w14:paraId="3DE32AC8" w14:textId="761666E1" w:rsidR="00E761B4" w:rsidRDefault="00E761B4" w:rsidP="00E761B4">
      <w:pPr>
        <w:pStyle w:val="Odstavecseseznamem"/>
        <w:spacing w:line="240" w:lineRule="auto"/>
        <w:jc w:val="both"/>
        <w:rPr>
          <w:rFonts w:ascii="Calibri" w:hAnsi="Calibri" w:cs="Calibri"/>
          <w:sz w:val="24"/>
        </w:rPr>
      </w:pPr>
    </w:p>
    <w:p w14:paraId="4EED0117" w14:textId="77777777" w:rsidR="00E761B4" w:rsidRDefault="00E761B4" w:rsidP="00E761B4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popis a množství pokrmů a nápojů, které Dodavatel na Recepci poskytne;</w:t>
      </w:r>
    </w:p>
    <w:p w14:paraId="754F9F4D" w14:textId="4188AAB7" w:rsidR="00E761B4" w:rsidRDefault="00E761B4" w:rsidP="00E761B4">
      <w:pPr>
        <w:pStyle w:val="Odstavecseseznamem"/>
        <w:spacing w:line="240" w:lineRule="auto"/>
        <w:ind w:left="1080"/>
        <w:jc w:val="both"/>
        <w:rPr>
          <w:rFonts w:ascii="Calibri" w:hAnsi="Calibri" w:cs="Calibri"/>
          <w:sz w:val="24"/>
        </w:rPr>
      </w:pPr>
    </w:p>
    <w:p w14:paraId="0A9F45E9" w14:textId="59344375" w:rsidR="00E761B4" w:rsidRDefault="00E761B4" w:rsidP="00E761B4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počet osob personálu, které zajistí </w:t>
      </w:r>
      <w:r w:rsidR="00B87972">
        <w:rPr>
          <w:rFonts w:ascii="Calibri" w:hAnsi="Calibri" w:cs="Calibri"/>
          <w:sz w:val="24"/>
        </w:rPr>
        <w:t>Dodavatel</w:t>
      </w:r>
      <w:r>
        <w:rPr>
          <w:rFonts w:ascii="Calibri" w:hAnsi="Calibri" w:cs="Calibri"/>
          <w:sz w:val="24"/>
        </w:rPr>
        <w:t>, a to jednak pro účely přípravy a</w:t>
      </w:r>
      <w:r w:rsidR="00F937CC">
        <w:rPr>
          <w:rFonts w:ascii="Calibri" w:hAnsi="Calibri" w:cs="Calibri"/>
          <w:sz w:val="24"/>
        </w:rPr>
        <w:t> </w:t>
      </w:r>
      <w:r>
        <w:rPr>
          <w:rFonts w:ascii="Calibri" w:hAnsi="Calibri" w:cs="Calibri"/>
          <w:sz w:val="24"/>
        </w:rPr>
        <w:t>likvidace akce a dále pro obsluhu hostů během Recepce.</w:t>
      </w:r>
    </w:p>
    <w:p w14:paraId="1B49B5B7" w14:textId="77777777" w:rsidR="00E761B4" w:rsidRDefault="00E761B4" w:rsidP="00E761B4">
      <w:pPr>
        <w:pStyle w:val="Odstavecseseznamem"/>
        <w:spacing w:line="240" w:lineRule="auto"/>
        <w:ind w:left="0"/>
        <w:jc w:val="both"/>
        <w:rPr>
          <w:rFonts w:ascii="Calibri" w:hAnsi="Calibri" w:cs="Calibri"/>
          <w:sz w:val="24"/>
        </w:rPr>
      </w:pPr>
    </w:p>
    <w:p w14:paraId="75CCFE8D" w14:textId="555BB089" w:rsidR="00E761B4" w:rsidRDefault="00E761B4" w:rsidP="00E761B4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počet a druh vybavení (stan</w:t>
      </w:r>
      <w:r w:rsidR="00921FA0">
        <w:rPr>
          <w:rFonts w:ascii="Calibri" w:hAnsi="Calibri" w:cs="Calibri"/>
          <w:sz w:val="24"/>
        </w:rPr>
        <w:t>y</w:t>
      </w:r>
      <w:r>
        <w:rPr>
          <w:rFonts w:ascii="Calibri" w:hAnsi="Calibri" w:cs="Calibri"/>
          <w:sz w:val="24"/>
        </w:rPr>
        <w:t xml:space="preserve">, stoly, židle apod.), které </w:t>
      </w:r>
      <w:r w:rsidR="00B87972">
        <w:rPr>
          <w:rFonts w:ascii="Calibri" w:hAnsi="Calibri" w:cs="Calibri"/>
          <w:sz w:val="24"/>
        </w:rPr>
        <w:t>Dodavatel</w:t>
      </w:r>
      <w:r>
        <w:rPr>
          <w:rFonts w:ascii="Calibri" w:hAnsi="Calibri" w:cs="Calibri"/>
          <w:sz w:val="24"/>
        </w:rPr>
        <w:t xml:space="preserve"> poskytne</w:t>
      </w:r>
      <w:r w:rsidR="00365467">
        <w:rPr>
          <w:rFonts w:ascii="Calibri" w:hAnsi="Calibri" w:cs="Calibri"/>
          <w:sz w:val="24"/>
        </w:rPr>
        <w:t>.</w:t>
      </w:r>
    </w:p>
    <w:p w14:paraId="544E5597" w14:textId="77777777" w:rsidR="00365467" w:rsidRDefault="00365467" w:rsidP="00365467">
      <w:pPr>
        <w:pStyle w:val="Odstavecseseznamem"/>
        <w:rPr>
          <w:rFonts w:ascii="Calibri" w:hAnsi="Calibri" w:cs="Calibri"/>
          <w:sz w:val="24"/>
        </w:rPr>
      </w:pPr>
    </w:p>
    <w:p w14:paraId="5C36711F" w14:textId="7B303C8F" w:rsidR="00365467" w:rsidRDefault="00365467" w:rsidP="00365467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Změnu </w:t>
      </w:r>
      <w:r w:rsidR="006B0FD2">
        <w:rPr>
          <w:rFonts w:ascii="Calibri" w:hAnsi="Calibri" w:cs="Calibri"/>
          <w:sz w:val="24"/>
        </w:rPr>
        <w:t>množství</w:t>
      </w:r>
      <w:r>
        <w:rPr>
          <w:rFonts w:ascii="Calibri" w:hAnsi="Calibri" w:cs="Calibri"/>
          <w:sz w:val="24"/>
        </w:rPr>
        <w:t xml:space="preserve"> a druhu potravin, nápojů, personálu a vybavení oproti tomu sjednanému v této smlouvě (dále „Změna plnění“) lze učinit </w:t>
      </w:r>
      <w:r w:rsidR="00D61D5D" w:rsidRPr="00D61D5D">
        <w:rPr>
          <w:rFonts w:ascii="Calibri" w:hAnsi="Calibri"/>
          <w:sz w:val="24"/>
        </w:rPr>
        <w:t>jen v písemné formě, a to vzestupně číslovanými dodatky podepsanými oběma smluvními stranami</w:t>
      </w:r>
      <w:r w:rsidR="00D61D5D">
        <w:rPr>
          <w:rFonts w:ascii="Calibri" w:hAnsi="Calibri"/>
          <w:sz w:val="24"/>
        </w:rPr>
        <w:t xml:space="preserve">. </w:t>
      </w:r>
      <w:r w:rsidR="00D61D5D">
        <w:rPr>
          <w:rFonts w:ascii="Calibri" w:hAnsi="Calibri" w:cs="Calibri"/>
          <w:sz w:val="24"/>
        </w:rPr>
        <w:t xml:space="preserve"> Dodatek </w:t>
      </w:r>
      <w:r>
        <w:rPr>
          <w:rFonts w:ascii="Calibri" w:hAnsi="Calibri" w:cs="Calibri"/>
          <w:sz w:val="24"/>
        </w:rPr>
        <w:t xml:space="preserve">musí vždy zahrnovat popis sjednané Změny plnění a sjednanou změnu ceny. Teprve v případě, že obě strany odsouhlasí všechny aspekty Změny plnění, dochází ke změně smluvního závazku. </w:t>
      </w:r>
      <w:r w:rsidR="00D34189">
        <w:rPr>
          <w:rFonts w:ascii="Calibri" w:hAnsi="Calibri" w:cs="Calibri"/>
          <w:sz w:val="24"/>
        </w:rPr>
        <w:t>Dodavatel</w:t>
      </w:r>
      <w:r>
        <w:rPr>
          <w:rFonts w:ascii="Calibri" w:hAnsi="Calibri" w:cs="Calibri"/>
          <w:sz w:val="24"/>
        </w:rPr>
        <w:t xml:space="preserve"> se zavazuje, že bez přiměřeného důvodu neodmítne požadavky </w:t>
      </w:r>
      <w:r w:rsidR="00D34189">
        <w:rPr>
          <w:rFonts w:ascii="Calibri" w:hAnsi="Calibri" w:cs="Calibri"/>
          <w:sz w:val="24"/>
        </w:rPr>
        <w:t>O</w:t>
      </w:r>
      <w:r>
        <w:rPr>
          <w:rFonts w:ascii="Calibri" w:hAnsi="Calibri" w:cs="Calibri"/>
          <w:sz w:val="24"/>
        </w:rPr>
        <w:t>bjednatele na Změnu plnění.</w:t>
      </w:r>
    </w:p>
    <w:p w14:paraId="2F9EA85A" w14:textId="77777777" w:rsidR="00B91DE4" w:rsidRDefault="00B91DE4" w:rsidP="005B5431">
      <w:pPr>
        <w:spacing w:line="240" w:lineRule="auto"/>
        <w:jc w:val="both"/>
        <w:rPr>
          <w:rFonts w:ascii="Calibri" w:hAnsi="Calibri" w:cs="Calibri"/>
          <w:sz w:val="24"/>
        </w:rPr>
      </w:pPr>
    </w:p>
    <w:p w14:paraId="35D7B012" w14:textId="77777777" w:rsidR="00B91DE4" w:rsidRPr="005B5431" w:rsidRDefault="00B91DE4" w:rsidP="00C96074">
      <w:pPr>
        <w:spacing w:line="240" w:lineRule="auto"/>
        <w:jc w:val="center"/>
        <w:rPr>
          <w:rFonts w:ascii="Calibri" w:hAnsi="Calibri" w:cs="Calibri"/>
          <w:b/>
          <w:sz w:val="24"/>
        </w:rPr>
      </w:pPr>
      <w:r w:rsidRPr="005B5431">
        <w:rPr>
          <w:rFonts w:ascii="Calibri" w:hAnsi="Calibri" w:cs="Calibri"/>
          <w:b/>
          <w:sz w:val="24"/>
        </w:rPr>
        <w:t>II.</w:t>
      </w:r>
    </w:p>
    <w:p w14:paraId="2E8A64B4" w14:textId="77777777" w:rsidR="00B91DE4" w:rsidRDefault="00B91DE4" w:rsidP="00D34189">
      <w:pPr>
        <w:spacing w:line="240" w:lineRule="auto"/>
        <w:jc w:val="center"/>
        <w:rPr>
          <w:rFonts w:ascii="Calibri" w:hAnsi="Calibri" w:cs="Calibri"/>
          <w:b/>
          <w:sz w:val="24"/>
        </w:rPr>
      </w:pPr>
      <w:r w:rsidRPr="005B5431">
        <w:rPr>
          <w:rFonts w:ascii="Calibri" w:hAnsi="Calibri" w:cs="Calibri"/>
          <w:b/>
          <w:sz w:val="24"/>
        </w:rPr>
        <w:t>Cena</w:t>
      </w:r>
    </w:p>
    <w:p w14:paraId="30D81C96" w14:textId="760CA0DD" w:rsidR="00B91DE4" w:rsidRDefault="005F1F5E" w:rsidP="00F007BC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Celková cena cateringových služeb činí 403 750,- Kč bez DPH. Celková cena s DPH činí 474 737,50 Kč. Cena zahrnuje veškeré náklady Dodavatele na poskytnuté služby. </w:t>
      </w:r>
    </w:p>
    <w:p w14:paraId="6DCD716B" w14:textId="77777777" w:rsidR="00D34189" w:rsidRDefault="00D34189" w:rsidP="00D34189">
      <w:pPr>
        <w:pStyle w:val="Odstavecseseznamem"/>
        <w:spacing w:line="240" w:lineRule="auto"/>
        <w:jc w:val="both"/>
        <w:rPr>
          <w:rFonts w:ascii="Calibri" w:hAnsi="Calibri" w:cs="Calibri"/>
          <w:sz w:val="24"/>
        </w:rPr>
      </w:pPr>
    </w:p>
    <w:p w14:paraId="3932ACDB" w14:textId="3E2ED1AD" w:rsidR="00D34189" w:rsidRDefault="00D34189" w:rsidP="00F007BC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Při sjednávání Změny plnění podle čl. I. odst. 3 této smlouvy navrhne Dodavatel odpovídající změnu ceny, při jejímž stanovení bude postupovat ze stejných výchozích hodnot a stejných kritérií, jako při kalkulaci ceny uvedené v Příloze 1.</w:t>
      </w:r>
    </w:p>
    <w:p w14:paraId="681E267F" w14:textId="77777777" w:rsidR="00B91DE4" w:rsidRDefault="00B91DE4" w:rsidP="00D34189">
      <w:pPr>
        <w:pStyle w:val="Odstavecseseznamem"/>
        <w:spacing w:line="240" w:lineRule="auto"/>
        <w:ind w:left="0"/>
        <w:jc w:val="both"/>
        <w:rPr>
          <w:rFonts w:ascii="Calibri" w:hAnsi="Calibri" w:cs="Calibri"/>
          <w:sz w:val="24"/>
        </w:rPr>
      </w:pPr>
    </w:p>
    <w:p w14:paraId="67B7C747" w14:textId="5C0422FB" w:rsidR="00B91DE4" w:rsidRDefault="00B91DE4" w:rsidP="00F007BC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Dodavatel </w:t>
      </w:r>
      <w:r w:rsidR="00D34189">
        <w:rPr>
          <w:rFonts w:ascii="Calibri" w:hAnsi="Calibri" w:cs="Calibri"/>
          <w:sz w:val="24"/>
        </w:rPr>
        <w:t xml:space="preserve">je </w:t>
      </w:r>
      <w:r>
        <w:rPr>
          <w:rFonts w:ascii="Calibri" w:hAnsi="Calibri" w:cs="Calibri"/>
          <w:sz w:val="24"/>
        </w:rPr>
        <w:t xml:space="preserve">oprávněn vystavit fakturu na </w:t>
      </w:r>
      <w:r w:rsidR="00D34189">
        <w:rPr>
          <w:rFonts w:ascii="Calibri" w:hAnsi="Calibri" w:cs="Calibri"/>
          <w:sz w:val="24"/>
        </w:rPr>
        <w:t xml:space="preserve">sjednanou </w:t>
      </w:r>
      <w:r>
        <w:rPr>
          <w:rFonts w:ascii="Calibri" w:hAnsi="Calibri" w:cs="Calibri"/>
          <w:sz w:val="24"/>
        </w:rPr>
        <w:t xml:space="preserve">cenu </w:t>
      </w:r>
      <w:r w:rsidR="00D34189">
        <w:rPr>
          <w:rFonts w:ascii="Calibri" w:hAnsi="Calibri" w:cs="Calibri"/>
          <w:sz w:val="24"/>
        </w:rPr>
        <w:t>po ukončení dodávky</w:t>
      </w:r>
      <w:r>
        <w:rPr>
          <w:rFonts w:ascii="Calibri" w:hAnsi="Calibri" w:cs="Calibri"/>
          <w:sz w:val="24"/>
        </w:rPr>
        <w:t>. Faktura musí splňovat náležitosti daňového dokladu, splatnost faktury činí 2</w:t>
      </w:r>
      <w:r w:rsidR="00CD2AF9">
        <w:rPr>
          <w:rFonts w:ascii="Calibri" w:hAnsi="Calibri" w:cs="Calibri"/>
          <w:sz w:val="24"/>
        </w:rPr>
        <w:t>1</w:t>
      </w:r>
      <w:r>
        <w:rPr>
          <w:rFonts w:ascii="Calibri" w:hAnsi="Calibri" w:cs="Calibri"/>
          <w:sz w:val="24"/>
        </w:rPr>
        <w:t xml:space="preserve"> dní od data doručení faktury Objednateli.</w:t>
      </w:r>
    </w:p>
    <w:p w14:paraId="1064D346" w14:textId="77777777" w:rsidR="00B91DE4" w:rsidRDefault="00B91DE4" w:rsidP="00C96074">
      <w:pPr>
        <w:rPr>
          <w:rFonts w:ascii="Calibri" w:hAnsi="Calibri" w:cs="Calibri"/>
          <w:sz w:val="24"/>
        </w:rPr>
      </w:pPr>
    </w:p>
    <w:p w14:paraId="23026A8C" w14:textId="77777777" w:rsidR="00B91DE4" w:rsidRPr="00D9163C" w:rsidRDefault="00B91DE4" w:rsidP="00D9163C">
      <w:pPr>
        <w:jc w:val="center"/>
        <w:rPr>
          <w:rFonts w:ascii="Calibri" w:hAnsi="Calibri" w:cs="Calibri"/>
          <w:b/>
          <w:sz w:val="24"/>
        </w:rPr>
      </w:pPr>
      <w:r w:rsidRPr="00D9163C">
        <w:rPr>
          <w:rFonts w:ascii="Calibri" w:hAnsi="Calibri" w:cs="Calibri"/>
          <w:b/>
          <w:sz w:val="24"/>
        </w:rPr>
        <w:t>III.</w:t>
      </w:r>
    </w:p>
    <w:p w14:paraId="2EBE338F" w14:textId="77777777" w:rsidR="00B91DE4" w:rsidRPr="00620CC8" w:rsidRDefault="00B91DE4" w:rsidP="00620CC8">
      <w:pPr>
        <w:jc w:val="center"/>
        <w:rPr>
          <w:rFonts w:ascii="Calibri" w:hAnsi="Calibri" w:cs="Calibri"/>
          <w:b/>
          <w:sz w:val="24"/>
        </w:rPr>
      </w:pPr>
      <w:r w:rsidRPr="00620CC8">
        <w:rPr>
          <w:rFonts w:ascii="Calibri" w:hAnsi="Calibri" w:cs="Calibri"/>
          <w:b/>
          <w:sz w:val="24"/>
        </w:rPr>
        <w:t xml:space="preserve">Práva a povinnosti </w:t>
      </w:r>
      <w:r>
        <w:rPr>
          <w:rFonts w:ascii="Calibri" w:hAnsi="Calibri" w:cs="Calibri"/>
          <w:b/>
          <w:sz w:val="24"/>
        </w:rPr>
        <w:t>stran</w:t>
      </w:r>
    </w:p>
    <w:p w14:paraId="36D5C7B2" w14:textId="77777777" w:rsidR="00B91DE4" w:rsidRDefault="00B91DE4" w:rsidP="00D9163C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Dodavatel je povinen poskytovat sjednané služby řádně a včas a ve standardní úrovni kvality, s vynaložením maximální odborné péče. Je povinen konat v souladu s ustanoveními obecně závazných právních předpisů, které se vztahují na provádění </w:t>
      </w:r>
      <w:r w:rsidR="00D34189">
        <w:rPr>
          <w:rFonts w:ascii="Calibri" w:hAnsi="Calibri" w:cs="Calibri"/>
          <w:sz w:val="24"/>
        </w:rPr>
        <w:t>služby</w:t>
      </w:r>
      <w:r>
        <w:rPr>
          <w:rFonts w:ascii="Calibri" w:hAnsi="Calibri" w:cs="Calibri"/>
          <w:sz w:val="24"/>
        </w:rPr>
        <w:t>.</w:t>
      </w:r>
    </w:p>
    <w:p w14:paraId="425AD600" w14:textId="77777777" w:rsidR="00B91DE4" w:rsidRPr="00620CC8" w:rsidRDefault="00B91DE4" w:rsidP="00D34189">
      <w:pPr>
        <w:pStyle w:val="Odstavecseseznamem"/>
        <w:ind w:left="0"/>
        <w:rPr>
          <w:rFonts w:ascii="Calibri" w:hAnsi="Calibri" w:cs="Calibri"/>
          <w:sz w:val="24"/>
        </w:rPr>
      </w:pPr>
    </w:p>
    <w:p w14:paraId="31D08BC7" w14:textId="25BED239" w:rsidR="00B91DE4" w:rsidRDefault="00B91DE4" w:rsidP="00D9163C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Objednatel je povinen zkontrolovat sjednané množství a druh zboží a inventář </w:t>
      </w:r>
      <w:r w:rsidR="00D34189">
        <w:rPr>
          <w:rFonts w:ascii="Calibri" w:hAnsi="Calibri" w:cs="Calibri"/>
          <w:sz w:val="24"/>
        </w:rPr>
        <w:t>v rámci přípravných prací před zahájením Recepce</w:t>
      </w:r>
      <w:r>
        <w:rPr>
          <w:rFonts w:ascii="Calibri" w:hAnsi="Calibri" w:cs="Calibri"/>
          <w:sz w:val="24"/>
        </w:rPr>
        <w:t>. Bude-li mít námitky vůči množství či druhu potravin</w:t>
      </w:r>
      <w:r w:rsidR="00D34189">
        <w:rPr>
          <w:rFonts w:ascii="Calibri" w:hAnsi="Calibri" w:cs="Calibri"/>
          <w:sz w:val="24"/>
        </w:rPr>
        <w:t>, vybavení či personálu</w:t>
      </w:r>
      <w:r>
        <w:rPr>
          <w:rFonts w:ascii="Calibri" w:hAnsi="Calibri" w:cs="Calibri"/>
          <w:sz w:val="24"/>
        </w:rPr>
        <w:t xml:space="preserve">, </w:t>
      </w:r>
      <w:r w:rsidR="00D34189">
        <w:rPr>
          <w:rFonts w:ascii="Calibri" w:hAnsi="Calibri" w:cs="Calibri"/>
          <w:sz w:val="24"/>
        </w:rPr>
        <w:t xml:space="preserve">sepíší o tom strany na místě písemný zápis, v němž uvedou svá stanoviska. </w:t>
      </w:r>
      <w:r>
        <w:rPr>
          <w:rFonts w:ascii="Calibri" w:hAnsi="Calibri" w:cs="Calibri"/>
          <w:sz w:val="24"/>
        </w:rPr>
        <w:t xml:space="preserve">Účastníci vyvinou maximální úsilí směřující k tomu, aby byl případný nesoulad vyřešen na místě, zejména aby dospěli ke stejnému závěru ohledně dodaného množství a druhu potravin a inventáře </w:t>
      </w:r>
      <w:r w:rsidR="00D74320" w:rsidRPr="00D74320">
        <w:rPr>
          <w:rFonts w:asciiTheme="minorHAnsi" w:hAnsiTheme="minorHAnsi" w:cstheme="minorHAnsi"/>
          <w:sz w:val="24"/>
        </w:rPr>
        <w:t>v dostatečném časovém předstihu před zahájením Recepce, a to tak</w:t>
      </w:r>
      <w:r w:rsidR="00D74320">
        <w:rPr>
          <w:rFonts w:asciiTheme="minorHAnsi" w:hAnsiTheme="minorHAnsi" w:cstheme="minorHAnsi"/>
          <w:sz w:val="24"/>
        </w:rPr>
        <w:t>,</w:t>
      </w:r>
      <w:r w:rsidR="00D74320" w:rsidRPr="00D74320">
        <w:rPr>
          <w:rFonts w:asciiTheme="minorHAnsi" w:hAnsiTheme="minorHAnsi" w:cstheme="minorHAnsi"/>
          <w:sz w:val="24"/>
        </w:rPr>
        <w:t xml:space="preserve"> aby nebyl narušen samotný průběh Recepce</w:t>
      </w:r>
      <w:r>
        <w:rPr>
          <w:rFonts w:ascii="Calibri" w:hAnsi="Calibri" w:cs="Calibri"/>
          <w:sz w:val="24"/>
        </w:rPr>
        <w:t xml:space="preserve">. </w:t>
      </w:r>
    </w:p>
    <w:p w14:paraId="288F199A" w14:textId="77777777" w:rsidR="00B91DE4" w:rsidRPr="001B654F" w:rsidRDefault="00B91DE4" w:rsidP="00724341">
      <w:pPr>
        <w:pStyle w:val="Odstavecseseznamem"/>
        <w:ind w:left="0"/>
        <w:rPr>
          <w:rFonts w:ascii="Calibri" w:hAnsi="Calibri" w:cs="Calibri"/>
          <w:sz w:val="24"/>
        </w:rPr>
      </w:pPr>
    </w:p>
    <w:p w14:paraId="40DB9846" w14:textId="77777777" w:rsidR="004A13A7" w:rsidRDefault="004A13A7" w:rsidP="004A13A7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Dodavatel zajistí úklid a odvoz vybavení a veškerého svého inventáře nejpozději do 2 hodin od ukončení Recepce a odchodu hostů.</w:t>
      </w:r>
    </w:p>
    <w:p w14:paraId="1BF053D2" w14:textId="38178500" w:rsidR="00B91DE4" w:rsidRDefault="00B91DE4" w:rsidP="00724341">
      <w:pPr>
        <w:pStyle w:val="Odstavecseseznamem"/>
        <w:numPr>
          <w:ilvl w:val="0"/>
          <w:numId w:val="19"/>
        </w:numPr>
        <w:jc w:val="both"/>
        <w:rPr>
          <w:rFonts w:ascii="Calibri" w:hAnsi="Calibri"/>
          <w:sz w:val="24"/>
        </w:rPr>
      </w:pPr>
      <w:r w:rsidRPr="00724341">
        <w:rPr>
          <w:rFonts w:ascii="Calibri" w:hAnsi="Calibri"/>
          <w:sz w:val="24"/>
        </w:rPr>
        <w:t xml:space="preserve">Nároky Objednatele z vad </w:t>
      </w:r>
      <w:r>
        <w:rPr>
          <w:rFonts w:ascii="Calibri" w:hAnsi="Calibri"/>
          <w:sz w:val="24"/>
        </w:rPr>
        <w:t xml:space="preserve">smluvního </w:t>
      </w:r>
      <w:r w:rsidRPr="00724341">
        <w:rPr>
          <w:rFonts w:ascii="Calibri" w:hAnsi="Calibri"/>
          <w:sz w:val="24"/>
        </w:rPr>
        <w:t xml:space="preserve">plnění </w:t>
      </w:r>
      <w:r>
        <w:rPr>
          <w:rFonts w:ascii="Calibri" w:hAnsi="Calibri"/>
          <w:sz w:val="24"/>
        </w:rPr>
        <w:t>a nároky Dodavatele z titulu prodlení s úhradou ceny</w:t>
      </w:r>
      <w:r w:rsidR="006B0FD2">
        <w:rPr>
          <w:rFonts w:ascii="Calibri" w:hAnsi="Calibri"/>
          <w:sz w:val="24"/>
        </w:rPr>
        <w:t xml:space="preserve">, jakož i jiné nároky </w:t>
      </w:r>
      <w:r w:rsidR="00CE36C1">
        <w:rPr>
          <w:rFonts w:ascii="Calibri" w:hAnsi="Calibri"/>
          <w:sz w:val="24"/>
        </w:rPr>
        <w:t xml:space="preserve">smluvních </w:t>
      </w:r>
      <w:r w:rsidR="006B0FD2">
        <w:rPr>
          <w:rFonts w:ascii="Calibri" w:hAnsi="Calibri"/>
          <w:sz w:val="24"/>
        </w:rPr>
        <w:t>stran spojené s porušením této smlouvy druhou smluvní stranou s</w:t>
      </w:r>
      <w:r w:rsidRPr="00724341">
        <w:rPr>
          <w:rFonts w:ascii="Calibri" w:hAnsi="Calibri"/>
          <w:sz w:val="24"/>
        </w:rPr>
        <w:t>e řídí zákonem.</w:t>
      </w:r>
    </w:p>
    <w:p w14:paraId="6DCC5742" w14:textId="77777777" w:rsidR="00B91DE4" w:rsidRPr="00E32C0B" w:rsidRDefault="00B91DE4" w:rsidP="00E32C0B">
      <w:pPr>
        <w:rPr>
          <w:rFonts w:ascii="Calibri" w:hAnsi="Calibri" w:cs="Calibri"/>
          <w:sz w:val="24"/>
        </w:rPr>
      </w:pPr>
    </w:p>
    <w:p w14:paraId="0DEB3765" w14:textId="77777777" w:rsidR="005F1F5E" w:rsidRDefault="005F1F5E" w:rsidP="000D0DA6">
      <w:pPr>
        <w:pStyle w:val="Odstavecseseznamem"/>
        <w:ind w:left="0"/>
        <w:jc w:val="center"/>
        <w:rPr>
          <w:rFonts w:ascii="Calibri" w:hAnsi="Calibri" w:cs="Calibri"/>
          <w:b/>
          <w:sz w:val="24"/>
        </w:rPr>
      </w:pPr>
    </w:p>
    <w:p w14:paraId="533C731D" w14:textId="77777777" w:rsidR="00B91DE4" w:rsidRPr="00ED1DAB" w:rsidRDefault="00B91DE4" w:rsidP="000D0DA6">
      <w:pPr>
        <w:pStyle w:val="Odstavecseseznamem"/>
        <w:ind w:left="0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I</w:t>
      </w:r>
      <w:r w:rsidRPr="00ED1DAB">
        <w:rPr>
          <w:rFonts w:ascii="Calibri" w:hAnsi="Calibri" w:cs="Calibri"/>
          <w:b/>
          <w:sz w:val="24"/>
        </w:rPr>
        <w:t>V.</w:t>
      </w:r>
    </w:p>
    <w:p w14:paraId="51190E5A" w14:textId="77777777" w:rsidR="00B91DE4" w:rsidRPr="00ED1DAB" w:rsidRDefault="00B91DE4" w:rsidP="000D0DA6">
      <w:pPr>
        <w:pStyle w:val="Odstavecseseznamem"/>
        <w:ind w:left="0"/>
        <w:jc w:val="center"/>
        <w:rPr>
          <w:rFonts w:ascii="Calibri" w:hAnsi="Calibri" w:cs="Calibri"/>
          <w:b/>
          <w:sz w:val="24"/>
        </w:rPr>
      </w:pPr>
      <w:r w:rsidRPr="00ED1DAB">
        <w:rPr>
          <w:rFonts w:ascii="Calibri" w:hAnsi="Calibri" w:cs="Calibri"/>
          <w:b/>
          <w:sz w:val="24"/>
        </w:rPr>
        <w:t>Trvání smlouvy</w:t>
      </w:r>
    </w:p>
    <w:p w14:paraId="7E300AA2" w14:textId="77777777" w:rsidR="00B91DE4" w:rsidRDefault="00B91DE4" w:rsidP="003A70E7">
      <w:pPr>
        <w:pStyle w:val="Odstavecseseznamem"/>
        <w:numPr>
          <w:ilvl w:val="0"/>
          <w:numId w:val="23"/>
        </w:numPr>
        <w:ind w:left="7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Dodavatel není oprávněn smlouvu jednostranně vypovědět.</w:t>
      </w:r>
    </w:p>
    <w:p w14:paraId="261743B8" w14:textId="77777777" w:rsidR="00CE36C1" w:rsidRDefault="00CE36C1" w:rsidP="000D0DA6">
      <w:pPr>
        <w:pStyle w:val="Odstavecseseznamem"/>
        <w:jc w:val="both"/>
        <w:rPr>
          <w:rFonts w:ascii="Calibri" w:hAnsi="Calibri" w:cs="Calibri"/>
          <w:sz w:val="24"/>
        </w:rPr>
      </w:pPr>
    </w:p>
    <w:p w14:paraId="7302BBAB" w14:textId="1999F63E" w:rsidR="001531CE" w:rsidRPr="000D0DA6" w:rsidRDefault="00B91DE4" w:rsidP="000D0DA6">
      <w:pPr>
        <w:pStyle w:val="Odstavecseseznamem"/>
        <w:numPr>
          <w:ilvl w:val="0"/>
          <w:numId w:val="23"/>
        </w:numPr>
        <w:ind w:left="7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Objednatel je oprávněn smlouvu jednostranně vypovědět i bez uvedení důvodu. </w:t>
      </w:r>
      <w:r w:rsidR="00461274">
        <w:rPr>
          <w:rFonts w:ascii="Calibri" w:hAnsi="Calibri" w:cs="Calibri"/>
          <w:sz w:val="24"/>
        </w:rPr>
        <w:t>Vypoví-li smlouvu 7 dnů před akcí</w:t>
      </w:r>
      <w:r w:rsidR="006B0FD2">
        <w:rPr>
          <w:rFonts w:ascii="Calibri" w:hAnsi="Calibri" w:cs="Calibri"/>
          <w:sz w:val="24"/>
        </w:rPr>
        <w:t xml:space="preserve">, je povinen uhradit </w:t>
      </w:r>
      <w:r w:rsidR="00461274">
        <w:rPr>
          <w:rFonts w:ascii="Calibri" w:hAnsi="Calibri" w:cs="Calibri"/>
          <w:sz w:val="24"/>
        </w:rPr>
        <w:t>Dodavateli</w:t>
      </w:r>
      <w:r w:rsidR="006B0FD2">
        <w:rPr>
          <w:rFonts w:ascii="Calibri" w:hAnsi="Calibri" w:cs="Calibri"/>
          <w:sz w:val="24"/>
        </w:rPr>
        <w:t xml:space="preserve"> částku, která pokrývá </w:t>
      </w:r>
      <w:r w:rsidR="00461274">
        <w:rPr>
          <w:rFonts w:ascii="Calibri" w:hAnsi="Calibri" w:cs="Calibri"/>
          <w:sz w:val="24"/>
        </w:rPr>
        <w:t>již vzniklé náklady i ušlý zisk</w:t>
      </w:r>
      <w:r w:rsidR="00842B37">
        <w:rPr>
          <w:rFonts w:ascii="Calibri" w:hAnsi="Calibri" w:cs="Calibri"/>
          <w:sz w:val="24"/>
        </w:rPr>
        <w:t>,</w:t>
      </w:r>
      <w:r w:rsidR="006B0FD2">
        <w:rPr>
          <w:rFonts w:ascii="Calibri" w:hAnsi="Calibri" w:cs="Calibri"/>
          <w:sz w:val="24"/>
        </w:rPr>
        <w:t xml:space="preserve"> a sice</w:t>
      </w:r>
      <w:r w:rsidR="00461274">
        <w:rPr>
          <w:rFonts w:ascii="Calibri" w:hAnsi="Calibri" w:cs="Calibri"/>
          <w:sz w:val="24"/>
        </w:rPr>
        <w:t xml:space="preserve"> 30</w:t>
      </w:r>
      <w:r w:rsidR="00AA4D63">
        <w:rPr>
          <w:rFonts w:ascii="Calibri" w:hAnsi="Calibri" w:cs="Calibri"/>
          <w:sz w:val="24"/>
        </w:rPr>
        <w:t> </w:t>
      </w:r>
      <w:r w:rsidR="00461274">
        <w:rPr>
          <w:rFonts w:ascii="Calibri" w:hAnsi="Calibri" w:cs="Calibri"/>
          <w:sz w:val="24"/>
        </w:rPr>
        <w:t xml:space="preserve">% z celkové částky. </w:t>
      </w:r>
      <w:r w:rsidR="00AA4D63">
        <w:rPr>
          <w:rFonts w:ascii="Calibri" w:hAnsi="Calibri" w:cs="Calibri"/>
          <w:sz w:val="24"/>
        </w:rPr>
        <w:t xml:space="preserve">Tři </w:t>
      </w:r>
      <w:r w:rsidR="00461274" w:rsidRPr="000D0DA6">
        <w:rPr>
          <w:rFonts w:ascii="Calibri" w:hAnsi="Calibri" w:cs="Calibri"/>
          <w:sz w:val="24"/>
        </w:rPr>
        <w:t>dny před konáním akce</w:t>
      </w:r>
      <w:r w:rsidR="001531CE" w:rsidRPr="000D0DA6">
        <w:rPr>
          <w:rFonts w:ascii="Calibri" w:hAnsi="Calibri" w:cs="Calibri"/>
          <w:sz w:val="24"/>
        </w:rPr>
        <w:t xml:space="preserve"> již nelze smlouvu vypovědět a Objednatel je povinen uhradit plnou cenu dodávky, a to i v případě, že není schopen smluvní plnění přijmout.</w:t>
      </w:r>
    </w:p>
    <w:p w14:paraId="4AE674F3" w14:textId="77777777" w:rsidR="006B0FD2" w:rsidRDefault="006B0FD2" w:rsidP="001531CE">
      <w:pPr>
        <w:pStyle w:val="Odstavecseseznamem"/>
        <w:ind w:left="0"/>
        <w:rPr>
          <w:rFonts w:ascii="Calibri" w:hAnsi="Calibri" w:cs="Calibri"/>
          <w:sz w:val="24"/>
        </w:rPr>
      </w:pPr>
    </w:p>
    <w:p w14:paraId="0621626D" w14:textId="252EAA8B" w:rsidR="00B91DE4" w:rsidRDefault="001531CE" w:rsidP="003A70E7">
      <w:pPr>
        <w:pStyle w:val="Odstavecseseznamem"/>
        <w:numPr>
          <w:ilvl w:val="0"/>
          <w:numId w:val="23"/>
        </w:numPr>
        <w:ind w:left="7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Částky </w:t>
      </w:r>
      <w:r w:rsidR="008745B9">
        <w:rPr>
          <w:rFonts w:ascii="Calibri" w:hAnsi="Calibri" w:cs="Calibri"/>
          <w:sz w:val="24"/>
        </w:rPr>
        <w:t xml:space="preserve">podle </w:t>
      </w:r>
      <w:r>
        <w:rPr>
          <w:rFonts w:ascii="Calibri" w:hAnsi="Calibri" w:cs="Calibri"/>
          <w:sz w:val="24"/>
        </w:rPr>
        <w:t>odstavc</w:t>
      </w:r>
      <w:r w:rsidR="008745B9">
        <w:rPr>
          <w:rFonts w:ascii="Calibri" w:hAnsi="Calibri" w:cs="Calibri"/>
          <w:sz w:val="24"/>
        </w:rPr>
        <w:t>e 2</w:t>
      </w:r>
      <w:r>
        <w:rPr>
          <w:rFonts w:ascii="Calibri" w:hAnsi="Calibri" w:cs="Calibri"/>
          <w:sz w:val="24"/>
        </w:rPr>
        <w:t xml:space="preserve"> budou splatné na základě faktury, kterou je Dodavatel oprávněn vystavit po obdržení výpovědi se splatností 2</w:t>
      </w:r>
      <w:r w:rsidR="00CD2AF9">
        <w:rPr>
          <w:rFonts w:ascii="Calibri" w:hAnsi="Calibri" w:cs="Calibri"/>
          <w:sz w:val="24"/>
        </w:rPr>
        <w:t>1</w:t>
      </w:r>
      <w:r>
        <w:rPr>
          <w:rFonts w:ascii="Calibri" w:hAnsi="Calibri" w:cs="Calibri"/>
          <w:sz w:val="24"/>
        </w:rPr>
        <w:t xml:space="preserve"> dnů od data doručení faktury.</w:t>
      </w:r>
    </w:p>
    <w:p w14:paraId="49C9A266" w14:textId="77777777" w:rsidR="00B91DE4" w:rsidRPr="00ED1DAB" w:rsidRDefault="00B91DE4" w:rsidP="00C65546">
      <w:pPr>
        <w:pStyle w:val="Odstavecseseznamem"/>
        <w:ind w:left="0"/>
        <w:rPr>
          <w:rFonts w:ascii="Calibri" w:hAnsi="Calibri" w:cs="Calibri"/>
          <w:sz w:val="24"/>
        </w:rPr>
      </w:pPr>
    </w:p>
    <w:p w14:paraId="4C3DE4C7" w14:textId="0A516746" w:rsidR="00B91DE4" w:rsidRPr="00ED1DAB" w:rsidRDefault="00B91DE4" w:rsidP="00ED1DAB">
      <w:pPr>
        <w:spacing w:line="240" w:lineRule="auto"/>
        <w:jc w:val="center"/>
        <w:rPr>
          <w:rFonts w:ascii="Calibri" w:hAnsi="Calibri" w:cs="Calibri"/>
          <w:b/>
          <w:sz w:val="24"/>
        </w:rPr>
      </w:pPr>
      <w:r w:rsidRPr="00ED1DAB">
        <w:rPr>
          <w:rFonts w:ascii="Calibri" w:hAnsi="Calibri" w:cs="Calibri"/>
          <w:b/>
          <w:sz w:val="24"/>
        </w:rPr>
        <w:t>V.</w:t>
      </w:r>
    </w:p>
    <w:p w14:paraId="7D7E7125" w14:textId="77777777" w:rsidR="00B91DE4" w:rsidRPr="00ED1DAB" w:rsidRDefault="00B91DE4" w:rsidP="00ED1DAB">
      <w:pPr>
        <w:spacing w:line="240" w:lineRule="auto"/>
        <w:jc w:val="center"/>
        <w:rPr>
          <w:rFonts w:ascii="Calibri" w:hAnsi="Calibri" w:cs="Calibri"/>
          <w:b/>
          <w:sz w:val="24"/>
        </w:rPr>
      </w:pPr>
      <w:r w:rsidRPr="00ED1DAB">
        <w:rPr>
          <w:rFonts w:ascii="Calibri" w:hAnsi="Calibri" w:cs="Calibri"/>
          <w:b/>
          <w:sz w:val="24"/>
        </w:rPr>
        <w:t>Závěrečná ustanovení</w:t>
      </w:r>
    </w:p>
    <w:p w14:paraId="5F1B8796" w14:textId="2E79E0F1" w:rsidR="00B91DE4" w:rsidRPr="00C940EE" w:rsidRDefault="00B91DE4" w:rsidP="0047743F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</w:rPr>
      </w:pPr>
      <w:r w:rsidRPr="007225A5">
        <w:rPr>
          <w:rFonts w:ascii="Calibri" w:hAnsi="Calibri"/>
          <w:sz w:val="24"/>
        </w:rPr>
        <w:t>Kontaktní</w:t>
      </w:r>
      <w:r>
        <w:rPr>
          <w:rFonts w:ascii="Calibri" w:hAnsi="Calibri"/>
          <w:sz w:val="24"/>
        </w:rPr>
        <w:t>mi</w:t>
      </w:r>
      <w:r w:rsidRPr="007225A5">
        <w:rPr>
          <w:rFonts w:ascii="Calibri" w:hAnsi="Calibri"/>
          <w:sz w:val="24"/>
        </w:rPr>
        <w:t xml:space="preserve"> osob</w:t>
      </w:r>
      <w:r>
        <w:rPr>
          <w:rFonts w:ascii="Calibri" w:hAnsi="Calibri"/>
          <w:sz w:val="24"/>
        </w:rPr>
        <w:t xml:space="preserve">ami </w:t>
      </w:r>
      <w:r w:rsidR="00F27D0E">
        <w:rPr>
          <w:rFonts w:ascii="Calibri" w:hAnsi="Calibri"/>
          <w:sz w:val="24"/>
        </w:rPr>
        <w:t xml:space="preserve">smluvních </w:t>
      </w:r>
      <w:r>
        <w:rPr>
          <w:rFonts w:ascii="Calibri" w:hAnsi="Calibri"/>
          <w:sz w:val="24"/>
        </w:rPr>
        <w:t xml:space="preserve">stran </w:t>
      </w:r>
      <w:r w:rsidR="001531CE">
        <w:rPr>
          <w:rFonts w:ascii="Calibri" w:hAnsi="Calibri"/>
          <w:sz w:val="24"/>
        </w:rPr>
        <w:t xml:space="preserve">oprávněnými jednat </w:t>
      </w:r>
      <w:r>
        <w:rPr>
          <w:rFonts w:ascii="Calibri" w:hAnsi="Calibri"/>
          <w:sz w:val="24"/>
        </w:rPr>
        <w:t>ve věci plnění dle této smlouvy jsou:</w:t>
      </w:r>
    </w:p>
    <w:p w14:paraId="14225059" w14:textId="77777777" w:rsidR="00E34A41" w:rsidRDefault="00E34A41" w:rsidP="0047743F">
      <w:pPr>
        <w:pStyle w:val="Odstavecseseznamem"/>
        <w:jc w:val="both"/>
        <w:rPr>
          <w:rFonts w:ascii="Calibri" w:hAnsi="Calibri" w:cs="Calibri"/>
          <w:sz w:val="24"/>
        </w:rPr>
      </w:pPr>
    </w:p>
    <w:p w14:paraId="6E500A4E" w14:textId="6FF3948F" w:rsidR="00B91DE4" w:rsidRDefault="00F27D0E" w:rsidP="0047743F">
      <w:pPr>
        <w:pStyle w:val="Odstavecseseznamem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</w:t>
      </w:r>
      <w:r w:rsidR="00B91DE4">
        <w:rPr>
          <w:rFonts w:ascii="Calibri" w:hAnsi="Calibri" w:cs="Calibri"/>
          <w:sz w:val="24"/>
        </w:rPr>
        <w:t>a Objednatele:</w:t>
      </w:r>
    </w:p>
    <w:p w14:paraId="27D43C84" w14:textId="77777777" w:rsidR="00E34A41" w:rsidRDefault="00E34A41" w:rsidP="0047743F">
      <w:pPr>
        <w:pStyle w:val="Odstavecseseznamem"/>
        <w:jc w:val="both"/>
        <w:rPr>
          <w:rFonts w:ascii="Calibri" w:hAnsi="Calibri" w:cs="Calibri"/>
          <w:sz w:val="24"/>
        </w:rPr>
      </w:pPr>
    </w:p>
    <w:p w14:paraId="474B0BB1" w14:textId="62B1CF20" w:rsidR="00B91DE4" w:rsidRPr="000D0DA6" w:rsidRDefault="00F27D0E" w:rsidP="0047743F">
      <w:pPr>
        <w:pStyle w:val="Odstavecseseznamem"/>
        <w:jc w:val="both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sz w:val="24"/>
        </w:rPr>
        <w:t>z</w:t>
      </w:r>
      <w:r w:rsidR="00B91DE4">
        <w:rPr>
          <w:rFonts w:ascii="Calibri" w:hAnsi="Calibri" w:cs="Calibri"/>
          <w:sz w:val="24"/>
        </w:rPr>
        <w:t>a Dodavatele:</w:t>
      </w:r>
      <w:r w:rsidR="003226C8">
        <w:rPr>
          <w:rFonts w:ascii="Calibri" w:hAnsi="Calibri" w:cs="Calibri"/>
          <w:sz w:val="24"/>
        </w:rPr>
        <w:t xml:space="preserve"> </w:t>
      </w:r>
    </w:p>
    <w:p w14:paraId="6C568C59" w14:textId="6023FC9F" w:rsidR="00907FB9" w:rsidRPr="00921FA0" w:rsidRDefault="00907FB9" w:rsidP="00C940EE">
      <w:pPr>
        <w:pStyle w:val="Odstavecseseznamem"/>
        <w:ind w:left="0"/>
        <w:jc w:val="both"/>
        <w:rPr>
          <w:rFonts w:ascii="Calibri" w:hAnsi="Calibri" w:cs="Calibri"/>
          <w:sz w:val="24"/>
        </w:rPr>
      </w:pPr>
      <w:r w:rsidRPr="00921FA0">
        <w:rPr>
          <w:rFonts w:ascii="Calibri" w:hAnsi="Calibri" w:cs="Calibri"/>
          <w:sz w:val="24"/>
        </w:rPr>
        <w:t xml:space="preserve">  </w:t>
      </w:r>
      <w:r w:rsidRPr="00921FA0">
        <w:rPr>
          <w:rFonts w:ascii="Calibri" w:hAnsi="Calibri" w:cs="Calibri"/>
          <w:sz w:val="24"/>
        </w:rPr>
        <w:tab/>
      </w:r>
    </w:p>
    <w:p w14:paraId="6097BA08" w14:textId="77777777" w:rsidR="00907FB9" w:rsidRPr="00633BDC" w:rsidRDefault="00907FB9" w:rsidP="00C940EE">
      <w:pPr>
        <w:pStyle w:val="Odstavecseseznamem"/>
        <w:ind w:left="0"/>
        <w:jc w:val="both"/>
        <w:rPr>
          <w:rFonts w:ascii="Calibri" w:hAnsi="Calibri" w:cs="Calibri"/>
          <w:sz w:val="24"/>
        </w:rPr>
      </w:pPr>
    </w:p>
    <w:p w14:paraId="64CAAF58" w14:textId="31615CD0" w:rsidR="00B91DE4" w:rsidRDefault="00B91DE4" w:rsidP="0047743F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Práva a povinnosti výslovně neupravená touto smlouvou se řídí právním řádem České republiky, zejména </w:t>
      </w:r>
      <w:r w:rsidR="00F84D20">
        <w:rPr>
          <w:rFonts w:ascii="Calibri" w:hAnsi="Calibri" w:cs="Calibri"/>
          <w:sz w:val="24"/>
        </w:rPr>
        <w:t>příslušným</w:t>
      </w:r>
      <w:r w:rsidR="00F27D0E">
        <w:rPr>
          <w:rFonts w:ascii="Calibri" w:hAnsi="Calibri" w:cs="Calibri"/>
          <w:sz w:val="24"/>
        </w:rPr>
        <w:t>i</w:t>
      </w:r>
      <w:r w:rsidR="00F84D20">
        <w:rPr>
          <w:rFonts w:ascii="Calibri" w:hAnsi="Calibri" w:cs="Calibri"/>
          <w:sz w:val="24"/>
        </w:rPr>
        <w:t xml:space="preserve"> ustanovením</w:t>
      </w:r>
      <w:r w:rsidR="00F27D0E">
        <w:rPr>
          <w:rFonts w:ascii="Calibri" w:hAnsi="Calibri" w:cs="Calibri"/>
          <w:sz w:val="24"/>
        </w:rPr>
        <w:t>i</w:t>
      </w:r>
      <w:r w:rsidR="00F84D20">
        <w:rPr>
          <w:rFonts w:ascii="Calibri" w:hAnsi="Calibri" w:cs="Calibri"/>
          <w:sz w:val="24"/>
        </w:rPr>
        <w:t xml:space="preserve"> zákona č.</w:t>
      </w:r>
      <w:r w:rsidR="00F04F8D">
        <w:rPr>
          <w:rFonts w:ascii="Calibri" w:hAnsi="Calibri" w:cs="Calibri"/>
          <w:sz w:val="24"/>
        </w:rPr>
        <w:t xml:space="preserve"> </w:t>
      </w:r>
      <w:r w:rsidR="00F84D20">
        <w:rPr>
          <w:rFonts w:ascii="Calibri" w:hAnsi="Calibri" w:cs="Calibri"/>
          <w:sz w:val="24"/>
        </w:rPr>
        <w:t xml:space="preserve">89/2012 Sb. </w:t>
      </w:r>
      <w:r>
        <w:rPr>
          <w:rFonts w:ascii="Calibri" w:hAnsi="Calibri" w:cs="Calibri"/>
          <w:sz w:val="24"/>
        </w:rPr>
        <w:t>občanský zákoník</w:t>
      </w:r>
      <w:r w:rsidR="00F84D20">
        <w:rPr>
          <w:rFonts w:ascii="Calibri" w:hAnsi="Calibri" w:cs="Calibri"/>
          <w:sz w:val="24"/>
        </w:rPr>
        <w:t>, ve znění pozdějších předpisů</w:t>
      </w:r>
      <w:r>
        <w:rPr>
          <w:rFonts w:ascii="Calibri" w:hAnsi="Calibri" w:cs="Calibri"/>
          <w:sz w:val="24"/>
        </w:rPr>
        <w:t xml:space="preserve">. Tato smlouva se považuje za tzv. smlouvu </w:t>
      </w:r>
      <w:proofErr w:type="spellStart"/>
      <w:r>
        <w:rPr>
          <w:rFonts w:ascii="Calibri" w:hAnsi="Calibri" w:cs="Calibri"/>
          <w:sz w:val="24"/>
        </w:rPr>
        <w:t>inominátní</w:t>
      </w:r>
      <w:proofErr w:type="spellEnd"/>
      <w:r w:rsidR="001531CE">
        <w:rPr>
          <w:rFonts w:ascii="Calibri" w:hAnsi="Calibri" w:cs="Calibri"/>
          <w:sz w:val="24"/>
        </w:rPr>
        <w:t>.</w:t>
      </w:r>
    </w:p>
    <w:p w14:paraId="7110053D" w14:textId="77777777" w:rsidR="0066675E" w:rsidRDefault="0066675E" w:rsidP="000D0DA6">
      <w:pPr>
        <w:pStyle w:val="Odstavecseseznamem"/>
        <w:jc w:val="both"/>
        <w:rPr>
          <w:rFonts w:ascii="Calibri" w:hAnsi="Calibri" w:cs="Calibri"/>
          <w:sz w:val="24"/>
        </w:rPr>
      </w:pPr>
    </w:p>
    <w:p w14:paraId="23C8DE74" w14:textId="073FDC6B" w:rsidR="00F04F8D" w:rsidRDefault="00F04F8D" w:rsidP="0047743F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Smluvní strany prohlašují, že skutečnosti uvedené v této smlouvě a jejích případných následných dodatcích nepovažují za předmět obchodního tajemství </w:t>
      </w:r>
      <w:r w:rsidR="00D12DED">
        <w:rPr>
          <w:rFonts w:ascii="Calibri" w:hAnsi="Calibri" w:cs="Calibri"/>
          <w:sz w:val="24"/>
        </w:rPr>
        <w:t>po</w:t>
      </w:r>
      <w:r>
        <w:rPr>
          <w:rFonts w:ascii="Calibri" w:hAnsi="Calibri" w:cs="Calibri"/>
          <w:sz w:val="24"/>
        </w:rPr>
        <w:t>dle § 504 zákona č. 89/2012 Sb., občanský zákoník, a udělují svolení k jejich zpřístupnění zejména ve smyslu zákona č. 106/1999 Sb., o svobodném přístupu k informacím, ve znění pozdějších předpisů a k jejich zveřejnění bez jakýchkoliv dalších podmínek.</w:t>
      </w:r>
    </w:p>
    <w:p w14:paraId="4EB5C066" w14:textId="77777777" w:rsidR="00B91DE4" w:rsidRPr="00D85A9D" w:rsidRDefault="00B91DE4" w:rsidP="00D85A9D">
      <w:pPr>
        <w:pStyle w:val="Odstavecseseznamem"/>
        <w:rPr>
          <w:rFonts w:ascii="Calibri" w:hAnsi="Calibri" w:cs="Calibri"/>
          <w:sz w:val="24"/>
        </w:rPr>
      </w:pPr>
    </w:p>
    <w:p w14:paraId="0372A653" w14:textId="77777777" w:rsidR="00901CBF" w:rsidRPr="00901CBF" w:rsidRDefault="00B91DE4" w:rsidP="00901CBF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</w:rPr>
      </w:pPr>
      <w:r w:rsidRPr="00D61D5D">
        <w:rPr>
          <w:rFonts w:ascii="Calibri" w:hAnsi="Calibri"/>
          <w:sz w:val="24"/>
        </w:rPr>
        <w:t>Tato smlouva se uzavírá v písemné formě, přičemž veškeré její změny je možno učinit jen v písemné formě, a to vzestupně číslovanými dodatky podepsanými oběma smluvními stranami</w:t>
      </w:r>
      <w:r w:rsidR="00D61D5D">
        <w:rPr>
          <w:rFonts w:ascii="Calibri" w:hAnsi="Calibri"/>
          <w:sz w:val="24"/>
        </w:rPr>
        <w:t xml:space="preserve">. </w:t>
      </w:r>
    </w:p>
    <w:p w14:paraId="61C8E222" w14:textId="77777777" w:rsidR="00901CBF" w:rsidRPr="00901CBF" w:rsidRDefault="00901CBF" w:rsidP="00901CBF">
      <w:pPr>
        <w:pStyle w:val="Odstavecseseznamem"/>
        <w:rPr>
          <w:rFonts w:ascii="Calibri" w:hAnsi="Calibri" w:cs="Calibri"/>
          <w:sz w:val="24"/>
        </w:rPr>
      </w:pPr>
    </w:p>
    <w:p w14:paraId="1F13D6DE" w14:textId="60636FE7" w:rsidR="00F84D20" w:rsidRPr="00901CBF" w:rsidRDefault="00F84D20" w:rsidP="00901CBF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</w:rPr>
      </w:pPr>
      <w:r w:rsidRPr="00901CBF">
        <w:rPr>
          <w:rFonts w:ascii="Calibri" w:hAnsi="Calibri" w:cs="Calibri"/>
          <w:sz w:val="24"/>
        </w:rPr>
        <w:t xml:space="preserve">Tato smlouva nabývá platnosti dnem podpisu oběma smluvními stranami a účinnosti dnem zveřejnění této smlouvy v registru smluv ve smyslu zákona č. 340/2015 Sb., </w:t>
      </w:r>
      <w:r w:rsidRPr="00901CBF">
        <w:rPr>
          <w:rFonts w:ascii="Calibri" w:hAnsi="Calibri" w:cs="Calibri"/>
          <w:sz w:val="24"/>
        </w:rPr>
        <w:lastRenderedPageBreak/>
        <w:t>o</w:t>
      </w:r>
      <w:r w:rsidR="00D12DED" w:rsidRPr="00901CBF">
        <w:rPr>
          <w:rFonts w:ascii="Calibri" w:hAnsi="Calibri" w:cs="Calibri"/>
          <w:sz w:val="24"/>
        </w:rPr>
        <w:t> </w:t>
      </w:r>
      <w:r w:rsidRPr="00901CBF">
        <w:rPr>
          <w:rFonts w:ascii="Calibri" w:hAnsi="Calibri" w:cs="Calibri"/>
          <w:sz w:val="24"/>
        </w:rPr>
        <w:t>zvláštních podmínkách účinnosti některých smluv, uveřejňování těchto smluv a</w:t>
      </w:r>
      <w:r w:rsidR="00D12DED" w:rsidRPr="00901CBF">
        <w:rPr>
          <w:rFonts w:ascii="Calibri" w:hAnsi="Calibri" w:cs="Calibri"/>
          <w:sz w:val="24"/>
        </w:rPr>
        <w:t> </w:t>
      </w:r>
      <w:r w:rsidRPr="00901CBF">
        <w:rPr>
          <w:rFonts w:ascii="Calibri" w:hAnsi="Calibri" w:cs="Calibri"/>
          <w:sz w:val="24"/>
        </w:rPr>
        <w:t>o</w:t>
      </w:r>
      <w:r w:rsidR="00D12DED" w:rsidRPr="00901CBF">
        <w:rPr>
          <w:rFonts w:ascii="Calibri" w:hAnsi="Calibri" w:cs="Calibri"/>
          <w:sz w:val="24"/>
        </w:rPr>
        <w:t> </w:t>
      </w:r>
      <w:r w:rsidRPr="00901CBF">
        <w:rPr>
          <w:rFonts w:ascii="Calibri" w:hAnsi="Calibri" w:cs="Calibri"/>
          <w:sz w:val="24"/>
        </w:rPr>
        <w:t>registru smluv (zákon o registru smluv), ve znění pozdějších předpisů.</w:t>
      </w:r>
    </w:p>
    <w:p w14:paraId="59C9D365" w14:textId="77777777" w:rsidR="00AB4246" w:rsidRPr="000D0DA6" w:rsidRDefault="00AB4246" w:rsidP="000D0DA6">
      <w:pPr>
        <w:pStyle w:val="Odstavecseseznamem"/>
        <w:rPr>
          <w:rFonts w:ascii="Calibri" w:hAnsi="Calibri" w:cs="Calibri"/>
          <w:sz w:val="24"/>
        </w:rPr>
      </w:pPr>
    </w:p>
    <w:p w14:paraId="3EFF0E06" w14:textId="117730D1" w:rsidR="00AB4246" w:rsidRDefault="00AB4246" w:rsidP="0047743F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Smluvní strany berou na vědomí, že tato smlouva vyžaduje uveřejnění v registru smluv podle zákona o registru smluv a s tímto uveřejněním souhlasí. Zaslání smlouvy do registru smluv zajistí </w:t>
      </w:r>
      <w:r w:rsidR="00D12DED">
        <w:rPr>
          <w:rFonts w:ascii="Calibri" w:hAnsi="Calibri" w:cs="Calibri"/>
          <w:sz w:val="24"/>
        </w:rPr>
        <w:t>O</w:t>
      </w:r>
      <w:r>
        <w:rPr>
          <w:rFonts w:ascii="Calibri" w:hAnsi="Calibri" w:cs="Calibri"/>
          <w:sz w:val="24"/>
        </w:rPr>
        <w:t xml:space="preserve">bjednatel neprodleně po podpisu smlouvy. </w:t>
      </w:r>
    </w:p>
    <w:p w14:paraId="5726D7D7" w14:textId="77777777" w:rsidR="00F84D20" w:rsidRPr="000D0DA6" w:rsidRDefault="00F84D20" w:rsidP="000D0DA6">
      <w:pPr>
        <w:pStyle w:val="Odstavecseseznamem"/>
        <w:rPr>
          <w:rFonts w:ascii="Calibri" w:hAnsi="Calibri" w:cs="Calibri"/>
          <w:sz w:val="24"/>
        </w:rPr>
      </w:pPr>
    </w:p>
    <w:p w14:paraId="5370D3F5" w14:textId="0B60799D" w:rsidR="00B91DE4" w:rsidRDefault="001531CE" w:rsidP="0047743F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Tato s</w:t>
      </w:r>
      <w:r w:rsidR="00B91DE4">
        <w:rPr>
          <w:rFonts w:ascii="Calibri" w:hAnsi="Calibri" w:cs="Calibri"/>
          <w:sz w:val="24"/>
        </w:rPr>
        <w:t xml:space="preserve">mlouva se uzavírá ve </w:t>
      </w:r>
      <w:r w:rsidR="00AB4246">
        <w:rPr>
          <w:rFonts w:ascii="Calibri" w:hAnsi="Calibri" w:cs="Calibri"/>
          <w:sz w:val="24"/>
        </w:rPr>
        <w:t xml:space="preserve">4 (čtyřech) </w:t>
      </w:r>
      <w:r w:rsidR="00B91DE4">
        <w:rPr>
          <w:rFonts w:ascii="Calibri" w:hAnsi="Calibri" w:cs="Calibri"/>
          <w:sz w:val="24"/>
        </w:rPr>
        <w:t>vyhotoveních</w:t>
      </w:r>
      <w:r w:rsidR="00AB4246">
        <w:rPr>
          <w:rFonts w:ascii="Calibri" w:hAnsi="Calibri" w:cs="Calibri"/>
          <w:sz w:val="24"/>
        </w:rPr>
        <w:t xml:space="preserve"> s platností originálu</w:t>
      </w:r>
      <w:r w:rsidR="00B91DE4">
        <w:rPr>
          <w:rFonts w:ascii="Calibri" w:hAnsi="Calibri" w:cs="Calibri"/>
          <w:sz w:val="24"/>
        </w:rPr>
        <w:t>,</w:t>
      </w:r>
      <w:r w:rsidR="00AB4246">
        <w:rPr>
          <w:rFonts w:ascii="Calibri" w:hAnsi="Calibri" w:cs="Calibri"/>
          <w:sz w:val="24"/>
        </w:rPr>
        <w:t xml:space="preserve"> z nichž</w:t>
      </w:r>
      <w:r w:rsidR="00B91DE4">
        <w:rPr>
          <w:rFonts w:ascii="Calibri" w:hAnsi="Calibri" w:cs="Calibri"/>
          <w:sz w:val="24"/>
        </w:rPr>
        <w:t xml:space="preserve"> každá ze </w:t>
      </w:r>
      <w:r w:rsidR="00D12DED">
        <w:rPr>
          <w:rFonts w:ascii="Calibri" w:hAnsi="Calibri" w:cs="Calibri"/>
          <w:sz w:val="24"/>
        </w:rPr>
        <w:t xml:space="preserve">smluvních </w:t>
      </w:r>
      <w:r w:rsidR="00B91DE4">
        <w:rPr>
          <w:rFonts w:ascii="Calibri" w:hAnsi="Calibri" w:cs="Calibri"/>
          <w:sz w:val="24"/>
        </w:rPr>
        <w:t xml:space="preserve">stran obdrží </w:t>
      </w:r>
      <w:r w:rsidR="00AB4246">
        <w:rPr>
          <w:rFonts w:ascii="Calibri" w:hAnsi="Calibri" w:cs="Calibri"/>
          <w:sz w:val="24"/>
        </w:rPr>
        <w:t xml:space="preserve">dvě </w:t>
      </w:r>
      <w:r w:rsidR="00B91DE4">
        <w:rPr>
          <w:rFonts w:ascii="Calibri" w:hAnsi="Calibri" w:cs="Calibri"/>
          <w:sz w:val="24"/>
        </w:rPr>
        <w:t>vyhotovení.</w:t>
      </w:r>
    </w:p>
    <w:p w14:paraId="167AFD12" w14:textId="77777777" w:rsidR="00AB4246" w:rsidRPr="000D0DA6" w:rsidRDefault="00AB4246" w:rsidP="000D0DA6">
      <w:pPr>
        <w:pStyle w:val="Odstavecseseznamem"/>
        <w:rPr>
          <w:rFonts w:ascii="Calibri" w:hAnsi="Calibri" w:cs="Calibri"/>
          <w:sz w:val="24"/>
        </w:rPr>
      </w:pPr>
    </w:p>
    <w:p w14:paraId="6BC59892" w14:textId="474F4DF9" w:rsidR="00AB4246" w:rsidRDefault="00AB4246" w:rsidP="0047743F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Smluvní strany ručí za správnost údajů uvedených v této smlouvě.</w:t>
      </w:r>
    </w:p>
    <w:p w14:paraId="2A8038F8" w14:textId="77777777" w:rsidR="00B91DE4" w:rsidRPr="00D85A9D" w:rsidRDefault="00B91DE4" w:rsidP="00D85A9D">
      <w:pPr>
        <w:pStyle w:val="Odstavecseseznamem"/>
        <w:rPr>
          <w:rFonts w:ascii="Calibri" w:hAnsi="Calibri" w:cs="Calibri"/>
          <w:sz w:val="24"/>
        </w:rPr>
      </w:pPr>
    </w:p>
    <w:p w14:paraId="14164934" w14:textId="7270C738" w:rsidR="00B91DE4" w:rsidRDefault="00D52AE7" w:rsidP="0047743F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Smluvní strany prohlašují, že se před podepsáním této smlouvy podrobně seznámily s jejím obsahem, že smlouva vyjadřuje přesně, určitě a srozumitelně jejich vůli a že jim nejsou známy žádné skutečnosti, které by bránily jejímu uzavření. </w:t>
      </w:r>
      <w:r w:rsidR="00B91DE4">
        <w:rPr>
          <w:rFonts w:ascii="Calibri" w:hAnsi="Calibri" w:cs="Calibri"/>
          <w:sz w:val="24"/>
        </w:rPr>
        <w:t>Na důkaz své pravé a svobodné vůle strany připojují své podpisy.</w:t>
      </w:r>
    </w:p>
    <w:p w14:paraId="360311D4" w14:textId="77777777" w:rsidR="00B91DE4" w:rsidRPr="00D85A9D" w:rsidRDefault="00B91DE4" w:rsidP="00D85A9D">
      <w:pPr>
        <w:pStyle w:val="Odstavecseseznamem"/>
        <w:rPr>
          <w:rFonts w:ascii="Calibri" w:hAnsi="Calibri" w:cs="Calibri"/>
          <w:sz w:val="24"/>
        </w:rPr>
      </w:pPr>
    </w:p>
    <w:p w14:paraId="2ECFC5DD" w14:textId="77777777" w:rsidR="00B91DE4" w:rsidRDefault="00B91DE4" w:rsidP="00D85A9D">
      <w:pPr>
        <w:jc w:val="both"/>
        <w:rPr>
          <w:rFonts w:ascii="Calibri" w:hAnsi="Calibri" w:cs="Calibri"/>
          <w:sz w:val="24"/>
        </w:rPr>
      </w:pPr>
    </w:p>
    <w:p w14:paraId="73E66C93" w14:textId="621C30D8" w:rsidR="00B91DE4" w:rsidRDefault="009E3940" w:rsidP="00D85A9D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V Praze dne </w:t>
      </w:r>
      <w:r w:rsidR="005F1F5E">
        <w:rPr>
          <w:rFonts w:ascii="Calibri" w:hAnsi="Calibri" w:cs="Calibri"/>
          <w:sz w:val="24"/>
        </w:rPr>
        <w:t>21.3.</w:t>
      </w:r>
      <w:r w:rsidR="001A33E6">
        <w:rPr>
          <w:rFonts w:ascii="Calibri" w:hAnsi="Calibri" w:cs="Calibri"/>
          <w:sz w:val="24"/>
        </w:rPr>
        <w:t xml:space="preserve"> </w:t>
      </w:r>
      <w:r w:rsidR="005F1F5E">
        <w:rPr>
          <w:rFonts w:ascii="Calibri" w:hAnsi="Calibri" w:cs="Calibri"/>
          <w:sz w:val="24"/>
        </w:rPr>
        <w:t>2019</w:t>
      </w:r>
      <w:r w:rsidR="00934368">
        <w:rPr>
          <w:rFonts w:ascii="Calibri" w:hAnsi="Calibri" w:cs="Calibri"/>
          <w:sz w:val="24"/>
        </w:rPr>
        <w:tab/>
      </w:r>
      <w:r w:rsidR="00934368">
        <w:rPr>
          <w:rFonts w:ascii="Calibri" w:hAnsi="Calibri" w:cs="Calibri"/>
          <w:sz w:val="24"/>
        </w:rPr>
        <w:tab/>
      </w:r>
      <w:r w:rsidR="00934368">
        <w:rPr>
          <w:rFonts w:ascii="Calibri" w:hAnsi="Calibri" w:cs="Calibri"/>
          <w:sz w:val="24"/>
        </w:rPr>
        <w:tab/>
      </w:r>
      <w:r w:rsidR="00B91DE4">
        <w:rPr>
          <w:rFonts w:ascii="Calibri" w:hAnsi="Calibri" w:cs="Calibri"/>
          <w:sz w:val="24"/>
        </w:rPr>
        <w:t>V</w:t>
      </w:r>
      <w:r>
        <w:rPr>
          <w:rFonts w:ascii="Calibri" w:hAnsi="Calibri" w:cs="Calibri"/>
          <w:sz w:val="24"/>
        </w:rPr>
        <w:t> Praze dne</w:t>
      </w:r>
      <w:r w:rsidR="005F1F5E">
        <w:rPr>
          <w:rFonts w:ascii="Calibri" w:hAnsi="Calibri" w:cs="Calibri"/>
          <w:sz w:val="24"/>
        </w:rPr>
        <w:t xml:space="preserve"> 14.3. 2019</w:t>
      </w:r>
    </w:p>
    <w:p w14:paraId="69E03391" w14:textId="77777777" w:rsidR="00B91DE4" w:rsidRDefault="00B91DE4" w:rsidP="00D85A9D">
      <w:pPr>
        <w:jc w:val="both"/>
        <w:rPr>
          <w:rFonts w:ascii="Calibri" w:hAnsi="Calibri" w:cs="Calibri"/>
          <w:sz w:val="24"/>
        </w:rPr>
      </w:pPr>
    </w:p>
    <w:p w14:paraId="59273EBB" w14:textId="77777777" w:rsidR="00B91DE4" w:rsidRDefault="00B91DE4" w:rsidP="00D85A9D">
      <w:pPr>
        <w:jc w:val="both"/>
        <w:rPr>
          <w:rFonts w:ascii="Calibri" w:hAnsi="Calibri" w:cs="Calibri"/>
          <w:sz w:val="24"/>
        </w:rPr>
      </w:pPr>
    </w:p>
    <w:p w14:paraId="519E6BD7" w14:textId="35C65604" w:rsidR="00B91DE4" w:rsidRDefault="00B91DE4" w:rsidP="00D85A9D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Dodavatel: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Objednatel:</w:t>
      </w:r>
    </w:p>
    <w:p w14:paraId="459C0420" w14:textId="77777777" w:rsidR="00B91DE4" w:rsidRDefault="00B91DE4" w:rsidP="00D85A9D">
      <w:pPr>
        <w:jc w:val="both"/>
        <w:rPr>
          <w:rFonts w:ascii="Calibri" w:hAnsi="Calibri" w:cs="Calibri"/>
          <w:sz w:val="24"/>
        </w:rPr>
      </w:pPr>
    </w:p>
    <w:p w14:paraId="184533CC" w14:textId="0F263D87" w:rsidR="00633BDC" w:rsidRDefault="00B91DE4" w:rsidP="00D85A9D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ŠIMI GASTRO s.r.o.</w:t>
      </w:r>
      <w:r w:rsidR="00266E6B">
        <w:rPr>
          <w:rFonts w:ascii="Calibri" w:hAnsi="Calibri" w:cs="Calibri"/>
          <w:sz w:val="24"/>
        </w:rPr>
        <w:tab/>
      </w:r>
      <w:r w:rsidR="00266E6B">
        <w:rPr>
          <w:rFonts w:ascii="Calibri" w:hAnsi="Calibri" w:cs="Calibri"/>
          <w:sz w:val="24"/>
        </w:rPr>
        <w:tab/>
      </w:r>
      <w:r w:rsidR="00266E6B">
        <w:rPr>
          <w:rFonts w:ascii="Calibri" w:hAnsi="Calibri" w:cs="Calibri"/>
          <w:sz w:val="24"/>
        </w:rPr>
        <w:tab/>
      </w:r>
      <w:r w:rsidR="00266E6B">
        <w:rPr>
          <w:rFonts w:ascii="Calibri" w:hAnsi="Calibri" w:cs="Calibri"/>
          <w:sz w:val="24"/>
        </w:rPr>
        <w:tab/>
      </w:r>
      <w:r w:rsidR="00266E6B">
        <w:rPr>
          <w:rFonts w:ascii="Calibri" w:hAnsi="Calibri" w:cs="Calibri"/>
          <w:sz w:val="24"/>
        </w:rPr>
        <w:tab/>
        <w:t>Ministerstvo zahraničních věcí ČR</w:t>
      </w:r>
      <w:r w:rsidR="0056407F">
        <w:rPr>
          <w:rFonts w:ascii="Calibri" w:hAnsi="Calibri" w:cs="Calibri"/>
          <w:sz w:val="24"/>
        </w:rPr>
        <w:t xml:space="preserve">      </w:t>
      </w:r>
      <w:r w:rsidR="000A14AF">
        <w:rPr>
          <w:rFonts w:ascii="Calibri" w:hAnsi="Calibri" w:cs="Calibri"/>
          <w:sz w:val="24"/>
        </w:rPr>
        <w:t xml:space="preserve"> </w:t>
      </w:r>
    </w:p>
    <w:p w14:paraId="423C343C" w14:textId="7E1D9053" w:rsidR="00B91DE4" w:rsidRDefault="00266E6B" w:rsidP="00D85A9D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</w:p>
    <w:p w14:paraId="1AACC0BC" w14:textId="77777777" w:rsidR="00B91DE4" w:rsidRDefault="00B91DE4" w:rsidP="00D85A9D">
      <w:pPr>
        <w:jc w:val="both"/>
        <w:rPr>
          <w:rFonts w:ascii="Calibri" w:hAnsi="Calibri" w:cs="Calibri"/>
          <w:sz w:val="24"/>
        </w:rPr>
      </w:pPr>
    </w:p>
    <w:sectPr w:rsidR="00B91DE4" w:rsidSect="00B56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D348C" w14:textId="77777777" w:rsidR="00D739B2" w:rsidRDefault="00D739B2" w:rsidP="00C57BCD">
      <w:pPr>
        <w:spacing w:after="0" w:line="240" w:lineRule="auto"/>
      </w:pPr>
      <w:r>
        <w:separator/>
      </w:r>
    </w:p>
  </w:endnote>
  <w:endnote w:type="continuationSeparator" w:id="0">
    <w:p w14:paraId="3C8597E6" w14:textId="77777777" w:rsidR="00D739B2" w:rsidRDefault="00D739B2" w:rsidP="00C5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33EF8" w14:textId="77777777" w:rsidR="00D739B2" w:rsidRDefault="00D739B2" w:rsidP="00C57BCD">
      <w:pPr>
        <w:spacing w:after="0" w:line="240" w:lineRule="auto"/>
      </w:pPr>
      <w:r>
        <w:separator/>
      </w:r>
    </w:p>
  </w:footnote>
  <w:footnote w:type="continuationSeparator" w:id="0">
    <w:p w14:paraId="5824452F" w14:textId="77777777" w:rsidR="00D739B2" w:rsidRDefault="00D739B2" w:rsidP="00C5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DC802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F71592"/>
    <w:multiLevelType w:val="hybridMultilevel"/>
    <w:tmpl w:val="36B663E2"/>
    <w:lvl w:ilvl="0" w:tplc="10A85D7E">
      <w:start w:val="1"/>
      <w:numFmt w:val="bullet"/>
      <w:lvlText w:val="-"/>
      <w:lvlJc w:val="left"/>
      <w:pPr>
        <w:ind w:left="1065" w:hanging="360"/>
      </w:pPr>
      <w:rPr>
        <w:rFonts w:ascii="Calibri" w:eastAsia="MS Mincho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6197348"/>
    <w:multiLevelType w:val="hybridMultilevel"/>
    <w:tmpl w:val="14127E34"/>
    <w:lvl w:ilvl="0" w:tplc="080285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223764"/>
    <w:multiLevelType w:val="hybridMultilevel"/>
    <w:tmpl w:val="ECDEC078"/>
    <w:lvl w:ilvl="0" w:tplc="E670DC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70106D2"/>
    <w:multiLevelType w:val="multilevel"/>
    <w:tmpl w:val="902C8DC6"/>
    <w:lvl w:ilvl="0">
      <w:start w:val="1"/>
      <w:numFmt w:val="lowerLetter"/>
      <w:lvlText w:val="%1)"/>
      <w:legacy w:legacy="1" w:legacySpace="12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  <w:rPr>
        <w:rFonts w:cs="Times New Roman"/>
      </w:rPr>
    </w:lvl>
  </w:abstractNum>
  <w:abstractNum w:abstractNumId="5">
    <w:nsid w:val="28376F43"/>
    <w:multiLevelType w:val="multilevel"/>
    <w:tmpl w:val="5FB4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315CC"/>
    <w:multiLevelType w:val="hybridMultilevel"/>
    <w:tmpl w:val="685042AC"/>
    <w:lvl w:ilvl="0" w:tplc="8354A6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C0E4540"/>
    <w:multiLevelType w:val="hybridMultilevel"/>
    <w:tmpl w:val="1B389D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794975"/>
    <w:multiLevelType w:val="hybridMultilevel"/>
    <w:tmpl w:val="863AD9A2"/>
    <w:lvl w:ilvl="0" w:tplc="59B4B934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F03E1"/>
    <w:multiLevelType w:val="hybridMultilevel"/>
    <w:tmpl w:val="BAA249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5E30A7"/>
    <w:multiLevelType w:val="hybridMultilevel"/>
    <w:tmpl w:val="82F20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A02474"/>
    <w:multiLevelType w:val="singleLevel"/>
    <w:tmpl w:val="399EB024"/>
    <w:lvl w:ilvl="0">
      <w:start w:val="3"/>
      <w:numFmt w:val="decimal"/>
      <w:lvlText w:val="12.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12">
    <w:nsid w:val="445D6244"/>
    <w:multiLevelType w:val="hybridMultilevel"/>
    <w:tmpl w:val="D83623EE"/>
    <w:lvl w:ilvl="0" w:tplc="24C88C4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48612FA"/>
    <w:multiLevelType w:val="hybridMultilevel"/>
    <w:tmpl w:val="2834AA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D610EB"/>
    <w:multiLevelType w:val="hybridMultilevel"/>
    <w:tmpl w:val="BF687A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D00129"/>
    <w:multiLevelType w:val="hybridMultilevel"/>
    <w:tmpl w:val="599ACA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2A2685"/>
    <w:multiLevelType w:val="hybridMultilevel"/>
    <w:tmpl w:val="03A4F530"/>
    <w:lvl w:ilvl="0" w:tplc="3BF8F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17405A"/>
    <w:multiLevelType w:val="singleLevel"/>
    <w:tmpl w:val="190C31DA"/>
    <w:lvl w:ilvl="0">
      <w:start w:val="1"/>
      <w:numFmt w:val="decimal"/>
      <w:lvlText w:val="17.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18">
    <w:nsid w:val="61572273"/>
    <w:multiLevelType w:val="hybridMultilevel"/>
    <w:tmpl w:val="63DA1B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085886"/>
    <w:multiLevelType w:val="hybridMultilevel"/>
    <w:tmpl w:val="F2C27D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755982"/>
    <w:multiLevelType w:val="hybridMultilevel"/>
    <w:tmpl w:val="D6146D78"/>
    <w:lvl w:ilvl="0" w:tplc="166E019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9E195A"/>
    <w:multiLevelType w:val="hybridMultilevel"/>
    <w:tmpl w:val="7FB82E2E"/>
    <w:lvl w:ilvl="0" w:tplc="17DCBAFC">
      <w:start w:val="1"/>
      <w:numFmt w:val="bullet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0628F5"/>
    <w:multiLevelType w:val="multilevel"/>
    <w:tmpl w:val="902C8DC6"/>
    <w:lvl w:ilvl="0">
      <w:start w:val="1"/>
      <w:numFmt w:val="lowerLetter"/>
      <w:lvlText w:val="%1)"/>
      <w:legacy w:legacy="1" w:legacySpace="12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  <w:rPr>
        <w:rFonts w:cs="Times New Roman"/>
      </w:rPr>
    </w:lvl>
  </w:abstractNum>
  <w:abstractNum w:abstractNumId="23">
    <w:nsid w:val="7DE33DC1"/>
    <w:multiLevelType w:val="hybridMultilevel"/>
    <w:tmpl w:val="386E5D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026116"/>
    <w:multiLevelType w:val="singleLevel"/>
    <w:tmpl w:val="951CC726"/>
    <w:lvl w:ilvl="0">
      <w:start w:val="1"/>
      <w:numFmt w:val="lowerLetter"/>
      <w:lvlText w:val="%1)"/>
      <w:legacy w:legacy="1" w:legacySpace="0" w:legacyIndent="283"/>
      <w:lvlJc w:val="left"/>
      <w:pPr>
        <w:ind w:left="583" w:hanging="283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4"/>
  </w:num>
  <w:num w:numId="10">
    <w:abstractNumId w:val="11"/>
  </w:num>
  <w:num w:numId="11">
    <w:abstractNumId w:val="24"/>
  </w:num>
  <w:num w:numId="12">
    <w:abstractNumId w:val="17"/>
  </w:num>
  <w:num w:numId="13">
    <w:abstractNumId w:val="22"/>
  </w:num>
  <w:num w:numId="14">
    <w:abstractNumId w:val="21"/>
  </w:num>
  <w:num w:numId="15">
    <w:abstractNumId w:val="23"/>
  </w:num>
  <w:num w:numId="16">
    <w:abstractNumId w:val="7"/>
  </w:num>
  <w:num w:numId="17">
    <w:abstractNumId w:val="12"/>
  </w:num>
  <w:num w:numId="18">
    <w:abstractNumId w:val="14"/>
  </w:num>
  <w:num w:numId="19">
    <w:abstractNumId w:val="10"/>
  </w:num>
  <w:num w:numId="20">
    <w:abstractNumId w:val="15"/>
  </w:num>
  <w:num w:numId="21">
    <w:abstractNumId w:val="13"/>
  </w:num>
  <w:num w:numId="22">
    <w:abstractNumId w:val="9"/>
  </w:num>
  <w:num w:numId="23">
    <w:abstractNumId w:val="6"/>
  </w:num>
  <w:num w:numId="24">
    <w:abstractNumId w:val="16"/>
  </w:num>
  <w:num w:numId="25">
    <w:abstractNumId w:val="2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EC"/>
    <w:rsid w:val="000319F0"/>
    <w:rsid w:val="0004121A"/>
    <w:rsid w:val="000630C7"/>
    <w:rsid w:val="00072126"/>
    <w:rsid w:val="00076A8C"/>
    <w:rsid w:val="000A14AF"/>
    <w:rsid w:val="000D0DA6"/>
    <w:rsid w:val="000E52D3"/>
    <w:rsid w:val="000E7E90"/>
    <w:rsid w:val="000F774A"/>
    <w:rsid w:val="00106F0F"/>
    <w:rsid w:val="001260BA"/>
    <w:rsid w:val="001531CE"/>
    <w:rsid w:val="001544F4"/>
    <w:rsid w:val="00160FFF"/>
    <w:rsid w:val="00176145"/>
    <w:rsid w:val="001A33E6"/>
    <w:rsid w:val="001B59EC"/>
    <w:rsid w:val="001B654F"/>
    <w:rsid w:val="001C62BF"/>
    <w:rsid w:val="001D557D"/>
    <w:rsid w:val="001F7305"/>
    <w:rsid w:val="002210FA"/>
    <w:rsid w:val="00240A10"/>
    <w:rsid w:val="00244D0D"/>
    <w:rsid w:val="002464AF"/>
    <w:rsid w:val="002548EB"/>
    <w:rsid w:val="00266E6B"/>
    <w:rsid w:val="00305F02"/>
    <w:rsid w:val="003226C8"/>
    <w:rsid w:val="00326E1B"/>
    <w:rsid w:val="00335208"/>
    <w:rsid w:val="00365467"/>
    <w:rsid w:val="0039103C"/>
    <w:rsid w:val="003A70E7"/>
    <w:rsid w:val="003B7710"/>
    <w:rsid w:val="003D2983"/>
    <w:rsid w:val="004047C4"/>
    <w:rsid w:val="00461274"/>
    <w:rsid w:val="00470411"/>
    <w:rsid w:val="0047743F"/>
    <w:rsid w:val="004A13A7"/>
    <w:rsid w:val="004B350A"/>
    <w:rsid w:val="004C19EE"/>
    <w:rsid w:val="00534A23"/>
    <w:rsid w:val="005364AB"/>
    <w:rsid w:val="0056407F"/>
    <w:rsid w:val="0057502F"/>
    <w:rsid w:val="00595CCB"/>
    <w:rsid w:val="005B5431"/>
    <w:rsid w:val="005F0C21"/>
    <w:rsid w:val="005F1F5E"/>
    <w:rsid w:val="00605FEF"/>
    <w:rsid w:val="00620CC8"/>
    <w:rsid w:val="00633BDC"/>
    <w:rsid w:val="0066675E"/>
    <w:rsid w:val="00666BE9"/>
    <w:rsid w:val="006B0FD2"/>
    <w:rsid w:val="006C7E05"/>
    <w:rsid w:val="006E2990"/>
    <w:rsid w:val="006F1EFE"/>
    <w:rsid w:val="007225A5"/>
    <w:rsid w:val="00724341"/>
    <w:rsid w:val="00744714"/>
    <w:rsid w:val="00765B8A"/>
    <w:rsid w:val="007770C0"/>
    <w:rsid w:val="00780AC3"/>
    <w:rsid w:val="00800C09"/>
    <w:rsid w:val="008270D3"/>
    <w:rsid w:val="00842B37"/>
    <w:rsid w:val="008745B9"/>
    <w:rsid w:val="00901CBF"/>
    <w:rsid w:val="00907FB9"/>
    <w:rsid w:val="00912AD2"/>
    <w:rsid w:val="00921224"/>
    <w:rsid w:val="00921FA0"/>
    <w:rsid w:val="00934368"/>
    <w:rsid w:val="009373EE"/>
    <w:rsid w:val="00977BEB"/>
    <w:rsid w:val="0099213E"/>
    <w:rsid w:val="009C769B"/>
    <w:rsid w:val="009D3281"/>
    <w:rsid w:val="009E3940"/>
    <w:rsid w:val="00A14A60"/>
    <w:rsid w:val="00A9133C"/>
    <w:rsid w:val="00A921E3"/>
    <w:rsid w:val="00AA4D63"/>
    <w:rsid w:val="00AB4246"/>
    <w:rsid w:val="00AD5322"/>
    <w:rsid w:val="00B56BBD"/>
    <w:rsid w:val="00B86571"/>
    <w:rsid w:val="00B87972"/>
    <w:rsid w:val="00B91DE4"/>
    <w:rsid w:val="00B9278D"/>
    <w:rsid w:val="00B9501C"/>
    <w:rsid w:val="00BF2426"/>
    <w:rsid w:val="00C57BCD"/>
    <w:rsid w:val="00C65546"/>
    <w:rsid w:val="00C729F1"/>
    <w:rsid w:val="00C7446B"/>
    <w:rsid w:val="00C92E23"/>
    <w:rsid w:val="00C940EE"/>
    <w:rsid w:val="00C96074"/>
    <w:rsid w:val="00CA79B1"/>
    <w:rsid w:val="00CC508A"/>
    <w:rsid w:val="00CD2AF9"/>
    <w:rsid w:val="00CE0834"/>
    <w:rsid w:val="00CE36C1"/>
    <w:rsid w:val="00CE5410"/>
    <w:rsid w:val="00D12DED"/>
    <w:rsid w:val="00D31B96"/>
    <w:rsid w:val="00D320C7"/>
    <w:rsid w:val="00D34189"/>
    <w:rsid w:val="00D52AE7"/>
    <w:rsid w:val="00D61D5D"/>
    <w:rsid w:val="00D722E3"/>
    <w:rsid w:val="00D739B2"/>
    <w:rsid w:val="00D74320"/>
    <w:rsid w:val="00D822AA"/>
    <w:rsid w:val="00D85A9D"/>
    <w:rsid w:val="00D9163C"/>
    <w:rsid w:val="00DA034D"/>
    <w:rsid w:val="00DF6399"/>
    <w:rsid w:val="00DF7DC4"/>
    <w:rsid w:val="00E16CCC"/>
    <w:rsid w:val="00E32C0B"/>
    <w:rsid w:val="00E34A41"/>
    <w:rsid w:val="00E441D0"/>
    <w:rsid w:val="00E64868"/>
    <w:rsid w:val="00E761B4"/>
    <w:rsid w:val="00E809D1"/>
    <w:rsid w:val="00E8526F"/>
    <w:rsid w:val="00EC3725"/>
    <w:rsid w:val="00ED1DAB"/>
    <w:rsid w:val="00ED52D9"/>
    <w:rsid w:val="00F007BC"/>
    <w:rsid w:val="00F04F8D"/>
    <w:rsid w:val="00F05A56"/>
    <w:rsid w:val="00F14772"/>
    <w:rsid w:val="00F27D0E"/>
    <w:rsid w:val="00F70F51"/>
    <w:rsid w:val="00F84D20"/>
    <w:rsid w:val="00F87903"/>
    <w:rsid w:val="00F937CC"/>
    <w:rsid w:val="00F948DB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AD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E23"/>
    <w:pPr>
      <w:spacing w:after="120" w:line="288" w:lineRule="auto"/>
    </w:pPr>
    <w:rPr>
      <w:rFonts w:ascii="Arial" w:eastAsia="MS Mincho" w:hAnsi="Arial"/>
      <w:szCs w:val="24"/>
      <w:lang w:val="cs-CZ" w:eastAsia="ja-JP"/>
    </w:rPr>
  </w:style>
  <w:style w:type="paragraph" w:styleId="Nadpis1">
    <w:name w:val="heading 1"/>
    <w:basedOn w:val="Normln"/>
    <w:next w:val="Normln"/>
    <w:link w:val="Nadpis1Char"/>
    <w:uiPriority w:val="99"/>
    <w:qFormat/>
    <w:rsid w:val="00D31B9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31B9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31B96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D31B96"/>
    <w:rPr>
      <w:rFonts w:ascii="Times New Roman" w:hAnsi="Times New Roman" w:cs="Times New Roman"/>
      <w:b/>
      <w:sz w:val="20"/>
      <w:szCs w:val="20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C92E23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92E23"/>
    <w:rPr>
      <w:rFonts w:ascii="Arial" w:eastAsia="MS Mincho" w:hAnsi="Arial" w:cs="Times New Roman"/>
      <w:sz w:val="24"/>
      <w:szCs w:val="24"/>
      <w:lang w:eastAsia="ja-JP"/>
    </w:rPr>
  </w:style>
  <w:style w:type="paragraph" w:styleId="Nzev">
    <w:name w:val="Title"/>
    <w:basedOn w:val="Normln"/>
    <w:link w:val="NzevChar"/>
    <w:uiPriority w:val="99"/>
    <w:qFormat/>
    <w:rsid w:val="00C92E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customStyle="1" w:styleId="NzevChar">
    <w:name w:val="Název Char"/>
    <w:link w:val="Nzev"/>
    <w:uiPriority w:val="99"/>
    <w:locked/>
    <w:rsid w:val="00C92E23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rsid w:val="00C5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C57BCD"/>
    <w:rPr>
      <w:rFonts w:ascii="Arial" w:eastAsia="MS Mincho" w:hAnsi="Arial" w:cs="Times New Roman"/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semiHidden/>
    <w:rsid w:val="00C5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sid w:val="00C57BCD"/>
    <w:rPr>
      <w:rFonts w:ascii="Arial" w:eastAsia="MS Mincho" w:hAnsi="Arial" w:cs="Times New Roman"/>
      <w:sz w:val="24"/>
      <w:szCs w:val="24"/>
      <w:lang w:eastAsia="ja-JP"/>
    </w:rPr>
  </w:style>
  <w:style w:type="paragraph" w:styleId="Bezmezer">
    <w:name w:val="No Spacing"/>
    <w:link w:val="BezmezerChar"/>
    <w:uiPriority w:val="99"/>
    <w:qFormat/>
    <w:rsid w:val="00C57BCD"/>
    <w:rPr>
      <w:rFonts w:eastAsia="Times New Roman"/>
      <w:sz w:val="22"/>
      <w:szCs w:val="22"/>
      <w:lang w:val="cs-CZ"/>
    </w:rPr>
  </w:style>
  <w:style w:type="character" w:customStyle="1" w:styleId="BezmezerChar">
    <w:name w:val="Bez mezer Char"/>
    <w:link w:val="Bezmezer"/>
    <w:uiPriority w:val="99"/>
    <w:locked/>
    <w:rsid w:val="00C57BCD"/>
    <w:rPr>
      <w:rFonts w:eastAsia="Times New Roman"/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C57BCD"/>
    <w:pPr>
      <w:ind w:left="720"/>
      <w:contextualSpacing/>
    </w:pPr>
  </w:style>
  <w:style w:type="table" w:styleId="Mkatabulky">
    <w:name w:val="Table Grid"/>
    <w:basedOn w:val="Normlntabulka"/>
    <w:uiPriority w:val="99"/>
    <w:rsid w:val="0030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ln"/>
    <w:uiPriority w:val="99"/>
    <w:rsid w:val="00D31B96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D31B96"/>
    <w:pPr>
      <w:widowControl w:val="0"/>
      <w:tabs>
        <w:tab w:val="left" w:pos="-1094"/>
        <w:tab w:val="left" w:pos="-720"/>
        <w:tab w:val="left" w:pos="0"/>
        <w:tab w:val="left" w:pos="630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D31B96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D31B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31B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locked/>
    <w:rsid w:val="00D31B96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3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31B96"/>
    <w:rPr>
      <w:rFonts w:ascii="Tahoma" w:eastAsia="MS Mincho" w:hAnsi="Tahoma" w:cs="Tahoma"/>
      <w:sz w:val="16"/>
      <w:szCs w:val="16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2AD2"/>
    <w:pPr>
      <w:overflowPunct/>
      <w:autoSpaceDE/>
      <w:autoSpaceDN/>
      <w:adjustRightInd/>
      <w:spacing w:after="120"/>
      <w:textAlignment w:val="auto"/>
    </w:pPr>
    <w:rPr>
      <w:rFonts w:ascii="Arial" w:eastAsia="MS Mincho" w:hAnsi="Arial"/>
      <w:b/>
      <w:bCs/>
      <w:lang w:eastAsia="ja-JP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2AD2"/>
    <w:rPr>
      <w:rFonts w:ascii="Arial" w:eastAsia="MS Mincho" w:hAnsi="Arial" w:cs="Times New Roman"/>
      <w:b/>
      <w:bCs/>
      <w:sz w:val="20"/>
      <w:szCs w:val="20"/>
      <w:lang w:val="cs-CZ" w:eastAsia="ja-JP"/>
    </w:rPr>
  </w:style>
  <w:style w:type="character" w:styleId="Hypertextovodkaz">
    <w:name w:val="Hyperlink"/>
    <w:basedOn w:val="Standardnpsmoodstavce"/>
    <w:uiPriority w:val="99"/>
    <w:unhideWhenUsed/>
    <w:rsid w:val="00907FB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07F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E23"/>
    <w:pPr>
      <w:spacing w:after="120" w:line="288" w:lineRule="auto"/>
    </w:pPr>
    <w:rPr>
      <w:rFonts w:ascii="Arial" w:eastAsia="MS Mincho" w:hAnsi="Arial"/>
      <w:szCs w:val="24"/>
      <w:lang w:val="cs-CZ" w:eastAsia="ja-JP"/>
    </w:rPr>
  </w:style>
  <w:style w:type="paragraph" w:styleId="Nadpis1">
    <w:name w:val="heading 1"/>
    <w:basedOn w:val="Normln"/>
    <w:next w:val="Normln"/>
    <w:link w:val="Nadpis1Char"/>
    <w:uiPriority w:val="99"/>
    <w:qFormat/>
    <w:rsid w:val="00D31B9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31B9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31B96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D31B96"/>
    <w:rPr>
      <w:rFonts w:ascii="Times New Roman" w:hAnsi="Times New Roman" w:cs="Times New Roman"/>
      <w:b/>
      <w:sz w:val="20"/>
      <w:szCs w:val="20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C92E23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92E23"/>
    <w:rPr>
      <w:rFonts w:ascii="Arial" w:eastAsia="MS Mincho" w:hAnsi="Arial" w:cs="Times New Roman"/>
      <w:sz w:val="24"/>
      <w:szCs w:val="24"/>
      <w:lang w:eastAsia="ja-JP"/>
    </w:rPr>
  </w:style>
  <w:style w:type="paragraph" w:styleId="Nzev">
    <w:name w:val="Title"/>
    <w:basedOn w:val="Normln"/>
    <w:link w:val="NzevChar"/>
    <w:uiPriority w:val="99"/>
    <w:qFormat/>
    <w:rsid w:val="00C92E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customStyle="1" w:styleId="NzevChar">
    <w:name w:val="Název Char"/>
    <w:link w:val="Nzev"/>
    <w:uiPriority w:val="99"/>
    <w:locked/>
    <w:rsid w:val="00C92E23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rsid w:val="00C5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C57BCD"/>
    <w:rPr>
      <w:rFonts w:ascii="Arial" w:eastAsia="MS Mincho" w:hAnsi="Arial" w:cs="Times New Roman"/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semiHidden/>
    <w:rsid w:val="00C5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sid w:val="00C57BCD"/>
    <w:rPr>
      <w:rFonts w:ascii="Arial" w:eastAsia="MS Mincho" w:hAnsi="Arial" w:cs="Times New Roman"/>
      <w:sz w:val="24"/>
      <w:szCs w:val="24"/>
      <w:lang w:eastAsia="ja-JP"/>
    </w:rPr>
  </w:style>
  <w:style w:type="paragraph" w:styleId="Bezmezer">
    <w:name w:val="No Spacing"/>
    <w:link w:val="BezmezerChar"/>
    <w:uiPriority w:val="99"/>
    <w:qFormat/>
    <w:rsid w:val="00C57BCD"/>
    <w:rPr>
      <w:rFonts w:eastAsia="Times New Roman"/>
      <w:sz w:val="22"/>
      <w:szCs w:val="22"/>
      <w:lang w:val="cs-CZ"/>
    </w:rPr>
  </w:style>
  <w:style w:type="character" w:customStyle="1" w:styleId="BezmezerChar">
    <w:name w:val="Bez mezer Char"/>
    <w:link w:val="Bezmezer"/>
    <w:uiPriority w:val="99"/>
    <w:locked/>
    <w:rsid w:val="00C57BCD"/>
    <w:rPr>
      <w:rFonts w:eastAsia="Times New Roman"/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C57BCD"/>
    <w:pPr>
      <w:ind w:left="720"/>
      <w:contextualSpacing/>
    </w:pPr>
  </w:style>
  <w:style w:type="table" w:styleId="Mkatabulky">
    <w:name w:val="Table Grid"/>
    <w:basedOn w:val="Normlntabulka"/>
    <w:uiPriority w:val="99"/>
    <w:rsid w:val="0030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ln"/>
    <w:uiPriority w:val="99"/>
    <w:rsid w:val="00D31B96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D31B96"/>
    <w:pPr>
      <w:widowControl w:val="0"/>
      <w:tabs>
        <w:tab w:val="left" w:pos="-1094"/>
        <w:tab w:val="left" w:pos="-720"/>
        <w:tab w:val="left" w:pos="0"/>
        <w:tab w:val="left" w:pos="630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D31B96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D31B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31B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locked/>
    <w:rsid w:val="00D31B96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3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31B96"/>
    <w:rPr>
      <w:rFonts w:ascii="Tahoma" w:eastAsia="MS Mincho" w:hAnsi="Tahoma" w:cs="Tahoma"/>
      <w:sz w:val="16"/>
      <w:szCs w:val="16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2AD2"/>
    <w:pPr>
      <w:overflowPunct/>
      <w:autoSpaceDE/>
      <w:autoSpaceDN/>
      <w:adjustRightInd/>
      <w:spacing w:after="120"/>
      <w:textAlignment w:val="auto"/>
    </w:pPr>
    <w:rPr>
      <w:rFonts w:ascii="Arial" w:eastAsia="MS Mincho" w:hAnsi="Arial"/>
      <w:b/>
      <w:bCs/>
      <w:lang w:eastAsia="ja-JP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2AD2"/>
    <w:rPr>
      <w:rFonts w:ascii="Arial" w:eastAsia="MS Mincho" w:hAnsi="Arial" w:cs="Times New Roman"/>
      <w:b/>
      <w:bCs/>
      <w:sz w:val="20"/>
      <w:szCs w:val="20"/>
      <w:lang w:val="cs-CZ" w:eastAsia="ja-JP"/>
    </w:rPr>
  </w:style>
  <w:style w:type="character" w:styleId="Hypertextovodkaz">
    <w:name w:val="Hyperlink"/>
    <w:basedOn w:val="Standardnpsmoodstavce"/>
    <w:uiPriority w:val="99"/>
    <w:unhideWhenUsed/>
    <w:rsid w:val="00907FB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07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29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292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6E82-7567-483D-A3B3-B80741D6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533958FE.dotm</Template>
  <TotalTime>1</TotalTime>
  <Pages>4</Pages>
  <Words>978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 pro veřejnou zakázku</vt:lpstr>
      <vt:lpstr>Krycí list nabídky pro veřejnou zakázku</vt:lpstr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pro veřejnou zakázku</dc:title>
  <dc:subject/>
  <dc:creator>Petra</dc:creator>
  <cp:keywords/>
  <dc:description/>
  <cp:lastModifiedBy>Dita KUBÍKOVÁ</cp:lastModifiedBy>
  <cp:revision>2</cp:revision>
  <cp:lastPrinted>2019-03-01T14:57:00Z</cp:lastPrinted>
  <dcterms:created xsi:type="dcterms:W3CDTF">2019-04-10T09:33:00Z</dcterms:created>
  <dcterms:modified xsi:type="dcterms:W3CDTF">2019-04-10T09:33:00Z</dcterms:modified>
</cp:coreProperties>
</file>