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AC17F5" w:rsidRPr="00AC17F5" w:rsidTr="00C70E02">
        <w:trPr>
          <w:trHeight w:val="702"/>
        </w:trPr>
        <w:tc>
          <w:tcPr>
            <w:tcW w:w="2890" w:type="dxa"/>
            <w:shd w:val="clear" w:color="auto" w:fill="auto"/>
          </w:tcPr>
          <w:p w:rsidR="00AC17F5" w:rsidRPr="00AC17F5" w:rsidRDefault="00AC17F5" w:rsidP="00AC17F5">
            <w:pPr>
              <w:rPr>
                <w:rFonts w:ascii="Calibri" w:eastAsia="Calibri" w:hAnsi="Calibri" w:cs="Times New Roman"/>
              </w:rPr>
            </w:pPr>
            <w:r w:rsidRPr="00AC17F5">
              <w:rPr>
                <w:rFonts w:ascii="Calibri" w:eastAsia="Calibri" w:hAnsi="Calibri" w:cs="Times New Roman"/>
              </w:rPr>
              <w:tab/>
            </w:r>
          </w:p>
        </w:tc>
      </w:tr>
    </w:tbl>
    <w:p w:rsidR="00AC17F5" w:rsidRPr="00AC17F5" w:rsidRDefault="00AC17F5" w:rsidP="00AC17F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j.: </w:t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21318/2019 OVV"/>
            </w:textInput>
          </w:ffData>
        </w:fldChar>
      </w:r>
      <w:bookmarkStart w:id="0" w:name="ssl_cj"/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t>MK 21318/2019 OVV</w:t>
      </w:r>
      <w:r w:rsidRPr="00AC17F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</w:p>
    <w:p w:rsidR="00AC17F5" w:rsidRDefault="00AC17F5" w:rsidP="00670FD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70FD7" w:rsidRPr="00461CA5" w:rsidRDefault="00670FD7" w:rsidP="00670FD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Dodatek č. 9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ke smlouvě 38/2016/OVV</w:t>
      </w:r>
    </w:p>
    <w:p w:rsidR="00670FD7" w:rsidRPr="00461CA5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61CA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 poskytnutí účelové podpory výzkumu a vývoje na řešení programového projektu uzavřený podle § 9 zákona č. 130/2002 Sb., o podpoře výzkumu, experimentálního vývoje a </w:t>
      </w:r>
      <w:proofErr w:type="gramStart"/>
      <w:r w:rsidRPr="00461CA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inovací  z veřejných</w:t>
      </w:r>
      <w:proofErr w:type="gramEnd"/>
      <w:r w:rsidRPr="00461CA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prostředků a o změně některých souvisejících zákonů (zákon o podpoře výzkumu a vývoje)</w:t>
      </w:r>
    </w:p>
    <w:p w:rsidR="00670FD7" w:rsidRPr="00461CA5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61CA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Smluvní strany: </w:t>
      </w:r>
    </w:p>
    <w:p w:rsidR="00670FD7" w:rsidRPr="00461CA5" w:rsidRDefault="00670FD7" w:rsidP="00670F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Poskytovatel: 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Česká republika - Ministerstvo kultury</w:t>
      </w: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organizační složka státu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Maltézské nám. 1, 118 11 Praha 1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00023671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F9188A">
        <w:rPr>
          <w:rFonts w:ascii="Times New Roman" w:eastAsia="Times New Roman" w:hAnsi="Times New Roman" w:cs="Times New Roman"/>
          <w:sz w:val="24"/>
          <w:szCs w:val="24"/>
          <w:lang w:eastAsia="cs-CZ"/>
        </w:rPr>
        <w:t>doc. Mgr. Antonínem Staňkem, Ph.D.</w:t>
      </w: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, ministrem kultury</w:t>
      </w:r>
    </w:p>
    <w:p w:rsidR="00670FD7" w:rsidRPr="00461CA5" w:rsidRDefault="00670FD7" w:rsidP="00670FD7">
      <w:pPr>
        <w:pStyle w:val="Odstavecseseznamem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„poskytovatel“)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Příjemce: 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muzeum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forma: státní příspěvková organizace 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Václavské náměstí 68, Praha 1, 115 79 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00023272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 PhDr. Michalem Lukešem, Ph.D., generálním ředitelem </w:t>
      </w:r>
    </w:p>
    <w:p w:rsidR="00670FD7" w:rsidRPr="00461CA5" w:rsidRDefault="00670FD7" w:rsidP="00670FD7">
      <w:pPr>
        <w:pStyle w:val="Odstavecseseznamem"/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„příjemce“)</w:t>
      </w:r>
    </w:p>
    <w:p w:rsidR="00670FD7" w:rsidRPr="00461CA5" w:rsidRDefault="00670FD7" w:rsidP="00670FD7"/>
    <w:p w:rsidR="00670FD7" w:rsidRPr="00461CA5" w:rsidRDefault="00670FD7" w:rsidP="0067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:rsidR="00670FD7" w:rsidRPr="00461CA5" w:rsidRDefault="00670FD7" w:rsidP="0067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461CA5" w:rsidRDefault="00670FD7" w:rsidP="00670FD7">
      <w:pPr>
        <w:keepNext/>
        <w:widowControl w:val="0"/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uzavřely smlouvu č. 38/2016/OVV (dále jen smlouva), jejímž předmětem je poskytnutí účelové podpory z Programu aplikovaného výzkumu a vývoje národní a kulturní identity (NAKI II)</w:t>
      </w:r>
      <w:r w:rsidRPr="00461CA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– </w:t>
      </w:r>
      <w:proofErr w:type="gramStart"/>
      <w:r w:rsidRPr="00461CA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kód  programu</w:t>
      </w:r>
      <w:proofErr w:type="gramEnd"/>
      <w:r w:rsidRPr="00461CA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DG - </w:t>
      </w: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dotace z výdajů státního rozpočtu  na výzkum, experimentální vývoj a inovace  dle zákona č. 130/2002 Sb., o podpoře výzkumu, experimentálního vývoje a inovací z veřejných prostředků (zákon o podpoře výzkumu a </w:t>
      </w:r>
      <w:proofErr w:type="gramStart"/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vývoje) (dále</w:t>
      </w:r>
      <w:proofErr w:type="gramEnd"/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„podpora“) příjemci na řešení projektu s názvem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„Metodika determinace zoologického sbírkového materiálu na základě analýzy DNA a správy a evidence tkáňové zoologické sbírky“ </w:t>
      </w: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kód projektu: 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DG16P02B038 </w:t>
      </w:r>
      <w:r w:rsidRPr="00461CA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„projekt“).</w:t>
      </w:r>
      <w:r w:rsidRPr="00461C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</w:t>
      </w:r>
    </w:p>
    <w:p w:rsidR="00670FD7" w:rsidRPr="00461CA5" w:rsidRDefault="00670FD7" w:rsidP="00670FD7">
      <w:pPr>
        <w:keepNext/>
        <w:widowControl w:val="0"/>
        <w:spacing w:after="60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70FD7" w:rsidRPr="009354E3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54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:rsidR="00670FD7" w:rsidRPr="009354E3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70FD7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6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 na změně v </w:t>
      </w:r>
      <w:r w:rsidRPr="006F069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příloze č. 1. Smlouvy</w:t>
      </w:r>
      <w:r w:rsidRPr="006F069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 </w:t>
      </w:r>
      <w:r w:rsidRPr="001F70C9">
        <w:rPr>
          <w:rFonts w:ascii="Times New Roman" w:eastAsia="Times New Roman" w:hAnsi="Times New Roman" w:cs="Times New Roman"/>
          <w:sz w:val="24"/>
          <w:szCs w:val="24"/>
          <w:lang w:eastAsia="cs-CZ"/>
        </w:rPr>
        <w:t>III. Příjemci, řešitelé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F70C9">
        <w:rPr>
          <w:rFonts w:ascii="Times New Roman" w:eastAsia="Times New Roman" w:hAnsi="Times New Roman" w:cs="Times New Roman"/>
          <w:sz w:val="24"/>
          <w:szCs w:val="24"/>
          <w:lang w:eastAsia="cs-CZ"/>
        </w:rPr>
        <w:t>IV. Základní informace o řešiteli a řešitelském týmu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0FD7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095144" w:rsidRDefault="00670FD7" w:rsidP="00670FD7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09514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III. Příjemci, řešitelé</w:t>
      </w:r>
    </w:p>
    <w:p w:rsidR="00670FD7" w:rsidRPr="00095144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FD7" w:rsidRPr="00971AA5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A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Původní znění:</w:t>
      </w:r>
    </w:p>
    <w:p w:rsidR="00670FD7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562"/>
      </w:tblGrid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RP</w:t>
            </w: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OCR</w:t>
            </w: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</w:p>
        </w:tc>
      </w:tr>
    </w:tbl>
    <w:p w:rsidR="00520871" w:rsidRDefault="00520871" w:rsidP="00670FD7">
      <w:pPr>
        <w:spacing w:after="0"/>
      </w:pP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proofErr w:type="gramStart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se ruší</w:t>
      </w:r>
      <w:proofErr w:type="gramEnd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a nahrazuje textem:</w:t>
      </w: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Nové znění:</w:t>
      </w:r>
    </w:p>
    <w:p w:rsidR="00670FD7" w:rsidRPr="00971AA5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562"/>
      </w:tblGrid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RP</w:t>
            </w: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OCR</w:t>
            </w: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837B16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670FD7" w:rsidRPr="00670FD7" w:rsidTr="00670FD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70FD7" w:rsidRPr="00670FD7" w:rsidRDefault="00670FD7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</w:tbl>
    <w:p w:rsidR="00670FD7" w:rsidRDefault="00670FD7" w:rsidP="00670FD7">
      <w:pPr>
        <w:spacing w:after="0"/>
      </w:pPr>
    </w:p>
    <w:p w:rsidR="00670FD7" w:rsidRDefault="00670FD7" w:rsidP="00670FD7">
      <w:pPr>
        <w:spacing w:after="0"/>
      </w:pPr>
    </w:p>
    <w:p w:rsidR="00670FD7" w:rsidRDefault="00670FD7" w:rsidP="00670FD7">
      <w:pPr>
        <w:spacing w:after="0"/>
        <w:rPr>
          <w:sz w:val="28"/>
          <w:szCs w:val="28"/>
        </w:rPr>
      </w:pPr>
      <w:r w:rsidRPr="0009514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IV. Základní informace o řešiteli a řešitelském týmu</w:t>
      </w:r>
    </w:p>
    <w:p w:rsidR="00670FD7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FD7" w:rsidRPr="00971AA5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AA5">
        <w:rPr>
          <w:rFonts w:ascii="Times New Roman" w:hAnsi="Times New Roman" w:cs="Times New Roman"/>
          <w:b/>
          <w:sz w:val="24"/>
          <w:szCs w:val="24"/>
          <w:u w:val="single"/>
        </w:rPr>
        <w:t>Původní znění:</w:t>
      </w:r>
    </w:p>
    <w:p w:rsidR="00670FD7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670FD7" w:rsidRDefault="00670FD7" w:rsidP="00670FD7">
      <w:pPr>
        <w:spacing w:before="60" w:after="0"/>
        <w:ind w:left="420"/>
        <w:rPr>
          <w:rFonts w:ascii="Times New Roman" w:eastAsia="Times New Roman" w:hAnsi="Times New Roman" w:cs="Times New Roman"/>
          <w:lang w:val="x-none" w:eastAsia="cs-CZ"/>
        </w:rPr>
      </w:pPr>
      <w:r w:rsidRPr="00670FD7">
        <w:rPr>
          <w:rFonts w:ascii="Times New Roman" w:eastAsia="Times New Roman" w:hAnsi="Times New Roman" w:cs="Times New Roman"/>
          <w:lang w:val="x-none" w:eastAsia="cs-CZ"/>
        </w:rPr>
        <w:t>1.</w:t>
      </w:r>
      <w:r w:rsidRPr="00670FD7">
        <w:rPr>
          <w:rFonts w:ascii="Times New Roman" w:eastAsia="Times New Roman" w:hAnsi="Times New Roman" w:cs="Times New Roman"/>
          <w:lang w:val="x-none" w:eastAsia="cs-CZ"/>
        </w:rPr>
        <w:tab/>
        <w:t>Příjmení, jméno včetně akademických a vědeckých titulů účastníka řešení 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670FD7" w:rsidRDefault="00637021" w:rsidP="00670FD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xxxxxxxxxxxxxxxxxxx</w:t>
            </w:r>
            <w:proofErr w:type="spellEnd"/>
          </w:p>
        </w:tc>
      </w:tr>
    </w:tbl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Vymezení jeho role v řešitelském týmu (např. vedoucí týmu, vedoucí etapy apod.)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Koordinace a výběr kandidátního materiálu ptáků k analýze DNA; kurátor ornitologické sbírky</w:t>
            </w:r>
          </w:p>
        </w:tc>
      </w:tr>
    </w:tbl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670FD7" w:rsidRDefault="00670FD7" w:rsidP="00670FD7">
      <w:pPr>
        <w:spacing w:before="60" w:after="0"/>
        <w:ind w:left="72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Uvedení maximálně 10 nejvýznamnějších dosažených uplatněných výsledků výzkumu a vývoje, jichž je člen řešitelského týmu autorem/spoluautorem.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J. (2015):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type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specimens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, type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localities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nomenclature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cs-CZ"/>
              </w:rPr>
              <w:t>Sarcoramphus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vultures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Aves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Cathartidae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note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their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speciation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3918: 549-586.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Korepova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D.A.,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 (2013) Type specimens of birds in the collections of the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Ul’ânovsk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Regional Museum,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Ul’ânovsk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, Russia. </w:t>
            </w:r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Journal of the National Museum (Prague), Natural History Series</w:t>
            </w:r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182: 51-57.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Frahnert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S., </w:t>
            </w:r>
            <w:proofErr w:type="spellStart"/>
            <w:proofErr w:type="gram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Loskot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V.M.</w:t>
            </w:r>
            <w:proofErr w:type="gram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(2013) Type specimens of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>Anthus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>berthelotii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Bolle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, 1862 (Aves: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Motacillidae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).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3669: 597-600.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proofErr w:type="gram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Loskot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V.M.</w:t>
            </w:r>
            <w:proofErr w:type="gram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(2013)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Lectotypification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of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>Larus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cs-CZ"/>
              </w:rPr>
              <w:t>cachinnans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Pallas, 1811 (Aves: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Laridae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).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3637: 478-483.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J. (2012)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Extinct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nearly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extinct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birds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collections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National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Museum, Prague, Czech Republic.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Journal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National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Museum (Prague), Natural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History</w:t>
            </w:r>
            <w:proofErr w:type="spellEnd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181: 95-123.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(2012) The authorship and type localities of bird taxa (Aves) collected during the John Ross 1818 Expedition to the Baffin Bay, northwestern Atlantic Ocean.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3515: 51-59. 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Peklo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gram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A.M.</w:t>
            </w:r>
            <w:proofErr w:type="gram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(2012) Type specimens of birds in the collection of the National Museum of Natural History, National Ukrainian Academy of Sciences, Kiev, Ukraine. </w:t>
            </w:r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Journal of the National Museum (Prague), Natural History Series</w:t>
            </w:r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181: 5-13.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(2012) The authorship and type localities of bird taxa (Aves) collected during the John Ross 1818 Expedition to the Baffin Bay, northwestern Atlantic Ocean.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3515: 51-59. 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 (2011)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Nomenclatural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taxonomic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status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bird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taxa (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Aves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described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an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ornithological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swindler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 xml:space="preserve">, Josef Prokop Pražák (1870–1904).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3005: 45-68.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bookmarkStart w:id="1" w:name="OLE_LINK72"/>
            <w:bookmarkStart w:id="2" w:name="OLE_LINK73"/>
            <w:bookmarkStart w:id="3" w:name="OLE_LINK97"/>
            <w:bookmarkStart w:id="4" w:name="OLE_LINK98"/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cs-CZ"/>
              </w:rPr>
              <w:t>Mlíkovský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Frahnert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S. (2011) Type specimens and type localities of birds collected during the </w:t>
            </w:r>
            <w:proofErr w:type="spellStart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>Hemprich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and Ehrenberg expedition to Lebanon in 1824. </w:t>
            </w:r>
            <w:proofErr w:type="spellStart"/>
            <w:r w:rsidRPr="00670FD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en-US" w:eastAsia="cs-CZ"/>
              </w:rPr>
              <w:t>Zootaxa</w:t>
            </w:r>
            <w:proofErr w:type="spellEnd"/>
            <w:r w:rsidRPr="00670F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  <w:t xml:space="preserve"> 2990: 1-29.</w:t>
            </w:r>
            <w:bookmarkEnd w:id="1"/>
            <w:bookmarkEnd w:id="2"/>
            <w:bookmarkEnd w:id="3"/>
            <w:bookmarkEnd w:id="4"/>
          </w:p>
        </w:tc>
      </w:tr>
    </w:tbl>
    <w:p w:rsidR="00670FD7" w:rsidRDefault="00670FD7" w:rsidP="00670FD7">
      <w:pPr>
        <w:spacing w:after="0"/>
      </w:pPr>
    </w:p>
    <w:p w:rsidR="00AC17F5" w:rsidRDefault="00AC17F5" w:rsidP="00670FD7">
      <w:pPr>
        <w:spacing w:after="0"/>
      </w:pP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proofErr w:type="gramStart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se ruší</w:t>
      </w:r>
      <w:proofErr w:type="gramEnd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a nahrazuje textem:</w:t>
      </w: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971AA5" w:rsidRDefault="00670FD7" w:rsidP="00670F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Nové znění:</w:t>
      </w:r>
    </w:p>
    <w:p w:rsidR="00670FD7" w:rsidRDefault="00670FD7" w:rsidP="0067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lang w:eastAsia="cs-CZ"/>
        </w:rPr>
      </w:pPr>
      <w:r w:rsidRPr="00670FD7">
        <w:rPr>
          <w:rFonts w:ascii="Times New Roman" w:eastAsia="Times New Roman" w:hAnsi="Times New Roman" w:cs="Times New Roman"/>
          <w:lang w:eastAsia="cs-CZ"/>
        </w:rPr>
        <w:t>1.</w:t>
      </w:r>
      <w:r w:rsidRPr="00670FD7">
        <w:rPr>
          <w:rFonts w:ascii="Times New Roman" w:eastAsia="Times New Roman" w:hAnsi="Times New Roman" w:cs="Times New Roman"/>
          <w:lang w:eastAsia="cs-CZ"/>
        </w:rPr>
        <w:tab/>
        <w:t>Příjmení, jméno včetně akademických a vědeckých titulů účastníka řešení 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837B16" w:rsidRDefault="00637021" w:rsidP="00670FD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5" w:name="_GoBack"/>
            <w:proofErr w:type="spellStart"/>
            <w:r w:rsidRPr="00837B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</w:t>
            </w:r>
            <w:bookmarkEnd w:id="5"/>
            <w:proofErr w:type="spellEnd"/>
          </w:p>
        </w:tc>
      </w:tr>
    </w:tbl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Vymezení jeho role v řešitelském týmu (např. vedoucí týmu, vedoucí etapy apod.)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670FD7" w:rsidRDefault="00670FD7" w:rsidP="00670FD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Koordinace a výběr kandidátního materiálu ptáků k analýze DNA; kurátor ornitologické sbírky</w:t>
            </w:r>
          </w:p>
        </w:tc>
      </w:tr>
    </w:tbl>
    <w:p w:rsidR="00670FD7" w:rsidRPr="00670FD7" w:rsidRDefault="00670FD7" w:rsidP="00670FD7">
      <w:pPr>
        <w:spacing w:before="60"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670FD7" w:rsidRDefault="00670FD7" w:rsidP="00670FD7">
      <w:pPr>
        <w:spacing w:before="60" w:after="0"/>
        <w:ind w:left="72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Uvedení maximálně 10 nejvýznamnějších dosažených uplatněných</w:t>
      </w:r>
      <w:r w:rsidRPr="00670FD7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670FD7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NOTEREF _Ref400792103 \h  \* MERGEFORMAT </w:instrText>
      </w:r>
      <w:r w:rsidRPr="00670FD7">
        <w:rPr>
          <w:rFonts w:ascii="Times New Roman" w:eastAsia="Times New Roman" w:hAnsi="Times New Roman" w:cs="Times New Roman"/>
          <w:sz w:val="20"/>
          <w:szCs w:val="20"/>
          <w:lang w:eastAsia="cs-CZ"/>
        </w:rPr>
      </w:r>
      <w:r w:rsidRPr="00670FD7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Pr="00670F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</w:t>
      </w:r>
      <w:r w:rsidRPr="00670FD7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P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výsledků výzkumu a vývoje, jichž je člen řešitelského týmu autorem/spoluautorem.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70FD7" w:rsidRPr="00670FD7" w:rsidTr="00670FD7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Boonstra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R.,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Andreassen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H.P.</w:t>
            </w:r>
            <w:proofErr w:type="gram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Boutin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S., Hušek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Ims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R.A., Krebs C.J.,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Skarpe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C.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Wabakken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P. (2016)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Why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boreal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forest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ecosystems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Northwestern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Europe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differ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from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those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western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North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America?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  <w:t>BioScience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66: 722-734.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Hušek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Panek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M.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Tryjanowski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P. (2015) Predation risk drives habitat-specific sex ratio in a monomorphic species, the brown hare (</w:t>
            </w:r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 xml:space="preserve">Lepus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europaeus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). </w:t>
            </w:r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Ethology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121: 1-8.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Panek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M. &amp; Hušek J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. (2014) The effect of oilseed rape occurrence on main prey 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lastRenderedPageBreak/>
              <w:t xml:space="preserve">abundance and breeding success of the Common Buzzard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Butoe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buteo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. </w:t>
            </w:r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Bird Study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61: 457-464.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Hušek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Panek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M.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Tryjanowski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P.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(2014) Long-term trends and correlates of antler anomalies in roe deer. </w:t>
            </w:r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J. Wild. Manage.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78: 1486-1491.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Barraquand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F. &amp; Hušek J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. 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(2014)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Covariation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between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mean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vole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density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and variability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drives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numerical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response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storks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to vole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prey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  <w:t xml:space="preserve">Pop.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  <w:t>Ecol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56: 551-553.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Slagsvold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T., Hušek J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., Whittington </w:t>
            </w:r>
            <w:proofErr w:type="gram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J.D.</w:t>
            </w:r>
            <w:proofErr w:type="gram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&amp; Wiebe K.L. 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(2014) 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Antipredator behavior: escape flights on a landscape slope.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Behav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. Ecol.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25: 378-385. 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Hušek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Lampe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H.M.</w:t>
            </w:r>
            <w:proofErr w:type="gram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Slagsvold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(2014) Natal dispersal based on past and present environmental phenology in the pied flycatcher (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Ficedula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hypoleuca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).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Oecologia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174: 1139-1149.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Hušek J., Adamík P., Albrecht T.,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Cepák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J., Kania W., Mikolášová E., Tkadlec E.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Stenseth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N.C.</w:t>
            </w:r>
            <w:proofErr w:type="gram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(2013)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Cyclicity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and variability in prey dynamics strengthens predator numerical response: the effects of vole fluctuations on white stork productivity.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Popul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. Ecol.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55: 363-375. 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Slagsvold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Eriksen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A., de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Ayala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R.M.D.., Hušek J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. &amp; Wiebe </w:t>
            </w:r>
            <w:proofErr w:type="gram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K.L.</w:t>
            </w:r>
            <w:proofErr w:type="gram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(2013) 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Post-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fledging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movements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birds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: do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tit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families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track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environmental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>phenology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?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cs-CZ"/>
              </w:rPr>
              <w:t>Auk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130: 36-45.</w:t>
            </w:r>
          </w:p>
          <w:p w:rsidR="00670FD7" w:rsidRPr="00670FD7" w:rsidRDefault="00670FD7" w:rsidP="00670FD7">
            <w:pPr>
              <w:autoSpaceDE w:val="0"/>
              <w:autoSpaceDN w:val="0"/>
              <w:spacing w:after="0" w:line="240" w:lineRule="auto"/>
              <w:ind w:left="605" w:hanging="6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Hušek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J.,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Weidinger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K.,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Adamík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P. &amp;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>Slagsvold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T. (2012) Impact of nesting mortality on avian breeding phenology: a case study on the red-backed shrike (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Lanius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cs-CZ"/>
              </w:rPr>
              <w:t>collurio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). </w:t>
            </w:r>
            <w:proofErr w:type="spellStart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>PloS</w:t>
            </w:r>
            <w:proofErr w:type="spellEnd"/>
            <w:r w:rsidRPr="00670F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cs-CZ"/>
              </w:rPr>
              <w:t xml:space="preserve"> ONE</w:t>
            </w:r>
            <w:r w:rsidRPr="00670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cs-CZ"/>
              </w:rPr>
              <w:t xml:space="preserve"> 7: e43944.</w:t>
            </w:r>
          </w:p>
        </w:tc>
      </w:tr>
    </w:tbl>
    <w:p w:rsidR="00670FD7" w:rsidRDefault="00670FD7" w:rsidP="00670FD7">
      <w:pPr>
        <w:spacing w:after="0"/>
      </w:pPr>
    </w:p>
    <w:p w:rsidR="00670FD7" w:rsidRPr="00971AA5" w:rsidRDefault="00670FD7" w:rsidP="00670FD7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Zdůvodnění:</w:t>
      </w:r>
    </w:p>
    <w:p w:rsidR="00670FD7" w:rsidRDefault="00637021" w:rsidP="00670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v roce 2019 nebude podílet na řešení projektu z důvodu jeho odchodu do penze. Do konce řešení projektu, </w:t>
      </w:r>
      <w:r w:rsidR="00A37B88">
        <w:rPr>
          <w:rFonts w:ascii="Times New Roman" w:eastAsia="Times New Roman" w:hAnsi="Times New Roman" w:cs="Times New Roman"/>
          <w:sz w:val="24"/>
          <w:szCs w:val="24"/>
          <w:lang w:eastAsia="cs-CZ"/>
        </w:rPr>
        <w:t>tj</w:t>
      </w:r>
      <w:r w:rsidR="00670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konce roku 2019, jej v plném rozsahu nahradí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</w:p>
    <w:p w:rsidR="00670FD7" w:rsidRPr="009354E3" w:rsidRDefault="00670FD7" w:rsidP="00670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54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9354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670FD7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FD7" w:rsidRPr="00F4490B" w:rsidRDefault="00670FD7" w:rsidP="00670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90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změně v příloze č. 1. Smlouvy, kapitola VI. Náklady projektu (rozpočet)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0FD7" w:rsidRPr="00F4490B" w:rsidRDefault="00670FD7" w:rsidP="00670F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0FD7" w:rsidRPr="00F4490B" w:rsidRDefault="00670FD7" w:rsidP="00670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F4490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Rok řešení projektu</w:t>
      </w:r>
      <w:r w:rsidRPr="00F4490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2019</w:t>
      </w:r>
    </w:p>
    <w:p w:rsidR="00670FD7" w:rsidRPr="00F4490B" w:rsidRDefault="00670FD7" w:rsidP="00670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670FD7" w:rsidRPr="00F4490B" w:rsidRDefault="00670FD7" w:rsidP="00670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F4490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1. Osobní náklady nebo výdaje</w:t>
      </w:r>
    </w:p>
    <w:p w:rsidR="00670FD7" w:rsidRPr="00F4490B" w:rsidRDefault="00670FD7" w:rsidP="00670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670FD7" w:rsidRPr="00F4490B" w:rsidRDefault="00670FD7" w:rsidP="00670F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44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Původní komentář:</w:t>
      </w:r>
    </w:p>
    <w:p w:rsidR="00670FD7" w:rsidRPr="00F4490B" w:rsidRDefault="00670FD7" w:rsidP="00670F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2976"/>
        <w:gridCol w:w="1074"/>
        <w:gridCol w:w="1194"/>
        <w:gridCol w:w="1242"/>
      </w:tblGrid>
      <w:tr w:rsidR="00841B52" w:rsidRPr="00841B52" w:rsidTr="00841B52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iCs/>
                <w:lang w:eastAsia="cs-CZ"/>
              </w:rPr>
              <w:t>Mzdy a platy jednotlivých zaměstnanců bez zákonných odvodů - řádek A1</w:t>
            </w:r>
          </w:p>
        </w:tc>
      </w:tr>
      <w:tr w:rsidR="00841B52" w:rsidRPr="00841B52" w:rsidTr="00841B52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lang w:eastAsia="cs-CZ"/>
              </w:rPr>
              <w:t>Komentář účastníka projektu v roli příjemce: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Titul, jméno, příjmení/pracovní pozice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Role na projektu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(GP/RP/DP)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Specifikace předmětu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Průměrný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měsíční úvazek na projektu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Navrhované mzdové náklady celkem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(tis. Kč/rok)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Požadované náklady z účelových výdajů MK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(tis. Kč/rok)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odborná analýza genetických sekvenčních dat entomologických sbírek, výběr materiálu entomologických sbírek určeného </w:t>
            </w: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k analýze DNA, podíl na tvorbě koncepce odebírání entomologických tkáňových vzorků,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0.4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ichtyologie),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637021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6370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výběr a zpracování materiálu zoologických sbírek (podsbírka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mammalogie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koordinace prací na projektu, výběr materiálu zoologických sbírek (podsbírka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arachnologie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podíl na vytváření koncepce tkáňové sbírky,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herpetologie),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ornitologie),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entomologických sbírek,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malakologie),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pracovník ve výzkumu a vývoji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Výběr kandidátních genetických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markerů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design příslušných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primerů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 amplifikaci 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sekvenaci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materiálu, odborné zpracování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sekvenačních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dat a genetické analýzy, zveřejňování získaných dat v online databázích,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Vytváření databázi k referenční kolekci, katalogizace nových přírůstků, správa tkáňové sbírky, výběr zoologického materiálu k odebírání tkáňových vzorků, podílí se na přípravě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420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Preparátor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odebírání tkáňových vzorků zoologického materiálu, podíl na vedení dokumentace tkáňové sbírky a katalogizaci, laboratorní zpracování materiálu (extrakce DNA, PCR, purifikace), optimalizace laboratorních postupů, vypracovává dílčí části metodiky v návaznosti na své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364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Preparátor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odebírání tkáňových vzorků entomologického materiálu, podíl na vedení dokumentace tkáňové sbírky a katalogizaci, laboratorní zpracování materiálu (extrakce DNA, PCR, purifikace), optimalizace laboratorních postupů, vypracovává dílčí části metodiky v návaznosti na své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362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2148</w:t>
            </w:r>
          </w:p>
        </w:tc>
      </w:tr>
    </w:tbl>
    <w:p w:rsidR="00670FD7" w:rsidRDefault="00670FD7" w:rsidP="00670FD7">
      <w:pPr>
        <w:spacing w:after="0"/>
        <w:jc w:val="both"/>
      </w:pPr>
    </w:p>
    <w:p w:rsidR="00841B52" w:rsidRPr="00971AA5" w:rsidRDefault="00841B52" w:rsidP="00841B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proofErr w:type="gramStart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se ruší</w:t>
      </w:r>
      <w:proofErr w:type="gramEnd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a nahrazuje textem:</w:t>
      </w:r>
    </w:p>
    <w:p w:rsidR="00841B52" w:rsidRPr="00971AA5" w:rsidRDefault="00841B52" w:rsidP="00841B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1B52" w:rsidRPr="00971AA5" w:rsidRDefault="000F29BD" w:rsidP="00841B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Nový</w:t>
      </w:r>
      <w:r w:rsidR="00841B52"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0F2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komentář</w:t>
      </w:r>
      <w:r w:rsidR="00841B52"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:rsidR="00841B52" w:rsidRDefault="00841B52" w:rsidP="0084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2976"/>
        <w:gridCol w:w="1074"/>
        <w:gridCol w:w="1194"/>
        <w:gridCol w:w="1242"/>
      </w:tblGrid>
      <w:tr w:rsidR="00841B52" w:rsidRPr="00841B52" w:rsidTr="00841B52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iCs/>
                <w:lang w:eastAsia="cs-CZ"/>
              </w:rPr>
              <w:t>Mzdy a platy jednotlivých zaměstnanců bez zákonných odvodů - řádek A1</w:t>
            </w:r>
          </w:p>
        </w:tc>
      </w:tr>
      <w:tr w:rsidR="00841B52" w:rsidRPr="00841B52" w:rsidTr="00841B52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lang w:eastAsia="cs-CZ"/>
              </w:rPr>
              <w:t>Komentář účastníka projektu v roli příjemce: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Titul, jméno, příjmení/pracovní pozice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Role na projektu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(GP/RP/DP)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Specifikace předmětu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Průměrný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měsíční úvazek na projektu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Navrhované mzdové náklady celkem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(tis. Kč/rok)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Požadované náklady z účelových výdajů MK</w:t>
            </w:r>
          </w:p>
          <w:p w:rsidR="00841B52" w:rsidRPr="00841B52" w:rsidRDefault="00841B52" w:rsidP="00841B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cs-CZ"/>
              </w:rPr>
            </w:pPr>
            <w:r w:rsidRPr="00841B52">
              <w:rPr>
                <w:rFonts w:ascii="Times New Roman" w:eastAsia="Calibri" w:hAnsi="Times New Roman" w:cs="Times New Roman"/>
                <w:sz w:val="20"/>
                <w:lang w:eastAsia="cs-CZ"/>
              </w:rPr>
              <w:t>(tis. Kč/rok)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odborná analýza genetických sekvenčních dat entomologických sbírek, výběr materiálu entomologických sbírek určeného k analýze DNA, podíl na tvorbě koncepce odebírání entomologických tkáňových vzorků,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ichtyologie),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637021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6370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výběr a zpracování materiálu zoologických sbírek (podsbírka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mammalogie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</w:t>
            </w:r>
            <w:proofErr w:type="spellEnd"/>
            <w:r w:rsidR="00841B52"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koordinace prací na projektu, </w:t>
            </w: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výběr materiálu zoologických sbírek (podsbírka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arachnologie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), podíl na vytváření koncepce tkáňové sbírky,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0.5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179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herpetologie),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637021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6370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ornitologie),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entomologických sbírek,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637021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výběr a zpracování materiálu zoologických sbírek (podsbírka malakologie), podíl na vytváření koncepce tkáňové sbírky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pracovník ve výzkumu a vývoji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Výběr kandidátních genetických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markerů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design příslušných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primerů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 amplifikaci a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sekvenaci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materiálu, odborné zpracování </w:t>
            </w:r>
            <w:proofErr w:type="spellStart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sekvenačních</w:t>
            </w:r>
            <w:proofErr w:type="spellEnd"/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dat a genetické analýzy, zveřejňování získaných dat v online databázích, vypracování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428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Vytváření databázi k referenční kolekci, katalogizace nových přírůstků, správa tkáňové sbírky, výběr zoologického materiálu k odebírání tkáňových vzorků, podílí se na přípravě příslušné části metodiky a výstavy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420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Preparátor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odebírání tkáňových vzorků zoologického materiálu, podíl na vedení dokumentace tkáňové sbírky a katalogizaci, laboratorní zpracování materiálu (extrakce DNA, PCR, purifikace), optimalizace laboratorních postupů, vypracovává dílčí části metodiky v návaznosti na své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364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Preparátor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odebírání tkáňových vzorků entomologického materiálu, podíl na vedení dokumentace tkáňové sbírky a katalogizaci, laboratorní </w:t>
            </w: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zpracování materiálu (extrakce DNA, PCR, purifikace), optimalizace laboratorních postupů, vypracovává dílčí části metodiky v návaznosti na své činnosti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1.0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362</w:t>
            </w:r>
          </w:p>
        </w:tc>
      </w:tr>
      <w:tr w:rsidR="00841B52" w:rsidRPr="00841B52" w:rsidTr="00841B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52" w:rsidRPr="00841B52" w:rsidRDefault="00841B52" w:rsidP="00841B52">
            <w:pPr>
              <w:spacing w:before="60"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41B5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2148</w:t>
            </w:r>
          </w:p>
        </w:tc>
      </w:tr>
    </w:tbl>
    <w:p w:rsidR="00841B52" w:rsidRDefault="00841B52" w:rsidP="00670FD7">
      <w:pPr>
        <w:spacing w:after="0"/>
        <w:jc w:val="both"/>
      </w:pPr>
    </w:p>
    <w:p w:rsidR="00841B52" w:rsidRPr="00971AA5" w:rsidRDefault="00841B52" w:rsidP="00841B5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Zdůvodnění:</w:t>
      </w:r>
    </w:p>
    <w:p w:rsidR="00841B52" w:rsidRDefault="00637021" w:rsidP="00841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="00841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 roce 2019 nebude podílet na řešení projektu z důvodu jeho odchodu do penze. Do konce řešení projektu, tzn. do konce roku 2019, jej v plném rozsahu nahradí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:rsidR="00841B52" w:rsidRDefault="00841B52" w:rsidP="00670FD7">
      <w:pPr>
        <w:spacing w:after="0"/>
        <w:jc w:val="both"/>
      </w:pPr>
    </w:p>
    <w:p w:rsidR="000F29BD" w:rsidRDefault="000F29BD" w:rsidP="00670FD7">
      <w:pPr>
        <w:spacing w:after="0"/>
        <w:jc w:val="both"/>
      </w:pPr>
    </w:p>
    <w:p w:rsidR="000F29BD" w:rsidRDefault="000F29BD" w:rsidP="000F2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0F29BD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 </w:t>
      </w:r>
      <w:r w:rsidRPr="000F29BD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Provozní náklady nebo výdaje</w:t>
      </w:r>
    </w:p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9BD" w:rsidRPr="00F4490B" w:rsidRDefault="000F29BD" w:rsidP="000F2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449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Původní komentář:</w:t>
      </w:r>
    </w:p>
    <w:p w:rsidR="000F29BD" w:rsidRPr="00F4490B" w:rsidRDefault="000F29BD" w:rsidP="000F29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125"/>
        <w:gridCol w:w="2125"/>
      </w:tblGrid>
      <w:tr w:rsidR="000F29BD" w:rsidRPr="000F29BD" w:rsidTr="000F29BD"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lang w:eastAsia="cs-CZ"/>
              </w:rPr>
              <w:t>Cestovní náhrady - řádek C3</w:t>
            </w:r>
          </w:p>
        </w:tc>
      </w:tr>
      <w:tr w:rsidR="000F29BD" w:rsidRPr="000F29BD" w:rsidTr="000F29BD"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lang w:eastAsia="cs-CZ"/>
              </w:rPr>
              <w:t>Komentář účastníka projektu v roli příjemce: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Specifikace a zdůvodnění položky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Navrhované náklady celkem</w:t>
            </w:r>
          </w:p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(tis. Kč/rok)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Požadované náklady z účelových výdajů MK (tis. Kč/rok)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 xml:space="preserve">Zahraniční pracovní cesty, </w:t>
            </w: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představení projektu na mezinárodních konferencích, návštěvy významných muzeí za účelem získání komparativního materiálu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80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Tuzemské pracovní cesty</w:t>
            </w: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, tuzemský terénní výzkum, pořizování nových vzorků, účast na workshopech a konferencích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30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110</w:t>
            </w:r>
          </w:p>
        </w:tc>
      </w:tr>
    </w:tbl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9BD" w:rsidRPr="00971AA5" w:rsidRDefault="000F29BD" w:rsidP="000F29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proofErr w:type="gramStart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se ruší</w:t>
      </w:r>
      <w:proofErr w:type="gramEnd"/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a nahrazuje textem:</w:t>
      </w:r>
    </w:p>
    <w:p w:rsidR="000F29BD" w:rsidRPr="00971AA5" w:rsidRDefault="000F29BD" w:rsidP="000F29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9BD" w:rsidRPr="00971AA5" w:rsidRDefault="000F29BD" w:rsidP="000F29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Nový</w:t>
      </w:r>
      <w:r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0F29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komentář</w:t>
      </w:r>
      <w:r w:rsidRPr="0097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:rsidR="000F29BD" w:rsidRDefault="000F29BD" w:rsidP="000F2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125"/>
        <w:gridCol w:w="2125"/>
      </w:tblGrid>
      <w:tr w:rsidR="000F29BD" w:rsidRPr="000F29BD" w:rsidTr="000F29BD"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lang w:eastAsia="cs-CZ"/>
              </w:rPr>
              <w:t>Cestovní náhrady - řádek C3</w:t>
            </w:r>
          </w:p>
        </w:tc>
      </w:tr>
      <w:tr w:rsidR="000F29BD" w:rsidRPr="000F29BD" w:rsidTr="000F29BD"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lang w:eastAsia="cs-CZ"/>
              </w:rPr>
              <w:t>Komentář účastníka projektu v roli příjemce: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Specifikace a zdůvodnění položky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Navrhované náklady celkem</w:t>
            </w:r>
          </w:p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(tis. Kč/rok)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cs-CZ"/>
              </w:rPr>
              <w:t>Požadované náklady z účelových výdajů MK (tis. Kč/rok)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 xml:space="preserve">Zahraniční pracovní cesty, </w:t>
            </w: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 xml:space="preserve">představení </w:t>
            </w:r>
            <w:r w:rsidRPr="000F29BD">
              <w:rPr>
                <w:rFonts w:ascii="Times New Roman" w:eastAsia="Times New Roman" w:hAnsi="Times New Roman" w:cs="Times New Roman"/>
                <w:b/>
                <w:iCs/>
                <w:spacing w:val="-2"/>
                <w:sz w:val="20"/>
                <w:szCs w:val="20"/>
                <w:lang w:eastAsia="cs-CZ"/>
              </w:rPr>
              <w:t>výsledků</w:t>
            </w: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 xml:space="preserve"> projektu na mezinárodních konferencích, návštěvy významných muzeí za účelem získání komparativního materiálu</w:t>
            </w:r>
            <w:r w:rsidRPr="000F29BD">
              <w:rPr>
                <w:rFonts w:ascii="Times New Roman" w:eastAsia="Times New Roman" w:hAnsi="Times New Roman" w:cs="Times New Roman"/>
                <w:b/>
                <w:iCs/>
                <w:spacing w:val="-2"/>
                <w:sz w:val="20"/>
                <w:szCs w:val="20"/>
                <w:lang w:eastAsia="cs-CZ"/>
              </w:rPr>
              <w:t>, sběr doplňkového materiálu v terénu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80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Tuzemské pracovní cesty</w:t>
            </w: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, tuzemský terénní výzkum, pořizování nových vzorků, účast na workshopech a konferencích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cs-CZ"/>
              </w:rPr>
              <w:t>30</w:t>
            </w:r>
          </w:p>
        </w:tc>
      </w:tr>
      <w:tr w:rsidR="000F29BD" w:rsidRPr="000F29BD" w:rsidTr="000F29B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9BD" w:rsidRPr="000F29BD" w:rsidRDefault="000F29BD" w:rsidP="000F29BD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</w:pPr>
            <w:r w:rsidRPr="000F29BD">
              <w:rPr>
                <w:rFonts w:ascii="Times New Roman" w:eastAsia="Times New Roman" w:hAnsi="Times New Roman" w:cs="Times New Roman"/>
                <w:bCs/>
                <w:iCs/>
                <w:spacing w:val="-2"/>
                <w:sz w:val="20"/>
                <w:szCs w:val="20"/>
                <w:lang w:eastAsia="cs-CZ"/>
              </w:rPr>
              <w:t>110</w:t>
            </w:r>
          </w:p>
        </w:tc>
      </w:tr>
    </w:tbl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9BD" w:rsidRPr="00971AA5" w:rsidRDefault="000F29BD" w:rsidP="000F29BD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971AA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Zdůvodnění:</w:t>
      </w:r>
    </w:p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Zahraniční cesty v roce 2019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ňují</w:t>
      </w: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výdaje spojené s prezentacemi výsledků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mezinárodních konferencích</w:t>
      </w: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sběr doplňkového materiálu, jehož získání se během posledních genetických analýz ukázalo jako nutné. </w:t>
      </w:r>
      <w:r w:rsidR="00406604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prostředků</w:t>
      </w: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řádku C3 zůstává zachován</w:t>
      </w:r>
      <w:r w:rsidR="0040660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0F29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2A3C24" w:rsidRDefault="00C62483" w:rsidP="00C624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3C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</w:t>
      </w:r>
      <w:r w:rsidRPr="002A3C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C62483" w:rsidRPr="002A3C24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2483" w:rsidRPr="002A3C24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Příloha</w:t>
      </w:r>
      <w:r w:rsidRPr="002A3C24">
        <w:rPr>
          <w:rFonts w:ascii="Times New Roman" w:eastAsia="Times New Roman" w:hAnsi="Times New Roman" w:cs="Times New Roman"/>
          <w:sz w:val="24"/>
          <w:szCs w:val="24"/>
          <w:lang w:eastAsia="cs-CZ"/>
        </w:rPr>
        <w:t>: Tabulky rozpočtu projektu na rok 2016 - 2019</w:t>
      </w:r>
    </w:p>
    <w:p w:rsidR="00C62483" w:rsidRPr="007D1AA8" w:rsidRDefault="00C62483" w:rsidP="00C6248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A8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Pověření ředitelky OVV podpisovou pravom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ocí k písemnostem MK v oblasti </w:t>
      </w:r>
      <w:r w:rsidRPr="007D1AA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podpory výzkumu a vývoje</w:t>
      </w:r>
    </w:p>
    <w:p w:rsidR="00C62483" w:rsidRPr="002A3C24" w:rsidRDefault="00C62483" w:rsidP="00C6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2A3C24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3C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V.</w:t>
      </w:r>
    </w:p>
    <w:p w:rsidR="00C62483" w:rsidRPr="002A3C24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2483" w:rsidRPr="002A3C24" w:rsidRDefault="00C62483" w:rsidP="00C6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3C24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Veškerá další ustanovení smlouvy zůstávají v platnosti beze změn.</w:t>
      </w:r>
    </w:p>
    <w:p w:rsidR="00C62483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269A" w:rsidRPr="002A3C24" w:rsidRDefault="0043269A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2483" w:rsidRPr="002A3C24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3C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2A3C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C62483" w:rsidRPr="002A3C24" w:rsidRDefault="00C62483" w:rsidP="00C6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697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ke smlouvě je vyhotoven ve dvou stejnopisech, z nichž každý má platnost originálu. Poskytovatel a příjemce obdrží po jednom stejnopisu</w:t>
      </w:r>
      <w:r>
        <w:t xml:space="preserve">. </w:t>
      </w: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357F76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Praze     dne             2019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               2019</w:t>
      </w:r>
      <w:proofErr w:type="gramEnd"/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357F76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357F76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357F76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483" w:rsidRPr="00357F76" w:rsidRDefault="00C62483" w:rsidP="00C6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...................................................</w:t>
      </w:r>
    </w:p>
    <w:p w:rsidR="00C62483" w:rsidRDefault="00C62483" w:rsidP="00C62483">
      <w:pPr>
        <w:spacing w:after="0" w:line="240" w:lineRule="auto"/>
        <w:jc w:val="both"/>
      </w:pP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poskytovatel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7F7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</w:t>
      </w:r>
    </w:p>
    <w:p w:rsidR="000F29BD" w:rsidRPr="000F29BD" w:rsidRDefault="000F29BD" w:rsidP="000F29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F29BD" w:rsidRPr="000F29BD" w:rsidSect="00670F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1646"/>
    <w:multiLevelType w:val="hybridMultilevel"/>
    <w:tmpl w:val="C7C68F6A"/>
    <w:lvl w:ilvl="0" w:tplc="62DC06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D7"/>
    <w:rsid w:val="000F29BD"/>
    <w:rsid w:val="00406604"/>
    <w:rsid w:val="0043269A"/>
    <w:rsid w:val="00520871"/>
    <w:rsid w:val="005D6D9B"/>
    <w:rsid w:val="00637021"/>
    <w:rsid w:val="00670FD7"/>
    <w:rsid w:val="00837B16"/>
    <w:rsid w:val="00841B52"/>
    <w:rsid w:val="00A37B88"/>
    <w:rsid w:val="00AC17F5"/>
    <w:rsid w:val="00AC1AE7"/>
    <w:rsid w:val="00C62483"/>
    <w:rsid w:val="00F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2199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Hana Copková</cp:lastModifiedBy>
  <cp:revision>15</cp:revision>
  <dcterms:created xsi:type="dcterms:W3CDTF">2019-02-26T07:36:00Z</dcterms:created>
  <dcterms:modified xsi:type="dcterms:W3CDTF">2019-04-10T08:27:00Z</dcterms:modified>
</cp:coreProperties>
</file>