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0D" w:rsidRDefault="00C2396E">
      <w:pPr>
        <w:spacing w:after="4" w:line="265" w:lineRule="auto"/>
        <w:ind w:left="4100" w:right="48" w:hanging="38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152430</wp:posOffset>
            </wp:positionH>
            <wp:positionV relativeFrom="paragraph">
              <wp:posOffset>280462</wp:posOffset>
            </wp:positionV>
            <wp:extent cx="1631002" cy="271317"/>
            <wp:effectExtent l="0" t="0" r="0" b="0"/>
            <wp:wrapSquare wrapText="bothSides"/>
            <wp:docPr id="2862" name="Picture 2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" name="Picture 28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1002" cy="2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16363" cy="304850"/>
            <wp:effectExtent l="0" t="0" r="0" b="0"/>
            <wp:docPr id="2861" name="Picture 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" name="Picture 28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6363" cy="3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CERTIFIED SYSTEM </w:t>
      </w:r>
      <w:proofErr w:type="spellStart"/>
      <w:r>
        <w:rPr>
          <w:sz w:val="16"/>
        </w:rPr>
        <w:t>iso</w:t>
      </w:r>
      <w:proofErr w:type="spellEnd"/>
      <w:r>
        <w:rPr>
          <w:sz w:val="16"/>
        </w:rPr>
        <w:t xml:space="preserve"> 9001</w:t>
      </w:r>
    </w:p>
    <w:p w:rsidR="00061B0D" w:rsidRDefault="00C2396E">
      <w:pPr>
        <w:pStyle w:val="Nadpis1"/>
        <w:tabs>
          <w:tab w:val="center" w:pos="6388"/>
          <w:tab w:val="center" w:pos="9093"/>
        </w:tabs>
        <w:ind w:left="0" w:right="0"/>
        <w:jc w:val="left"/>
      </w:pPr>
      <w:r>
        <w:tab/>
        <w:t>ZUCRP992</w:t>
      </w:r>
      <w:proofErr w:type="gramStart"/>
      <w:r>
        <w:t>Ld?ZB</w:t>
      </w:r>
      <w:proofErr w:type="gramEnd"/>
      <w:r>
        <w:tab/>
        <w:t>{SO 14001</w:t>
      </w:r>
    </w:p>
    <w:tbl>
      <w:tblPr>
        <w:tblStyle w:val="TableGrid"/>
        <w:tblpPr w:vertAnchor="text" w:tblpY="1422"/>
        <w:tblOverlap w:val="never"/>
        <w:tblW w:w="8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2751"/>
      </w:tblGrid>
      <w:tr w:rsidR="00061B0D">
        <w:trPr>
          <w:trHeight w:val="27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</w:pPr>
            <w:r>
              <w:rPr>
                <w:sz w:val="26"/>
              </w:rPr>
              <w:t>Od: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</w:pPr>
            <w:r>
              <w:rPr>
                <w:sz w:val="26"/>
              </w:rPr>
              <w:t>Pro:</w:t>
            </w:r>
          </w:p>
        </w:tc>
      </w:tr>
      <w:tr w:rsidR="00061B0D">
        <w:trPr>
          <w:trHeight w:val="357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5"/>
            </w:pPr>
            <w:r>
              <w:rPr>
                <w:sz w:val="26"/>
              </w:rPr>
              <w:t>ha-vel internet s. r. o.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5"/>
              <w:jc w:val="both"/>
            </w:pPr>
            <w:r>
              <w:rPr>
                <w:sz w:val="26"/>
              </w:rPr>
              <w:t>Zdravotní ústav se sídlem v</w:t>
            </w:r>
          </w:p>
        </w:tc>
      </w:tr>
      <w:tr w:rsidR="00061B0D">
        <w:trPr>
          <w:trHeight w:val="367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</w:pPr>
            <w:r>
              <w:t>Olešní 587/</w:t>
            </w:r>
            <w:proofErr w:type="gramStart"/>
            <w:r>
              <w:t>11A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10"/>
            </w:pPr>
            <w:r>
              <w:rPr>
                <w:sz w:val="26"/>
              </w:rPr>
              <w:t>ústí nad Labem</w:t>
            </w:r>
          </w:p>
        </w:tc>
      </w:tr>
      <w:tr w:rsidR="00061B0D">
        <w:trPr>
          <w:trHeight w:val="290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5"/>
            </w:pPr>
            <w:r>
              <w:t>712 00 Ostrava-</w:t>
            </w:r>
            <w:proofErr w:type="spellStart"/>
            <w:r>
              <w:t>Muglinov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5"/>
            </w:pPr>
            <w:r>
              <w:t>Moskevská 15</w:t>
            </w:r>
          </w:p>
        </w:tc>
      </w:tr>
    </w:tbl>
    <w:p w:rsidR="00061B0D" w:rsidRDefault="00C2396E">
      <w:pPr>
        <w:spacing w:after="0"/>
        <w:ind w:left="240" w:right="216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4152196</wp:posOffset>
            </wp:positionH>
            <wp:positionV relativeFrom="paragraph">
              <wp:posOffset>756693</wp:posOffset>
            </wp:positionV>
            <wp:extent cx="539602" cy="158522"/>
            <wp:effectExtent l="0" t="0" r="0" b="0"/>
            <wp:wrapSquare wrapText="bothSides"/>
            <wp:docPr id="2864" name="Picture 2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4" name="Picture 28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02" cy="15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4684" cy="9146"/>
            <wp:effectExtent l="0" t="0" r="0" b="0"/>
            <wp:docPr id="15807" name="Picture 15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7" name="Picture 158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68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:SO/</w:t>
      </w:r>
      <w:proofErr w:type="spellStart"/>
      <w:r>
        <w:rPr>
          <w:sz w:val="14"/>
        </w:rPr>
        <w:t>tEC</w:t>
      </w:r>
      <w:proofErr w:type="spellEnd"/>
      <w:r>
        <w:rPr>
          <w:sz w:val="14"/>
        </w:rPr>
        <w:t xml:space="preserve"> 27001</w:t>
      </w:r>
    </w:p>
    <w:tbl>
      <w:tblPr>
        <w:tblStyle w:val="TableGrid"/>
        <w:tblW w:w="2559" w:type="dxa"/>
        <w:tblInd w:w="4873" w:type="dxa"/>
        <w:tblCellMar>
          <w:top w:w="65" w:type="dxa"/>
          <w:left w:w="77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239"/>
        <w:gridCol w:w="1320"/>
      </w:tblGrid>
      <w:tr w:rsidR="00061B0D">
        <w:trPr>
          <w:trHeight w:val="302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B0D" w:rsidRDefault="00C2396E">
            <w:pPr>
              <w:spacing w:after="0"/>
            </w:pPr>
            <w:r>
              <w:rPr>
                <w:sz w:val="20"/>
              </w:rPr>
              <w:t>Zdravotní ústav Ústí nad Labem</w:t>
            </w:r>
          </w:p>
        </w:tc>
      </w:tr>
      <w:tr w:rsidR="00061B0D">
        <w:trPr>
          <w:trHeight w:val="310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1B0D" w:rsidRDefault="00C2396E">
            <w:pPr>
              <w:spacing w:after="0"/>
              <w:ind w:left="5"/>
            </w:pPr>
            <w:r>
              <w:rPr>
                <w:sz w:val="16"/>
              </w:rPr>
              <w:t>Došlo, č. j.: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1B0D" w:rsidRDefault="00C2396E">
            <w:pPr>
              <w:spacing w:after="0"/>
              <w:ind w:left="178"/>
              <w:jc w:val="center"/>
            </w:pPr>
            <w:r>
              <w:rPr>
                <w:sz w:val="18"/>
              </w:rPr>
              <w:t>2019</w:t>
            </w:r>
          </w:p>
        </w:tc>
      </w:tr>
      <w:tr w:rsidR="00061B0D">
        <w:trPr>
          <w:trHeight w:val="293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B0D" w:rsidRDefault="00C2396E">
            <w:pPr>
              <w:tabs>
                <w:tab w:val="center" w:pos="1580"/>
              </w:tabs>
              <w:spacing w:after="0"/>
            </w:pPr>
            <w:proofErr w:type="spellStart"/>
            <w:r>
              <w:rPr>
                <w:sz w:val="16"/>
              </w:rPr>
              <w:t>pro•.H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ZWE/LOv9</w:t>
            </w:r>
          </w:p>
        </w:tc>
      </w:tr>
    </w:tbl>
    <w:p w:rsidR="00061B0D" w:rsidRDefault="00C2396E">
      <w:pPr>
        <w:tabs>
          <w:tab w:val="center" w:pos="6868"/>
        </w:tabs>
        <w:spacing w:after="33" w:line="265" w:lineRule="auto"/>
      </w:pPr>
      <w:r>
        <w:t>Zapsaná v obchodním rejstříku vedeném</w:t>
      </w:r>
      <w:r>
        <w:tab/>
        <w:t xml:space="preserve">40001 </w:t>
      </w:r>
      <w:proofErr w:type="spellStart"/>
      <w:r>
        <w:t>Klíše</w:t>
      </w:r>
      <w:proofErr w:type="spellEnd"/>
      <w:r>
        <w:t>, ústí nad Labem</w:t>
      </w:r>
    </w:p>
    <w:p w:rsidR="00061B0D" w:rsidRDefault="00C2396E">
      <w:pPr>
        <w:spacing w:after="269" w:line="265" w:lineRule="auto"/>
        <w:ind w:left="9" w:right="14"/>
        <w:jc w:val="both"/>
      </w:pPr>
      <w:r>
        <w:t>Krajským soudem v Ostravě, oddíl C, vložka 9719</w:t>
      </w:r>
    </w:p>
    <w:p w:rsidR="00061B0D" w:rsidRDefault="00C2396E">
      <w:pPr>
        <w:spacing w:after="404"/>
        <w:ind w:right="1229"/>
        <w:jc w:val="right"/>
      </w:pPr>
      <w:r>
        <w:t>V Ostravě dne 8.4.2019</w:t>
      </w:r>
    </w:p>
    <w:p w:rsidR="00061B0D" w:rsidRDefault="00C2396E">
      <w:pPr>
        <w:spacing w:after="312" w:line="265" w:lineRule="auto"/>
        <w:ind w:left="9" w:right="14"/>
        <w:jc w:val="both"/>
      </w:pPr>
      <w:r>
        <w:t>Vážený kliente,</w:t>
      </w:r>
    </w:p>
    <w:p w:rsidR="00061B0D" w:rsidRDefault="00C2396E">
      <w:pPr>
        <w:spacing w:after="445" w:line="265" w:lineRule="auto"/>
        <w:ind w:left="9" w:right="14"/>
        <w:jc w:val="both"/>
      </w:pPr>
      <w:r>
        <w:t>zasíláme Vám jedno vyhotovení přílohu podepsané oběma stranami.</w:t>
      </w:r>
    </w:p>
    <w:p w:rsidR="00061B0D" w:rsidRDefault="00C2396E">
      <w:pPr>
        <w:spacing w:after="497" w:line="265" w:lineRule="auto"/>
        <w:ind w:left="9" w:right="14"/>
        <w:jc w:val="both"/>
      </w:pPr>
      <w:r>
        <w:t xml:space="preserve">Rádi bychom Vám u této příležitosti sdělili důležité kontakty na </w:t>
      </w:r>
      <w:proofErr w:type="gramStart"/>
      <w:r>
        <w:t>naší</w:t>
      </w:r>
      <w:proofErr w:type="gramEnd"/>
      <w:r>
        <w:t xml:space="preserve"> společnost, hlavně na Oddělení péče o zákazníky, které je Vám k dispozici. Zaměstnanci skupiny ha-vel@ Vám zde budou posky</w:t>
      </w:r>
      <w:r>
        <w:t>tovat podrobné informace o našich službách, o nových produktech, místech pokrytí, budou Vám nápomocni při podepisování nových smluv, řešení veškerých Vašich požadavků, odpoví Vám na otázky ohledně fakturací, budou s Vámi řešit i technické záležitosti spoje</w:t>
      </w:r>
      <w:r>
        <w:t>né s Vaším připojením tak, aby jednoduše a v co nejkratším čase vyhověli všem Vašim potřebám.</w:t>
      </w:r>
    </w:p>
    <w:p w:rsidR="00061B0D" w:rsidRDefault="00C2396E">
      <w:pPr>
        <w:numPr>
          <w:ilvl w:val="0"/>
          <w:numId w:val="1"/>
        </w:numPr>
        <w:spacing w:after="33" w:line="265" w:lineRule="auto"/>
        <w:ind w:hanging="173"/>
      </w:pPr>
      <w:r>
        <w:t>Dohledové centrum společnosti ha-</w:t>
      </w:r>
      <w:proofErr w:type="gramStart"/>
      <w:r>
        <w:t>vel- neboli</w:t>
      </w:r>
      <w:proofErr w:type="gramEnd"/>
      <w:r>
        <w:t xml:space="preserve"> hotline, které zabezpečuje technickou stránku služeb, dohled a monitoring sítě</w:t>
      </w:r>
    </w:p>
    <w:p w:rsidR="00061B0D" w:rsidRDefault="00C2396E">
      <w:pPr>
        <w:numPr>
          <w:ilvl w:val="0"/>
          <w:numId w:val="1"/>
        </w:numPr>
        <w:spacing w:after="32"/>
        <w:ind w:hanging="173"/>
      </w:pPr>
      <w:proofErr w:type="spellStart"/>
      <w:r>
        <w:rPr>
          <w:sz w:val="26"/>
        </w:rPr>
        <w:t>tel.č</w:t>
      </w:r>
      <w:proofErr w:type="spellEnd"/>
      <w:r>
        <w:rPr>
          <w:sz w:val="26"/>
        </w:rPr>
        <w:t>.: …………………</w:t>
      </w:r>
    </w:p>
    <w:p w:rsidR="00061B0D" w:rsidRDefault="00C2396E">
      <w:pPr>
        <w:numPr>
          <w:ilvl w:val="0"/>
          <w:numId w:val="1"/>
        </w:numPr>
        <w:spacing w:after="769"/>
        <w:ind w:hanging="173"/>
      </w:pPr>
      <w:r>
        <w:t xml:space="preserve">email: </w:t>
      </w:r>
      <w:r>
        <w:rPr>
          <w:u w:val="single" w:color="000000"/>
        </w:rPr>
        <w:t>………………………….</w:t>
      </w:r>
      <w:bookmarkStart w:id="0" w:name="_GoBack"/>
      <w:bookmarkEnd w:id="0"/>
    </w:p>
    <w:p w:rsidR="00061B0D" w:rsidRDefault="00C2396E">
      <w:pPr>
        <w:numPr>
          <w:ilvl w:val="0"/>
          <w:numId w:val="1"/>
        </w:numPr>
        <w:spacing w:after="0" w:line="265" w:lineRule="auto"/>
        <w:ind w:hanging="173"/>
      </w:pPr>
      <w:r>
        <w:t>Oddělení obchodní, které bude profesionálně a aktivně pečovat o potřeby klientů</w:t>
      </w:r>
    </w:p>
    <w:p w:rsidR="00061B0D" w:rsidRDefault="00C2396E">
      <w:pPr>
        <w:numPr>
          <w:ilvl w:val="0"/>
          <w:numId w:val="1"/>
        </w:numPr>
        <w:spacing w:after="32"/>
        <w:ind w:hanging="173"/>
      </w:pPr>
      <w:r>
        <w:rPr>
          <w:sz w:val="26"/>
        </w:rPr>
        <w:t>tel. č.: ...............</w:t>
      </w:r>
    </w:p>
    <w:p w:rsidR="00061B0D" w:rsidRDefault="00C2396E">
      <w:pPr>
        <w:numPr>
          <w:ilvl w:val="0"/>
          <w:numId w:val="1"/>
        </w:numPr>
        <w:spacing w:after="747"/>
        <w:ind w:hanging="173"/>
      </w:pPr>
      <w:r>
        <w:rPr>
          <w:sz w:val="24"/>
        </w:rPr>
        <w:t xml:space="preserve">email: </w:t>
      </w:r>
      <w:r>
        <w:rPr>
          <w:sz w:val="24"/>
          <w:u w:val="single" w:color="000000"/>
        </w:rPr>
        <w:t>…………</w:t>
      </w:r>
      <w:proofErr w:type="gramStart"/>
      <w:r>
        <w:rPr>
          <w:sz w:val="24"/>
          <w:u w:val="single" w:color="000000"/>
        </w:rPr>
        <w:t>…….</w:t>
      </w:r>
      <w:proofErr w:type="gramEnd"/>
      <w:r>
        <w:rPr>
          <w:sz w:val="24"/>
          <w:u w:val="single" w:color="000000"/>
        </w:rPr>
        <w:t>.</w:t>
      </w:r>
    </w:p>
    <w:p w:rsidR="00061B0D" w:rsidRDefault="00C2396E">
      <w:pPr>
        <w:spacing w:after="347" w:line="265" w:lineRule="auto"/>
        <w:ind w:left="9" w:right="14"/>
        <w:jc w:val="both"/>
      </w:pPr>
      <w:r>
        <w:t>S pozdravem a přáním hezkého dne</w:t>
      </w:r>
    </w:p>
    <w:p w:rsidR="00061B0D" w:rsidRDefault="00C2396E">
      <w:pPr>
        <w:spacing w:after="1347" w:line="265" w:lineRule="auto"/>
        <w:ind w:left="3946" w:right="3572"/>
        <w:jc w:val="both"/>
      </w:pPr>
      <w:r>
        <w:t xml:space="preserve">Dagmar </w:t>
      </w:r>
      <w:proofErr w:type="spellStart"/>
      <w:r>
        <w:t>Hanelová</w:t>
      </w:r>
      <w:proofErr w:type="spellEnd"/>
      <w:r>
        <w:t xml:space="preserve"> ha-vel internet s.r.o.</w:t>
      </w:r>
    </w:p>
    <w:p w:rsidR="00061B0D" w:rsidRDefault="00C2396E">
      <w:pPr>
        <w:spacing w:after="212" w:line="258" w:lineRule="auto"/>
        <w:ind w:left="14" w:hanging="5"/>
      </w:pPr>
      <w:r>
        <w:rPr>
          <w:sz w:val="18"/>
        </w:rPr>
        <w:lastRenderedPageBreak/>
        <w:t>ha-</w:t>
      </w:r>
      <w:proofErr w:type="spellStart"/>
      <w:r>
        <w:rPr>
          <w:sz w:val="18"/>
        </w:rPr>
        <w:t>vei</w:t>
      </w:r>
      <w:proofErr w:type="spellEnd"/>
      <w:r>
        <w:rPr>
          <w:sz w:val="18"/>
        </w:rPr>
        <w:t xml:space="preserve"> internet s.r.o. www.ha-vei.cz </w:t>
      </w:r>
      <w:proofErr w:type="spellStart"/>
      <w:r>
        <w:rPr>
          <w:sz w:val="18"/>
        </w:rPr>
        <w:t>č.ú</w:t>
      </w:r>
      <w:proofErr w:type="spellEnd"/>
      <w:r>
        <w:rPr>
          <w:sz w:val="18"/>
        </w:rPr>
        <w:t xml:space="preserve">.: 1919191919/2700 </w:t>
      </w:r>
      <w:r>
        <w:rPr>
          <w:sz w:val="18"/>
        </w:rPr>
        <w:t>Olešní 587/</w:t>
      </w:r>
      <w:proofErr w:type="gramStart"/>
      <w:r>
        <w:rPr>
          <w:sz w:val="18"/>
        </w:rPr>
        <w:t>11A</w:t>
      </w:r>
      <w:proofErr w:type="gramEnd"/>
      <w:r>
        <w:rPr>
          <w:sz w:val="18"/>
        </w:rPr>
        <w:t>, 712 OO Ostrava info@ha-ve.cz</w:t>
      </w:r>
      <w:r>
        <w:rPr>
          <w:noProof/>
        </w:rPr>
        <w:drawing>
          <wp:inline distT="0" distB="0" distL="0" distR="0">
            <wp:extent cx="100604" cy="70115"/>
            <wp:effectExtent l="0" t="0" r="0" b="0"/>
            <wp:docPr id="15809" name="Picture 15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9" name="Picture 158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04" cy="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25354973</w:t>
      </w:r>
    </w:p>
    <w:p w:rsidR="00061B0D" w:rsidRDefault="00C2396E">
      <w:pPr>
        <w:spacing w:after="0"/>
        <w:ind w:left="19"/>
        <w:jc w:val="center"/>
      </w:pPr>
      <w:proofErr w:type="spellStart"/>
      <w:r>
        <w:rPr>
          <w:sz w:val="18"/>
        </w:rPr>
        <w:t>Zaosána</w:t>
      </w:r>
      <w:proofErr w:type="spellEnd"/>
      <w:r>
        <w:rPr>
          <w:sz w:val="18"/>
        </w:rPr>
        <w:t xml:space="preserve"> v obchodním rejstříku Krajského soudu v Ostravě v oddílu a vložce C 9719</w:t>
      </w:r>
    </w:p>
    <w:tbl>
      <w:tblPr>
        <w:tblStyle w:val="TableGrid"/>
        <w:tblpPr w:vertAnchor="text" w:horzAnchor="margin" w:tblpX="135" w:tblpY="297"/>
        <w:tblOverlap w:val="never"/>
        <w:tblW w:w="31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167"/>
      </w:tblGrid>
      <w:tr w:rsidR="00061B0D">
        <w:trPr>
          <w:trHeight w:val="199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10"/>
            </w:pPr>
            <w:r>
              <w:rPr>
                <w:sz w:val="16"/>
              </w:rPr>
              <w:t>Příloha ke smlouvě č.: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125"/>
              <w:jc w:val="center"/>
            </w:pPr>
            <w:proofErr w:type="gramStart"/>
            <w:r>
              <w:rPr>
                <w:sz w:val="16"/>
              </w:rPr>
              <w:t>20150830-vz</w:t>
            </w:r>
            <w:proofErr w:type="gramEnd"/>
          </w:p>
        </w:tc>
      </w:tr>
      <w:tr w:rsidR="00061B0D">
        <w:trPr>
          <w:trHeight w:val="547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56"/>
              <w:ind w:left="5"/>
            </w:pPr>
            <w:r>
              <w:rPr>
                <w:sz w:val="16"/>
              </w:rPr>
              <w:t>Číslo specifikace/verze:</w:t>
            </w:r>
          </w:p>
          <w:p w:rsidR="00061B0D" w:rsidRDefault="00C2396E">
            <w:pPr>
              <w:spacing w:after="0"/>
              <w:ind w:left="10"/>
            </w:pPr>
            <w:r>
              <w:rPr>
                <w:sz w:val="16"/>
              </w:rPr>
              <w:t>Nahrazuje specifikaci: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53"/>
              <w:jc w:val="center"/>
            </w:pPr>
            <w:r>
              <w:rPr>
                <w:sz w:val="16"/>
              </w:rPr>
              <w:t>i-4A-190329</w:t>
            </w:r>
          </w:p>
        </w:tc>
      </w:tr>
      <w:tr w:rsidR="00061B0D">
        <w:trPr>
          <w:trHeight w:val="47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44"/>
              <w:ind w:left="14"/>
            </w:pPr>
            <w:r>
              <w:rPr>
                <w:sz w:val="16"/>
              </w:rPr>
              <w:t>Doba poskytování služby:</w:t>
            </w:r>
          </w:p>
          <w:p w:rsidR="00061B0D" w:rsidRDefault="00C2396E">
            <w:pPr>
              <w:spacing w:after="0"/>
            </w:pPr>
            <w:r>
              <w:rPr>
                <w:sz w:val="16"/>
              </w:rPr>
              <w:t>Výpovědní doba služby 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jc w:val="right"/>
            </w:pPr>
            <w:r>
              <w:rPr>
                <w:sz w:val="16"/>
              </w:rPr>
              <w:t>Do 31.12.2019</w:t>
            </w:r>
          </w:p>
        </w:tc>
      </w:tr>
    </w:tbl>
    <w:p w:rsidR="00061B0D" w:rsidRDefault="00C2396E">
      <w:pPr>
        <w:spacing w:after="0"/>
        <w:ind w:left="139"/>
      </w:pPr>
      <w:r>
        <w:rPr>
          <w:sz w:val="28"/>
        </w:rPr>
        <w:t>Specifikace služby ha-</w:t>
      </w:r>
      <w:proofErr w:type="spellStart"/>
      <w:r>
        <w:rPr>
          <w:sz w:val="28"/>
        </w:rPr>
        <w:t>veP</w:t>
      </w:r>
      <w:proofErr w:type="spellEnd"/>
      <w:r>
        <w:rPr>
          <w:sz w:val="28"/>
        </w:rPr>
        <w:t xml:space="preserve"> IP </w:t>
      </w:r>
      <w:proofErr w:type="spellStart"/>
      <w:r>
        <w:rPr>
          <w:sz w:val="28"/>
        </w:rPr>
        <w:t>Service</w:t>
      </w:r>
      <w:proofErr w:type="spellEnd"/>
    </w:p>
    <w:p w:rsidR="00061B0D" w:rsidRDefault="00061B0D">
      <w:pPr>
        <w:sectPr w:rsidR="00061B0D">
          <w:pgSz w:w="12156" w:h="17014"/>
          <w:pgMar w:top="264" w:right="1421" w:bottom="841" w:left="1114" w:header="708" w:footer="708" w:gutter="0"/>
          <w:cols w:space="708"/>
        </w:sectPr>
      </w:pPr>
    </w:p>
    <w:p w:rsidR="00061B0D" w:rsidRDefault="00C2396E">
      <w:pPr>
        <w:spacing w:after="0"/>
        <w:jc w:val="right"/>
      </w:pPr>
      <w:proofErr w:type="spellStart"/>
      <w:r>
        <w:rPr>
          <w:sz w:val="82"/>
        </w:rPr>
        <w:t>hn-veJ</w:t>
      </w:r>
      <w:proofErr w:type="spellEnd"/>
    </w:p>
    <w:p w:rsidR="00061B0D" w:rsidRDefault="00C2396E">
      <w:pPr>
        <w:pStyle w:val="Nadpis2"/>
        <w:spacing w:after="327" w:line="259" w:lineRule="auto"/>
        <w:ind w:left="0" w:right="0" w:firstLine="0"/>
      </w:pPr>
      <w:r>
        <w:t>FUTURE OF COMMUNICATION</w:t>
      </w:r>
    </w:p>
    <w:p w:rsidR="00061B0D" w:rsidRDefault="00C2396E">
      <w:pPr>
        <w:tabs>
          <w:tab w:val="center" w:pos="2408"/>
        </w:tabs>
        <w:spacing w:after="4" w:line="265" w:lineRule="auto"/>
      </w:pPr>
      <w:r>
        <w:rPr>
          <w:sz w:val="16"/>
        </w:rPr>
        <w:t>ID klienta:</w:t>
      </w:r>
      <w:r>
        <w:rPr>
          <w:sz w:val="16"/>
        </w:rPr>
        <w:tab/>
      </w:r>
      <w:r>
        <w:rPr>
          <w:sz w:val="16"/>
        </w:rPr>
        <w:t>80048</w:t>
      </w:r>
    </w:p>
    <w:p w:rsidR="00061B0D" w:rsidRDefault="00C2396E">
      <w:pPr>
        <w:spacing w:after="4" w:line="265" w:lineRule="auto"/>
        <w:ind w:left="19" w:right="48" w:hanging="5"/>
      </w:pPr>
      <w:r>
        <w:rPr>
          <w:sz w:val="16"/>
        </w:rPr>
        <w:t>Doba poskytování služeb počíná běžet od data předání služby.</w:t>
      </w:r>
    </w:p>
    <w:p w:rsidR="00061B0D" w:rsidRDefault="00061B0D">
      <w:pPr>
        <w:sectPr w:rsidR="00061B0D">
          <w:type w:val="continuous"/>
          <w:pgSz w:w="12156" w:h="17014"/>
          <w:pgMar w:top="593" w:right="1930" w:bottom="1842" w:left="6151" w:header="708" w:footer="708" w:gutter="0"/>
          <w:cols w:space="708"/>
        </w:sectPr>
      </w:pPr>
    </w:p>
    <w:p w:rsidR="00061B0D" w:rsidRDefault="00C2396E">
      <w:pPr>
        <w:pStyle w:val="Nadpis2"/>
        <w:spacing w:after="19" w:line="259" w:lineRule="auto"/>
        <w:ind w:left="0" w:right="72" w:firstLine="0"/>
        <w:jc w:val="center"/>
      </w:pPr>
      <w:r>
        <w:t>CERTIFIED SYSTEM ISO 9001 &amp; ISO 14001 &amp; ISO/IEC 27001</w:t>
      </w:r>
    </w:p>
    <w:p w:rsidR="00061B0D" w:rsidRDefault="00C2396E">
      <w:pPr>
        <w:spacing w:after="172" w:line="258" w:lineRule="auto"/>
        <w:ind w:left="14" w:hanging="5"/>
      </w:pPr>
      <w:r>
        <w:rPr>
          <w:sz w:val="18"/>
        </w:rPr>
        <w:t>Poskytovatel</w:t>
      </w:r>
    </w:p>
    <w:p w:rsidR="00061B0D" w:rsidRDefault="00C2396E">
      <w:pPr>
        <w:spacing w:after="4" w:line="265" w:lineRule="auto"/>
        <w:ind w:left="159" w:right="48" w:hanging="5"/>
      </w:pPr>
      <w:r>
        <w:rPr>
          <w:sz w:val="16"/>
        </w:rPr>
        <w:t>ha-vel internet s.r.o., Olešní 587/1 IA, 71200 Ostrava-</w:t>
      </w:r>
      <w:proofErr w:type="spellStart"/>
      <w:r>
        <w:rPr>
          <w:sz w:val="16"/>
        </w:rPr>
        <w:t>Muglinov</w:t>
      </w:r>
      <w:proofErr w:type="spellEnd"/>
      <w:r>
        <w:rPr>
          <w:sz w:val="16"/>
        </w:rPr>
        <w:t>, www.ha-vel.cz, info@ha-vel.cz, tel. +420 552 30</w:t>
      </w:r>
      <w:r>
        <w:rPr>
          <w:sz w:val="16"/>
        </w:rPr>
        <w:t>5 305, IČ: 25354973,</w:t>
      </w:r>
    </w:p>
    <w:p w:rsidR="00061B0D" w:rsidRDefault="00C2396E">
      <w:pPr>
        <w:spacing w:after="4" w:line="265" w:lineRule="auto"/>
        <w:ind w:left="336" w:right="48" w:hanging="5"/>
      </w:pPr>
      <w:r>
        <w:rPr>
          <w:sz w:val="16"/>
        </w:rPr>
        <w:t>DIČ: CZ25354973, dále jen ”Poskytovatel”, společnost zapsaná v OR Krajského soudu v Ostravě v oddílu a vložce C 9719, ze dne</w:t>
      </w:r>
    </w:p>
    <w:p w:rsidR="00061B0D" w:rsidRDefault="00C2396E">
      <w:pPr>
        <w:spacing w:after="103" w:line="265" w:lineRule="auto"/>
        <w:ind w:left="2113" w:right="48" w:hanging="5"/>
      </w:pPr>
      <w:r>
        <w:rPr>
          <w:sz w:val="16"/>
        </w:rPr>
        <w:t xml:space="preserve">25.7.1996. Bankovní spojení: </w:t>
      </w:r>
      <w:proofErr w:type="spellStart"/>
      <w:r>
        <w:rPr>
          <w:sz w:val="16"/>
        </w:rPr>
        <w:t>UniCredit</w:t>
      </w:r>
      <w:proofErr w:type="spellEnd"/>
      <w:r>
        <w:rPr>
          <w:sz w:val="16"/>
        </w:rPr>
        <w:t xml:space="preserve"> Bank a.s., </w:t>
      </w:r>
      <w:proofErr w:type="spellStart"/>
      <w:r>
        <w:rPr>
          <w:sz w:val="16"/>
        </w:rPr>
        <w:t>č.ú</w:t>
      </w:r>
      <w:proofErr w:type="spellEnd"/>
      <w:r>
        <w:rPr>
          <w:sz w:val="16"/>
        </w:rPr>
        <w:t>.: 1919191919/2700</w:t>
      </w:r>
    </w:p>
    <w:p w:rsidR="00061B0D" w:rsidRDefault="00C2396E">
      <w:pPr>
        <w:spacing w:after="23" w:line="258" w:lineRule="auto"/>
        <w:ind w:left="14" w:hanging="5"/>
      </w:pPr>
      <w:r>
        <w:rPr>
          <w:sz w:val="18"/>
        </w:rPr>
        <w:t>Lokalita ukončení přístupového okruhu/</w:t>
      </w:r>
      <w:r>
        <w:rPr>
          <w:sz w:val="18"/>
        </w:rPr>
        <w:t>Účastník</w:t>
      </w:r>
    </w:p>
    <w:p w:rsidR="00061B0D" w:rsidRDefault="00C2396E">
      <w:pPr>
        <w:tabs>
          <w:tab w:val="center" w:pos="4603"/>
        </w:tabs>
        <w:spacing w:after="2"/>
      </w:pPr>
      <w:r>
        <w:rPr>
          <w:sz w:val="18"/>
        </w:rPr>
        <w:t>Jméno:</w:t>
      </w:r>
      <w:r>
        <w:rPr>
          <w:sz w:val="18"/>
        </w:rPr>
        <w:tab/>
      </w:r>
      <w:r>
        <w:rPr>
          <w:sz w:val="18"/>
          <w:u w:val="single" w:color="000000"/>
        </w:rPr>
        <w:t>lem v ústí nad Labe</w:t>
      </w:r>
      <w:r>
        <w:rPr>
          <w:sz w:val="18"/>
        </w:rPr>
        <w:t>m</w:t>
      </w:r>
    </w:p>
    <w:tbl>
      <w:tblPr>
        <w:tblStyle w:val="TableGrid"/>
        <w:tblpPr w:vertAnchor="text" w:horzAnchor="margin" w:tblpX="159" w:tblpY="263"/>
        <w:tblOverlap w:val="never"/>
        <w:tblW w:w="59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833"/>
        <w:gridCol w:w="1071"/>
      </w:tblGrid>
      <w:tr w:rsidR="00061B0D">
        <w:trPr>
          <w:trHeight w:val="19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</w:pPr>
            <w:r>
              <w:rPr>
                <w:sz w:val="16"/>
              </w:rPr>
              <w:t>Město: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061B0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10"/>
              <w:jc w:val="both"/>
            </w:pPr>
            <w:r>
              <w:rPr>
                <w:sz w:val="16"/>
              </w:rPr>
              <w:t>Kontaktní osoba:</w:t>
            </w:r>
          </w:p>
        </w:tc>
      </w:tr>
      <w:tr w:rsidR="00061B0D">
        <w:trPr>
          <w:trHeight w:val="271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</w:pPr>
            <w:r>
              <w:rPr>
                <w:sz w:val="18"/>
              </w:rPr>
              <w:t>PSČ: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158"/>
            </w:pPr>
            <w:r>
              <w:rPr>
                <w:sz w:val="16"/>
              </w:rPr>
              <w:t>280 02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</w:pPr>
            <w:r>
              <w:rPr>
                <w:sz w:val="16"/>
              </w:rPr>
              <w:t>Telefon:</w:t>
            </w:r>
          </w:p>
        </w:tc>
      </w:tr>
      <w:tr w:rsidR="00061B0D">
        <w:trPr>
          <w:trHeight w:val="26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</w:pPr>
            <w:r>
              <w:rPr>
                <w:sz w:val="16"/>
              </w:rPr>
              <w:t>Poschodí: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061B0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14"/>
            </w:pPr>
            <w:r>
              <w:rPr>
                <w:sz w:val="18"/>
              </w:rPr>
              <w:t>Fax:</w:t>
            </w:r>
          </w:p>
        </w:tc>
      </w:tr>
      <w:tr w:rsidR="00061B0D">
        <w:trPr>
          <w:trHeight w:val="267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</w:pPr>
            <w:r>
              <w:rPr>
                <w:sz w:val="16"/>
              </w:rPr>
              <w:t>Místnost: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061B0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14"/>
            </w:pPr>
            <w:r>
              <w:rPr>
                <w:sz w:val="16"/>
              </w:rPr>
              <w:t>Mobil:</w:t>
            </w:r>
          </w:p>
        </w:tc>
      </w:tr>
      <w:tr w:rsidR="00061B0D">
        <w:trPr>
          <w:trHeight w:val="22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5"/>
            </w:pPr>
            <w:r>
              <w:rPr>
                <w:sz w:val="16"/>
              </w:rPr>
              <w:t>Upřesnění ukončení okruhu: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061B0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61B0D" w:rsidRDefault="00C2396E">
            <w:pPr>
              <w:spacing w:after="0"/>
              <w:ind w:left="14"/>
            </w:pPr>
            <w:r>
              <w:rPr>
                <w:sz w:val="16"/>
              </w:rPr>
              <w:t>E-mail:</w:t>
            </w:r>
          </w:p>
        </w:tc>
      </w:tr>
    </w:tbl>
    <w:p w:rsidR="00061B0D" w:rsidRDefault="00C2396E">
      <w:pPr>
        <w:tabs>
          <w:tab w:val="center" w:pos="2783"/>
        </w:tabs>
        <w:spacing w:after="132" w:line="265" w:lineRule="auto"/>
      </w:pPr>
      <w:r>
        <w:rPr>
          <w:sz w:val="16"/>
        </w:rPr>
        <w:t>Ulice:</w:t>
      </w:r>
      <w:r>
        <w:rPr>
          <w:sz w:val="16"/>
        </w:rPr>
        <w:tab/>
        <w:t>U Nemocnice 430</w:t>
      </w:r>
    </w:p>
    <w:p w:rsidR="00061B0D" w:rsidRDefault="00C2396E">
      <w:pPr>
        <w:spacing w:before="174" w:after="23" w:line="258" w:lineRule="auto"/>
        <w:ind w:left="14" w:hanging="5"/>
      </w:pPr>
      <w:r>
        <w:rPr>
          <w:sz w:val="18"/>
        </w:rPr>
        <w:t>Specifikace služby</w:t>
      </w:r>
    </w:p>
    <w:p w:rsidR="00061B0D" w:rsidRDefault="00C2396E">
      <w:pPr>
        <w:tabs>
          <w:tab w:val="center" w:pos="2571"/>
        </w:tabs>
        <w:spacing w:after="72" w:line="265" w:lineRule="auto"/>
      </w:pPr>
      <w:r>
        <w:rPr>
          <w:sz w:val="16"/>
        </w:rPr>
        <w:t>Název služby:</w:t>
      </w:r>
      <w:r>
        <w:rPr>
          <w:sz w:val="16"/>
        </w:rPr>
        <w:tab/>
        <w:t>20/2 Mbps</w:t>
      </w:r>
    </w:p>
    <w:p w:rsidR="00061B0D" w:rsidRDefault="00C2396E">
      <w:pPr>
        <w:tabs>
          <w:tab w:val="center" w:pos="2607"/>
        </w:tabs>
        <w:spacing w:after="54" w:line="265" w:lineRule="auto"/>
      </w:pPr>
      <w:r>
        <w:rPr>
          <w:sz w:val="16"/>
        </w:rPr>
        <w:t>Rychlost:</w:t>
      </w:r>
      <w:r>
        <w:rPr>
          <w:sz w:val="16"/>
        </w:rPr>
        <w:tab/>
        <w:t>asymetrická</w:t>
      </w:r>
    </w:p>
    <w:p w:rsidR="00061B0D" w:rsidRDefault="00C2396E">
      <w:pPr>
        <w:spacing w:after="76" w:line="265" w:lineRule="auto"/>
        <w:ind w:left="19" w:right="48" w:hanging="5"/>
      </w:pPr>
      <w:r>
        <w:rPr>
          <w:sz w:val="16"/>
        </w:rPr>
        <w:t>Agregace:</w:t>
      </w:r>
    </w:p>
    <w:p w:rsidR="00061B0D" w:rsidRDefault="00C2396E">
      <w:pPr>
        <w:spacing w:after="4" w:line="265" w:lineRule="auto"/>
        <w:ind w:left="19" w:right="48" w:hanging="5"/>
      </w:pPr>
      <w:r>
        <w:rPr>
          <w:sz w:val="16"/>
        </w:rPr>
        <w:t>Počet pevných IP adres:</w:t>
      </w:r>
    </w:p>
    <w:p w:rsidR="00061B0D" w:rsidRDefault="00C2396E">
      <w:pPr>
        <w:spacing w:after="322" w:line="265" w:lineRule="auto"/>
        <w:ind w:left="19" w:right="48" w:hanging="5"/>
      </w:pPr>
      <w:r>
        <w:rPr>
          <w:sz w:val="16"/>
        </w:rPr>
        <w:t>Počet privátních IP adres:</w:t>
      </w:r>
    </w:p>
    <w:p w:rsidR="00061B0D" w:rsidRDefault="00C2396E">
      <w:pPr>
        <w:spacing w:after="23" w:line="258" w:lineRule="auto"/>
        <w:ind w:left="14" w:hanging="5"/>
      </w:pPr>
      <w:r>
        <w:rPr>
          <w:sz w:val="18"/>
        </w:rPr>
        <w:t>Specifikace ceny</w:t>
      </w:r>
    </w:p>
    <w:p w:rsidR="00061B0D" w:rsidRDefault="00C2396E">
      <w:pPr>
        <w:tabs>
          <w:tab w:val="center" w:pos="7078"/>
          <w:tab w:val="center" w:pos="7515"/>
        </w:tabs>
        <w:spacing w:after="41" w:line="265" w:lineRule="auto"/>
      </w:pPr>
      <w:r>
        <w:rPr>
          <w:sz w:val="16"/>
        </w:rPr>
        <w:t>Jednorázový aktivační poplatek za připojení do sítě:</w:t>
      </w:r>
      <w:r>
        <w:rPr>
          <w:sz w:val="16"/>
        </w:rPr>
        <w:tab/>
      </w:r>
      <w:r>
        <w:rPr>
          <w:sz w:val="16"/>
        </w:rPr>
        <w:t>2000</w:t>
      </w:r>
      <w:r>
        <w:rPr>
          <w:sz w:val="16"/>
        </w:rPr>
        <w:tab/>
      </w:r>
      <w:r>
        <w:rPr>
          <w:sz w:val="16"/>
        </w:rPr>
        <w:t>Kč</w:t>
      </w:r>
    </w:p>
    <w:p w:rsidR="00061B0D" w:rsidRDefault="00C2396E">
      <w:pPr>
        <w:spacing w:after="4" w:line="265" w:lineRule="auto"/>
        <w:ind w:left="19" w:right="538" w:hanging="5"/>
      </w:pPr>
      <w:r>
        <w:rPr>
          <w:sz w:val="16"/>
        </w:rPr>
        <w:t>Jednorázový aktivační poplatek za nastavení služby Firewall: Kč Rekonfigurace nastavení datovýc</w:t>
      </w:r>
      <w:r>
        <w:rPr>
          <w:sz w:val="16"/>
        </w:rPr>
        <w:t xml:space="preserve">h služeb nad rámec dohledu a servisu: Kč </w:t>
      </w:r>
      <w:proofErr w:type="spellStart"/>
      <w:r>
        <w:rPr>
          <w:sz w:val="16"/>
        </w:rPr>
        <w:t>lhod</w:t>
      </w:r>
      <w:proofErr w:type="spellEnd"/>
      <w:r>
        <w:rPr>
          <w:sz w:val="16"/>
        </w:rPr>
        <w:t>/ technik</w:t>
      </w:r>
    </w:p>
    <w:p w:rsidR="00061B0D" w:rsidRDefault="00C2396E">
      <w:pPr>
        <w:tabs>
          <w:tab w:val="center" w:pos="7119"/>
          <w:tab w:val="center" w:pos="7520"/>
        </w:tabs>
        <w:spacing w:after="51" w:line="265" w:lineRule="auto"/>
      </w:pPr>
      <w:proofErr w:type="spellStart"/>
      <w:r>
        <w:rPr>
          <w:sz w:val="16"/>
        </w:rPr>
        <w:t>Mestcm</w:t>
      </w:r>
      <w:proofErr w:type="spellEnd"/>
      <w:r>
        <w:rPr>
          <w:sz w:val="16"/>
        </w:rPr>
        <w:t xml:space="preserve"> provozní poplatek za připojení do sítě Internet:</w:t>
      </w:r>
      <w:r>
        <w:rPr>
          <w:sz w:val="16"/>
        </w:rPr>
        <w:tab/>
      </w:r>
      <w:r>
        <w:rPr>
          <w:sz w:val="16"/>
        </w:rPr>
        <w:t>550</w:t>
      </w:r>
      <w:r>
        <w:rPr>
          <w:sz w:val="16"/>
        </w:rPr>
        <w:tab/>
      </w:r>
      <w:r>
        <w:rPr>
          <w:sz w:val="16"/>
        </w:rPr>
        <w:t>Kč</w:t>
      </w:r>
    </w:p>
    <w:p w:rsidR="00061B0D" w:rsidRDefault="00C2396E">
      <w:pPr>
        <w:tabs>
          <w:tab w:val="center" w:pos="7520"/>
        </w:tabs>
        <w:spacing w:after="41" w:line="265" w:lineRule="auto"/>
      </w:pPr>
      <w:proofErr w:type="spellStart"/>
      <w:r>
        <w:rPr>
          <w:sz w:val="16"/>
        </w:rPr>
        <w:t>Mestcnł</w:t>
      </w:r>
      <w:proofErr w:type="spellEnd"/>
      <w:r>
        <w:rPr>
          <w:sz w:val="16"/>
        </w:rPr>
        <w:t xml:space="preserve"> provozní poplatek za provoz záložní linky:</w:t>
      </w:r>
      <w:r>
        <w:rPr>
          <w:sz w:val="16"/>
        </w:rPr>
        <w:tab/>
        <w:t>Kč</w:t>
      </w:r>
    </w:p>
    <w:p w:rsidR="00061B0D" w:rsidRDefault="00C2396E">
      <w:pPr>
        <w:tabs>
          <w:tab w:val="center" w:pos="7520"/>
        </w:tabs>
        <w:spacing w:after="27" w:line="265" w:lineRule="auto"/>
      </w:pPr>
      <w:proofErr w:type="spellStart"/>
      <w:r>
        <w:rPr>
          <w:sz w:val="16"/>
        </w:rPr>
        <w:t>Mesłcnł</w:t>
      </w:r>
      <w:proofErr w:type="spellEnd"/>
      <w:r>
        <w:rPr>
          <w:sz w:val="16"/>
        </w:rPr>
        <w:t xml:space="preserve"> provozní poplatek za službu Firewall:</w:t>
      </w:r>
      <w:r>
        <w:rPr>
          <w:sz w:val="16"/>
        </w:rPr>
        <w:tab/>
        <w:t>Kč</w:t>
      </w:r>
    </w:p>
    <w:p w:rsidR="00061B0D" w:rsidRDefault="00C2396E">
      <w:pPr>
        <w:spacing w:after="171" w:line="258" w:lineRule="auto"/>
        <w:ind w:left="7453" w:hanging="5"/>
      </w:pPr>
      <w:r>
        <w:rPr>
          <w:sz w:val="18"/>
        </w:rPr>
        <w:t>Kč</w:t>
      </w:r>
    </w:p>
    <w:p w:rsidR="00061B0D" w:rsidRDefault="00C2396E">
      <w:pPr>
        <w:spacing w:after="45" w:line="258" w:lineRule="auto"/>
        <w:ind w:left="14" w:hanging="5"/>
      </w:pPr>
      <w:r>
        <w:rPr>
          <w:sz w:val="18"/>
        </w:rPr>
        <w:t>Ostatní smluvní ujednání</w:t>
      </w:r>
    </w:p>
    <w:p w:rsidR="00061B0D" w:rsidRDefault="00C2396E">
      <w:pPr>
        <w:spacing w:after="189" w:line="265" w:lineRule="auto"/>
        <w:ind w:left="19" w:right="48" w:hanging="5"/>
      </w:pPr>
      <w:r>
        <w:rPr>
          <w:sz w:val="16"/>
        </w:rPr>
        <w:t>Jedná se o nevýznamnou změnu smlouvy.</w:t>
      </w:r>
    </w:p>
    <w:p w:rsidR="00061B0D" w:rsidRDefault="00C2396E">
      <w:pPr>
        <w:spacing w:after="2676" w:line="265" w:lineRule="auto"/>
        <w:ind w:left="19" w:right="8225" w:hanging="5"/>
      </w:pPr>
      <w:r>
        <w:rPr>
          <w:sz w:val="16"/>
        </w:rPr>
        <w:t>Poznámky: SLA 99,5%</w:t>
      </w:r>
    </w:p>
    <w:p w:rsidR="00061B0D" w:rsidRDefault="00C2396E">
      <w:pPr>
        <w:tabs>
          <w:tab w:val="center" w:pos="2372"/>
          <w:tab w:val="center" w:pos="8218"/>
        </w:tabs>
        <w:spacing w:after="4" w:line="265" w:lineRule="auto"/>
      </w:pPr>
      <w:r>
        <w:rPr>
          <w:sz w:val="16"/>
        </w:rPr>
        <w:tab/>
        <w:t>dne</w:t>
      </w:r>
      <w:r>
        <w:rPr>
          <w:sz w:val="16"/>
        </w:rPr>
        <w:tab/>
      </w:r>
      <w:proofErr w:type="spellStart"/>
      <w:r>
        <w:rPr>
          <w:sz w:val="16"/>
        </w:rPr>
        <w:t>dne</w:t>
      </w:r>
      <w:proofErr w:type="spellEnd"/>
    </w:p>
    <w:p w:rsidR="00061B0D" w:rsidRDefault="00C2396E">
      <w:pPr>
        <w:tabs>
          <w:tab w:val="center" w:pos="6151"/>
          <w:tab w:val="center" w:pos="6833"/>
          <w:tab w:val="center" w:pos="7188"/>
        </w:tabs>
        <w:spacing w:after="301"/>
      </w:pPr>
      <w:r>
        <w:rPr>
          <w:sz w:val="14"/>
        </w:rPr>
        <w:tab/>
        <w:t>FUTU</w:t>
      </w:r>
      <w:r>
        <w:rPr>
          <w:sz w:val="14"/>
        </w:rPr>
        <w:tab/>
        <w:t>M</w:t>
      </w:r>
      <w:r>
        <w:rPr>
          <w:sz w:val="14"/>
        </w:rPr>
        <w:tab/>
        <w:t>NICA</w:t>
      </w:r>
    </w:p>
    <w:p w:rsidR="00061B0D" w:rsidRDefault="00C2396E">
      <w:pPr>
        <w:tabs>
          <w:tab w:val="center" w:pos="6749"/>
          <w:tab w:val="center" w:pos="7212"/>
          <w:tab w:val="center" w:pos="7849"/>
          <w:tab w:val="right" w:pos="9049"/>
        </w:tabs>
        <w:spacing w:after="0"/>
      </w:pPr>
      <w:r>
        <w:rPr>
          <w:sz w:val="14"/>
        </w:rPr>
        <w:tab/>
      </w:r>
      <w:r>
        <w:rPr>
          <w:sz w:val="14"/>
        </w:rPr>
        <w:t>01</w:t>
      </w:r>
      <w:r>
        <w:rPr>
          <w:sz w:val="14"/>
        </w:rPr>
        <w:tab/>
        <w:t>í 587/1</w:t>
      </w:r>
      <w:r>
        <w:rPr>
          <w:sz w:val="14"/>
        </w:rPr>
        <w:tab/>
        <w:t>712 0</w:t>
      </w:r>
      <w:r>
        <w:rPr>
          <w:sz w:val="14"/>
        </w:rPr>
        <w:tab/>
      </w:r>
      <w:r>
        <w:rPr>
          <w:sz w:val="14"/>
        </w:rPr>
        <w:t>ov</w:t>
      </w:r>
    </w:p>
    <w:p w:rsidR="00061B0D" w:rsidRDefault="00C2396E">
      <w:pPr>
        <w:spacing w:after="4" w:line="265" w:lineRule="auto"/>
        <w:ind w:left="773" w:right="48" w:hanging="5"/>
      </w:pPr>
      <w:r>
        <w:rPr>
          <w:sz w:val="16"/>
        </w:rPr>
        <w:t>Oprávněný zástupce Účastníka</w:t>
      </w:r>
    </w:p>
    <w:sectPr w:rsidR="00061B0D">
      <w:type w:val="continuous"/>
      <w:pgSz w:w="12156" w:h="17014"/>
      <w:pgMar w:top="593" w:right="1849" w:bottom="1842" w:left="12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701" o:spid="_x0000_i1027" style="width:7.5pt;height:7.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4F31CD9"/>
    <w:multiLevelType w:val="hybridMultilevel"/>
    <w:tmpl w:val="D3D89E36"/>
    <w:lvl w:ilvl="0" w:tplc="2F9A8F9C">
      <w:start w:val="1"/>
      <w:numFmt w:val="bullet"/>
      <w:lvlText w:val="•"/>
      <w:lvlPicBulletId w:val="0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18FFF6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CA7E16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4E9852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CC5340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B0168C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F2A82E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94638C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14A7A6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0D"/>
    <w:rsid w:val="00061B0D"/>
    <w:rsid w:val="00C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215EF"/>
  <w15:docId w15:val="{EB60B6D2-BC8E-4C99-BD4D-95AE274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40" w:right="221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0" w:line="216" w:lineRule="auto"/>
      <w:ind w:left="4100" w:right="48" w:hanging="3860"/>
      <w:jc w:val="right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9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2019-04-10T08:32:00Z</dcterms:created>
  <dcterms:modified xsi:type="dcterms:W3CDTF">2019-04-10T08:32:00Z</dcterms:modified>
</cp:coreProperties>
</file>