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836" w:rsidRDefault="00665EA4">
      <w:pPr>
        <w:pStyle w:val="Nadpis10"/>
        <w:keepNext/>
        <w:keepLines/>
        <w:shd w:val="clear" w:color="auto" w:fill="auto"/>
        <w:spacing w:after="0" w:line="400" w:lineRule="exact"/>
      </w:pPr>
      <w:bookmarkStart w:id="0" w:name="bookmark0"/>
      <w:r>
        <w:rPr>
          <w:rStyle w:val="Nadpis11"/>
          <w:b/>
          <w:bCs/>
        </w:rPr>
        <w:t>Smlouva o poskytování služeb</w:t>
      </w:r>
      <w:bookmarkEnd w:id="0"/>
    </w:p>
    <w:p w:rsidR="00FD5836" w:rsidRDefault="00665EA4">
      <w:pPr>
        <w:pStyle w:val="Zkladntext20"/>
        <w:shd w:val="clear" w:color="auto" w:fill="auto"/>
        <w:spacing w:before="0" w:after="475" w:line="240" w:lineRule="exact"/>
        <w:ind w:left="360" w:hanging="360"/>
      </w:pPr>
      <w:r>
        <w:rPr>
          <w:rStyle w:val="Zkladntext21"/>
        </w:rPr>
        <w:t>uzavřená ve smyslu § 1724 a násl. zákona č. 89/2012 Sb., občanský zákoník, v platném znění</w:t>
      </w:r>
    </w:p>
    <w:p w:rsidR="00FD5836" w:rsidRDefault="00665EA4">
      <w:pPr>
        <w:pStyle w:val="Zkladntext30"/>
        <w:shd w:val="clear" w:color="auto" w:fill="auto"/>
        <w:spacing w:before="0" w:after="0" w:line="240" w:lineRule="exact"/>
      </w:pPr>
      <w:r>
        <w:rPr>
          <w:rStyle w:val="Zkladntext3dkovn0pt"/>
        </w:rPr>
        <w:t>ČLI.</w:t>
      </w:r>
    </w:p>
    <w:p w:rsidR="00FD5836" w:rsidRDefault="00665EA4">
      <w:pPr>
        <w:pStyle w:val="Nadpis20"/>
        <w:keepNext/>
        <w:keepLines/>
        <w:shd w:val="clear" w:color="auto" w:fill="auto"/>
        <w:spacing w:before="0" w:after="220" w:line="240" w:lineRule="exact"/>
      </w:pPr>
      <w:bookmarkStart w:id="1" w:name="bookmark1"/>
      <w:r>
        <w:rPr>
          <w:rStyle w:val="Nadpis21"/>
          <w:b/>
          <w:bCs/>
        </w:rPr>
        <w:t>Smluvní strany</w:t>
      </w:r>
      <w:bookmarkEnd w:id="1"/>
    </w:p>
    <w:p w:rsidR="00FD5836" w:rsidRDefault="00665EA4">
      <w:pPr>
        <w:pStyle w:val="Zkladntext20"/>
        <w:numPr>
          <w:ilvl w:val="0"/>
          <w:numId w:val="1"/>
        </w:numPr>
        <w:shd w:val="clear" w:color="auto" w:fill="auto"/>
        <w:tabs>
          <w:tab w:val="left" w:pos="334"/>
        </w:tabs>
        <w:spacing w:before="0" w:after="0" w:line="274" w:lineRule="exact"/>
        <w:ind w:left="360" w:hanging="360"/>
      </w:pPr>
      <w:r>
        <w:rPr>
          <w:rStyle w:val="Zkladntext21"/>
        </w:rPr>
        <w:t xml:space="preserve">Objednatel: </w:t>
      </w:r>
      <w:r>
        <w:rPr>
          <w:rStyle w:val="Zkladntext2Tun"/>
        </w:rPr>
        <w:t xml:space="preserve">Technické služby města Příbrami, </w:t>
      </w:r>
      <w:r>
        <w:rPr>
          <w:rStyle w:val="Zkladntext21"/>
        </w:rPr>
        <w:t>příspěvková organizace</w:t>
      </w:r>
    </w:p>
    <w:p w:rsidR="00FD5836" w:rsidRDefault="00665EA4">
      <w:pPr>
        <w:pStyle w:val="Zkladntext20"/>
        <w:shd w:val="clear" w:color="auto" w:fill="auto"/>
        <w:tabs>
          <w:tab w:val="left" w:pos="1490"/>
        </w:tabs>
        <w:spacing w:before="0" w:after="0" w:line="274" w:lineRule="exact"/>
        <w:ind w:left="360" w:firstLine="0"/>
      </w:pPr>
      <w:r>
        <w:rPr>
          <w:rStyle w:val="Zkladntext21"/>
        </w:rPr>
        <w:t>Adresa:</w:t>
      </w:r>
      <w:r>
        <w:rPr>
          <w:rStyle w:val="Zkladntext21"/>
        </w:rPr>
        <w:tab/>
        <w:t>U Kasáren 6, 261 01 Příbram IV</w:t>
      </w:r>
    </w:p>
    <w:p w:rsidR="00FD5836" w:rsidRDefault="00665EA4">
      <w:pPr>
        <w:pStyle w:val="Zkladntext20"/>
        <w:shd w:val="clear" w:color="auto" w:fill="auto"/>
        <w:tabs>
          <w:tab w:val="left" w:pos="1490"/>
        </w:tabs>
        <w:spacing w:before="0" w:after="0" w:line="274" w:lineRule="exact"/>
        <w:ind w:left="360" w:firstLine="0"/>
      </w:pPr>
      <w:r>
        <w:rPr>
          <w:rStyle w:val="Zkladntext21"/>
        </w:rPr>
        <w:t>IČ:</w:t>
      </w:r>
      <w:r>
        <w:rPr>
          <w:rStyle w:val="Zkladntext21"/>
        </w:rPr>
        <w:tab/>
        <w:t xml:space="preserve">000 </w:t>
      </w:r>
      <w:r>
        <w:rPr>
          <w:rStyle w:val="Zkladntext21"/>
        </w:rPr>
        <w:t>68 047</w:t>
      </w:r>
    </w:p>
    <w:p w:rsidR="00FD5836" w:rsidRDefault="00665EA4">
      <w:pPr>
        <w:pStyle w:val="Zkladntext2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274" w:lineRule="exact"/>
        <w:ind w:left="360" w:hanging="360"/>
      </w:pPr>
      <w:r>
        <w:rPr>
          <w:rStyle w:val="Zkladntext21"/>
        </w:rPr>
        <w:t xml:space="preserve">Zhotovitel: </w:t>
      </w:r>
      <w:r>
        <w:rPr>
          <w:rStyle w:val="Zkladntext2Tun"/>
        </w:rPr>
        <w:t xml:space="preserve">22HLAV </w:t>
      </w:r>
      <w:r>
        <w:rPr>
          <w:rStyle w:val="Zkladntext21"/>
        </w:rPr>
        <w:t xml:space="preserve">s.r.o., oprávnění KAČR </w:t>
      </w:r>
      <w:proofErr w:type="gramStart"/>
      <w:r>
        <w:rPr>
          <w:rStyle w:val="Zkladntext21"/>
        </w:rPr>
        <w:t>č.277</w:t>
      </w:r>
      <w:proofErr w:type="gramEnd"/>
    </w:p>
    <w:p w:rsidR="00FD5836" w:rsidRDefault="00665EA4">
      <w:pPr>
        <w:pStyle w:val="Zkladntext20"/>
        <w:shd w:val="clear" w:color="auto" w:fill="auto"/>
        <w:tabs>
          <w:tab w:val="left" w:pos="1490"/>
        </w:tabs>
        <w:spacing w:before="0" w:after="0" w:line="274" w:lineRule="exact"/>
        <w:ind w:left="360" w:firstLine="0"/>
      </w:pPr>
      <w:r>
        <w:rPr>
          <w:rStyle w:val="Zkladntext21"/>
        </w:rPr>
        <w:t>Adresa:</w:t>
      </w:r>
      <w:r>
        <w:rPr>
          <w:rStyle w:val="Zkladntext21"/>
        </w:rPr>
        <w:tab/>
        <w:t>Všebořická 82/2, 400 01 Ústí nad Labem</w:t>
      </w:r>
    </w:p>
    <w:p w:rsidR="00FD5836" w:rsidRDefault="00665EA4">
      <w:pPr>
        <w:pStyle w:val="Zkladntext20"/>
        <w:shd w:val="clear" w:color="auto" w:fill="auto"/>
        <w:tabs>
          <w:tab w:val="left" w:pos="1490"/>
        </w:tabs>
        <w:spacing w:before="0" w:after="0" w:line="274" w:lineRule="exact"/>
        <w:ind w:left="360" w:firstLine="0"/>
      </w:pPr>
      <w:r>
        <w:rPr>
          <w:rStyle w:val="Zkladntext21"/>
        </w:rPr>
        <w:t>IČ:</w:t>
      </w:r>
      <w:r>
        <w:rPr>
          <w:rStyle w:val="Zkladntext21"/>
        </w:rPr>
        <w:tab/>
        <w:t>64052907</w:t>
      </w:r>
    </w:p>
    <w:p w:rsidR="00FD5836" w:rsidRDefault="00665EA4">
      <w:pPr>
        <w:pStyle w:val="Zkladntext20"/>
        <w:shd w:val="clear" w:color="auto" w:fill="auto"/>
        <w:tabs>
          <w:tab w:val="left" w:pos="1490"/>
        </w:tabs>
        <w:spacing w:before="0" w:after="0" w:line="274" w:lineRule="exact"/>
        <w:ind w:left="360" w:firstLine="0"/>
      </w:pPr>
      <w:r>
        <w:rPr>
          <w:rStyle w:val="Zkladntext21"/>
        </w:rPr>
        <w:t>DIČ:</w:t>
      </w:r>
      <w:r>
        <w:rPr>
          <w:rStyle w:val="Zkladntext21"/>
        </w:rPr>
        <w:tab/>
        <w:t>CZ64052907</w:t>
      </w:r>
    </w:p>
    <w:p w:rsidR="00FD5836" w:rsidRDefault="00665EA4">
      <w:pPr>
        <w:pStyle w:val="Zkladntext20"/>
        <w:shd w:val="clear" w:color="auto" w:fill="auto"/>
        <w:tabs>
          <w:tab w:val="left" w:pos="1490"/>
        </w:tabs>
        <w:spacing w:before="0" w:after="507" w:line="274" w:lineRule="exact"/>
        <w:ind w:left="360" w:right="2440" w:firstLine="0"/>
        <w:jc w:val="left"/>
      </w:pPr>
      <w:r>
        <w:rPr>
          <w:rStyle w:val="Zkladntext21"/>
        </w:rPr>
        <w:t xml:space="preserve">Spisová zn.: C 10016 vedená u Krajského soudu v Ústí nad Labem </w:t>
      </w:r>
    </w:p>
    <w:p w:rsidR="00FD5836" w:rsidRDefault="00665EA4">
      <w:pPr>
        <w:pStyle w:val="Zkladntext20"/>
        <w:shd w:val="clear" w:color="auto" w:fill="auto"/>
        <w:spacing w:before="0" w:after="0" w:line="240" w:lineRule="exact"/>
        <w:ind w:firstLine="0"/>
        <w:jc w:val="center"/>
      </w:pPr>
      <w:r>
        <w:rPr>
          <w:rStyle w:val="Zkladntext21"/>
        </w:rPr>
        <w:t>Č1.II.</w:t>
      </w:r>
    </w:p>
    <w:p w:rsidR="00FD5836" w:rsidRDefault="00665EA4">
      <w:pPr>
        <w:pStyle w:val="Nadpis20"/>
        <w:keepNext/>
        <w:keepLines/>
        <w:shd w:val="clear" w:color="auto" w:fill="auto"/>
        <w:spacing w:before="0" w:after="215" w:line="240" w:lineRule="exact"/>
      </w:pPr>
      <w:bookmarkStart w:id="2" w:name="bookmark2"/>
      <w:r>
        <w:rPr>
          <w:rStyle w:val="Nadpis21"/>
          <w:b/>
          <w:bCs/>
        </w:rPr>
        <w:t>Předmět smlouvy</w:t>
      </w:r>
      <w:bookmarkEnd w:id="2"/>
    </w:p>
    <w:p w:rsidR="00FD5836" w:rsidRDefault="00665EA4">
      <w:pPr>
        <w:pStyle w:val="Zkladntext40"/>
        <w:shd w:val="clear" w:color="auto" w:fill="auto"/>
        <w:spacing w:before="0"/>
        <w:ind w:left="360"/>
      </w:pPr>
      <w:r>
        <w:rPr>
          <w:rStyle w:val="Zkladntext4Netun"/>
        </w:rPr>
        <w:t xml:space="preserve">1. Předmětem smlouvy je sestavení </w:t>
      </w:r>
      <w:r>
        <w:rPr>
          <w:rStyle w:val="Zkladntext41"/>
          <w:b/>
          <w:bCs/>
        </w:rPr>
        <w:t>Přiznání k</w:t>
      </w:r>
      <w:r w:rsidR="00025F80">
        <w:rPr>
          <w:rStyle w:val="Zkladntext41"/>
          <w:b/>
          <w:bCs/>
        </w:rPr>
        <w:t xml:space="preserve"> </w:t>
      </w:r>
      <w:r>
        <w:rPr>
          <w:rStyle w:val="Zkladntext41"/>
          <w:b/>
          <w:bCs/>
        </w:rPr>
        <w:t>dani z příjmu právnických osob za rok</w:t>
      </w:r>
    </w:p>
    <w:p w:rsidR="00FD5836" w:rsidRDefault="00665EA4">
      <w:pPr>
        <w:pStyle w:val="Zkladntext20"/>
        <w:shd w:val="clear" w:color="auto" w:fill="auto"/>
        <w:spacing w:before="0" w:after="267" w:line="274" w:lineRule="exact"/>
        <w:ind w:left="360" w:firstLine="0"/>
      </w:pPr>
      <w:r>
        <w:rPr>
          <w:rStyle w:val="Zkladntext2Tun"/>
        </w:rPr>
        <w:t xml:space="preserve">2018 </w:t>
      </w:r>
      <w:r>
        <w:rPr>
          <w:rStyle w:val="Zkladntext21"/>
        </w:rPr>
        <w:t xml:space="preserve">na základě účetnictví zpracovaného objednatelem a zajištění jeho předání v prodlouženém termínu do </w:t>
      </w:r>
      <w:proofErr w:type="gramStart"/>
      <w:r>
        <w:rPr>
          <w:rStyle w:val="Zkladntext21"/>
        </w:rPr>
        <w:t>1.7.2019</w:t>
      </w:r>
      <w:proofErr w:type="gramEnd"/>
      <w:r>
        <w:rPr>
          <w:rStyle w:val="Zkladntext21"/>
        </w:rPr>
        <w:t>.</w:t>
      </w:r>
      <w:r>
        <w:rPr>
          <w:rStyle w:val="Zkladntext21"/>
        </w:rPr>
        <w:t xml:space="preserve"> Součástí plnění zhotovitele je i odůvodnění postupu zhotovitele tam, kde zástupce objednatele vznese ke způsobu sestavení daňového přiznání otázky, a to v případě požadavku zástupce objednatele i v písemné formě.</w:t>
      </w:r>
    </w:p>
    <w:p w:rsidR="00FD5836" w:rsidRDefault="00665EA4">
      <w:pPr>
        <w:pStyle w:val="Zkladntext20"/>
        <w:shd w:val="clear" w:color="auto" w:fill="auto"/>
        <w:spacing w:before="0" w:after="0" w:line="240" w:lineRule="exact"/>
        <w:ind w:firstLine="0"/>
        <w:jc w:val="center"/>
      </w:pPr>
      <w:r>
        <w:rPr>
          <w:rStyle w:val="Zkladntext21"/>
        </w:rPr>
        <w:t>Č1.III.</w:t>
      </w:r>
    </w:p>
    <w:p w:rsidR="00FD5836" w:rsidRDefault="00665EA4">
      <w:pPr>
        <w:pStyle w:val="Nadpis20"/>
        <w:keepNext/>
        <w:keepLines/>
        <w:shd w:val="clear" w:color="auto" w:fill="auto"/>
        <w:spacing w:before="0" w:after="207" w:line="240" w:lineRule="exact"/>
      </w:pPr>
      <w:bookmarkStart w:id="3" w:name="bookmark3"/>
      <w:r>
        <w:rPr>
          <w:rStyle w:val="Nadpis21"/>
          <w:b/>
          <w:bCs/>
        </w:rPr>
        <w:t>Prohlášení zhotovitele</w:t>
      </w:r>
      <w:bookmarkEnd w:id="3"/>
    </w:p>
    <w:p w:rsidR="00FD5836" w:rsidRDefault="00665EA4">
      <w:pPr>
        <w:pStyle w:val="Zkladntext20"/>
        <w:numPr>
          <w:ilvl w:val="0"/>
          <w:numId w:val="2"/>
        </w:numPr>
        <w:shd w:val="clear" w:color="auto" w:fill="auto"/>
        <w:tabs>
          <w:tab w:val="left" w:pos="354"/>
        </w:tabs>
        <w:spacing w:before="0" w:after="248" w:line="278" w:lineRule="exact"/>
        <w:ind w:left="360" w:hanging="360"/>
      </w:pPr>
      <w:r>
        <w:rPr>
          <w:rStyle w:val="Zkladntext21"/>
        </w:rPr>
        <w:t xml:space="preserve">Zhotovitel </w:t>
      </w:r>
      <w:r>
        <w:rPr>
          <w:rStyle w:val="Zkladntext21"/>
        </w:rPr>
        <w:t>se zavazuje, že s vynaložením veškeré odborné péče řádně provede práce vyplývající z dohodnutého předmětu této smlouvy.</w:t>
      </w:r>
    </w:p>
    <w:p w:rsidR="00FD5836" w:rsidRDefault="00665EA4">
      <w:pPr>
        <w:pStyle w:val="Zkladntext20"/>
        <w:numPr>
          <w:ilvl w:val="0"/>
          <w:numId w:val="2"/>
        </w:numPr>
        <w:shd w:val="clear" w:color="auto" w:fill="auto"/>
        <w:tabs>
          <w:tab w:val="left" w:pos="368"/>
        </w:tabs>
        <w:spacing w:before="0" w:after="236" w:line="269" w:lineRule="exact"/>
        <w:ind w:left="360" w:hanging="360"/>
      </w:pPr>
      <w:r>
        <w:rPr>
          <w:rStyle w:val="Zkladntext21"/>
        </w:rPr>
        <w:t>Zhotovitel ručí za správnost provedených úkonů, které bude provádět v souladu s platnými právními předpisy. Zhotovitel se zavazuje objed</w:t>
      </w:r>
      <w:r>
        <w:rPr>
          <w:rStyle w:val="Zkladntext21"/>
        </w:rPr>
        <w:t>nateli uhradit případné sankce vyměřené správcem daně z důvodu, že správce daně na zhotoveném daňovém přiznání shledá závady.</w:t>
      </w:r>
    </w:p>
    <w:p w:rsidR="00FD5836" w:rsidRDefault="00665EA4">
      <w:pPr>
        <w:pStyle w:val="Zkladntext20"/>
        <w:numPr>
          <w:ilvl w:val="0"/>
          <w:numId w:val="2"/>
        </w:numPr>
        <w:shd w:val="clear" w:color="auto" w:fill="auto"/>
        <w:tabs>
          <w:tab w:val="left" w:pos="368"/>
        </w:tabs>
        <w:spacing w:before="0" w:after="244" w:line="274" w:lineRule="exact"/>
        <w:ind w:left="360" w:hanging="360"/>
      </w:pPr>
      <w:r>
        <w:rPr>
          <w:rStyle w:val="Zkladntext21"/>
        </w:rPr>
        <w:t>Zhotovitel prohlašuje, že veškeré počítačové programy, použité při plnění podmínek této smlouvy, jsou výlučně jeho majetkem a byly</w:t>
      </w:r>
      <w:r>
        <w:rPr>
          <w:rStyle w:val="Zkladntext21"/>
        </w:rPr>
        <w:t xml:space="preserve"> pořízeny řádně a legálně.</w:t>
      </w:r>
    </w:p>
    <w:p w:rsidR="00FD5836" w:rsidRDefault="00665EA4">
      <w:pPr>
        <w:pStyle w:val="Zkladntext20"/>
        <w:numPr>
          <w:ilvl w:val="0"/>
          <w:numId w:val="2"/>
        </w:numPr>
        <w:shd w:val="clear" w:color="auto" w:fill="auto"/>
        <w:tabs>
          <w:tab w:val="left" w:pos="368"/>
        </w:tabs>
        <w:spacing w:before="0" w:after="263" w:line="269" w:lineRule="exact"/>
        <w:ind w:left="360" w:hanging="360"/>
      </w:pPr>
      <w:r>
        <w:rPr>
          <w:rStyle w:val="Zkladntext21"/>
        </w:rPr>
        <w:t>Zhotovitel bude plnit podmínky této smlouvy jak ve svých prostorách, tak podle potřeb na pracovišti objednatele.</w:t>
      </w:r>
    </w:p>
    <w:p w:rsidR="00FD5836" w:rsidRDefault="00665EA4">
      <w:pPr>
        <w:pStyle w:val="Zkladntext30"/>
        <w:shd w:val="clear" w:color="auto" w:fill="auto"/>
        <w:spacing w:before="0" w:after="0" w:line="240" w:lineRule="exact"/>
      </w:pPr>
      <w:r>
        <w:rPr>
          <w:rStyle w:val="Zkladntext31"/>
        </w:rPr>
        <w:t>Č1.IV.</w:t>
      </w:r>
    </w:p>
    <w:p w:rsidR="00FD5836" w:rsidRDefault="00665EA4">
      <w:pPr>
        <w:pStyle w:val="Nadpis20"/>
        <w:keepNext/>
        <w:keepLines/>
        <w:shd w:val="clear" w:color="auto" w:fill="auto"/>
        <w:spacing w:before="0" w:after="215" w:line="240" w:lineRule="exact"/>
      </w:pPr>
      <w:bookmarkStart w:id="4" w:name="bookmark4"/>
      <w:r>
        <w:rPr>
          <w:rStyle w:val="Nadpis21"/>
          <w:b/>
          <w:bCs/>
        </w:rPr>
        <w:t>Prohlášení objednatele</w:t>
      </w:r>
      <w:bookmarkEnd w:id="4"/>
    </w:p>
    <w:p w:rsidR="00FD5836" w:rsidRDefault="00665EA4">
      <w:pPr>
        <w:pStyle w:val="Zkladntext20"/>
        <w:numPr>
          <w:ilvl w:val="0"/>
          <w:numId w:val="3"/>
        </w:numPr>
        <w:shd w:val="clear" w:color="auto" w:fill="auto"/>
        <w:tabs>
          <w:tab w:val="left" w:pos="344"/>
        </w:tabs>
        <w:spacing w:before="0" w:after="0" w:line="274" w:lineRule="exact"/>
        <w:ind w:left="360" w:hanging="360"/>
      </w:pPr>
      <w:r>
        <w:rPr>
          <w:rStyle w:val="Zkladntext21"/>
        </w:rPr>
        <w:t>Objednatel se zavazuje poskytnout zhotoviteli průběžně dle jeho dispozic v požadovaném</w:t>
      </w:r>
      <w:r>
        <w:rPr>
          <w:rStyle w:val="Zkladntext21"/>
        </w:rPr>
        <w:t xml:space="preserve"> rozsahu a lhůtách potřebné a věrohodné podklady a informace, nezbytné pro řádný výkon</w:t>
      </w:r>
      <w:r>
        <w:br w:type="page"/>
      </w:r>
    </w:p>
    <w:p w:rsidR="00FD5836" w:rsidRDefault="00665EA4">
      <w:pPr>
        <w:pStyle w:val="Zkladntext20"/>
        <w:shd w:val="clear" w:color="auto" w:fill="auto"/>
        <w:spacing w:before="0" w:after="229" w:line="254" w:lineRule="exact"/>
        <w:ind w:left="400" w:right="540" w:firstLine="0"/>
        <w:jc w:val="left"/>
      </w:pPr>
      <w:r>
        <w:rPr>
          <w:rStyle w:val="Zkladntext21"/>
        </w:rPr>
        <w:lastRenderedPageBreak/>
        <w:t xml:space="preserve">dohodnutých činností. Termín pro předání účetní závěrky za rok 2018 zhotoviteli se stanovuje nejpozději na </w:t>
      </w:r>
      <w:proofErr w:type="gramStart"/>
      <w:r>
        <w:rPr>
          <w:rStyle w:val="Zkladntext21"/>
        </w:rPr>
        <w:t>30.5.2019</w:t>
      </w:r>
      <w:proofErr w:type="gramEnd"/>
      <w:r>
        <w:rPr>
          <w:rStyle w:val="Zkladntext21"/>
        </w:rPr>
        <w:t>.</w:t>
      </w:r>
    </w:p>
    <w:p w:rsidR="00FD5836" w:rsidRDefault="00665EA4">
      <w:pPr>
        <w:pStyle w:val="Zkladntext20"/>
        <w:numPr>
          <w:ilvl w:val="0"/>
          <w:numId w:val="3"/>
        </w:numPr>
        <w:shd w:val="clear" w:color="auto" w:fill="auto"/>
        <w:tabs>
          <w:tab w:val="left" w:pos="363"/>
        </w:tabs>
        <w:spacing w:before="0" w:after="263" w:line="269" w:lineRule="exact"/>
        <w:ind w:left="400" w:right="540"/>
      </w:pPr>
      <w:r>
        <w:rPr>
          <w:rStyle w:val="Zkladntext21"/>
        </w:rPr>
        <w:t>Objednatel odpovídá v plném rozsahu za úplnost a s</w:t>
      </w:r>
      <w:r>
        <w:rPr>
          <w:rStyle w:val="Zkladntext21"/>
        </w:rPr>
        <w:t>právnost předávaných dokladů a informací, v opačném případě neručí zhotovitel za správnost provedených úkonů.</w:t>
      </w:r>
    </w:p>
    <w:p w:rsidR="00FD5836" w:rsidRDefault="00665EA4">
      <w:pPr>
        <w:pStyle w:val="Nadpis20"/>
        <w:keepNext/>
        <w:keepLines/>
        <w:shd w:val="clear" w:color="auto" w:fill="auto"/>
        <w:spacing w:before="0" w:after="2" w:line="240" w:lineRule="exact"/>
        <w:ind w:left="4280"/>
        <w:jc w:val="left"/>
      </w:pPr>
      <w:bookmarkStart w:id="5" w:name="bookmark5"/>
      <w:r>
        <w:rPr>
          <w:rStyle w:val="Nadpis21"/>
          <w:b/>
          <w:bCs/>
        </w:rPr>
        <w:t>Č1.V.</w:t>
      </w:r>
      <w:bookmarkEnd w:id="5"/>
    </w:p>
    <w:p w:rsidR="00FD5836" w:rsidRDefault="00665EA4">
      <w:pPr>
        <w:pStyle w:val="Nadpis20"/>
        <w:keepNext/>
        <w:keepLines/>
        <w:shd w:val="clear" w:color="auto" w:fill="auto"/>
        <w:spacing w:before="0" w:after="179" w:line="240" w:lineRule="exact"/>
        <w:ind w:left="2900"/>
        <w:jc w:val="left"/>
      </w:pPr>
      <w:bookmarkStart w:id="6" w:name="bookmark6"/>
      <w:r>
        <w:rPr>
          <w:rStyle w:val="Nadpis21"/>
          <w:b/>
          <w:bCs/>
        </w:rPr>
        <w:t>Cena služeb a platební podmínky</w:t>
      </w:r>
      <w:bookmarkEnd w:id="6"/>
    </w:p>
    <w:p w:rsidR="00FD5836" w:rsidRDefault="00665EA4">
      <w:pPr>
        <w:pStyle w:val="Zkladntext20"/>
        <w:numPr>
          <w:ilvl w:val="0"/>
          <w:numId w:val="4"/>
        </w:numPr>
        <w:shd w:val="clear" w:color="auto" w:fill="auto"/>
        <w:tabs>
          <w:tab w:val="left" w:pos="354"/>
        </w:tabs>
        <w:spacing w:before="0" w:after="236" w:line="269" w:lineRule="exact"/>
        <w:ind w:left="400" w:right="540"/>
      </w:pPr>
      <w:r>
        <w:rPr>
          <w:rStyle w:val="Zkladntext21"/>
        </w:rPr>
        <w:t xml:space="preserve">Cena za práce sjednané touto smlouvou se stanovuje dohodou ve výši </w:t>
      </w:r>
      <w:bookmarkStart w:id="7" w:name="_GoBack"/>
      <w:bookmarkEnd w:id="7"/>
      <w:r>
        <w:rPr>
          <w:rStyle w:val="Zkladntext2Tun"/>
        </w:rPr>
        <w:t xml:space="preserve">Kč plus DPH, </w:t>
      </w:r>
      <w:r>
        <w:rPr>
          <w:rStyle w:val="Zkladntext21"/>
        </w:rPr>
        <w:t>která bude účtována</w:t>
      </w:r>
      <w:r>
        <w:rPr>
          <w:rStyle w:val="Zkladntext21"/>
        </w:rPr>
        <w:t xml:space="preserve"> dle platných předpisů. Cena zahrnuje veškeré práce, které zhotovitel musí provést </w:t>
      </w:r>
      <w:proofErr w:type="spellStart"/>
      <w:r>
        <w:rPr>
          <w:rStyle w:val="Zkladntext21"/>
        </w:rPr>
        <w:t>pró</w:t>
      </w:r>
      <w:proofErr w:type="spellEnd"/>
      <w:r>
        <w:rPr>
          <w:rStyle w:val="Zkladntext21"/>
        </w:rPr>
        <w:t xml:space="preserve"> splnění dohodnutých činností.</w:t>
      </w:r>
    </w:p>
    <w:p w:rsidR="00FD5836" w:rsidRDefault="00665EA4">
      <w:pPr>
        <w:pStyle w:val="Zkladntext20"/>
        <w:numPr>
          <w:ilvl w:val="0"/>
          <w:numId w:val="4"/>
        </w:numPr>
        <w:shd w:val="clear" w:color="auto" w:fill="auto"/>
        <w:tabs>
          <w:tab w:val="left" w:pos="363"/>
        </w:tabs>
        <w:spacing w:before="0" w:after="256" w:line="274" w:lineRule="exact"/>
        <w:ind w:left="400" w:right="540"/>
      </w:pPr>
      <w:r>
        <w:rPr>
          <w:rStyle w:val="Zkladntext21"/>
        </w:rPr>
        <w:t>Úhrada za práce sjednané touto smlouvou bude provedena na základě faktury vystavené zhotovitelem po splnění předmětu smlouvy. Splatnost fak</w:t>
      </w:r>
      <w:r>
        <w:rPr>
          <w:rStyle w:val="Zkladntext21"/>
        </w:rPr>
        <w:t>tury činí 10 dnů od data vystavení. Pro účely této smlouvy se sjednává smluvní pokuta mezi zhotovitelem a objednatelem ve výši 0,02 % z dlužné částky za každý den prodlení v placení faktury.</w:t>
      </w:r>
    </w:p>
    <w:p w:rsidR="00FD5836" w:rsidRDefault="00665EA4">
      <w:pPr>
        <w:pStyle w:val="Zkladntext20"/>
        <w:numPr>
          <w:ilvl w:val="0"/>
          <w:numId w:val="4"/>
        </w:numPr>
        <w:shd w:val="clear" w:color="auto" w:fill="auto"/>
        <w:tabs>
          <w:tab w:val="left" w:pos="363"/>
        </w:tabs>
        <w:spacing w:before="0" w:after="252" w:line="254" w:lineRule="exact"/>
        <w:ind w:left="400" w:right="540"/>
      </w:pPr>
      <w:r>
        <w:rPr>
          <w:rStyle w:val="Zkladntext21"/>
        </w:rPr>
        <w:t xml:space="preserve">Předmět smlouvy se považuje za splněním dnem předání Přiznání </w:t>
      </w:r>
      <w:proofErr w:type="spellStart"/>
      <w:r>
        <w:rPr>
          <w:rStyle w:val="Zkladntext21"/>
        </w:rPr>
        <w:t>kDP</w:t>
      </w:r>
      <w:r>
        <w:rPr>
          <w:rStyle w:val="Zkladntext21"/>
        </w:rPr>
        <w:t>PO</w:t>
      </w:r>
      <w:proofErr w:type="spellEnd"/>
      <w:r>
        <w:rPr>
          <w:rStyle w:val="Zkladntext21"/>
        </w:rPr>
        <w:t xml:space="preserve"> za rok 2018 objednateli, nejpozději do </w:t>
      </w:r>
      <w:proofErr w:type="gramStart"/>
      <w:r>
        <w:rPr>
          <w:rStyle w:val="Zkladntext21"/>
        </w:rPr>
        <w:t>1.7.2019</w:t>
      </w:r>
      <w:proofErr w:type="gramEnd"/>
      <w:r>
        <w:rPr>
          <w:rStyle w:val="Zkladntext21"/>
        </w:rPr>
        <w:t>.</w:t>
      </w:r>
    </w:p>
    <w:p w:rsidR="00FD5836" w:rsidRDefault="00665EA4">
      <w:pPr>
        <w:pStyle w:val="Nadpis20"/>
        <w:keepNext/>
        <w:keepLines/>
        <w:shd w:val="clear" w:color="auto" w:fill="auto"/>
        <w:spacing w:before="0" w:after="0" w:line="240" w:lineRule="exact"/>
        <w:ind w:left="4280"/>
        <w:jc w:val="left"/>
      </w:pPr>
      <w:bookmarkStart w:id="8" w:name="bookmark7"/>
      <w:r>
        <w:rPr>
          <w:rStyle w:val="Nadpis21"/>
          <w:b/>
          <w:bCs/>
        </w:rPr>
        <w:t>ČI. VI.</w:t>
      </w:r>
      <w:bookmarkEnd w:id="8"/>
    </w:p>
    <w:p w:rsidR="00FD5836" w:rsidRDefault="00665EA4">
      <w:pPr>
        <w:pStyle w:val="Nadpis20"/>
        <w:keepNext/>
        <w:keepLines/>
        <w:shd w:val="clear" w:color="auto" w:fill="auto"/>
        <w:spacing w:before="0" w:after="187" w:line="240" w:lineRule="exact"/>
        <w:ind w:left="3460"/>
        <w:jc w:val="left"/>
      </w:pPr>
      <w:bookmarkStart w:id="9" w:name="bookmark8"/>
      <w:r>
        <w:rPr>
          <w:rStyle w:val="Nadpis21"/>
          <w:b/>
          <w:bCs/>
        </w:rPr>
        <w:t>Všeobecná ustanovení</w:t>
      </w:r>
      <w:bookmarkEnd w:id="9"/>
    </w:p>
    <w:p w:rsidR="00FD5836" w:rsidRDefault="00665EA4">
      <w:pPr>
        <w:pStyle w:val="Zkladntext20"/>
        <w:numPr>
          <w:ilvl w:val="0"/>
          <w:numId w:val="5"/>
        </w:numPr>
        <w:shd w:val="clear" w:color="auto" w:fill="auto"/>
        <w:tabs>
          <w:tab w:val="left" w:pos="354"/>
        </w:tabs>
        <w:spacing w:before="0" w:after="236" w:line="259" w:lineRule="exact"/>
        <w:ind w:left="400" w:right="540"/>
      </w:pPr>
      <w:r>
        <w:rPr>
          <w:rStyle w:val="Zkladntext21"/>
        </w:rPr>
        <w:t>Smlouva nabývá účinnosti dnem podpisu. Tuto smlouvu lze měnit pouze na základě dohody, a to písemnou formou.</w:t>
      </w:r>
    </w:p>
    <w:p w:rsidR="00FD5836" w:rsidRDefault="00665EA4">
      <w:pPr>
        <w:pStyle w:val="Zkladntext20"/>
        <w:numPr>
          <w:ilvl w:val="0"/>
          <w:numId w:val="5"/>
        </w:numPr>
        <w:shd w:val="clear" w:color="auto" w:fill="auto"/>
        <w:tabs>
          <w:tab w:val="left" w:pos="363"/>
        </w:tabs>
        <w:spacing w:before="0" w:after="240" w:line="264" w:lineRule="exact"/>
        <w:ind w:left="400" w:right="540"/>
      </w:pPr>
      <w:r>
        <w:rPr>
          <w:rStyle w:val="Zkladntext21"/>
        </w:rPr>
        <w:t xml:space="preserve">Smlouva se uzavírá na dobu určitou do </w:t>
      </w:r>
      <w:proofErr w:type="gramStart"/>
      <w:r>
        <w:rPr>
          <w:rStyle w:val="Zkladntext21"/>
        </w:rPr>
        <w:t>1.7.2019</w:t>
      </w:r>
      <w:proofErr w:type="gramEnd"/>
      <w:r>
        <w:rPr>
          <w:rStyle w:val="Zkladntext21"/>
        </w:rPr>
        <w:t xml:space="preserve">. Smluvní poměr lze </w:t>
      </w:r>
      <w:r>
        <w:rPr>
          <w:rStyle w:val="Zkladntext21"/>
        </w:rPr>
        <w:t>ukončit kdykoliv dohodou obou stran. Dohoda musí obsahovat způsob vzájemného vypořádání.</w:t>
      </w:r>
    </w:p>
    <w:p w:rsidR="00FD5836" w:rsidRDefault="00665EA4">
      <w:pPr>
        <w:pStyle w:val="Zkladntext20"/>
        <w:numPr>
          <w:ilvl w:val="0"/>
          <w:numId w:val="5"/>
        </w:numPr>
        <w:shd w:val="clear" w:color="auto" w:fill="auto"/>
        <w:tabs>
          <w:tab w:val="left" w:pos="363"/>
        </w:tabs>
        <w:spacing w:before="0" w:after="259" w:line="264" w:lineRule="exact"/>
        <w:ind w:left="400" w:right="540"/>
      </w:pPr>
      <w:r>
        <w:rPr>
          <w:rStyle w:val="Zkladntext21"/>
        </w:rPr>
        <w:t>Právní vztahy výslovně neupravené touto smlouvou se řídí příslušnými ustanoveními obchodního zákoníku. Tato smlouvaje sepsána ve dvou vyhotoveních, z nichž po jednom o</w:t>
      </w:r>
      <w:r>
        <w:rPr>
          <w:rStyle w:val="Zkladntext21"/>
        </w:rPr>
        <w:t>bdrží každá ze smluvních stran.</w:t>
      </w:r>
    </w:p>
    <w:p w:rsidR="00FD5836" w:rsidRDefault="00665EA4">
      <w:pPr>
        <w:pStyle w:val="Nadpis220"/>
        <w:keepNext/>
        <w:keepLines/>
        <w:shd w:val="clear" w:color="auto" w:fill="auto"/>
        <w:spacing w:before="0" w:after="0" w:line="240" w:lineRule="exact"/>
        <w:ind w:left="4280"/>
      </w:pPr>
      <w:bookmarkStart w:id="10" w:name="bookmark9"/>
      <w:r>
        <w:rPr>
          <w:rStyle w:val="Nadpis221"/>
        </w:rPr>
        <w:t>ČI. VII.</w:t>
      </w:r>
      <w:bookmarkEnd w:id="10"/>
    </w:p>
    <w:p w:rsidR="00FD5836" w:rsidRDefault="00665EA4">
      <w:pPr>
        <w:pStyle w:val="Nadpis20"/>
        <w:keepNext/>
        <w:keepLines/>
        <w:shd w:val="clear" w:color="auto" w:fill="auto"/>
        <w:spacing w:before="0" w:after="186" w:line="240" w:lineRule="exact"/>
        <w:ind w:left="3560"/>
        <w:jc w:val="left"/>
      </w:pPr>
      <w:bookmarkStart w:id="11" w:name="bookmark10"/>
      <w:r>
        <w:rPr>
          <w:rStyle w:val="Nadpis21"/>
          <w:b/>
          <w:bCs/>
        </w:rPr>
        <w:t>Zvláštní ustanovení</w:t>
      </w:r>
      <w:bookmarkEnd w:id="11"/>
    </w:p>
    <w:p w:rsidR="00FD5836" w:rsidRDefault="00665EA4">
      <w:pPr>
        <w:pStyle w:val="Zkladntext20"/>
        <w:numPr>
          <w:ilvl w:val="0"/>
          <w:numId w:val="6"/>
        </w:numPr>
        <w:shd w:val="clear" w:color="auto" w:fill="auto"/>
        <w:tabs>
          <w:tab w:val="left" w:pos="354"/>
        </w:tabs>
        <w:spacing w:before="0" w:after="240" w:line="254" w:lineRule="exact"/>
        <w:ind w:left="400" w:right="540"/>
      </w:pPr>
      <w:r>
        <w:rPr>
          <w:rStyle w:val="Zkladntext21"/>
        </w:rPr>
        <w:t>Zhotovitel se zavazuje mlčenlivostí o všech skutečnostech, které se při plnění předmětu této smlouvy dozvěděl.</w:t>
      </w:r>
    </w:p>
    <w:p w:rsidR="00FD5836" w:rsidRDefault="00665EA4">
      <w:pPr>
        <w:pStyle w:val="Zkladntext20"/>
        <w:numPr>
          <w:ilvl w:val="0"/>
          <w:numId w:val="6"/>
        </w:numPr>
        <w:shd w:val="clear" w:color="auto" w:fill="auto"/>
        <w:tabs>
          <w:tab w:val="left" w:pos="354"/>
        </w:tabs>
        <w:spacing w:before="0" w:after="172" w:line="254" w:lineRule="exact"/>
        <w:ind w:left="400" w:right="540"/>
      </w:pPr>
      <w:r>
        <w:rPr>
          <w:rStyle w:val="Zkladntext21"/>
        </w:rPr>
        <w:t xml:space="preserve">Účastníci této smlouvy prohlašují, že případné spory budou řešit především </w:t>
      </w:r>
      <w:r>
        <w:rPr>
          <w:rStyle w:val="Zkladntext21"/>
        </w:rPr>
        <w:t>přátelskou dohodou.</w:t>
      </w:r>
    </w:p>
    <w:p w:rsidR="00025F80" w:rsidRDefault="00665EA4" w:rsidP="00025F80">
      <w:pPr>
        <w:pStyle w:val="Zkladntext20"/>
        <w:shd w:val="clear" w:color="auto" w:fill="auto"/>
        <w:tabs>
          <w:tab w:val="left" w:pos="5434"/>
        </w:tabs>
        <w:spacing w:before="0" w:after="34" w:line="340" w:lineRule="exact"/>
        <w:ind w:left="400"/>
        <w:rPr>
          <w:rStyle w:val="Zkladntext72"/>
          <w:b w:val="0"/>
          <w:bCs w:val="0"/>
          <w:i w:val="0"/>
          <w:iCs w:val="0"/>
        </w:rPr>
      </w:pPr>
      <w:r>
        <w:rPr>
          <w:rStyle w:val="Zkladntext23"/>
        </w:rPr>
        <w:tab/>
      </w:r>
    </w:p>
    <w:sectPr w:rsidR="00025F80">
      <w:footerReference w:type="default" r:id="rId7"/>
      <w:pgSz w:w="11900" w:h="16840"/>
      <w:pgMar w:top="1136" w:right="1011" w:bottom="1650" w:left="12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EA4" w:rsidRDefault="00665EA4">
      <w:r>
        <w:separator/>
      </w:r>
    </w:p>
  </w:endnote>
  <w:endnote w:type="continuationSeparator" w:id="0">
    <w:p w:rsidR="00665EA4" w:rsidRDefault="0066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836" w:rsidRDefault="00665EA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0.95pt;margin-top:800.8pt;width:39.85pt;height:7.4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D5836" w:rsidRDefault="00665EA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rPr>
                    <w:rStyle w:val="ZhlavneboZpat1"/>
                  </w:rPr>
                  <w:fldChar w:fldCharType="begin"/>
                </w:r>
                <w:r>
                  <w:rPr>
                    <w:rStyle w:val="ZhlavneboZpat1"/>
                  </w:rPr>
                  <w:instrText xml:space="preserve"> PAGE \* MERGEFORMAT </w:instrText>
                </w:r>
                <w:r>
                  <w:rPr>
                    <w:rStyle w:val="ZhlavneboZpat1"/>
                  </w:rPr>
                  <w:fldChar w:fldCharType="separate"/>
                </w:r>
                <w:r w:rsidR="00025F80">
                  <w:rPr>
                    <w:rStyle w:val="ZhlavneboZpat1"/>
                    <w:noProof/>
                  </w:rPr>
                  <w:t>2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EA4" w:rsidRDefault="00665EA4"/>
  </w:footnote>
  <w:footnote w:type="continuationSeparator" w:id="0">
    <w:p w:rsidR="00665EA4" w:rsidRDefault="00665EA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C4520"/>
    <w:multiLevelType w:val="multilevel"/>
    <w:tmpl w:val="40E618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F652A7"/>
    <w:multiLevelType w:val="multilevel"/>
    <w:tmpl w:val="34528C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A24F6F"/>
    <w:multiLevelType w:val="multilevel"/>
    <w:tmpl w:val="2DAA16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B26350"/>
    <w:multiLevelType w:val="multilevel"/>
    <w:tmpl w:val="9028DE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3D69C9"/>
    <w:multiLevelType w:val="multilevel"/>
    <w:tmpl w:val="40DED7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D53008"/>
    <w:multiLevelType w:val="multilevel"/>
    <w:tmpl w:val="B172F0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D5836"/>
    <w:rsid w:val="00025F80"/>
    <w:rsid w:val="00665EA4"/>
    <w:rsid w:val="00FD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34429A1-C97F-4C5B-B2CF-676D813F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u w:val="none"/>
    </w:rPr>
  </w:style>
  <w:style w:type="character" w:customStyle="1" w:styleId="Zkladntext3dkovn0pt">
    <w:name w:val="Základní text (3) + Řádkování 0 pt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Netun">
    <w:name w:val="Základní text (4) + 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21">
    <w:name w:val="Nadpis #2 (2)"/>
    <w:basedOn w:val="Nadpis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7ptKurzva">
    <w:name w:val="Základní text (2) + 17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7ptKurzva0">
    <w:name w:val="Základní text (2) + 17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dkovn-1pt">
    <w:name w:val="Základní text (2) + Řádkování -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1">
    <w:name w:val="Základní text (5)"/>
    <w:basedOn w:val="Zkladntext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8pt">
    <w:name w:val="Základní text (5) + 8 pt"/>
    <w:basedOn w:val="Zkladntext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8pt0">
    <w:name w:val="Základní text (5) + 8 pt"/>
    <w:basedOn w:val="Zkladntext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1">
    <w:name w:val="Základní text (6)"/>
    <w:basedOn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ArialUnicodeMSNetun">
    <w:name w:val="Základní text (6) + Arial Unicode MS;Ne tučné"/>
    <w:basedOn w:val="Zkladntext6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Zkladntext713ptNetunNekurzva">
    <w:name w:val="Základní text (7) + 13 pt;Ne tučné;Ne kurzíva"/>
    <w:basedOn w:val="Zkladntext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7dkovn0pt">
    <w:name w:val="Základní text (7) + Řádkování 0 pt"/>
    <w:basedOn w:val="Zkladntext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1">
    <w:name w:val="Základní text (7)"/>
    <w:basedOn w:val="Zkladntext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2">
    <w:name w:val="Základní text (7)"/>
    <w:basedOn w:val="Zkladntext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480" w:line="0" w:lineRule="atLeast"/>
      <w:ind w:hanging="400"/>
      <w:jc w:val="both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after="60" w:line="0" w:lineRule="atLeast"/>
      <w:jc w:val="center"/>
    </w:pPr>
    <w:rPr>
      <w:rFonts w:ascii="Times New Roman" w:eastAsia="Times New Roman" w:hAnsi="Times New Roman" w:cs="Times New Roman"/>
      <w:spacing w:val="-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line="274" w:lineRule="exact"/>
      <w:ind w:hanging="36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240" w:after="60" w:line="0" w:lineRule="atLeast"/>
      <w:outlineLvl w:val="1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187" w:lineRule="exact"/>
      <w:jc w:val="righ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240" w:line="187" w:lineRule="exact"/>
      <w:jc w:val="center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505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 Monika</dc:creator>
  <cp:lastModifiedBy>Blahova Monika</cp:lastModifiedBy>
  <cp:revision>2</cp:revision>
  <dcterms:created xsi:type="dcterms:W3CDTF">2019-04-10T07:58:00Z</dcterms:created>
  <dcterms:modified xsi:type="dcterms:W3CDTF">2019-04-10T08:02:00Z</dcterms:modified>
</cp:coreProperties>
</file>