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8A" w:rsidRDefault="0018368A" w:rsidP="0018368A">
      <w:pPr>
        <w:pStyle w:val="cpNzevsmlouvy"/>
        <w:spacing w:after="0" w:line="240" w:lineRule="auto"/>
        <w:rPr>
          <w:sz w:val="32"/>
        </w:rPr>
      </w:pPr>
      <w:bookmarkStart w:id="0" w:name="_GoBack"/>
      <w:bookmarkEnd w:id="0"/>
      <w:r>
        <w:rPr>
          <w:sz w:val="32"/>
        </w:rPr>
        <w:t xml:space="preserve">Dodatek č. 2 </w:t>
      </w:r>
    </w:p>
    <w:p w:rsidR="0018368A" w:rsidRDefault="0018368A" w:rsidP="0018368A">
      <w:pPr>
        <w:pStyle w:val="cpNzevsmlouvy"/>
        <w:spacing w:after="0" w:line="240" w:lineRule="auto"/>
        <w:rPr>
          <w:sz w:val="28"/>
        </w:rPr>
      </w:pPr>
      <w:r>
        <w:rPr>
          <w:sz w:val="32"/>
        </w:rPr>
        <w:t xml:space="preserve">ke Smlouvě </w:t>
      </w:r>
      <w:r>
        <w:rPr>
          <w:sz w:val="28"/>
        </w:rPr>
        <w:t xml:space="preserve">o poskytování služeb hybridní pošty </w:t>
      </w:r>
    </w:p>
    <w:p w:rsidR="0018368A" w:rsidRDefault="0018368A" w:rsidP="0018368A">
      <w:pPr>
        <w:pStyle w:val="cpNzevsmlouvy"/>
        <w:spacing w:after="0" w:line="240" w:lineRule="auto"/>
        <w:rPr>
          <w:sz w:val="28"/>
        </w:rPr>
      </w:pPr>
      <w:r>
        <w:rPr>
          <w:sz w:val="28"/>
        </w:rPr>
        <w:t xml:space="preserve">č. ONL/KM/01, č. smlouvy ČP: 2017/26686 </w:t>
      </w:r>
    </w:p>
    <w:p w:rsidR="0018368A" w:rsidRDefault="0018368A" w:rsidP="0018368A">
      <w:pPr>
        <w:pStyle w:val="cpNzevsmlouvy"/>
        <w:spacing w:after="0" w:line="240" w:lineRule="auto"/>
        <w:rPr>
          <w:sz w:val="24"/>
        </w:rPr>
      </w:pPr>
      <w:r>
        <w:rPr>
          <w:sz w:val="24"/>
        </w:rPr>
        <w:t>uzavřené dne 20. 12. 2017 ve znění jejího Dodatku č. 1 ze dne 15. 3. 2018</w:t>
      </w:r>
    </w:p>
    <w:p w:rsidR="0018368A" w:rsidRDefault="0018368A" w:rsidP="0018368A">
      <w:pPr>
        <w:pStyle w:val="cpNzevsmlouvy"/>
        <w:spacing w:after="0" w:line="240" w:lineRule="auto"/>
        <w:rPr>
          <w:sz w:val="24"/>
        </w:rPr>
      </w:pPr>
      <w:r>
        <w:rPr>
          <w:sz w:val="24"/>
        </w:rPr>
        <w:t>(dále jen „Dodatek“)</w:t>
      </w:r>
    </w:p>
    <w:p w:rsidR="0018368A" w:rsidRDefault="0018368A" w:rsidP="0018368A">
      <w:pPr>
        <w:pStyle w:val="cpNzevsmlouvy"/>
        <w:spacing w:after="0"/>
        <w:rPr>
          <w:sz w:val="24"/>
        </w:rPr>
      </w:pPr>
      <w:r>
        <w:rPr>
          <w:sz w:val="24"/>
        </w:rPr>
        <w:t>Evidenční číslo VZ: ID 1700277</w:t>
      </w:r>
    </w:p>
    <w:p w:rsidR="0018368A" w:rsidRDefault="0018368A" w:rsidP="0018368A">
      <w:pPr>
        <w:spacing w:after="120"/>
        <w:jc w:val="center"/>
        <w:rPr>
          <w:rFonts w:ascii="Arial" w:hAnsi="Arial" w:cs="Arial"/>
          <w:b/>
          <w:i/>
        </w:rPr>
      </w:pPr>
    </w:p>
    <w:p w:rsidR="0018368A" w:rsidRDefault="0018368A" w:rsidP="0018368A">
      <w:pPr>
        <w:pStyle w:val="Zkladntext3"/>
        <w:numPr>
          <w:ilvl w:val="0"/>
          <w:numId w:val="40"/>
        </w:numPr>
        <w:spacing w:line="240" w:lineRule="auto"/>
        <w:ind w:left="42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Všeobecná zdravotní pojišťovna České republiky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Orlická 2020/4, 130 00 Praha 3</w:t>
      </w:r>
      <w:r>
        <w:rPr>
          <w:rFonts w:ascii="Arial" w:hAnsi="Arial" w:cs="Arial"/>
          <w:sz w:val="22"/>
          <w:szCs w:val="22"/>
        </w:rPr>
        <w:br/>
        <w:t>kterou zastupuje: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Zdeněk Kabátek, ředitel </w:t>
      </w:r>
      <w:r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41197518</w:t>
      </w:r>
      <w:r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CZ41197518</w:t>
      </w:r>
      <w:r>
        <w:rPr>
          <w:rFonts w:ascii="Arial" w:hAnsi="Arial" w:cs="Arial"/>
          <w:sz w:val="22"/>
          <w:szCs w:val="22"/>
        </w:rPr>
        <w:br/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05EC1">
        <w:rPr>
          <w:rFonts w:ascii="Arial" w:hAnsi="Arial" w:cs="Arial"/>
          <w:sz w:val="22"/>
          <w:szCs w:val="22"/>
        </w:rPr>
        <w:t>xxxxxxxxxxxxx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05EC1">
        <w:rPr>
          <w:rFonts w:ascii="Arial" w:hAnsi="Arial" w:cs="Arial"/>
          <w:sz w:val="22"/>
          <w:szCs w:val="22"/>
        </w:rPr>
        <w:t>xxxxxxxxxxxxx</w:t>
      </w:r>
      <w:r>
        <w:rPr>
          <w:rFonts w:ascii="Arial" w:hAnsi="Arial" w:cs="Arial"/>
          <w:sz w:val="22"/>
          <w:szCs w:val="22"/>
        </w:rPr>
        <w:br/>
        <w:t>zřízena zákonem č. 551/1991 Sb., o Všeobecné zdravotní pojišťovně České republiky, není zapsána v obchodním rejstříku</w:t>
      </w:r>
    </w:p>
    <w:p w:rsidR="0018368A" w:rsidRDefault="0018368A" w:rsidP="0018368A">
      <w:pPr>
        <w:ind w:left="567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(dále jen „Objednatel“ či „VZP ČR“)</w:t>
      </w:r>
    </w:p>
    <w:p w:rsidR="0018368A" w:rsidRDefault="0018368A" w:rsidP="0018368A">
      <w:pPr>
        <w:spacing w:after="120"/>
        <w:rPr>
          <w:rFonts w:ascii="Arial" w:hAnsi="Arial" w:cs="Arial"/>
        </w:rPr>
      </w:pPr>
    </w:p>
    <w:p w:rsidR="0018368A" w:rsidRDefault="0018368A" w:rsidP="0018368A">
      <w:pPr>
        <w:pStyle w:val="Zkladntext3"/>
        <w:numPr>
          <w:ilvl w:val="0"/>
          <w:numId w:val="40"/>
        </w:numPr>
        <w:spacing w:line="240" w:lineRule="auto"/>
        <w:ind w:left="42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pošta, s.p.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Politických vězňů 909/4, 225 99 Praha 1</w:t>
      </w:r>
      <w:r>
        <w:rPr>
          <w:rFonts w:ascii="Arial" w:hAnsi="Arial" w:cs="Arial"/>
          <w:sz w:val="22"/>
          <w:szCs w:val="22"/>
        </w:rPr>
        <w:br/>
        <w:t>kterou zastupuje: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312038">
        <w:rPr>
          <w:rFonts w:ascii="Arial" w:hAnsi="Arial" w:cs="Arial"/>
          <w:sz w:val="22"/>
          <w:szCs w:val="22"/>
        </w:rPr>
        <w:t>Roman Knap</w:t>
      </w:r>
      <w:r>
        <w:rPr>
          <w:rFonts w:ascii="Arial" w:hAnsi="Arial" w:cs="Arial"/>
          <w:sz w:val="22"/>
          <w:szCs w:val="22"/>
        </w:rPr>
        <w:t>, generální ředitel</w:t>
      </w:r>
      <w:r>
        <w:rPr>
          <w:rFonts w:ascii="Arial" w:hAnsi="Arial" w:cs="Arial"/>
          <w:sz w:val="22"/>
          <w:szCs w:val="22"/>
        </w:rPr>
        <w:br/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47114983</w:t>
      </w:r>
      <w:r>
        <w:rPr>
          <w:rFonts w:ascii="Arial" w:hAnsi="Arial" w:cs="Arial"/>
          <w:sz w:val="22"/>
          <w:szCs w:val="22"/>
        </w:rPr>
        <w:br/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CZ47114983</w:t>
      </w:r>
      <w:r>
        <w:rPr>
          <w:rFonts w:ascii="Arial" w:hAnsi="Arial" w:cs="Arial"/>
          <w:sz w:val="22"/>
          <w:szCs w:val="22"/>
        </w:rPr>
        <w:br/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05EC1">
        <w:rPr>
          <w:rFonts w:ascii="Arial" w:hAnsi="Arial" w:cs="Arial"/>
          <w:sz w:val="22"/>
          <w:szCs w:val="22"/>
        </w:rPr>
        <w:t>xxxxxxxxxxxxx</w:t>
      </w:r>
      <w:r>
        <w:rPr>
          <w:rFonts w:ascii="Arial" w:hAnsi="Arial" w:cs="Arial"/>
          <w:sz w:val="22"/>
          <w:szCs w:val="22"/>
        </w:rPr>
        <w:br/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05EC1">
        <w:rPr>
          <w:rFonts w:ascii="Arial" w:hAnsi="Arial" w:cs="Arial"/>
          <w:sz w:val="22"/>
          <w:szCs w:val="22"/>
        </w:rPr>
        <w:t>xxxxxxxxxxxxx</w:t>
      </w:r>
      <w:r>
        <w:rPr>
          <w:rFonts w:ascii="Arial" w:hAnsi="Arial" w:cs="Arial"/>
          <w:sz w:val="22"/>
          <w:szCs w:val="22"/>
        </w:rPr>
        <w:br/>
        <w:t>zapsaná v obchodním rejstříku vedeném Městským soudem v Praze, oddíl A, vložka 7565</w:t>
      </w:r>
    </w:p>
    <w:p w:rsidR="0018368A" w:rsidRDefault="0018368A" w:rsidP="0018368A">
      <w:pPr>
        <w:spacing w:after="120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(dále jen „Poskytovatel“)</w:t>
      </w:r>
    </w:p>
    <w:p w:rsidR="0018368A" w:rsidRDefault="0018368A" w:rsidP="0018368A">
      <w:pPr>
        <w:spacing w:after="120"/>
        <w:ind w:firstLine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(společně též „smluvní strany“ nebo jednotlivě „smluvní strana“) </w:t>
      </w:r>
    </w:p>
    <w:p w:rsidR="0018368A" w:rsidRDefault="0018368A" w:rsidP="0018368A">
      <w:pPr>
        <w:spacing w:after="120"/>
        <w:rPr>
          <w:rFonts w:ascii="Arial" w:hAnsi="Arial" w:cs="Arial"/>
        </w:rPr>
      </w:pPr>
    </w:p>
    <w:p w:rsidR="0018368A" w:rsidRDefault="0018368A" w:rsidP="0018368A">
      <w:pPr>
        <w:pStyle w:val="cplnekslovan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Předmět a účel</w:t>
      </w:r>
    </w:p>
    <w:p w:rsidR="0018368A" w:rsidRDefault="0018368A" w:rsidP="0018368A">
      <w:pPr>
        <w:pStyle w:val="cpodstavecslovan1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V průběhu poskytování služeb v souvislosti s plněním podmínek Smlouvy o poskytování služeb hybridní pošty č. ONL/KM/01, č. smlouvy ČP: 2017/26686, Evidenční číslo VZ: ID 1700277 ze dne 20. 12. 2017</w:t>
      </w:r>
      <w:r>
        <w:t xml:space="preserve"> </w:t>
      </w:r>
      <w:r>
        <w:rPr>
          <w:rFonts w:ascii="Arial" w:hAnsi="Arial" w:cs="Arial"/>
        </w:rPr>
        <w:t>ve smyslu Dodatku č. 1 z 15.</w:t>
      </w:r>
      <w:r w:rsidR="007F70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</w:t>
      </w:r>
      <w:r w:rsidR="007F70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2018 (</w:t>
      </w:r>
      <w:r>
        <w:rPr>
          <w:rFonts w:ascii="Arial" w:hAnsi="Arial" w:cs="Arial"/>
          <w:b/>
        </w:rPr>
        <w:t>dále jen „Smlouva“</w:t>
      </w:r>
      <w:r>
        <w:rPr>
          <w:rFonts w:ascii="Arial" w:hAnsi="Arial" w:cs="Arial"/>
        </w:rPr>
        <w:t>) vyvstala potřeba provedení nezbytných změn Smlouvy, a to v rozšíření poskytovaných služeb uvedených v </w:t>
      </w:r>
      <w:r>
        <w:rPr>
          <w:rFonts w:ascii="Arial" w:hAnsi="Arial" w:cs="Arial"/>
          <w:u w:val="single"/>
        </w:rPr>
        <w:t>Příloze č. 1</w:t>
      </w:r>
      <w:r>
        <w:rPr>
          <w:rFonts w:ascii="Arial" w:hAnsi="Arial" w:cs="Arial"/>
        </w:rPr>
        <w:t xml:space="preserve"> Smlouvy. </w:t>
      </w:r>
    </w:p>
    <w:p w:rsidR="0018368A" w:rsidRDefault="0018368A" w:rsidP="0018368A">
      <w:pPr>
        <w:pStyle w:val="cpodstavecslovan1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Smluvní strany prohlašují, že ujednání obsažená v tomto Dodatku jsou v souladu s </w:t>
      </w:r>
      <w:r w:rsidR="007D312C">
        <w:rPr>
          <w:rFonts w:ascii="Arial" w:hAnsi="Arial" w:cs="Arial"/>
        </w:rPr>
        <w:t xml:space="preserve">§ 222 odst. (4) </w:t>
      </w:r>
      <w:r>
        <w:rPr>
          <w:rFonts w:ascii="Arial" w:hAnsi="Arial" w:cs="Arial"/>
        </w:rPr>
        <w:t>zákona č. 13</w:t>
      </w:r>
      <w:r w:rsidR="0032335A">
        <w:rPr>
          <w:rFonts w:ascii="Arial" w:hAnsi="Arial" w:cs="Arial"/>
        </w:rPr>
        <w:t>4</w:t>
      </w:r>
      <w:r>
        <w:rPr>
          <w:rFonts w:ascii="Arial" w:hAnsi="Arial" w:cs="Arial"/>
        </w:rPr>
        <w:t>/2016 Sb., o zadávání veřejných zakázek, ve znění pozdějších předpisů (</w:t>
      </w:r>
      <w:r>
        <w:rPr>
          <w:rFonts w:ascii="Arial" w:hAnsi="Arial" w:cs="Arial"/>
          <w:b/>
        </w:rPr>
        <w:t>dále jen „ZZVZ“</w:t>
      </w:r>
      <w:r>
        <w:rPr>
          <w:rFonts w:ascii="Arial" w:hAnsi="Arial" w:cs="Arial"/>
        </w:rPr>
        <w:t>).</w:t>
      </w:r>
    </w:p>
    <w:p w:rsidR="0018368A" w:rsidRDefault="0018368A" w:rsidP="0018368A">
      <w:pPr>
        <w:pStyle w:val="cpodstavecslovan1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 vyloučení všech pochybností smluvní strany dále prohlašují, že ujednání uvedená v tomto Dodatku naplňují podstatu tzv. změny „de minimis“ dle § 222 odst. (4) ZZVZ. </w:t>
      </w:r>
    </w:p>
    <w:p w:rsidR="0018368A" w:rsidRDefault="0018368A" w:rsidP="0018368A">
      <w:pPr>
        <w:pStyle w:val="cpodstavecslovan1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Uzavřením tohoto Dodatku nedochází k podstatné změně závazků Smlouvy. </w:t>
      </w:r>
    </w:p>
    <w:p w:rsidR="0018368A" w:rsidRDefault="0018368A" w:rsidP="0018368A">
      <w:pPr>
        <w:pStyle w:val="cplnekslovan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Ujednání</w:t>
      </w:r>
    </w:p>
    <w:p w:rsidR="0018368A" w:rsidRDefault="0018368A" w:rsidP="0018368A">
      <w:pPr>
        <w:pStyle w:val="cpodstavecslovan1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Na základě shora uvedených skutečností se smluvní strany dohodly na změně obsahu Smlouvy následovně:</w:t>
      </w:r>
    </w:p>
    <w:p w:rsidR="0018368A" w:rsidRDefault="0018368A" w:rsidP="0018368A">
      <w:pPr>
        <w:pStyle w:val="cpodstavecslovan1"/>
        <w:numPr>
          <w:ilvl w:val="0"/>
          <w:numId w:val="0"/>
        </w:numPr>
        <w:tabs>
          <w:tab w:val="left" w:pos="708"/>
        </w:tabs>
        <w:ind w:left="624"/>
        <w:rPr>
          <w:rFonts w:ascii="Arial" w:hAnsi="Arial" w:cs="Arial"/>
        </w:rPr>
      </w:pPr>
      <w:r>
        <w:rPr>
          <w:rFonts w:ascii="Arial" w:hAnsi="Arial" w:cs="Arial"/>
        </w:rPr>
        <w:t xml:space="preserve">Z důvodu rozšíření poskytovaných služeb se stávající </w:t>
      </w:r>
      <w:r>
        <w:rPr>
          <w:rFonts w:ascii="Arial" w:hAnsi="Arial" w:cs="Arial"/>
          <w:u w:val="single"/>
        </w:rPr>
        <w:t xml:space="preserve">Příloha č. 1 – Ceník služeb nahrazuje ke dni účinnosti tohoto Dodatku </w:t>
      </w:r>
      <w:r>
        <w:rPr>
          <w:rFonts w:ascii="Arial" w:hAnsi="Arial" w:cs="Arial"/>
          <w:b/>
          <w:u w:val="single"/>
        </w:rPr>
        <w:t xml:space="preserve">novým aktualizovaným zněním </w:t>
      </w:r>
      <w:r>
        <w:rPr>
          <w:rFonts w:ascii="Arial" w:hAnsi="Arial" w:cs="Arial"/>
          <w:b/>
        </w:rPr>
        <w:t>Přílohy č. 1</w:t>
      </w:r>
      <w:r>
        <w:rPr>
          <w:rFonts w:ascii="Arial" w:hAnsi="Arial" w:cs="Arial"/>
        </w:rPr>
        <w:t>, která tvoří nedílnou součást Smlouvy</w:t>
      </w:r>
      <w:r>
        <w:rPr>
          <w:rFonts w:ascii="Arial" w:hAnsi="Arial" w:cs="Arial"/>
          <w:u w:val="single"/>
        </w:rPr>
        <w:t xml:space="preserve">. </w:t>
      </w:r>
    </w:p>
    <w:p w:rsidR="0018368A" w:rsidRDefault="0018368A" w:rsidP="0018368A">
      <w:pPr>
        <w:pStyle w:val="cplnekslovan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:rsidR="0018368A" w:rsidRDefault="0018368A" w:rsidP="0018368A">
      <w:pPr>
        <w:pStyle w:val="cpodstavecslovan1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Ostatní ujednání Smlouvy, která nejsou tímto Dodatkem dotčena, se nemění a zůstávají nadále v platnosti.</w:t>
      </w:r>
    </w:p>
    <w:p w:rsidR="0018368A" w:rsidRDefault="0018368A" w:rsidP="0018368A">
      <w:pPr>
        <w:pStyle w:val="cpodstavecslovan1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Tento Dodatek nabývá platnosti dnem jeho uzavřením, účinnosti nabývá prvním dnem následujícím po jeho uveřejnění prostřednictvím registru smluv.</w:t>
      </w:r>
    </w:p>
    <w:p w:rsidR="0018368A" w:rsidRDefault="0018368A" w:rsidP="0018368A">
      <w:pPr>
        <w:pStyle w:val="cpodstavecslovan1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tento Dodatek uveřejní prostřednictvím registru smluv Objednatel. Objednatel i Poskytovatel shodně prohlašují, že tento Dodatek včetně přílohy neobsahuje skutečnosti ani informace chráněné jako obchodní tajemství podle § 504 zákona č. 89/2012 Sb., občanský zákoník, ve znění pozdějších předpisů. Z tohoto důvodu smluvní strany berou na vědomí a souhlasí s tím, že s výjimkou ustanovení a dat znečitelněných v souladu se zákonem o registru smluv bude uveřejněno úplné znění Dodatku. </w:t>
      </w:r>
    </w:p>
    <w:p w:rsidR="0018368A" w:rsidRDefault="0018368A" w:rsidP="0018368A">
      <w:pPr>
        <w:pStyle w:val="cpodstavecslovan1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Přílohu tohoto Dodatku tvoří aktualizovaná </w:t>
      </w:r>
      <w:r>
        <w:rPr>
          <w:rFonts w:ascii="Arial" w:hAnsi="Arial" w:cs="Arial"/>
          <w:u w:val="single"/>
        </w:rPr>
        <w:t>Příloha č. 1</w:t>
      </w:r>
      <w:r>
        <w:rPr>
          <w:rFonts w:ascii="Arial" w:hAnsi="Arial" w:cs="Arial"/>
        </w:rPr>
        <w:t xml:space="preserve">. </w:t>
      </w:r>
    </w:p>
    <w:p w:rsidR="0018368A" w:rsidRDefault="0018368A" w:rsidP="0018368A">
      <w:pPr>
        <w:pStyle w:val="cpodstavecslovan1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Tento Dodatek je sepsán ve čtyřech vyhotoveních s platností originálu, z nichž každá ze smluvních stran obdrží po dvou výtiscích.</w:t>
      </w:r>
    </w:p>
    <w:p w:rsidR="0018368A" w:rsidRDefault="0018368A" w:rsidP="0018368A">
      <w:pPr>
        <w:pStyle w:val="cpodstavecslovan1"/>
        <w:numPr>
          <w:ilvl w:val="0"/>
          <w:numId w:val="0"/>
        </w:numPr>
        <w:tabs>
          <w:tab w:val="left" w:pos="708"/>
        </w:tabs>
        <w:ind w:left="624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3859"/>
      </w:tblGrid>
      <w:tr w:rsidR="0018368A" w:rsidTr="0018368A">
        <w:tc>
          <w:tcPr>
            <w:tcW w:w="3936" w:type="dxa"/>
            <w:hideMark/>
          </w:tcPr>
          <w:p w:rsidR="0018368A" w:rsidRDefault="0018368A">
            <w:pPr>
              <w:pStyle w:val="cplnekslovan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V Praze dne ……………………….. </w:t>
            </w:r>
          </w:p>
        </w:tc>
        <w:tc>
          <w:tcPr>
            <w:tcW w:w="1417" w:type="dxa"/>
          </w:tcPr>
          <w:p w:rsidR="0018368A" w:rsidRDefault="0018368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859" w:type="dxa"/>
          </w:tcPr>
          <w:p w:rsidR="0018368A" w:rsidRDefault="0018368A">
            <w:pPr>
              <w:snapToGrid w:val="0"/>
              <w:rPr>
                <w:rFonts w:ascii="Arial" w:hAnsi="Arial" w:cs="Arial"/>
              </w:rPr>
            </w:pPr>
          </w:p>
          <w:p w:rsidR="0018368A" w:rsidRDefault="0018368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 ………………………..</w:t>
            </w:r>
          </w:p>
        </w:tc>
      </w:tr>
      <w:tr w:rsidR="0018368A" w:rsidTr="0018368A">
        <w:trPr>
          <w:trHeight w:val="1545"/>
        </w:trPr>
        <w:tc>
          <w:tcPr>
            <w:tcW w:w="3936" w:type="dxa"/>
          </w:tcPr>
          <w:p w:rsidR="0018368A" w:rsidRDefault="0018368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368A" w:rsidRDefault="0018368A">
            <w:pPr>
              <w:spacing w:after="0" w:line="240" w:lineRule="auto"/>
              <w:ind w:left="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Všeobecná zdravotní pojišťovna</w:t>
            </w:r>
          </w:p>
          <w:p w:rsidR="0018368A" w:rsidRDefault="0018368A">
            <w:pPr>
              <w:spacing w:after="0" w:line="240" w:lineRule="auto"/>
              <w:ind w:left="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České republiky</w:t>
            </w:r>
          </w:p>
          <w:p w:rsidR="0018368A" w:rsidRDefault="001836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8368A" w:rsidRDefault="0018368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59" w:type="dxa"/>
          </w:tcPr>
          <w:p w:rsidR="0018368A" w:rsidRDefault="0018368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368A" w:rsidRDefault="0018368A">
            <w:pPr>
              <w:spacing w:after="0" w:line="240" w:lineRule="auto"/>
              <w:ind w:left="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Česká pošta, s.p.</w:t>
            </w:r>
          </w:p>
          <w:p w:rsidR="0018368A" w:rsidRDefault="001836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8368A" w:rsidTr="0018368A">
        <w:tc>
          <w:tcPr>
            <w:tcW w:w="3936" w:type="dxa"/>
            <w:hideMark/>
          </w:tcPr>
          <w:p w:rsidR="0018368A" w:rsidRDefault="0018368A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</w:t>
            </w:r>
          </w:p>
          <w:p w:rsidR="0018368A" w:rsidRDefault="00183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Zdeněk Kabátek</w:t>
            </w:r>
          </w:p>
          <w:p w:rsidR="0018368A" w:rsidRDefault="00183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ředitel                                                                                       </w:t>
            </w:r>
          </w:p>
        </w:tc>
        <w:tc>
          <w:tcPr>
            <w:tcW w:w="1417" w:type="dxa"/>
          </w:tcPr>
          <w:p w:rsidR="0018368A" w:rsidRDefault="0018368A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859" w:type="dxa"/>
            <w:hideMark/>
          </w:tcPr>
          <w:p w:rsidR="0018368A" w:rsidRDefault="0018368A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</w:t>
            </w:r>
          </w:p>
          <w:p w:rsidR="0018368A" w:rsidRDefault="00183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312038">
              <w:rPr>
                <w:rFonts w:ascii="Arial" w:hAnsi="Arial" w:cs="Arial"/>
              </w:rPr>
              <w:t>Roman Knap</w:t>
            </w:r>
          </w:p>
          <w:p w:rsidR="0018368A" w:rsidRDefault="001836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generální ředitel</w:t>
            </w:r>
          </w:p>
        </w:tc>
      </w:tr>
    </w:tbl>
    <w:p w:rsidR="0018368A" w:rsidRDefault="0018368A" w:rsidP="0018368A">
      <w:pPr>
        <w:tabs>
          <w:tab w:val="num" w:pos="720"/>
        </w:tabs>
        <w:rPr>
          <w:rFonts w:ascii="Arial" w:hAnsi="Arial" w:cs="Arial"/>
        </w:rPr>
      </w:pPr>
    </w:p>
    <w:p w:rsidR="0018368A" w:rsidRDefault="0018368A" w:rsidP="0018368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 formální správnost a </w:t>
      </w:r>
      <w:r>
        <w:rPr>
          <w:rFonts w:ascii="Arial" w:hAnsi="Arial" w:cs="Arial"/>
          <w:iCs/>
        </w:rPr>
        <w:t>dodržení všech interních postupů a pravidel</w:t>
      </w:r>
      <w:r>
        <w:rPr>
          <w:rFonts w:ascii="Arial" w:hAnsi="Arial" w:cs="Arial"/>
        </w:rPr>
        <w:t xml:space="preserve"> ČP:</w:t>
      </w:r>
    </w:p>
    <w:p w:rsidR="0018368A" w:rsidRDefault="00105EC1" w:rsidP="0018368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xxxxxxxxxxxxxxxxxxxxxxxxxxxxxxxxxxxxxxxxxxxx</w:t>
      </w:r>
    </w:p>
    <w:p w:rsidR="0018368A" w:rsidRDefault="0018368A" w:rsidP="0018368A"/>
    <w:sectPr w:rsidR="0018368A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685" w:rsidRDefault="008A5685" w:rsidP="00BB2C84">
      <w:pPr>
        <w:spacing w:after="0" w:line="240" w:lineRule="auto"/>
      </w:pPr>
      <w:r>
        <w:separator/>
      </w:r>
    </w:p>
  </w:endnote>
  <w:endnote w:type="continuationSeparator" w:id="0">
    <w:p w:rsidR="008A5685" w:rsidRDefault="008A568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6E31DA" w:rsidRDefault="001C2D26" w:rsidP="00D11957">
    <w:pPr>
      <w:pStyle w:val="Zpat"/>
      <w:jc w:val="center"/>
      <w:rPr>
        <w:rFonts w:ascii="Arial" w:hAnsi="Arial" w:cs="Arial"/>
        <w:szCs w:val="18"/>
      </w:rPr>
    </w:pPr>
    <w:r w:rsidRPr="006E31DA">
      <w:rPr>
        <w:rFonts w:ascii="Arial" w:hAnsi="Arial" w:cs="Arial"/>
        <w:szCs w:val="18"/>
      </w:rPr>
      <w:t xml:space="preserve">Strana </w:t>
    </w:r>
    <w:r w:rsidR="0010129E" w:rsidRPr="006E31DA">
      <w:rPr>
        <w:rFonts w:ascii="Arial" w:hAnsi="Arial" w:cs="Arial"/>
        <w:szCs w:val="18"/>
      </w:rPr>
      <w:fldChar w:fldCharType="begin"/>
    </w:r>
    <w:r w:rsidRPr="006E31DA">
      <w:rPr>
        <w:rFonts w:ascii="Arial" w:hAnsi="Arial" w:cs="Arial"/>
        <w:szCs w:val="18"/>
      </w:rPr>
      <w:instrText xml:space="preserve"> PAGE </w:instrText>
    </w:r>
    <w:r w:rsidR="0010129E" w:rsidRPr="006E31DA">
      <w:rPr>
        <w:rFonts w:ascii="Arial" w:hAnsi="Arial" w:cs="Arial"/>
        <w:szCs w:val="18"/>
      </w:rPr>
      <w:fldChar w:fldCharType="separate"/>
    </w:r>
    <w:r w:rsidR="00592ECF">
      <w:rPr>
        <w:rFonts w:ascii="Arial" w:hAnsi="Arial" w:cs="Arial"/>
        <w:noProof/>
        <w:szCs w:val="18"/>
      </w:rPr>
      <w:t>2</w:t>
    </w:r>
    <w:r w:rsidR="0010129E" w:rsidRPr="006E31DA">
      <w:rPr>
        <w:rFonts w:ascii="Arial" w:hAnsi="Arial" w:cs="Arial"/>
        <w:szCs w:val="18"/>
      </w:rPr>
      <w:fldChar w:fldCharType="end"/>
    </w:r>
    <w:r w:rsidRPr="006E31DA">
      <w:rPr>
        <w:rFonts w:ascii="Arial" w:hAnsi="Arial" w:cs="Arial"/>
        <w:szCs w:val="18"/>
      </w:rPr>
      <w:t xml:space="preserve"> (celkem </w:t>
    </w:r>
    <w:r w:rsidR="0010129E" w:rsidRPr="006E31DA">
      <w:rPr>
        <w:rFonts w:ascii="Arial" w:hAnsi="Arial" w:cs="Arial"/>
        <w:szCs w:val="18"/>
      </w:rPr>
      <w:fldChar w:fldCharType="begin"/>
    </w:r>
    <w:r w:rsidRPr="006E31DA">
      <w:rPr>
        <w:rFonts w:ascii="Arial" w:hAnsi="Arial" w:cs="Arial"/>
        <w:szCs w:val="18"/>
      </w:rPr>
      <w:instrText xml:space="preserve"> NUMPAGES </w:instrText>
    </w:r>
    <w:r w:rsidR="0010129E" w:rsidRPr="006E31DA">
      <w:rPr>
        <w:rFonts w:ascii="Arial" w:hAnsi="Arial" w:cs="Arial"/>
        <w:szCs w:val="18"/>
      </w:rPr>
      <w:fldChar w:fldCharType="separate"/>
    </w:r>
    <w:r w:rsidR="00592ECF">
      <w:rPr>
        <w:rFonts w:ascii="Arial" w:hAnsi="Arial" w:cs="Arial"/>
        <w:noProof/>
        <w:szCs w:val="18"/>
      </w:rPr>
      <w:t>2</w:t>
    </w:r>
    <w:r w:rsidR="0010129E" w:rsidRPr="006E31DA">
      <w:rPr>
        <w:rFonts w:ascii="Arial" w:hAnsi="Arial" w:cs="Arial"/>
        <w:szCs w:val="18"/>
      </w:rPr>
      <w:fldChar w:fldCharType="end"/>
    </w:r>
    <w:r w:rsidRPr="006E31DA">
      <w:rPr>
        <w:rFonts w:ascii="Arial" w:hAnsi="Arial" w:cs="Arial"/>
        <w:szCs w:val="18"/>
      </w:rPr>
      <w:t>)</w:t>
    </w:r>
  </w:p>
  <w:p w:rsidR="001C2D26" w:rsidRPr="00BB7CE0" w:rsidRDefault="001C2D26">
    <w:pPr>
      <w:pStyle w:val="Zpat"/>
      <w:rPr>
        <w:rFonts w:ascii="Arial" w:hAnsi="Arial" w:cs="Arial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685" w:rsidRDefault="008A5685" w:rsidP="00BB2C84">
      <w:pPr>
        <w:spacing w:after="0" w:line="240" w:lineRule="auto"/>
      </w:pPr>
      <w:r>
        <w:separator/>
      </w:r>
    </w:p>
  </w:footnote>
  <w:footnote w:type="continuationSeparator" w:id="0">
    <w:p w:rsidR="008A5685" w:rsidRDefault="008A568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E80675" wp14:editId="164C7F9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8AAFC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F66598" w:rsidRPr="00F66598" w:rsidRDefault="001C2D26" w:rsidP="00F66598">
    <w:pPr>
      <w:pStyle w:val="cpNzevsmlouvy"/>
      <w:spacing w:after="240"/>
      <w:rPr>
        <w:b w:val="0"/>
        <w:i/>
        <w:sz w:val="22"/>
        <w:szCs w:val="22"/>
      </w:rPr>
    </w:pPr>
    <w:r w:rsidRPr="00F66598">
      <w:rPr>
        <w:b w:val="0"/>
        <w:noProof/>
        <w:sz w:val="22"/>
        <w:szCs w:val="22"/>
        <w:lang w:eastAsia="cs-CZ"/>
      </w:rPr>
      <w:t>Dodatek č</w:t>
    </w:r>
    <w:r w:rsidR="00422A24">
      <w:rPr>
        <w:b w:val="0"/>
        <w:noProof/>
        <w:sz w:val="22"/>
        <w:szCs w:val="22"/>
        <w:lang w:eastAsia="cs-CZ"/>
      </w:rPr>
      <w:t xml:space="preserve">. </w:t>
    </w:r>
    <w:r w:rsidR="00195322">
      <w:rPr>
        <w:b w:val="0"/>
        <w:sz w:val="22"/>
        <w:szCs w:val="22"/>
      </w:rPr>
      <w:t>2</w:t>
    </w:r>
    <w:r w:rsidR="00F66598" w:rsidRPr="00F66598">
      <w:rPr>
        <w:b w:val="0"/>
        <w:sz w:val="22"/>
        <w:szCs w:val="22"/>
      </w:rPr>
      <w:t xml:space="preserve"> ke Smlouvě</w:t>
    </w:r>
    <w:r w:rsidR="00F66598">
      <w:rPr>
        <w:b w:val="0"/>
        <w:sz w:val="22"/>
        <w:szCs w:val="22"/>
      </w:rPr>
      <w:t xml:space="preserve"> </w:t>
    </w:r>
    <w:r w:rsidR="00F66598" w:rsidRPr="00F66598">
      <w:rPr>
        <w:b w:val="0"/>
        <w:i/>
        <w:sz w:val="22"/>
        <w:szCs w:val="22"/>
      </w:rPr>
      <w:t>o poskytování služeb hybridní pošty</w:t>
    </w:r>
    <w:r w:rsidR="00F66598">
      <w:rPr>
        <w:b w:val="0"/>
        <w:i/>
        <w:sz w:val="22"/>
        <w:szCs w:val="22"/>
      </w:rPr>
      <w:t xml:space="preserve"> </w:t>
    </w:r>
  </w:p>
  <w:p w:rsidR="00C24742" w:rsidRDefault="001C2D26" w:rsidP="00F66598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    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FC66E9D" wp14:editId="4A8E327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C329FE6" wp14:editId="4D2D1BE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2A1"/>
    <w:multiLevelType w:val="multilevel"/>
    <w:tmpl w:val="5560977E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636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356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6076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67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56" w:hanging="180"/>
      </w:pPr>
      <w:rPr>
        <w:rFonts w:hint="default"/>
      </w:rPr>
    </w:lvl>
  </w:abstractNum>
  <w:abstractNum w:abstractNumId="1">
    <w:nsid w:val="279A011F"/>
    <w:multiLevelType w:val="hybridMultilevel"/>
    <w:tmpl w:val="78E2E722"/>
    <w:lvl w:ilvl="0" w:tplc="91026708">
      <w:start w:val="1"/>
      <w:numFmt w:val="decimal"/>
      <w:lvlText w:val="%1."/>
      <w:lvlJc w:val="left"/>
      <w:pPr>
        <w:tabs>
          <w:tab w:val="num" w:pos="1267"/>
        </w:tabs>
        <w:ind w:left="1267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3B3ACA"/>
    <w:multiLevelType w:val="hybridMultilevel"/>
    <w:tmpl w:val="3236C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CC8617E"/>
    <w:multiLevelType w:val="hybridMultilevel"/>
    <w:tmpl w:val="A5309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8C645D"/>
    <w:multiLevelType w:val="hybridMultilevel"/>
    <w:tmpl w:val="6BAC108E"/>
    <w:lvl w:ilvl="0" w:tplc="8B26CF0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AA9778E"/>
    <w:multiLevelType w:val="multilevel"/>
    <w:tmpl w:val="F5DA76F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8"/>
  </w:num>
  <w:num w:numId="20">
    <w:abstractNumId w:val="11"/>
  </w:num>
  <w:num w:numId="21">
    <w:abstractNumId w:val="6"/>
  </w:num>
  <w:num w:numId="22">
    <w:abstractNumId w:val="10"/>
  </w:num>
  <w:num w:numId="23">
    <w:abstractNumId w:val="3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7"/>
  </w:num>
  <w:num w:numId="34">
    <w:abstractNumId w:val="1"/>
  </w:num>
  <w:num w:numId="35">
    <w:abstractNumId w:val="0"/>
  </w:num>
  <w:num w:numId="36">
    <w:abstractNumId w:val="5"/>
  </w:num>
  <w:num w:numId="37">
    <w:abstractNumId w:val="10"/>
  </w:num>
  <w:num w:numId="38">
    <w:abstractNumId w:val="2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idl Patrik">
    <w15:presenceInfo w15:providerId="None" w15:userId="Steidl Patrik"/>
  </w15:person>
  <w15:person w15:author="Michal Mlejnek">
    <w15:presenceInfo w15:providerId="AD" w15:userId="S-1-5-21-3951749903-3806043176-1814297650-244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24661"/>
    <w:rsid w:val="00034140"/>
    <w:rsid w:val="00054997"/>
    <w:rsid w:val="000B134A"/>
    <w:rsid w:val="000B5B78"/>
    <w:rsid w:val="000C0B03"/>
    <w:rsid w:val="000C6A07"/>
    <w:rsid w:val="000D60DF"/>
    <w:rsid w:val="000D77F1"/>
    <w:rsid w:val="000E2816"/>
    <w:rsid w:val="000E698F"/>
    <w:rsid w:val="0010129E"/>
    <w:rsid w:val="00105EC1"/>
    <w:rsid w:val="001454AA"/>
    <w:rsid w:val="00147876"/>
    <w:rsid w:val="00150453"/>
    <w:rsid w:val="00150F80"/>
    <w:rsid w:val="00152D8E"/>
    <w:rsid w:val="00160A6D"/>
    <w:rsid w:val="00160BAE"/>
    <w:rsid w:val="001611B7"/>
    <w:rsid w:val="00162252"/>
    <w:rsid w:val="001761F6"/>
    <w:rsid w:val="0018368A"/>
    <w:rsid w:val="001918D6"/>
    <w:rsid w:val="00195322"/>
    <w:rsid w:val="001A476D"/>
    <w:rsid w:val="001B2F33"/>
    <w:rsid w:val="001C2D26"/>
    <w:rsid w:val="001E712E"/>
    <w:rsid w:val="001F38FC"/>
    <w:rsid w:val="001F46E3"/>
    <w:rsid w:val="0020683C"/>
    <w:rsid w:val="00215CCB"/>
    <w:rsid w:val="002235CC"/>
    <w:rsid w:val="00232CBE"/>
    <w:rsid w:val="0023751E"/>
    <w:rsid w:val="00266CC4"/>
    <w:rsid w:val="002A5F6B"/>
    <w:rsid w:val="002C222E"/>
    <w:rsid w:val="00301A52"/>
    <w:rsid w:val="00312038"/>
    <w:rsid w:val="0031512B"/>
    <w:rsid w:val="0032335A"/>
    <w:rsid w:val="00326F9D"/>
    <w:rsid w:val="003317F4"/>
    <w:rsid w:val="003410DB"/>
    <w:rsid w:val="00355FFC"/>
    <w:rsid w:val="00367F2B"/>
    <w:rsid w:val="00377E2B"/>
    <w:rsid w:val="00395BA6"/>
    <w:rsid w:val="003C5BF8"/>
    <w:rsid w:val="003D3E09"/>
    <w:rsid w:val="003D6366"/>
    <w:rsid w:val="003E0CD8"/>
    <w:rsid w:val="003E0E92"/>
    <w:rsid w:val="003E2C93"/>
    <w:rsid w:val="003E78DD"/>
    <w:rsid w:val="003F4D88"/>
    <w:rsid w:val="003F646B"/>
    <w:rsid w:val="00404B5F"/>
    <w:rsid w:val="00407DEC"/>
    <w:rsid w:val="00422A24"/>
    <w:rsid w:val="004433EA"/>
    <w:rsid w:val="00445C58"/>
    <w:rsid w:val="00460E56"/>
    <w:rsid w:val="004722A5"/>
    <w:rsid w:val="004A5065"/>
    <w:rsid w:val="004A5077"/>
    <w:rsid w:val="004D1488"/>
    <w:rsid w:val="004F00FD"/>
    <w:rsid w:val="004F4681"/>
    <w:rsid w:val="0050201F"/>
    <w:rsid w:val="00555D26"/>
    <w:rsid w:val="00573F15"/>
    <w:rsid w:val="005746B6"/>
    <w:rsid w:val="00592ECF"/>
    <w:rsid w:val="00596717"/>
    <w:rsid w:val="005A3F23"/>
    <w:rsid w:val="005A41F7"/>
    <w:rsid w:val="005A5625"/>
    <w:rsid w:val="005D325A"/>
    <w:rsid w:val="005D6ABE"/>
    <w:rsid w:val="005E26F5"/>
    <w:rsid w:val="005E6F5C"/>
    <w:rsid w:val="005E7759"/>
    <w:rsid w:val="005F73E1"/>
    <w:rsid w:val="00602989"/>
    <w:rsid w:val="00612237"/>
    <w:rsid w:val="00661EE2"/>
    <w:rsid w:val="00663E7D"/>
    <w:rsid w:val="00675251"/>
    <w:rsid w:val="00684CA3"/>
    <w:rsid w:val="006B13BF"/>
    <w:rsid w:val="006C2ADC"/>
    <w:rsid w:val="006C67D1"/>
    <w:rsid w:val="006E31DA"/>
    <w:rsid w:val="006E328F"/>
    <w:rsid w:val="006E6CDC"/>
    <w:rsid w:val="006E7F15"/>
    <w:rsid w:val="00705DEA"/>
    <w:rsid w:val="007149D7"/>
    <w:rsid w:val="00731911"/>
    <w:rsid w:val="0073595F"/>
    <w:rsid w:val="00741D12"/>
    <w:rsid w:val="0074256F"/>
    <w:rsid w:val="00757BC8"/>
    <w:rsid w:val="00786E3F"/>
    <w:rsid w:val="007A0E45"/>
    <w:rsid w:val="007C378A"/>
    <w:rsid w:val="007D2C36"/>
    <w:rsid w:val="007D312C"/>
    <w:rsid w:val="007E36E6"/>
    <w:rsid w:val="007F70F8"/>
    <w:rsid w:val="00834B01"/>
    <w:rsid w:val="00857729"/>
    <w:rsid w:val="008610AA"/>
    <w:rsid w:val="00897803"/>
    <w:rsid w:val="008A07A1"/>
    <w:rsid w:val="008A08ED"/>
    <w:rsid w:val="008A4ACF"/>
    <w:rsid w:val="008A5685"/>
    <w:rsid w:val="00932D80"/>
    <w:rsid w:val="0095032E"/>
    <w:rsid w:val="009752AE"/>
    <w:rsid w:val="009758B0"/>
    <w:rsid w:val="009815FF"/>
    <w:rsid w:val="0098168D"/>
    <w:rsid w:val="00993718"/>
    <w:rsid w:val="009D2E04"/>
    <w:rsid w:val="009D2F45"/>
    <w:rsid w:val="009E3EF0"/>
    <w:rsid w:val="009F17EC"/>
    <w:rsid w:val="00A05873"/>
    <w:rsid w:val="00A05A24"/>
    <w:rsid w:val="00A07C93"/>
    <w:rsid w:val="00A1016C"/>
    <w:rsid w:val="00A3091F"/>
    <w:rsid w:val="00A40F40"/>
    <w:rsid w:val="00A47954"/>
    <w:rsid w:val="00A50C0B"/>
    <w:rsid w:val="00A56E01"/>
    <w:rsid w:val="00A773CA"/>
    <w:rsid w:val="00A77E95"/>
    <w:rsid w:val="00A8293F"/>
    <w:rsid w:val="00A864F4"/>
    <w:rsid w:val="00A96A52"/>
    <w:rsid w:val="00AA0618"/>
    <w:rsid w:val="00AB284E"/>
    <w:rsid w:val="00AC7641"/>
    <w:rsid w:val="00AD6E71"/>
    <w:rsid w:val="00AE693B"/>
    <w:rsid w:val="00B0168C"/>
    <w:rsid w:val="00B2112B"/>
    <w:rsid w:val="00B27BC8"/>
    <w:rsid w:val="00B313CF"/>
    <w:rsid w:val="00B54F16"/>
    <w:rsid w:val="00B555D4"/>
    <w:rsid w:val="00B57C7D"/>
    <w:rsid w:val="00B65A13"/>
    <w:rsid w:val="00B66D64"/>
    <w:rsid w:val="00B75D17"/>
    <w:rsid w:val="00BB2C84"/>
    <w:rsid w:val="00BB7CE0"/>
    <w:rsid w:val="00BD5E9D"/>
    <w:rsid w:val="00C1192F"/>
    <w:rsid w:val="00C2308B"/>
    <w:rsid w:val="00C24742"/>
    <w:rsid w:val="00C30154"/>
    <w:rsid w:val="00C342D1"/>
    <w:rsid w:val="00C41149"/>
    <w:rsid w:val="00C86954"/>
    <w:rsid w:val="00CB1E2D"/>
    <w:rsid w:val="00CC416D"/>
    <w:rsid w:val="00CE2D90"/>
    <w:rsid w:val="00D11957"/>
    <w:rsid w:val="00D139C7"/>
    <w:rsid w:val="00D26E9C"/>
    <w:rsid w:val="00D3315D"/>
    <w:rsid w:val="00D33AD6"/>
    <w:rsid w:val="00D37F53"/>
    <w:rsid w:val="00D521AF"/>
    <w:rsid w:val="00D80C6A"/>
    <w:rsid w:val="00D837F0"/>
    <w:rsid w:val="00D856C6"/>
    <w:rsid w:val="00DA2C01"/>
    <w:rsid w:val="00E109A3"/>
    <w:rsid w:val="00E13657"/>
    <w:rsid w:val="00E17391"/>
    <w:rsid w:val="00E25713"/>
    <w:rsid w:val="00E25DE5"/>
    <w:rsid w:val="00E4515D"/>
    <w:rsid w:val="00E5459E"/>
    <w:rsid w:val="00E6080F"/>
    <w:rsid w:val="00E608B8"/>
    <w:rsid w:val="00E655DD"/>
    <w:rsid w:val="00E65BE8"/>
    <w:rsid w:val="00E75510"/>
    <w:rsid w:val="00EC1BFE"/>
    <w:rsid w:val="00F15197"/>
    <w:rsid w:val="00F15FA1"/>
    <w:rsid w:val="00F44F2F"/>
    <w:rsid w:val="00F47DFA"/>
    <w:rsid w:val="00F50512"/>
    <w:rsid w:val="00F5065B"/>
    <w:rsid w:val="00F61D1B"/>
    <w:rsid w:val="00F66598"/>
    <w:rsid w:val="00F8458D"/>
    <w:rsid w:val="00F943F0"/>
    <w:rsid w:val="00FB2280"/>
    <w:rsid w:val="00FC283F"/>
    <w:rsid w:val="00FC6791"/>
    <w:rsid w:val="00FE06C3"/>
    <w:rsid w:val="00FE4133"/>
    <w:rsid w:val="00FE61F5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F6659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66598"/>
    <w:rPr>
      <w:rFonts w:ascii="Times New Roman" w:hAnsi="Times New Roman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5A3F23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F6659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66598"/>
    <w:rPr>
      <w:rFonts w:ascii="Times New Roman" w:hAnsi="Times New Roman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5A3F23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7E63-BE19-4435-8EDA-B03CD937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5</TotalTime>
  <Pages>2</Pages>
  <Words>510</Words>
  <Characters>3064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Marie Medlínová</cp:lastModifiedBy>
  <cp:revision>2</cp:revision>
  <cp:lastPrinted>2019-03-15T07:55:00Z</cp:lastPrinted>
  <dcterms:created xsi:type="dcterms:W3CDTF">2019-04-08T07:16:00Z</dcterms:created>
  <dcterms:modified xsi:type="dcterms:W3CDTF">2019-04-08T07:16:00Z</dcterms:modified>
</cp:coreProperties>
</file>