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2D" w:rsidRDefault="00A7290F" w:rsidP="00A7290F">
      <w:pPr>
        <w:pStyle w:val="Style1"/>
        <w:widowControl/>
        <w:jc w:val="center"/>
        <w:rPr>
          <w:rStyle w:val="FontStyle26"/>
          <w:rFonts w:ascii="Times New Roman" w:hAnsi="Times New Roman"/>
          <w:sz w:val="32"/>
          <w:szCs w:val="32"/>
        </w:rPr>
      </w:pPr>
      <w:r>
        <w:rPr>
          <w:rStyle w:val="FontStyle26"/>
          <w:rFonts w:ascii="Times New Roman" w:hAnsi="Times New Roman"/>
          <w:sz w:val="32"/>
          <w:szCs w:val="32"/>
        </w:rPr>
        <w:t>Smlouva o vedení mzdové a personální agendy</w:t>
      </w:r>
    </w:p>
    <w:p w:rsidR="007C282D" w:rsidRPr="008D76F6" w:rsidRDefault="007C282D" w:rsidP="007C282D">
      <w:pPr>
        <w:pStyle w:val="Style1"/>
        <w:widowControl/>
        <w:jc w:val="center"/>
        <w:rPr>
          <w:rStyle w:val="FontStyle26"/>
          <w:rFonts w:ascii="Times New Roman" w:hAnsi="Times New Roman"/>
          <w:sz w:val="32"/>
          <w:szCs w:val="32"/>
        </w:rPr>
      </w:pPr>
    </w:p>
    <w:p w:rsidR="007C282D" w:rsidRPr="008D76F6" w:rsidRDefault="007C282D" w:rsidP="00BF7FDF">
      <w:pPr>
        <w:pStyle w:val="Style4"/>
        <w:widowControl/>
        <w:spacing w:line="240" w:lineRule="auto"/>
        <w:rPr>
          <w:rFonts w:ascii="Times New Roman" w:hAnsi="Times New Roman"/>
          <w:sz w:val="20"/>
          <w:szCs w:val="20"/>
        </w:rPr>
      </w:pPr>
      <w:r w:rsidRPr="008D76F6">
        <w:rPr>
          <w:rFonts w:ascii="Times New Roman" w:hAnsi="Times New Roman"/>
          <w:sz w:val="20"/>
          <w:szCs w:val="20"/>
        </w:rPr>
        <w:t>uzavřená níže uvedeného dne, měsíce a roku dle §</w:t>
      </w:r>
      <w:r w:rsidR="00BF7FDF">
        <w:rPr>
          <w:rFonts w:ascii="Times New Roman" w:hAnsi="Times New Roman"/>
          <w:sz w:val="20"/>
          <w:szCs w:val="20"/>
        </w:rPr>
        <w:t xml:space="preserve"> 1746</w:t>
      </w:r>
      <w:r w:rsidRPr="008D76F6">
        <w:rPr>
          <w:rFonts w:ascii="Times New Roman" w:hAnsi="Times New Roman"/>
          <w:sz w:val="20"/>
          <w:szCs w:val="20"/>
        </w:rPr>
        <w:t xml:space="preserve"> </w:t>
      </w:r>
      <w:r w:rsidR="008472E4">
        <w:rPr>
          <w:rFonts w:ascii="Times New Roman" w:hAnsi="Times New Roman"/>
          <w:sz w:val="20"/>
          <w:szCs w:val="20"/>
        </w:rPr>
        <w:t xml:space="preserve"> a násl. zákona č. 89/2012 Občanského zákoníku </w:t>
      </w:r>
      <w:r w:rsidRPr="008D76F6">
        <w:rPr>
          <w:rFonts w:ascii="Times New Roman" w:hAnsi="Times New Roman"/>
          <w:sz w:val="20"/>
          <w:szCs w:val="20"/>
        </w:rPr>
        <w:t>mezi smluvními stranami</w:t>
      </w:r>
    </w:p>
    <w:p w:rsidR="007C282D" w:rsidRPr="000F06F8" w:rsidRDefault="007C282D" w:rsidP="007C282D">
      <w:pPr>
        <w:pStyle w:val="Style4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7C282D" w:rsidRPr="000F06F8" w:rsidRDefault="007C282D" w:rsidP="007C282D">
      <w:pPr>
        <w:pStyle w:val="Style4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7C282D" w:rsidRPr="00EC321B" w:rsidRDefault="007C282D" w:rsidP="007C282D">
      <w:pPr>
        <w:pStyle w:val="Style4"/>
        <w:widowControl/>
        <w:spacing w:before="77" w:line="274" w:lineRule="exact"/>
        <w:jc w:val="left"/>
        <w:rPr>
          <w:rStyle w:val="FontStyle27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>Objednatel:</w:t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tab/>
      </w:r>
      <w:r w:rsidR="00A7290F" w:rsidRPr="00EC321B">
        <w:rPr>
          <w:rStyle w:val="FontStyle27"/>
          <w:rFonts w:ascii="Times New Roman" w:hAnsi="Times New Roman"/>
          <w:b/>
        </w:rPr>
        <w:t>Základní škola, Praha 10, U Roháčových kasáren 19/1381</w:t>
      </w:r>
    </w:p>
    <w:p w:rsidR="007C282D" w:rsidRPr="00EC321B" w:rsidRDefault="007C282D" w:rsidP="007C282D">
      <w:pPr>
        <w:pStyle w:val="Style4"/>
        <w:widowControl/>
        <w:spacing w:line="274" w:lineRule="exact"/>
        <w:jc w:val="left"/>
        <w:rPr>
          <w:rStyle w:val="FontStyle27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>Sídlo (adresa):</w:t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tab/>
      </w:r>
      <w:r w:rsidR="00A7290F" w:rsidRPr="00EC321B">
        <w:rPr>
          <w:rStyle w:val="FontStyle27"/>
          <w:rFonts w:ascii="Times New Roman" w:hAnsi="Times New Roman"/>
        </w:rPr>
        <w:t>U Roháčových kasáren 19/1381, 100 00 Praha 10</w:t>
      </w:r>
      <w:r w:rsidRPr="00EC321B">
        <w:rPr>
          <w:rStyle w:val="FontStyle27"/>
          <w:rFonts w:ascii="Times New Roman" w:hAnsi="Times New Roman"/>
        </w:rPr>
        <w:t xml:space="preserve"> </w:t>
      </w:r>
    </w:p>
    <w:p w:rsidR="007C282D" w:rsidRPr="00EC321B" w:rsidRDefault="007C282D" w:rsidP="007C282D">
      <w:pPr>
        <w:pStyle w:val="Style4"/>
        <w:widowControl/>
        <w:spacing w:line="274" w:lineRule="exact"/>
        <w:jc w:val="left"/>
        <w:rPr>
          <w:rStyle w:val="FontStyle27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>IČ:</w:t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tab/>
      </w:r>
      <w:r w:rsidR="00A7290F" w:rsidRPr="00EC321B">
        <w:rPr>
          <w:rStyle w:val="FontStyle27"/>
          <w:rFonts w:ascii="Times New Roman" w:hAnsi="Times New Roman"/>
        </w:rPr>
        <w:t>65993225</w:t>
      </w:r>
    </w:p>
    <w:p w:rsidR="007C282D" w:rsidRPr="00EC321B" w:rsidRDefault="007C282D" w:rsidP="007C282D">
      <w:pPr>
        <w:pStyle w:val="Style4"/>
        <w:widowControl/>
        <w:spacing w:line="274" w:lineRule="exact"/>
        <w:jc w:val="left"/>
        <w:rPr>
          <w:rStyle w:val="FontStyle27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>DIČ:</w:t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tab/>
      </w:r>
      <w:r w:rsidR="00A7290F" w:rsidRPr="00EC321B">
        <w:rPr>
          <w:rStyle w:val="FontStyle27"/>
          <w:rFonts w:ascii="Times New Roman" w:hAnsi="Times New Roman"/>
        </w:rPr>
        <w:t>neplátce</w:t>
      </w:r>
    </w:p>
    <w:p w:rsidR="007C282D" w:rsidRPr="00EC321B" w:rsidRDefault="007C282D" w:rsidP="007C282D">
      <w:pPr>
        <w:pStyle w:val="Style4"/>
        <w:widowControl/>
        <w:spacing w:line="274" w:lineRule="exact"/>
        <w:jc w:val="left"/>
        <w:rPr>
          <w:rStyle w:val="FontStyle27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>Zastoupený</w:t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tab/>
      </w:r>
      <w:r w:rsidR="00A7290F" w:rsidRPr="00EC321B">
        <w:rPr>
          <w:rStyle w:val="FontStyle27"/>
          <w:rFonts w:ascii="Times New Roman" w:hAnsi="Times New Roman"/>
        </w:rPr>
        <w:t>Mgr. Jindrou Pohořelou</w:t>
      </w:r>
      <w:r w:rsidRPr="00EC321B">
        <w:rPr>
          <w:rStyle w:val="FontStyle27"/>
          <w:rFonts w:ascii="Times New Roman" w:hAnsi="Times New Roman"/>
        </w:rPr>
        <w:t xml:space="preserve">, ředitelkou </w:t>
      </w:r>
      <w:r w:rsidR="00A7290F" w:rsidRPr="00EC321B">
        <w:rPr>
          <w:rStyle w:val="FontStyle27"/>
          <w:rFonts w:ascii="Times New Roman" w:hAnsi="Times New Roman"/>
        </w:rPr>
        <w:t>školy</w:t>
      </w:r>
    </w:p>
    <w:p w:rsidR="007B3463" w:rsidRPr="00EC321B" w:rsidRDefault="00764D82" w:rsidP="00A7290F">
      <w:pPr>
        <w:rPr>
          <w:rStyle w:val="FontStyle27"/>
          <w:rFonts w:ascii="Times New Roman" w:hAnsi="Times New Roman" w:cs="Times New Roman"/>
        </w:rPr>
      </w:pPr>
      <w:r w:rsidRPr="00EC321B">
        <w:rPr>
          <w:rFonts w:ascii="Times New Roman" w:hAnsi="Times New Roman"/>
          <w:color w:val="000000"/>
          <w:sz w:val="22"/>
          <w:szCs w:val="22"/>
        </w:rPr>
        <w:t xml:space="preserve">Bankovní spojení: </w:t>
      </w:r>
      <w:r w:rsidR="005D2870"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="005D2870">
        <w:rPr>
          <w:rFonts w:ascii="Times New Roman" w:hAnsi="Times New Roman"/>
          <w:color w:val="000000"/>
          <w:sz w:val="22"/>
          <w:szCs w:val="22"/>
        </w:rPr>
        <w:t>xxxxxxxxxxxxxxxxxxx</w:t>
      </w:r>
      <w:proofErr w:type="spellEnd"/>
    </w:p>
    <w:p w:rsidR="007C282D" w:rsidRPr="00EC321B" w:rsidRDefault="00A7290F" w:rsidP="007C282D">
      <w:pPr>
        <w:pStyle w:val="Style8"/>
        <w:widowControl/>
        <w:spacing w:before="91"/>
        <w:rPr>
          <w:rStyle w:val="FontStyle19"/>
          <w:rFonts w:ascii="Times New Roman" w:hAnsi="Times New Roman" w:cs="Times New Roman"/>
        </w:rPr>
      </w:pPr>
      <w:r w:rsidRPr="00EC321B">
        <w:rPr>
          <w:rStyle w:val="FontStyle19"/>
          <w:rFonts w:ascii="Times New Roman" w:hAnsi="Times New Roman" w:cs="Times New Roman"/>
          <w:i w:val="0"/>
        </w:rPr>
        <w:t>(</w:t>
      </w:r>
      <w:r w:rsidR="007C282D" w:rsidRPr="00EC321B">
        <w:rPr>
          <w:rStyle w:val="FontStyle19"/>
          <w:rFonts w:ascii="Times New Roman" w:hAnsi="Times New Roman" w:cs="Times New Roman"/>
          <w:i w:val="0"/>
        </w:rPr>
        <w:t>dále jen</w:t>
      </w:r>
      <w:r w:rsidR="007C282D" w:rsidRPr="00EC321B">
        <w:rPr>
          <w:rStyle w:val="FontStyle19"/>
          <w:rFonts w:ascii="Times New Roman" w:hAnsi="Times New Roman" w:cs="Times New Roman"/>
        </w:rPr>
        <w:t xml:space="preserve"> "objednatel"</w:t>
      </w:r>
      <w:r w:rsidRPr="00EC321B">
        <w:rPr>
          <w:rStyle w:val="FontStyle19"/>
          <w:rFonts w:ascii="Times New Roman" w:hAnsi="Times New Roman" w:cs="Times New Roman"/>
          <w:i w:val="0"/>
        </w:rPr>
        <w:t>)</w:t>
      </w:r>
      <w:r w:rsidR="007C282D" w:rsidRPr="00EC321B">
        <w:rPr>
          <w:rStyle w:val="FontStyle19"/>
          <w:rFonts w:ascii="Times New Roman" w:hAnsi="Times New Roman" w:cs="Times New Roman"/>
        </w:rPr>
        <w:t xml:space="preserve"> </w:t>
      </w:r>
    </w:p>
    <w:p w:rsidR="007C282D" w:rsidRPr="00EC321B" w:rsidRDefault="007C282D" w:rsidP="007C282D">
      <w:pPr>
        <w:pStyle w:val="Style4"/>
        <w:widowControl/>
        <w:spacing w:line="240" w:lineRule="exact"/>
        <w:jc w:val="left"/>
        <w:rPr>
          <w:rFonts w:ascii="Times New Roman" w:hAnsi="Times New Roman"/>
          <w:sz w:val="22"/>
          <w:szCs w:val="22"/>
        </w:rPr>
      </w:pPr>
    </w:p>
    <w:p w:rsidR="007C282D" w:rsidRPr="00EC321B" w:rsidRDefault="007C282D" w:rsidP="007C282D">
      <w:pPr>
        <w:pStyle w:val="Style4"/>
        <w:widowControl/>
        <w:spacing w:before="58" w:line="240" w:lineRule="auto"/>
        <w:jc w:val="left"/>
        <w:rPr>
          <w:rStyle w:val="FontStyle27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>a</w:t>
      </w:r>
    </w:p>
    <w:p w:rsidR="007C282D" w:rsidRPr="00EC321B" w:rsidRDefault="007C282D" w:rsidP="007C282D">
      <w:pPr>
        <w:pStyle w:val="Style6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7C282D" w:rsidRPr="00EC321B" w:rsidRDefault="007C282D" w:rsidP="00A77843">
      <w:pPr>
        <w:pStyle w:val="Style6"/>
        <w:widowControl/>
        <w:tabs>
          <w:tab w:val="left" w:pos="2268"/>
        </w:tabs>
        <w:spacing w:line="240" w:lineRule="auto"/>
        <w:rPr>
          <w:rStyle w:val="FontStyle27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 xml:space="preserve">Zhotovitel:                       </w:t>
      </w:r>
      <w:r w:rsidR="00EB135E" w:rsidRPr="00733A8E">
        <w:rPr>
          <w:rStyle w:val="FontStyle27"/>
          <w:rFonts w:ascii="Times New Roman" w:hAnsi="Times New Roman"/>
          <w:b/>
        </w:rPr>
        <w:t>VILÍM a VILÍM, s.r.o.</w:t>
      </w:r>
      <w:r w:rsidRPr="00EC321B">
        <w:rPr>
          <w:rStyle w:val="FontStyle27"/>
          <w:rFonts w:ascii="Times New Roman" w:hAnsi="Times New Roman"/>
        </w:rPr>
        <w:tab/>
      </w:r>
      <w:r w:rsidRPr="00EC321B">
        <w:rPr>
          <w:rStyle w:val="FontStyle27"/>
          <w:rFonts w:ascii="Times New Roman" w:hAnsi="Times New Roman"/>
        </w:rPr>
        <w:br/>
        <w:t>Sídlo:</w:t>
      </w:r>
      <w:r w:rsidRPr="00EC321B">
        <w:rPr>
          <w:rStyle w:val="FontStyle27"/>
          <w:rFonts w:ascii="Times New Roman" w:hAnsi="Times New Roman"/>
        </w:rPr>
        <w:tab/>
      </w:r>
      <w:r w:rsidR="00EB135E" w:rsidRPr="00EC321B">
        <w:rPr>
          <w:rStyle w:val="FontStyle27"/>
          <w:rFonts w:ascii="Times New Roman" w:hAnsi="Times New Roman"/>
        </w:rPr>
        <w:t>Družná 1273/6, 143 00 Praha 4</w:t>
      </w:r>
    </w:p>
    <w:p w:rsidR="00EB135E" w:rsidRPr="00EC321B" w:rsidRDefault="00EB135E" w:rsidP="00A77843">
      <w:pPr>
        <w:pStyle w:val="Style6"/>
        <w:widowControl/>
        <w:tabs>
          <w:tab w:val="left" w:pos="2268"/>
        </w:tabs>
        <w:spacing w:line="240" w:lineRule="auto"/>
        <w:rPr>
          <w:rStyle w:val="FontStyle22"/>
          <w:rFonts w:ascii="Times New Roman" w:hAnsi="Times New Roman"/>
        </w:rPr>
      </w:pPr>
      <w:r w:rsidRPr="00EC321B">
        <w:rPr>
          <w:rStyle w:val="FontStyle27"/>
          <w:rFonts w:ascii="Times New Roman" w:hAnsi="Times New Roman"/>
        </w:rPr>
        <w:t>Zapsanou v obchodním rejstříku, vedeného soudem v Praze, oddíl C, vložka 39890</w:t>
      </w:r>
    </w:p>
    <w:p w:rsidR="007C282D" w:rsidRPr="00EC321B" w:rsidRDefault="007C282D" w:rsidP="00A77843">
      <w:pPr>
        <w:pStyle w:val="Style6"/>
        <w:widowControl/>
        <w:tabs>
          <w:tab w:val="left" w:pos="2268"/>
        </w:tabs>
        <w:spacing w:line="240" w:lineRule="auto"/>
        <w:rPr>
          <w:rStyle w:val="FontStyle22"/>
          <w:rFonts w:ascii="Times New Roman" w:hAnsi="Times New Roman"/>
          <w:b w:val="0"/>
        </w:rPr>
      </w:pPr>
      <w:r w:rsidRPr="00EC321B">
        <w:rPr>
          <w:rStyle w:val="FontStyle27"/>
          <w:rFonts w:ascii="Times New Roman" w:hAnsi="Times New Roman"/>
        </w:rPr>
        <w:t>IČ:</w:t>
      </w:r>
      <w:r w:rsidRPr="00EC321B">
        <w:rPr>
          <w:rStyle w:val="FontStyle27"/>
          <w:rFonts w:ascii="Times New Roman" w:hAnsi="Times New Roman"/>
        </w:rPr>
        <w:tab/>
      </w:r>
      <w:r w:rsidR="00A77843" w:rsidRPr="00EC321B">
        <w:rPr>
          <w:rStyle w:val="FontStyle27"/>
          <w:rFonts w:ascii="Times New Roman" w:hAnsi="Times New Roman"/>
        </w:rPr>
        <w:t>63982111</w:t>
      </w:r>
    </w:p>
    <w:p w:rsidR="007C282D" w:rsidRPr="00EC321B" w:rsidRDefault="007C282D" w:rsidP="00A77843">
      <w:pPr>
        <w:pStyle w:val="Style6"/>
        <w:widowControl/>
        <w:tabs>
          <w:tab w:val="left" w:pos="2268"/>
        </w:tabs>
        <w:spacing w:line="240" w:lineRule="auto"/>
        <w:rPr>
          <w:rStyle w:val="FontStyle22"/>
          <w:rFonts w:ascii="Times New Roman" w:hAnsi="Times New Roman"/>
          <w:b w:val="0"/>
          <w:color w:val="FFFF00"/>
        </w:rPr>
      </w:pPr>
      <w:r w:rsidRPr="00EC321B">
        <w:rPr>
          <w:rStyle w:val="FontStyle27"/>
          <w:rFonts w:ascii="Times New Roman" w:hAnsi="Times New Roman"/>
        </w:rPr>
        <w:t>DIČ:</w:t>
      </w:r>
      <w:r w:rsidRPr="00EC321B">
        <w:rPr>
          <w:rStyle w:val="FontStyle27"/>
          <w:rFonts w:ascii="Times New Roman" w:hAnsi="Times New Roman"/>
        </w:rPr>
        <w:tab/>
      </w:r>
    </w:p>
    <w:p w:rsidR="007C282D" w:rsidRPr="00EC321B" w:rsidRDefault="00764D82" w:rsidP="00A77843">
      <w:pPr>
        <w:rPr>
          <w:rStyle w:val="FontStyle22"/>
          <w:rFonts w:ascii="Times New Roman" w:hAnsi="Times New Roman" w:cs="Times New Roman"/>
          <w:b w:val="0"/>
          <w:bCs w:val="0"/>
        </w:rPr>
      </w:pPr>
      <w:r w:rsidRPr="00EC321B">
        <w:rPr>
          <w:rFonts w:ascii="Times New Roman" w:hAnsi="Times New Roman"/>
          <w:color w:val="000000"/>
          <w:sz w:val="22"/>
          <w:szCs w:val="22"/>
        </w:rPr>
        <w:t xml:space="preserve">Bankovní spojení: </w:t>
      </w:r>
      <w:r w:rsidR="00EB135E" w:rsidRPr="00EC321B">
        <w:rPr>
          <w:rFonts w:ascii="Times New Roman" w:hAnsi="Times New Roman"/>
          <w:color w:val="000000"/>
          <w:sz w:val="22"/>
          <w:szCs w:val="22"/>
        </w:rPr>
        <w:tab/>
      </w:r>
      <w:r w:rsidR="00A77843" w:rsidRPr="00EC321B"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spellStart"/>
      <w:r w:rsidR="005D2870">
        <w:rPr>
          <w:rFonts w:ascii="Times New Roman" w:hAnsi="Times New Roman"/>
          <w:color w:val="000000"/>
          <w:sz w:val="22"/>
          <w:szCs w:val="22"/>
        </w:rPr>
        <w:t>xxxxxxxxxxxxxxxxxxx</w:t>
      </w:r>
      <w:proofErr w:type="spellEnd"/>
      <w:r w:rsidR="007C282D" w:rsidRPr="00EC321B">
        <w:rPr>
          <w:rStyle w:val="FontStyle22"/>
          <w:rFonts w:ascii="Times New Roman" w:hAnsi="Times New Roman"/>
          <w:b w:val="0"/>
        </w:rPr>
        <w:br/>
      </w:r>
      <w:r w:rsidR="007C282D" w:rsidRPr="00EC321B">
        <w:rPr>
          <w:rStyle w:val="FontStyle27"/>
          <w:rFonts w:ascii="Times New Roman" w:hAnsi="Times New Roman"/>
        </w:rPr>
        <w:t>zastoupený</w:t>
      </w:r>
      <w:r w:rsidR="007C282D" w:rsidRPr="00EC321B">
        <w:rPr>
          <w:rStyle w:val="FontStyle27"/>
          <w:rFonts w:ascii="Times New Roman" w:hAnsi="Times New Roman"/>
        </w:rPr>
        <w:tab/>
      </w:r>
      <w:r w:rsidR="00A77843" w:rsidRPr="00EC321B">
        <w:rPr>
          <w:rStyle w:val="FontStyle27"/>
          <w:rFonts w:ascii="Times New Roman" w:hAnsi="Times New Roman"/>
        </w:rPr>
        <w:t xml:space="preserve">                Tomášem Vilímem, jednatelem</w:t>
      </w:r>
    </w:p>
    <w:p w:rsidR="007C282D" w:rsidRPr="00EC321B" w:rsidRDefault="00EB135E" w:rsidP="007C282D">
      <w:pPr>
        <w:pStyle w:val="Style6"/>
        <w:widowControl/>
        <w:spacing w:before="53" w:line="240" w:lineRule="auto"/>
        <w:rPr>
          <w:rStyle w:val="FontStyle22"/>
          <w:rFonts w:ascii="Times New Roman" w:hAnsi="Times New Roman"/>
        </w:rPr>
      </w:pPr>
      <w:r w:rsidRPr="00EC321B">
        <w:rPr>
          <w:rStyle w:val="FontStyle22"/>
          <w:rFonts w:ascii="Times New Roman" w:hAnsi="Times New Roman"/>
        </w:rPr>
        <w:t>(</w:t>
      </w:r>
      <w:r w:rsidR="007C282D" w:rsidRPr="00EC321B">
        <w:rPr>
          <w:rStyle w:val="FontStyle22"/>
          <w:rFonts w:ascii="Times New Roman" w:hAnsi="Times New Roman"/>
        </w:rPr>
        <w:t xml:space="preserve">dále jen </w:t>
      </w:r>
      <w:r w:rsidRPr="00EC321B">
        <w:rPr>
          <w:rStyle w:val="FontStyle19"/>
          <w:rFonts w:ascii="Times New Roman" w:hAnsi="Times New Roman" w:cs="Times New Roman"/>
        </w:rPr>
        <w:t>„zhotovitel"</w:t>
      </w:r>
      <w:r w:rsidRPr="00EC321B">
        <w:rPr>
          <w:rStyle w:val="FontStyle19"/>
          <w:rFonts w:ascii="Times New Roman" w:hAnsi="Times New Roman" w:cs="Times New Roman"/>
          <w:i w:val="0"/>
        </w:rPr>
        <w:t>)</w:t>
      </w:r>
    </w:p>
    <w:p w:rsidR="007C282D" w:rsidRPr="00EC321B" w:rsidRDefault="007C282D" w:rsidP="007C282D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BF7FDF" w:rsidRDefault="00BF7FDF" w:rsidP="008472E4">
      <w:pPr>
        <w:pStyle w:val="Style6"/>
        <w:widowControl/>
        <w:spacing w:line="240" w:lineRule="exact"/>
        <w:rPr>
          <w:rStyle w:val="FontStyle27"/>
          <w:rFonts w:ascii="Times New Roman" w:hAnsi="Times New Roman"/>
        </w:rPr>
      </w:pPr>
    </w:p>
    <w:p w:rsidR="00BF7FDF" w:rsidRDefault="00BF7FDF" w:rsidP="008472E4">
      <w:pPr>
        <w:pStyle w:val="Style6"/>
        <w:widowControl/>
        <w:spacing w:line="240" w:lineRule="exact"/>
        <w:rPr>
          <w:rStyle w:val="FontStyle27"/>
          <w:rFonts w:ascii="Times New Roman" w:hAnsi="Times New Roman"/>
        </w:rPr>
      </w:pPr>
    </w:p>
    <w:p w:rsidR="007C282D" w:rsidRPr="000F06F8" w:rsidRDefault="00BF7FDF" w:rsidP="00BF7FDF">
      <w:pPr>
        <w:pStyle w:val="Style6"/>
        <w:widowControl/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Style w:val="FontStyle27"/>
          <w:rFonts w:ascii="Times New Roman" w:hAnsi="Times New Roman"/>
        </w:rPr>
        <w:t>se dohodli</w:t>
      </w:r>
      <w:proofErr w:type="gramEnd"/>
      <w:r>
        <w:rPr>
          <w:rStyle w:val="FontStyle27"/>
          <w:rFonts w:ascii="Times New Roman" w:hAnsi="Times New Roman"/>
        </w:rPr>
        <w:t xml:space="preserve"> podle § 1746 a násl. zákona č. 89/2012 Sb., Občanský zákoník, ve znění pozdějších předpisů, na uzavření smlouvy o vedení mzdové a personální agendy (dále jen „smlouva“) takto:</w:t>
      </w:r>
    </w:p>
    <w:p w:rsidR="00BF7FDF" w:rsidRDefault="00BF7FDF" w:rsidP="00BF7FDF">
      <w:pPr>
        <w:pStyle w:val="Style5"/>
        <w:widowControl/>
        <w:tabs>
          <w:tab w:val="left" w:pos="360"/>
        </w:tabs>
        <w:spacing w:line="240" w:lineRule="auto"/>
        <w:ind w:left="13" w:firstLine="0"/>
        <w:rPr>
          <w:rStyle w:val="FontStyle22"/>
          <w:rFonts w:ascii="Times New Roman" w:hAnsi="Times New Roman"/>
        </w:rPr>
      </w:pPr>
    </w:p>
    <w:p w:rsidR="007C282D" w:rsidRPr="000F06F8" w:rsidRDefault="007C282D" w:rsidP="007C282D">
      <w:pPr>
        <w:pStyle w:val="Style5"/>
        <w:widowControl/>
        <w:tabs>
          <w:tab w:val="left" w:pos="360"/>
        </w:tabs>
        <w:spacing w:before="274" w:line="274" w:lineRule="exact"/>
        <w:ind w:left="13" w:firstLine="0"/>
        <w:jc w:val="center"/>
        <w:rPr>
          <w:rStyle w:val="FontStyle22"/>
          <w:rFonts w:ascii="Times New Roman" w:hAnsi="Times New Roman"/>
        </w:rPr>
      </w:pPr>
      <w:r w:rsidRPr="000F06F8">
        <w:rPr>
          <w:rStyle w:val="FontStyle22"/>
          <w:rFonts w:ascii="Times New Roman" w:hAnsi="Times New Roman"/>
        </w:rPr>
        <w:t>Čl. I</w:t>
      </w:r>
    </w:p>
    <w:p w:rsidR="007C282D" w:rsidRPr="000F06F8" w:rsidRDefault="007C282D" w:rsidP="007C282D">
      <w:pPr>
        <w:pStyle w:val="Style6"/>
        <w:widowControl/>
        <w:spacing w:before="19" w:line="240" w:lineRule="auto"/>
        <w:ind w:left="3725"/>
        <w:jc w:val="both"/>
        <w:rPr>
          <w:rStyle w:val="FontStyle22"/>
          <w:rFonts w:ascii="Times New Roman" w:hAnsi="Times New Roman"/>
        </w:rPr>
      </w:pPr>
      <w:r w:rsidRPr="000F06F8">
        <w:rPr>
          <w:rStyle w:val="FontStyle22"/>
          <w:rFonts w:ascii="Times New Roman" w:hAnsi="Times New Roman"/>
        </w:rPr>
        <w:t>Předmět smlouvy</w:t>
      </w:r>
    </w:p>
    <w:p w:rsidR="0063169E" w:rsidRPr="00C87F7C" w:rsidRDefault="007C282D" w:rsidP="00C87F7C">
      <w:pPr>
        <w:pStyle w:val="Style5"/>
        <w:widowControl/>
        <w:numPr>
          <w:ilvl w:val="0"/>
          <w:numId w:val="28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 xml:space="preserve">Zhotovitel </w:t>
      </w:r>
      <w:r w:rsidR="00BF7FDF">
        <w:rPr>
          <w:rStyle w:val="FontStyle27"/>
          <w:rFonts w:ascii="Times New Roman" w:hAnsi="Times New Roman"/>
        </w:rPr>
        <w:t>se zavazuje touto</w:t>
      </w:r>
      <w:r w:rsidR="00003238">
        <w:rPr>
          <w:rStyle w:val="FontStyle27"/>
          <w:rFonts w:ascii="Times New Roman" w:hAnsi="Times New Roman"/>
        </w:rPr>
        <w:t xml:space="preserve"> smlouvou obstarat pro objednatele jeho jménem a na jeho účet </w:t>
      </w:r>
      <w:r w:rsidRPr="000F06F8">
        <w:rPr>
          <w:rStyle w:val="FontStyle27"/>
          <w:rFonts w:ascii="Times New Roman" w:hAnsi="Times New Roman"/>
        </w:rPr>
        <w:t>vede</w:t>
      </w:r>
      <w:r w:rsidR="00003238">
        <w:rPr>
          <w:rStyle w:val="FontStyle27"/>
          <w:rFonts w:ascii="Times New Roman" w:hAnsi="Times New Roman"/>
        </w:rPr>
        <w:t>ní</w:t>
      </w:r>
      <w:r w:rsidRPr="000F06F8">
        <w:rPr>
          <w:rStyle w:val="FontStyle27"/>
          <w:rFonts w:ascii="Times New Roman" w:hAnsi="Times New Roman"/>
        </w:rPr>
        <w:t xml:space="preserve"> </w:t>
      </w:r>
      <w:r>
        <w:rPr>
          <w:rStyle w:val="FontStyle27"/>
          <w:rFonts w:ascii="Times New Roman" w:hAnsi="Times New Roman"/>
        </w:rPr>
        <w:t>a zpracová</w:t>
      </w:r>
      <w:r w:rsidR="00003238">
        <w:rPr>
          <w:rStyle w:val="FontStyle27"/>
          <w:rFonts w:ascii="Times New Roman" w:hAnsi="Times New Roman"/>
        </w:rPr>
        <w:t>ní</w:t>
      </w:r>
      <w:r>
        <w:rPr>
          <w:rStyle w:val="FontStyle27"/>
          <w:rFonts w:ascii="Times New Roman" w:hAnsi="Times New Roman"/>
        </w:rPr>
        <w:t xml:space="preserve"> mzdov</w:t>
      </w:r>
      <w:r w:rsidR="00003238">
        <w:rPr>
          <w:rStyle w:val="FontStyle27"/>
          <w:rFonts w:ascii="Times New Roman" w:hAnsi="Times New Roman"/>
        </w:rPr>
        <w:t>é</w:t>
      </w:r>
      <w:r>
        <w:rPr>
          <w:rStyle w:val="FontStyle27"/>
          <w:rFonts w:ascii="Times New Roman" w:hAnsi="Times New Roman"/>
        </w:rPr>
        <w:t xml:space="preserve"> a personální agend</w:t>
      </w:r>
      <w:r w:rsidR="00003238">
        <w:rPr>
          <w:rStyle w:val="FontStyle27"/>
          <w:rFonts w:ascii="Times New Roman" w:hAnsi="Times New Roman"/>
        </w:rPr>
        <w:t>y</w:t>
      </w:r>
      <w:r>
        <w:rPr>
          <w:rStyle w:val="FontStyle27"/>
          <w:rFonts w:ascii="Times New Roman" w:hAnsi="Times New Roman"/>
        </w:rPr>
        <w:t xml:space="preserve"> </w:t>
      </w:r>
      <w:r w:rsidR="0063169E">
        <w:rPr>
          <w:rStyle w:val="FontStyle27"/>
          <w:rFonts w:ascii="Times New Roman" w:hAnsi="Times New Roman"/>
        </w:rPr>
        <w:t>v</w:t>
      </w:r>
      <w:r w:rsidR="00B36B90">
        <w:rPr>
          <w:rStyle w:val="FontStyle27"/>
          <w:rFonts w:ascii="Times New Roman" w:hAnsi="Times New Roman"/>
        </w:rPr>
        <w:t> souladu s platnými</w:t>
      </w:r>
      <w:r w:rsidR="0063169E">
        <w:rPr>
          <w:rStyle w:val="FontStyle27"/>
          <w:rFonts w:ascii="Times New Roman" w:hAnsi="Times New Roman"/>
        </w:rPr>
        <w:t xml:space="preserve"> právními předpisy a </w:t>
      </w:r>
      <w:r>
        <w:rPr>
          <w:rStyle w:val="FontStyle27"/>
          <w:rFonts w:ascii="Times New Roman" w:hAnsi="Times New Roman"/>
        </w:rPr>
        <w:t xml:space="preserve">v rozsahu podle této smlouvy na </w:t>
      </w:r>
      <w:r w:rsidRPr="000F06F8">
        <w:rPr>
          <w:rStyle w:val="FontStyle27"/>
          <w:rFonts w:ascii="Times New Roman" w:hAnsi="Times New Roman"/>
        </w:rPr>
        <w:t xml:space="preserve">základě věcně odsouhlasených </w:t>
      </w:r>
      <w:r w:rsidR="00D1071B">
        <w:rPr>
          <w:rStyle w:val="FontStyle27"/>
          <w:rFonts w:ascii="Times New Roman" w:hAnsi="Times New Roman"/>
        </w:rPr>
        <w:t xml:space="preserve">prvotních </w:t>
      </w:r>
      <w:r w:rsidRPr="000F06F8">
        <w:rPr>
          <w:rStyle w:val="FontStyle27"/>
          <w:rFonts w:ascii="Times New Roman" w:hAnsi="Times New Roman"/>
        </w:rPr>
        <w:t>dokladů, k</w:t>
      </w:r>
      <w:r>
        <w:rPr>
          <w:rStyle w:val="FontStyle27"/>
          <w:rFonts w:ascii="Times New Roman" w:hAnsi="Times New Roman"/>
        </w:rPr>
        <w:t xml:space="preserve">teré mu bude objednatel měsíčně </w:t>
      </w:r>
      <w:r w:rsidR="0063169E">
        <w:rPr>
          <w:rStyle w:val="FontStyle27"/>
          <w:rFonts w:ascii="Times New Roman" w:hAnsi="Times New Roman"/>
        </w:rPr>
        <w:t>předávat v dohodnutých</w:t>
      </w:r>
      <w:r w:rsidRPr="000F06F8">
        <w:rPr>
          <w:rStyle w:val="FontStyle27"/>
          <w:rFonts w:ascii="Times New Roman" w:hAnsi="Times New Roman"/>
        </w:rPr>
        <w:t xml:space="preserve"> lhůtách</w:t>
      </w:r>
      <w:r w:rsidR="0063169E">
        <w:rPr>
          <w:rStyle w:val="FontStyle27"/>
          <w:rFonts w:ascii="Times New Roman" w:hAnsi="Times New Roman"/>
        </w:rPr>
        <w:t>.</w:t>
      </w:r>
      <w:r w:rsidRPr="000F06F8">
        <w:rPr>
          <w:rStyle w:val="FontStyle27"/>
          <w:rFonts w:ascii="Times New Roman" w:hAnsi="Times New Roman"/>
        </w:rPr>
        <w:t xml:space="preserve"> </w:t>
      </w:r>
    </w:p>
    <w:p w:rsidR="00257F2C" w:rsidRPr="0063169E" w:rsidRDefault="007C282D" w:rsidP="0063169E">
      <w:pPr>
        <w:pStyle w:val="Style5"/>
        <w:widowControl/>
        <w:numPr>
          <w:ilvl w:val="0"/>
          <w:numId w:val="28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>Zhotovitel bude provádět v rámci sjednaného předmětu činnosti tyto práce:</w:t>
      </w:r>
    </w:p>
    <w:p w:rsidR="007C282D" w:rsidRDefault="007C282D" w:rsidP="00BF7FDF">
      <w:pPr>
        <w:widowControl/>
        <w:jc w:val="both"/>
        <w:rPr>
          <w:rFonts w:ascii="Times New Roman" w:hAnsi="Times New Roman"/>
          <w:sz w:val="2"/>
          <w:szCs w:val="2"/>
        </w:rPr>
      </w:pPr>
    </w:p>
    <w:p w:rsidR="007C282D" w:rsidRPr="000F06F8" w:rsidRDefault="007C282D" w:rsidP="00BF7FDF">
      <w:pPr>
        <w:widowControl/>
        <w:jc w:val="both"/>
        <w:rPr>
          <w:rFonts w:ascii="Times New Roman" w:hAnsi="Times New Roman"/>
          <w:sz w:val="2"/>
          <w:szCs w:val="2"/>
        </w:rPr>
      </w:pPr>
    </w:p>
    <w:p w:rsidR="007C282D" w:rsidRDefault="00257F2C" w:rsidP="00257F2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734D18">
        <w:rPr>
          <w:rFonts w:ascii="Times New Roman" w:hAnsi="Times New Roman"/>
          <w:sz w:val="22"/>
          <w:szCs w:val="22"/>
        </w:rPr>
        <w:t>převzetí podkladů od objednatele v požadovaném tvaru a dohodnutých termínech</w:t>
      </w:r>
      <w:r w:rsidR="00734D18">
        <w:rPr>
          <w:rFonts w:ascii="Times New Roman" w:hAnsi="Times New Roman"/>
          <w:sz w:val="22"/>
          <w:szCs w:val="22"/>
        </w:rPr>
        <w:t>,</w:t>
      </w:r>
    </w:p>
    <w:p w:rsidR="00734D18" w:rsidRDefault="00734D18" w:rsidP="00257F2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vstupní kontrola těchto podkladů a korekce eventuálních nesrovnalostí,</w:t>
      </w:r>
    </w:p>
    <w:p w:rsidR="00D430BB" w:rsidRDefault="00D430BB" w:rsidP="00257F2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zadání a měsíční zpracování těchto podkladů,</w:t>
      </w:r>
    </w:p>
    <w:p w:rsidR="00D430BB" w:rsidRPr="003A6C27" w:rsidRDefault="00D430BB" w:rsidP="00257F2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3A6C27">
        <w:rPr>
          <w:rFonts w:ascii="Times New Roman" w:hAnsi="Times New Roman"/>
          <w:sz w:val="22"/>
          <w:szCs w:val="22"/>
        </w:rPr>
        <w:t xml:space="preserve">tisk měsíčních  (čtvrtletních) sestav: </w:t>
      </w:r>
    </w:p>
    <w:p w:rsidR="007C282D" w:rsidRPr="00843785" w:rsidRDefault="00D430BB" w:rsidP="00266414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3A6C27">
        <w:rPr>
          <w:rFonts w:ascii="Times New Roman" w:hAnsi="Times New Roman"/>
          <w:sz w:val="22"/>
          <w:szCs w:val="22"/>
        </w:rPr>
        <w:t>výplatních listin, výplatních lístků, srážek – půjčky, pojištění, exekuce, pro zdravotní pojišťovny, nemocenských dávek vč. hlášení pro soc. zabezpečení</w:t>
      </w:r>
      <w:r w:rsidR="00266414" w:rsidRPr="003A6C27">
        <w:rPr>
          <w:rFonts w:ascii="Times New Roman" w:hAnsi="Times New Roman"/>
          <w:sz w:val="22"/>
          <w:szCs w:val="22"/>
        </w:rPr>
        <w:t>, rozúčtování mezd S008, mzdové měsíční inventury,</w:t>
      </w:r>
    </w:p>
    <w:p w:rsidR="007C282D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zařazení zaměstnanců do platové třídy a tarifního stupně, vystavení platového výměru</w:t>
      </w:r>
      <w:r w:rsidR="00257F2C">
        <w:rPr>
          <w:rFonts w:ascii="Times New Roman" w:hAnsi="Times New Roman"/>
          <w:sz w:val="22"/>
          <w:szCs w:val="22"/>
        </w:rPr>
        <w:t>,</w:t>
      </w:r>
    </w:p>
    <w:p w:rsidR="00266414" w:rsidRPr="00266414" w:rsidRDefault="00266414" w:rsidP="002664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zpracování zápočtu odpracovaných let </w:t>
      </w:r>
      <w:r>
        <w:rPr>
          <w:rFonts w:ascii="Times New Roman" w:hAnsi="Times New Roman"/>
          <w:sz w:val="22"/>
          <w:szCs w:val="22"/>
        </w:rPr>
        <w:t xml:space="preserve">a stanovení započitatelné praxe, </w:t>
      </w:r>
    </w:p>
    <w:p w:rsidR="007C282D" w:rsidRPr="00843785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měsíčních mezd včetně daně ze závislé činnosti a pojištění</w:t>
      </w:r>
      <w:r w:rsidR="00257F2C">
        <w:rPr>
          <w:rFonts w:ascii="Times New Roman" w:hAnsi="Times New Roman"/>
          <w:sz w:val="22"/>
          <w:szCs w:val="22"/>
        </w:rPr>
        <w:t>,</w:t>
      </w:r>
    </w:p>
    <w:p w:rsidR="007C282D" w:rsidRPr="00843785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dávek nemocenského pojištění</w:t>
      </w:r>
      <w:r w:rsidR="00257F2C">
        <w:rPr>
          <w:rFonts w:ascii="Times New Roman" w:hAnsi="Times New Roman"/>
          <w:sz w:val="22"/>
          <w:szCs w:val="22"/>
        </w:rPr>
        <w:t>,</w:t>
      </w:r>
    </w:p>
    <w:p w:rsidR="007C282D" w:rsidRPr="00C95926" w:rsidRDefault="007C282D" w:rsidP="00C95926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srážek ze mzdy na účet zaměstnance</w:t>
      </w:r>
      <w:r w:rsidR="00D430BB">
        <w:rPr>
          <w:rFonts w:ascii="Times New Roman" w:hAnsi="Times New Roman"/>
          <w:sz w:val="22"/>
          <w:szCs w:val="22"/>
        </w:rPr>
        <w:t>,</w:t>
      </w:r>
    </w:p>
    <w:p w:rsidR="00503BB1" w:rsidRPr="00843785" w:rsidRDefault="00503BB1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vést mzdové listy</w:t>
      </w:r>
      <w:r w:rsidR="00D430B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C282D" w:rsidRPr="00843785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</w:t>
      </w:r>
      <w:r w:rsidR="00D430BB">
        <w:rPr>
          <w:rFonts w:ascii="Times New Roman" w:hAnsi="Times New Roman"/>
          <w:sz w:val="22"/>
          <w:szCs w:val="22"/>
        </w:rPr>
        <w:t>ní hromadných příkazů k úhradě bankou,</w:t>
      </w:r>
    </w:p>
    <w:p w:rsidR="007C282D" w:rsidRPr="00843785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lastRenderedPageBreak/>
        <w:t>zpracování měsíčních hlášení pro sociální zabezpečení a zdravotní pojišťovny</w:t>
      </w:r>
      <w:r w:rsidR="00D430BB">
        <w:rPr>
          <w:rFonts w:ascii="Times New Roman" w:hAnsi="Times New Roman"/>
          <w:sz w:val="22"/>
          <w:szCs w:val="22"/>
        </w:rPr>
        <w:t>,</w:t>
      </w:r>
    </w:p>
    <w:p w:rsidR="007C282D" w:rsidRPr="00561ED1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statistických výkazů</w:t>
      </w:r>
      <w:r w:rsidR="00D430BB">
        <w:rPr>
          <w:rFonts w:ascii="Times New Roman" w:hAnsi="Times New Roman"/>
          <w:sz w:val="22"/>
          <w:szCs w:val="22"/>
        </w:rPr>
        <w:t xml:space="preserve"> dle požadavku ČSÚ a jiných orgánů</w:t>
      </w:r>
      <w:r w:rsidR="00894098">
        <w:rPr>
          <w:rFonts w:ascii="Times New Roman" w:hAnsi="Times New Roman"/>
          <w:sz w:val="22"/>
          <w:szCs w:val="22"/>
        </w:rPr>
        <w:t xml:space="preserve"> (mj. P1-04, MP 14F1, P2-</w:t>
      </w:r>
      <w:r w:rsidR="0062617A">
        <w:rPr>
          <w:rFonts w:ascii="Times New Roman" w:hAnsi="Times New Roman"/>
          <w:sz w:val="22"/>
          <w:szCs w:val="22"/>
        </w:rPr>
        <w:t>04</w:t>
      </w:r>
      <w:r w:rsidR="00894098">
        <w:rPr>
          <w:rFonts w:ascii="Times New Roman" w:hAnsi="Times New Roman"/>
          <w:sz w:val="22"/>
          <w:szCs w:val="22"/>
        </w:rPr>
        <w:t xml:space="preserve"> </w:t>
      </w:r>
      <w:r w:rsidR="0062617A">
        <w:rPr>
          <w:rFonts w:ascii="Times New Roman" w:hAnsi="Times New Roman"/>
          <w:sz w:val="22"/>
          <w:szCs w:val="22"/>
        </w:rPr>
        <w:t>S)</w:t>
      </w:r>
      <w:r w:rsidR="00561ED1">
        <w:rPr>
          <w:rFonts w:ascii="Times New Roman" w:hAnsi="Times New Roman"/>
          <w:sz w:val="22"/>
          <w:szCs w:val="22"/>
        </w:rPr>
        <w:t xml:space="preserve"> </w:t>
      </w:r>
    </w:p>
    <w:p w:rsidR="007C282D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a předání dokladů pro zaměstnance při ukončení pracovního poměru</w:t>
      </w:r>
      <w:r w:rsidR="0062617A">
        <w:rPr>
          <w:rFonts w:ascii="Times New Roman" w:hAnsi="Times New Roman"/>
          <w:sz w:val="22"/>
          <w:szCs w:val="22"/>
        </w:rPr>
        <w:t>,</w:t>
      </w:r>
    </w:p>
    <w:p w:rsidR="007C282D" w:rsidRPr="00C95926" w:rsidRDefault="00C95926" w:rsidP="00C95926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korekce pracovních smluv (dohod o pracích konaných mimo pracovní poměr) a </w:t>
      </w:r>
      <w:r w:rsidR="007C282D" w:rsidRPr="00C95926">
        <w:rPr>
          <w:rFonts w:ascii="Times New Roman" w:hAnsi="Times New Roman"/>
          <w:sz w:val="22"/>
          <w:szCs w:val="22"/>
        </w:rPr>
        <w:t>průběžné sledování a zpracování dodatku pracovních smluv a platových výměrů</w:t>
      </w:r>
      <w:r w:rsidR="00503BB1" w:rsidRPr="00C95926">
        <w:rPr>
          <w:rFonts w:ascii="Times New Roman" w:hAnsi="Times New Roman"/>
          <w:sz w:val="22"/>
          <w:szCs w:val="22"/>
        </w:rPr>
        <w:t xml:space="preserve">, upozorňovat objednatele předem na končící pracovně právní akty, </w:t>
      </w:r>
    </w:p>
    <w:p w:rsidR="007C282D" w:rsidRPr="00266414" w:rsidRDefault="0062617A" w:rsidP="002664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vést ELDP,</w:t>
      </w:r>
    </w:p>
    <w:p w:rsidR="007C282D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vést personální a mzdovou agendu zaměstnanců, provádět vyúčtování daně z příjmů fyzických osob ze závislé činnosti, popř. vystavovat na vyžádání zaměstnancům potvrzení o zdanitelných příjmech a sražených zálohách; </w:t>
      </w:r>
      <w:r w:rsidR="00503BB1">
        <w:rPr>
          <w:rFonts w:ascii="Times New Roman" w:hAnsi="Times New Roman"/>
          <w:sz w:val="22"/>
          <w:szCs w:val="22"/>
        </w:rPr>
        <w:t xml:space="preserve">vypracovat roční hlášení o vyúčtování daně, </w:t>
      </w:r>
    </w:p>
    <w:p w:rsidR="00503BB1" w:rsidRDefault="00503BB1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vypracovávat </w:t>
      </w:r>
      <w:r w:rsidR="00AB1DC1">
        <w:rPr>
          <w:rFonts w:ascii="Times New Roman" w:hAnsi="Times New Roman"/>
          <w:sz w:val="22"/>
          <w:szCs w:val="22"/>
        </w:rPr>
        <w:t>potvrzení o výdělku pro účely zaměstnanců</w:t>
      </w:r>
      <w:r w:rsidR="00266414">
        <w:rPr>
          <w:rFonts w:ascii="Times New Roman" w:hAnsi="Times New Roman"/>
          <w:sz w:val="22"/>
          <w:szCs w:val="22"/>
        </w:rPr>
        <w:t>,</w:t>
      </w:r>
      <w:r w:rsidR="00AB1DC1">
        <w:rPr>
          <w:rFonts w:ascii="Times New Roman" w:hAnsi="Times New Roman"/>
          <w:sz w:val="22"/>
          <w:szCs w:val="22"/>
        </w:rPr>
        <w:t xml:space="preserve"> </w:t>
      </w:r>
    </w:p>
    <w:p w:rsidR="00503BB1" w:rsidRPr="00266414" w:rsidRDefault="00503BB1" w:rsidP="00266414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vést evidenci pracovních neschopností, </w:t>
      </w:r>
    </w:p>
    <w:p w:rsidR="00503BB1" w:rsidRPr="00843785" w:rsidRDefault="00503BB1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evidovat čerpání dovolené, provádět výpočet nároku na dovolenou</w:t>
      </w:r>
      <w:r w:rsidR="0026641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C282D" w:rsidRPr="00843785" w:rsidRDefault="00D64356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odesílání </w:t>
      </w:r>
      <w:r w:rsidR="00FF37A1">
        <w:rPr>
          <w:rFonts w:ascii="Times New Roman" w:hAnsi="Times New Roman"/>
          <w:sz w:val="22"/>
          <w:szCs w:val="22"/>
        </w:rPr>
        <w:t>přehledů</w:t>
      </w:r>
      <w:r w:rsidR="007C282D" w:rsidRPr="00843785">
        <w:rPr>
          <w:rFonts w:ascii="Times New Roman" w:hAnsi="Times New Roman"/>
          <w:sz w:val="22"/>
          <w:szCs w:val="22"/>
        </w:rPr>
        <w:t xml:space="preserve"> </w:t>
      </w:r>
      <w:r w:rsidR="007B3463">
        <w:rPr>
          <w:rFonts w:ascii="Times New Roman" w:hAnsi="Times New Roman"/>
          <w:sz w:val="22"/>
          <w:szCs w:val="22"/>
        </w:rPr>
        <w:t>zdravotním a s</w:t>
      </w:r>
      <w:r w:rsidR="00266414">
        <w:rPr>
          <w:rFonts w:ascii="Times New Roman" w:hAnsi="Times New Roman"/>
          <w:sz w:val="22"/>
          <w:szCs w:val="22"/>
        </w:rPr>
        <w:t xml:space="preserve">ociálním pojišťovnám, </w:t>
      </w:r>
      <w:r w:rsidR="007C282D" w:rsidRPr="00843785">
        <w:rPr>
          <w:rFonts w:ascii="Times New Roman" w:hAnsi="Times New Roman"/>
          <w:sz w:val="22"/>
          <w:szCs w:val="22"/>
        </w:rPr>
        <w:t xml:space="preserve">přihlášky a odhlášky zaměstnanců na sociální zabezpečení a zdravotní pojištění a další doklady podle příslušných předpisů; </w:t>
      </w:r>
    </w:p>
    <w:p w:rsidR="007C282D" w:rsidRPr="00843785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zajišťovat přebírání a předávání d</w:t>
      </w:r>
      <w:r w:rsidR="00FD4989">
        <w:rPr>
          <w:rFonts w:ascii="Times New Roman" w:hAnsi="Times New Roman"/>
          <w:sz w:val="22"/>
          <w:szCs w:val="22"/>
        </w:rPr>
        <w:t>okladů v místě sídla objednatele</w:t>
      </w:r>
      <w:r w:rsidR="00894098">
        <w:rPr>
          <w:rFonts w:ascii="Times New Roman" w:hAnsi="Times New Roman"/>
          <w:sz w:val="22"/>
          <w:szCs w:val="22"/>
        </w:rPr>
        <w:t>,</w:t>
      </w:r>
      <w:r w:rsidRPr="00843785">
        <w:rPr>
          <w:rFonts w:ascii="Times New Roman" w:hAnsi="Times New Roman"/>
          <w:sz w:val="22"/>
          <w:szCs w:val="22"/>
        </w:rPr>
        <w:t xml:space="preserve"> </w:t>
      </w:r>
    </w:p>
    <w:p w:rsidR="007C282D" w:rsidRPr="00843785" w:rsidRDefault="007C282D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zúčastňov</w:t>
      </w:r>
      <w:r w:rsidR="00FD4989">
        <w:rPr>
          <w:rFonts w:ascii="Times New Roman" w:hAnsi="Times New Roman"/>
          <w:sz w:val="22"/>
          <w:szCs w:val="22"/>
        </w:rPr>
        <w:t>at se na požádání spolu s objednatelem</w:t>
      </w:r>
      <w:r w:rsidRPr="00843785">
        <w:rPr>
          <w:rFonts w:ascii="Times New Roman" w:hAnsi="Times New Roman"/>
          <w:sz w:val="22"/>
          <w:szCs w:val="22"/>
        </w:rPr>
        <w:t xml:space="preserve"> (nebo místo něj na základě plné moci) případných kontrol </w:t>
      </w:r>
      <w:proofErr w:type="spellStart"/>
      <w:r w:rsidR="007B3463">
        <w:rPr>
          <w:rFonts w:ascii="Times New Roman" w:hAnsi="Times New Roman"/>
          <w:sz w:val="22"/>
          <w:szCs w:val="22"/>
        </w:rPr>
        <w:t>fin</w:t>
      </w:r>
      <w:proofErr w:type="spellEnd"/>
      <w:r w:rsidR="007B3463">
        <w:rPr>
          <w:rFonts w:ascii="Times New Roman" w:hAnsi="Times New Roman"/>
          <w:sz w:val="22"/>
          <w:szCs w:val="22"/>
        </w:rPr>
        <w:t>.</w:t>
      </w:r>
      <w:r w:rsidR="0089409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B3463">
        <w:rPr>
          <w:rFonts w:ascii="Times New Roman" w:hAnsi="Times New Roman"/>
          <w:sz w:val="22"/>
          <w:szCs w:val="22"/>
        </w:rPr>
        <w:t>úřadu</w:t>
      </w:r>
      <w:proofErr w:type="gramEnd"/>
      <w:r w:rsidR="007B3463">
        <w:rPr>
          <w:rFonts w:ascii="Times New Roman" w:hAnsi="Times New Roman"/>
          <w:sz w:val="22"/>
          <w:szCs w:val="22"/>
        </w:rPr>
        <w:t>, zdrav.</w:t>
      </w:r>
      <w:r w:rsidR="007120D8">
        <w:rPr>
          <w:rFonts w:ascii="Times New Roman" w:hAnsi="Times New Roman"/>
          <w:sz w:val="22"/>
          <w:szCs w:val="22"/>
        </w:rPr>
        <w:t xml:space="preserve"> </w:t>
      </w:r>
      <w:r w:rsidR="007B3463">
        <w:rPr>
          <w:rFonts w:ascii="Times New Roman" w:hAnsi="Times New Roman"/>
          <w:sz w:val="22"/>
          <w:szCs w:val="22"/>
        </w:rPr>
        <w:t>a sociálních pojišťoven</w:t>
      </w:r>
      <w:r w:rsidR="00894098">
        <w:rPr>
          <w:rFonts w:ascii="Times New Roman" w:hAnsi="Times New Roman"/>
          <w:sz w:val="22"/>
          <w:szCs w:val="22"/>
        </w:rPr>
        <w:t>,</w:t>
      </w:r>
    </w:p>
    <w:p w:rsidR="007C282D" w:rsidRPr="00843785" w:rsidRDefault="00894098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informovat objednatele</w:t>
      </w:r>
      <w:r w:rsidR="007C282D" w:rsidRPr="00843785">
        <w:rPr>
          <w:rFonts w:ascii="Times New Roman" w:hAnsi="Times New Roman"/>
          <w:sz w:val="22"/>
          <w:szCs w:val="22"/>
        </w:rPr>
        <w:t xml:space="preserve"> o všech jeho povinnostech vůči </w:t>
      </w:r>
      <w:proofErr w:type="spellStart"/>
      <w:r w:rsidR="007B3463">
        <w:rPr>
          <w:rFonts w:ascii="Times New Roman" w:hAnsi="Times New Roman"/>
          <w:sz w:val="22"/>
          <w:szCs w:val="22"/>
        </w:rPr>
        <w:t>fin</w:t>
      </w:r>
      <w:proofErr w:type="spellEnd"/>
      <w:r w:rsidR="007B3463">
        <w:rPr>
          <w:rFonts w:ascii="Times New Roman" w:hAnsi="Times New Roman"/>
          <w:sz w:val="22"/>
          <w:szCs w:val="22"/>
        </w:rPr>
        <w:t>.</w:t>
      </w:r>
      <w:r w:rsidR="00FD498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B3463">
        <w:rPr>
          <w:rFonts w:ascii="Times New Roman" w:hAnsi="Times New Roman"/>
          <w:sz w:val="22"/>
          <w:szCs w:val="22"/>
        </w:rPr>
        <w:t>úřadu</w:t>
      </w:r>
      <w:proofErr w:type="gramEnd"/>
      <w:r w:rsidR="007B3463">
        <w:rPr>
          <w:rFonts w:ascii="Times New Roman" w:hAnsi="Times New Roman"/>
          <w:sz w:val="22"/>
          <w:szCs w:val="22"/>
        </w:rPr>
        <w:t>, zdrav.</w:t>
      </w:r>
      <w:r w:rsidR="007120D8">
        <w:rPr>
          <w:rFonts w:ascii="Times New Roman" w:hAnsi="Times New Roman"/>
          <w:sz w:val="22"/>
          <w:szCs w:val="22"/>
        </w:rPr>
        <w:t xml:space="preserve"> </w:t>
      </w:r>
      <w:r w:rsidR="007B3463">
        <w:rPr>
          <w:rFonts w:ascii="Times New Roman" w:hAnsi="Times New Roman"/>
          <w:sz w:val="22"/>
          <w:szCs w:val="22"/>
        </w:rPr>
        <w:t>a sociálních pojišťoven</w:t>
      </w:r>
      <w:r w:rsidR="007C282D" w:rsidRPr="00843785">
        <w:rPr>
          <w:rFonts w:ascii="Times New Roman" w:hAnsi="Times New Roman"/>
          <w:sz w:val="22"/>
          <w:szCs w:val="22"/>
        </w:rPr>
        <w:t>, včetně oznamovacích a registračních povinností a termín</w:t>
      </w:r>
      <w:r>
        <w:rPr>
          <w:rFonts w:ascii="Times New Roman" w:hAnsi="Times New Roman"/>
          <w:sz w:val="22"/>
          <w:szCs w:val="22"/>
        </w:rPr>
        <w:t>ů,</w:t>
      </w:r>
      <w:r w:rsidR="007C282D" w:rsidRPr="00843785">
        <w:rPr>
          <w:rFonts w:ascii="Times New Roman" w:hAnsi="Times New Roman"/>
          <w:sz w:val="22"/>
          <w:szCs w:val="22"/>
        </w:rPr>
        <w:t xml:space="preserve"> </w:t>
      </w:r>
    </w:p>
    <w:p w:rsidR="007C282D" w:rsidRDefault="00894098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informovat objednatele</w:t>
      </w:r>
      <w:r w:rsidR="007C282D" w:rsidRPr="00843785">
        <w:rPr>
          <w:rFonts w:ascii="Times New Roman" w:hAnsi="Times New Roman"/>
          <w:sz w:val="22"/>
          <w:szCs w:val="22"/>
        </w:rPr>
        <w:t xml:space="preserve"> o </w:t>
      </w:r>
      <w:r w:rsidR="00FD4989">
        <w:rPr>
          <w:rFonts w:ascii="Times New Roman" w:hAnsi="Times New Roman"/>
          <w:sz w:val="22"/>
          <w:szCs w:val="22"/>
        </w:rPr>
        <w:t xml:space="preserve">všech změnách v daňové </w:t>
      </w:r>
      <w:r w:rsidR="007C282D" w:rsidRPr="00843785">
        <w:rPr>
          <w:rFonts w:ascii="Times New Roman" w:hAnsi="Times New Roman"/>
          <w:sz w:val="22"/>
          <w:szCs w:val="22"/>
        </w:rPr>
        <w:t>legislativě pro něho vyplývajících</w:t>
      </w:r>
      <w:r w:rsidR="00561ED1">
        <w:rPr>
          <w:rFonts w:ascii="Times New Roman" w:hAnsi="Times New Roman"/>
          <w:sz w:val="22"/>
          <w:szCs w:val="22"/>
        </w:rPr>
        <w:t>,</w:t>
      </w:r>
      <w:r w:rsidR="007C282D" w:rsidRPr="00843785">
        <w:rPr>
          <w:rFonts w:ascii="Times New Roman" w:hAnsi="Times New Roman"/>
          <w:sz w:val="22"/>
          <w:szCs w:val="22"/>
        </w:rPr>
        <w:t xml:space="preserve"> </w:t>
      </w:r>
    </w:p>
    <w:p w:rsidR="00AB1DC1" w:rsidRDefault="00AB1DC1" w:rsidP="00BF7FDF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zpracovat měsíční mzdy k výplatnímu termínu </w:t>
      </w:r>
      <w:r w:rsidR="008940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objednatele</w:t>
      </w:r>
      <w:r w:rsidR="00561ED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5320C" w:rsidRPr="00C87F7C" w:rsidRDefault="00D64356" w:rsidP="00C87F7C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zpracování měsíčního rozúčtování mezd v členění na střediska v návaznosti s </w:t>
      </w:r>
      <w:r w:rsidR="0035320C">
        <w:rPr>
          <w:rFonts w:ascii="Times New Roman" w:hAnsi="Times New Roman"/>
          <w:sz w:val="22"/>
          <w:szCs w:val="22"/>
        </w:rPr>
        <w:t>čerpání</w:t>
      </w:r>
      <w:r>
        <w:rPr>
          <w:rFonts w:ascii="Times New Roman" w:hAnsi="Times New Roman"/>
          <w:sz w:val="22"/>
          <w:szCs w:val="22"/>
        </w:rPr>
        <w:t>m</w:t>
      </w:r>
      <w:r w:rsidR="0035320C">
        <w:rPr>
          <w:rFonts w:ascii="Times New Roman" w:hAnsi="Times New Roman"/>
          <w:sz w:val="22"/>
          <w:szCs w:val="22"/>
        </w:rPr>
        <w:t xml:space="preserve"> dotací dle účelu</w:t>
      </w:r>
      <w:r w:rsidR="00FD4989">
        <w:rPr>
          <w:rFonts w:ascii="Times New Roman" w:hAnsi="Times New Roman"/>
          <w:sz w:val="22"/>
          <w:szCs w:val="22"/>
        </w:rPr>
        <w:t xml:space="preserve"> </w:t>
      </w:r>
      <w:r w:rsidR="0035320C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v </w:t>
      </w:r>
      <w:r w:rsidR="0035320C">
        <w:rPr>
          <w:rFonts w:ascii="Times New Roman" w:hAnsi="Times New Roman"/>
          <w:sz w:val="22"/>
          <w:szCs w:val="22"/>
        </w:rPr>
        <w:t>souladu s účetnictvím.</w:t>
      </w:r>
      <w:r w:rsidR="001D61C7">
        <w:rPr>
          <w:rFonts w:ascii="Times New Roman" w:hAnsi="Times New Roman"/>
          <w:sz w:val="22"/>
          <w:szCs w:val="22"/>
        </w:rPr>
        <w:t xml:space="preserve"> </w:t>
      </w:r>
    </w:p>
    <w:p w:rsidR="007C282D" w:rsidRPr="000F06F8" w:rsidRDefault="007C282D" w:rsidP="00BF7FDF">
      <w:pPr>
        <w:widowControl/>
        <w:jc w:val="both"/>
        <w:rPr>
          <w:rFonts w:ascii="Times New Roman" w:hAnsi="Times New Roman"/>
          <w:sz w:val="2"/>
          <w:szCs w:val="2"/>
        </w:rPr>
      </w:pPr>
    </w:p>
    <w:p w:rsidR="00561ED1" w:rsidRDefault="007C282D" w:rsidP="0063169E">
      <w:pPr>
        <w:pStyle w:val="Style5"/>
        <w:widowControl/>
        <w:numPr>
          <w:ilvl w:val="0"/>
          <w:numId w:val="28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 xml:space="preserve">Práce uvedené v odst. 2 tohoto článku bude zhotovitel vykonávat </w:t>
      </w:r>
      <w:r w:rsidR="00561ED1">
        <w:rPr>
          <w:rStyle w:val="FontStyle27"/>
          <w:rFonts w:ascii="Times New Roman" w:hAnsi="Times New Roman"/>
        </w:rPr>
        <w:t>v programovém vyb</w:t>
      </w:r>
      <w:r w:rsidR="003B2272">
        <w:rPr>
          <w:rStyle w:val="FontStyle27"/>
          <w:rFonts w:ascii="Times New Roman" w:hAnsi="Times New Roman"/>
        </w:rPr>
        <w:t xml:space="preserve">avení </w:t>
      </w:r>
      <w:proofErr w:type="spellStart"/>
      <w:r w:rsidR="003B2272">
        <w:rPr>
          <w:rStyle w:val="FontStyle27"/>
          <w:rFonts w:ascii="Times New Roman" w:hAnsi="Times New Roman"/>
        </w:rPr>
        <w:t>Vema</w:t>
      </w:r>
      <w:proofErr w:type="spellEnd"/>
      <w:r w:rsidR="003B2272">
        <w:rPr>
          <w:rStyle w:val="FontStyle27"/>
          <w:rFonts w:ascii="Times New Roman" w:hAnsi="Times New Roman"/>
        </w:rPr>
        <w:t xml:space="preserve"> v sídle zhotovitele. </w:t>
      </w:r>
      <w:r w:rsidR="00561ED1">
        <w:rPr>
          <w:rStyle w:val="FontStyle27"/>
          <w:rFonts w:ascii="Times New Roman" w:hAnsi="Times New Roman"/>
        </w:rPr>
        <w:t>Fyzické podkla</w:t>
      </w:r>
      <w:r w:rsidR="000641A5">
        <w:rPr>
          <w:rStyle w:val="FontStyle27"/>
          <w:rFonts w:ascii="Times New Roman" w:hAnsi="Times New Roman"/>
        </w:rPr>
        <w:t xml:space="preserve">dy předá objednateli </w:t>
      </w:r>
      <w:r w:rsidR="003B2272">
        <w:rPr>
          <w:rStyle w:val="FontStyle27"/>
          <w:rFonts w:ascii="Times New Roman" w:hAnsi="Times New Roman"/>
        </w:rPr>
        <w:t>v termínu nejpozději</w:t>
      </w:r>
      <w:r w:rsidR="00561ED1">
        <w:rPr>
          <w:rStyle w:val="FontStyle27"/>
          <w:rFonts w:ascii="Times New Roman" w:hAnsi="Times New Roman"/>
        </w:rPr>
        <w:t xml:space="preserve"> </w:t>
      </w:r>
      <w:r w:rsidR="00ED301B">
        <w:rPr>
          <w:rStyle w:val="FontStyle27"/>
          <w:rFonts w:ascii="Times New Roman" w:hAnsi="Times New Roman"/>
        </w:rPr>
        <w:t>5</w:t>
      </w:r>
      <w:r w:rsidR="00561ED1">
        <w:rPr>
          <w:rStyle w:val="FontStyle27"/>
          <w:rFonts w:ascii="Times New Roman" w:hAnsi="Times New Roman"/>
        </w:rPr>
        <w:t xml:space="preserve"> </w:t>
      </w:r>
      <w:r w:rsidR="003B2272">
        <w:rPr>
          <w:rStyle w:val="FontStyle27"/>
          <w:rFonts w:ascii="Times New Roman" w:hAnsi="Times New Roman"/>
        </w:rPr>
        <w:t xml:space="preserve">pracovních dnů před </w:t>
      </w:r>
      <w:r w:rsidR="00001F49">
        <w:rPr>
          <w:rStyle w:val="FontStyle27"/>
          <w:rFonts w:ascii="Times New Roman" w:hAnsi="Times New Roman"/>
        </w:rPr>
        <w:t>výplatním termínem</w:t>
      </w:r>
      <w:r w:rsidR="003B2272">
        <w:rPr>
          <w:rStyle w:val="FontStyle27"/>
          <w:rFonts w:ascii="Times New Roman" w:hAnsi="Times New Roman"/>
        </w:rPr>
        <w:t xml:space="preserve">, tj. </w:t>
      </w:r>
      <w:r w:rsidR="003A6C27">
        <w:rPr>
          <w:rStyle w:val="FontStyle27"/>
          <w:rFonts w:ascii="Times New Roman" w:hAnsi="Times New Roman"/>
        </w:rPr>
        <w:t>13. následujícího měsíce,</w:t>
      </w:r>
      <w:r w:rsidR="00001F49">
        <w:rPr>
          <w:rStyle w:val="FontStyle27"/>
          <w:rFonts w:ascii="Times New Roman" w:hAnsi="Times New Roman"/>
        </w:rPr>
        <w:t xml:space="preserve"> </w:t>
      </w:r>
      <w:r w:rsidR="007B3463">
        <w:rPr>
          <w:rStyle w:val="FontStyle27"/>
          <w:rFonts w:ascii="Times New Roman" w:hAnsi="Times New Roman"/>
        </w:rPr>
        <w:t xml:space="preserve"> nebo </w:t>
      </w:r>
      <w:r w:rsidR="00F81226">
        <w:rPr>
          <w:rStyle w:val="FontStyle27"/>
          <w:rFonts w:ascii="Times New Roman" w:hAnsi="Times New Roman"/>
        </w:rPr>
        <w:t xml:space="preserve">před </w:t>
      </w:r>
      <w:r w:rsidR="007B3463">
        <w:rPr>
          <w:rStyle w:val="FontStyle27"/>
          <w:rFonts w:ascii="Times New Roman" w:hAnsi="Times New Roman"/>
        </w:rPr>
        <w:t>platností dokumentu</w:t>
      </w:r>
      <w:r w:rsidR="00561ED1">
        <w:rPr>
          <w:rStyle w:val="FontStyle27"/>
          <w:rFonts w:ascii="Times New Roman" w:hAnsi="Times New Roman"/>
        </w:rPr>
        <w:t>.</w:t>
      </w:r>
    </w:p>
    <w:p w:rsidR="0063169E" w:rsidRDefault="0063169E" w:rsidP="0063169E">
      <w:pPr>
        <w:pStyle w:val="Style5"/>
        <w:widowControl/>
        <w:tabs>
          <w:tab w:val="left" w:pos="360"/>
        </w:tabs>
        <w:spacing w:line="240" w:lineRule="auto"/>
        <w:ind w:firstLine="0"/>
        <w:rPr>
          <w:rStyle w:val="FontStyle27"/>
          <w:rFonts w:ascii="Times New Roman" w:hAnsi="Times New Roman"/>
        </w:rPr>
      </w:pPr>
    </w:p>
    <w:p w:rsidR="003A6C27" w:rsidRPr="000F06F8" w:rsidRDefault="003A6C27" w:rsidP="00BF7FDF">
      <w:pPr>
        <w:pStyle w:val="Style6"/>
        <w:widowControl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7C282D" w:rsidRDefault="007C282D" w:rsidP="003A6C27">
      <w:pPr>
        <w:pStyle w:val="Style6"/>
        <w:widowControl/>
        <w:spacing w:line="240" w:lineRule="auto"/>
        <w:jc w:val="center"/>
        <w:rPr>
          <w:rStyle w:val="FontStyle22"/>
          <w:rFonts w:ascii="Times New Roman" w:hAnsi="Times New Roman"/>
        </w:rPr>
      </w:pPr>
      <w:r w:rsidRPr="000F06F8">
        <w:rPr>
          <w:rStyle w:val="FontStyle22"/>
          <w:rFonts w:ascii="Times New Roman" w:hAnsi="Times New Roman"/>
        </w:rPr>
        <w:t>Čl. II</w:t>
      </w:r>
    </w:p>
    <w:p w:rsidR="007C282D" w:rsidRPr="000F06F8" w:rsidRDefault="007C282D" w:rsidP="003A6C27">
      <w:pPr>
        <w:pStyle w:val="Style6"/>
        <w:widowControl/>
        <w:spacing w:line="240" w:lineRule="auto"/>
        <w:jc w:val="center"/>
        <w:rPr>
          <w:rStyle w:val="FontStyle22"/>
          <w:rFonts w:ascii="Times New Roman" w:hAnsi="Times New Roman"/>
        </w:rPr>
      </w:pPr>
      <w:r w:rsidRPr="000F06F8">
        <w:rPr>
          <w:rStyle w:val="FontStyle22"/>
          <w:rFonts w:ascii="Times New Roman" w:hAnsi="Times New Roman"/>
        </w:rPr>
        <w:t>Cena</w:t>
      </w:r>
    </w:p>
    <w:p w:rsidR="006A6585" w:rsidRPr="00C87F7C" w:rsidRDefault="00927F91" w:rsidP="00C87F7C">
      <w:pPr>
        <w:pStyle w:val="Style5"/>
        <w:widowControl/>
        <w:numPr>
          <w:ilvl w:val="0"/>
          <w:numId w:val="30"/>
        </w:numPr>
        <w:tabs>
          <w:tab w:val="left" w:pos="355"/>
        </w:tabs>
        <w:spacing w:line="240" w:lineRule="auto"/>
        <w:ind w:left="357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>Za poskytování prací a služeb uvedených v čl. I. této smlouvy se objednatel zavazuje platit zhotoviteli</w:t>
      </w:r>
      <w:r w:rsidR="00D2312C">
        <w:rPr>
          <w:rStyle w:val="FontStyle27"/>
          <w:rFonts w:ascii="Times New Roman" w:hAnsi="Times New Roman"/>
        </w:rPr>
        <w:t xml:space="preserve"> smluvenou odměnu </w:t>
      </w:r>
      <w:r w:rsidR="00D2312C" w:rsidRPr="00665209">
        <w:rPr>
          <w:rStyle w:val="FontStyle27"/>
          <w:rFonts w:ascii="Times New Roman" w:hAnsi="Times New Roman"/>
          <w:b/>
        </w:rPr>
        <w:t>ve výši 23</w:t>
      </w:r>
      <w:r w:rsidR="006A6585" w:rsidRPr="00665209">
        <w:rPr>
          <w:rStyle w:val="FontStyle27"/>
          <w:rFonts w:ascii="Times New Roman" w:hAnsi="Times New Roman"/>
          <w:b/>
        </w:rPr>
        <w:t>0</w:t>
      </w:r>
      <w:r w:rsidR="00D2312C" w:rsidRPr="00665209">
        <w:rPr>
          <w:rStyle w:val="FontStyle27"/>
          <w:rFonts w:ascii="Times New Roman" w:hAnsi="Times New Roman"/>
          <w:b/>
        </w:rPr>
        <w:t>,00 Kč měsíčně</w:t>
      </w:r>
      <w:r w:rsidR="00D2312C">
        <w:rPr>
          <w:rStyle w:val="FontStyle27"/>
          <w:rFonts w:ascii="Times New Roman" w:hAnsi="Times New Roman"/>
        </w:rPr>
        <w:t xml:space="preserve"> za zpracování mzdové agendy pro jednoho zaměstnance (za jedno osobní číslo).</w:t>
      </w:r>
      <w:r w:rsidR="00BE2C4B">
        <w:rPr>
          <w:rStyle w:val="FontStyle27"/>
          <w:rFonts w:ascii="Times New Roman" w:hAnsi="Times New Roman"/>
        </w:rPr>
        <w:t xml:space="preserve">        </w:t>
      </w:r>
    </w:p>
    <w:p w:rsidR="007C282D" w:rsidRPr="00C87F7C" w:rsidRDefault="006A6585" w:rsidP="00C87F7C">
      <w:pPr>
        <w:pStyle w:val="Style5"/>
        <w:widowControl/>
        <w:numPr>
          <w:ilvl w:val="0"/>
          <w:numId w:val="30"/>
        </w:numPr>
        <w:tabs>
          <w:tab w:val="left" w:pos="355"/>
        </w:tabs>
        <w:spacing w:line="240" w:lineRule="auto"/>
        <w:ind w:left="357"/>
        <w:rPr>
          <w:rFonts w:ascii="Times New Roman" w:hAnsi="Times New Roman" w:cs="Arial Narrow"/>
          <w:color w:val="000000"/>
          <w:sz w:val="22"/>
          <w:szCs w:val="22"/>
        </w:rPr>
      </w:pPr>
      <w:r>
        <w:rPr>
          <w:rStyle w:val="FontStyle27"/>
          <w:rFonts w:ascii="Times New Roman" w:hAnsi="Times New Roman"/>
        </w:rPr>
        <w:t xml:space="preserve">Dále se zavazuje platit zhotoviteli jednorázovou částku 1 </w:t>
      </w:r>
      <w:r w:rsidR="00FF37A1">
        <w:rPr>
          <w:rStyle w:val="FontStyle27"/>
          <w:rFonts w:ascii="Times New Roman" w:hAnsi="Times New Roman"/>
        </w:rPr>
        <w:t>0</w:t>
      </w:r>
      <w:r>
        <w:rPr>
          <w:rStyle w:val="FontStyle27"/>
          <w:rFonts w:ascii="Times New Roman" w:hAnsi="Times New Roman"/>
        </w:rPr>
        <w:t>00,00 Kč za zpracování statistických výkazů a konzultační činnost za každé kalendářní čtvrtletí. V těchto částkách není zahrnuta zákonem stanovená daň z přidané hodnoty.</w:t>
      </w:r>
      <w:r w:rsidR="00BE2C4B" w:rsidRPr="00C87F7C">
        <w:rPr>
          <w:rStyle w:val="FontStyle27"/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F71" w:rsidRPr="00C87F7C" w:rsidRDefault="007C282D" w:rsidP="00C87F7C">
      <w:pPr>
        <w:pStyle w:val="Style16"/>
        <w:widowControl/>
        <w:numPr>
          <w:ilvl w:val="0"/>
          <w:numId w:val="30"/>
        </w:numPr>
        <w:spacing w:line="240" w:lineRule="auto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>Sjednanou odměnu podle odst. 1  tohoto článku je objednatel povinen uhradit, a to na základě faktury vystavené zhotovitelem, která je splatná do 14 dnů ode dne jejího vystavení, formou bankovního pře</w:t>
      </w:r>
      <w:r w:rsidR="006A6585">
        <w:rPr>
          <w:rStyle w:val="FontStyle27"/>
          <w:rFonts w:ascii="Times New Roman" w:hAnsi="Times New Roman"/>
        </w:rPr>
        <w:t>vodu na účet zhotovitele uvedeného</w:t>
      </w:r>
      <w:r w:rsidRPr="000F06F8">
        <w:rPr>
          <w:rStyle w:val="FontStyle27"/>
          <w:rFonts w:ascii="Times New Roman" w:hAnsi="Times New Roman"/>
        </w:rPr>
        <w:t xml:space="preserve"> v záhlaví této smlouvy.</w:t>
      </w:r>
    </w:p>
    <w:p w:rsidR="00725F71" w:rsidRDefault="00725F71" w:rsidP="006A6585">
      <w:pPr>
        <w:pStyle w:val="Style16"/>
        <w:widowControl/>
        <w:numPr>
          <w:ilvl w:val="0"/>
          <w:numId w:val="30"/>
        </w:numPr>
        <w:spacing w:line="240" w:lineRule="auto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>Sjednaná cena může být změněna na základě oboustranné dohody při změně rozsahu práce, a to od kalendářního měsíce následujícím po měsíci, v němž změna nastala. Změna ceny se sjednává písemným dodatkem k této smlouvě.</w:t>
      </w:r>
    </w:p>
    <w:p w:rsidR="00003238" w:rsidRDefault="00003238" w:rsidP="00725F71">
      <w:pPr>
        <w:jc w:val="both"/>
        <w:rPr>
          <w:rFonts w:ascii="Times New Roman" w:hAnsi="Times New Roman"/>
          <w:sz w:val="22"/>
          <w:szCs w:val="22"/>
        </w:rPr>
      </w:pPr>
    </w:p>
    <w:p w:rsidR="00BE2C4B" w:rsidRPr="000F06F8" w:rsidRDefault="00BE2C4B" w:rsidP="00BF7FDF">
      <w:pPr>
        <w:pStyle w:val="Style6"/>
        <w:widowControl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7C282D" w:rsidRPr="000F06F8" w:rsidRDefault="007C282D" w:rsidP="003A6C27">
      <w:pPr>
        <w:pStyle w:val="Style6"/>
        <w:widowControl/>
        <w:spacing w:line="240" w:lineRule="auto"/>
        <w:jc w:val="center"/>
        <w:rPr>
          <w:rStyle w:val="FontStyle22"/>
          <w:rFonts w:ascii="Times New Roman" w:hAnsi="Times New Roman"/>
        </w:rPr>
      </w:pPr>
      <w:r w:rsidRPr="000F06F8">
        <w:rPr>
          <w:rStyle w:val="FontStyle22"/>
          <w:rFonts w:ascii="Times New Roman" w:hAnsi="Times New Roman"/>
        </w:rPr>
        <w:t>Čl. I</w:t>
      </w:r>
      <w:r>
        <w:rPr>
          <w:rStyle w:val="FontStyle22"/>
          <w:rFonts w:ascii="Times New Roman" w:hAnsi="Times New Roman"/>
        </w:rPr>
        <w:t>II</w:t>
      </w:r>
    </w:p>
    <w:p w:rsidR="007C282D" w:rsidRPr="000F06F8" w:rsidRDefault="007C282D" w:rsidP="003A6C27">
      <w:pPr>
        <w:pStyle w:val="Style6"/>
        <w:widowControl/>
        <w:spacing w:line="240" w:lineRule="auto"/>
        <w:jc w:val="center"/>
        <w:rPr>
          <w:rStyle w:val="FontStyle22"/>
          <w:rFonts w:ascii="Times New Roman" w:hAnsi="Times New Roman"/>
        </w:rPr>
      </w:pPr>
      <w:r w:rsidRPr="000F06F8">
        <w:rPr>
          <w:rStyle w:val="FontStyle22"/>
          <w:rFonts w:ascii="Times New Roman" w:hAnsi="Times New Roman"/>
        </w:rPr>
        <w:t>Práva a povinnosti smluvních stran</w:t>
      </w:r>
    </w:p>
    <w:p w:rsidR="00665209" w:rsidRDefault="00665209" w:rsidP="00665209">
      <w:pPr>
        <w:pStyle w:val="Odstavec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Zhotovitel se zavazuje postupovat při své činnosti v souladu s platnými právními předpisy, směrnicemi a pokyny objednatele. Směrnice a pokyny objednatele budou prokazatelně předávány zhotoviteli. </w:t>
      </w:r>
    </w:p>
    <w:p w:rsidR="003D3F70" w:rsidRDefault="003D3F70" w:rsidP="003D3F70">
      <w:pPr>
        <w:pStyle w:val="Odstavec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25F71" w:rsidRPr="00C87F7C" w:rsidRDefault="003D3F70" w:rsidP="00C87F7C">
      <w:pPr>
        <w:pStyle w:val="Odstavec"/>
        <w:numPr>
          <w:ilvl w:val="0"/>
          <w:numId w:val="31"/>
        </w:numPr>
        <w:spacing w:after="0" w:line="240" w:lineRule="auto"/>
        <w:rPr>
          <w:rStyle w:val="FontStyle27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 xml:space="preserve">Zhotovitel se zavazuje, že se státními a jinými organizacemi bude mimo řešení běžných úkolů, vyplývajících pro něj z čl. I této smlouvy jednat jménem objednatele jen s výslovným souhlasem objednatele v rozsahu objednavatelem stanoveným a o průběhu a výsledku těchto jednání podávat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objednateli neprodleně zprávu. </w:t>
      </w:r>
      <w:r w:rsidRPr="003D3F70">
        <w:rPr>
          <w:rFonts w:ascii="Times New Roman" w:eastAsia="Times New Roman" w:hAnsi="Times New Roman" w:cs="Times New Roman"/>
          <w:sz w:val="22"/>
          <w:szCs w:val="22"/>
          <w:lang w:eastAsia="cs-CZ"/>
        </w:rPr>
        <w:t>Bez uvedeného výslovného souhlasu objednatele může zhotovitel se státními či jinými organizacemi jednat jménem objednatele jen tehdy, není-li statutární zástupce objednatele či jiný pověřený pracovník k dostižení a odklad věci by vážně ohrozil řádné a včasné plnění závazků a povinností objednavatele vůči těmto organizacím. O těchto jednáních je zhotovitel povinen objednavatele informovat.</w:t>
      </w:r>
    </w:p>
    <w:p w:rsidR="00665209" w:rsidRPr="00C87F7C" w:rsidRDefault="007C282D" w:rsidP="00C87F7C">
      <w:pPr>
        <w:pStyle w:val="Style5"/>
        <w:widowControl/>
        <w:numPr>
          <w:ilvl w:val="0"/>
          <w:numId w:val="31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>Zhotovitel se zavazuje zachovávat mlčenlivost o všech skutečnostech, o nichž se dozví v</w:t>
      </w:r>
      <w:r>
        <w:rPr>
          <w:rStyle w:val="FontStyle27"/>
          <w:rFonts w:ascii="Times New Roman" w:hAnsi="Times New Roman"/>
        </w:rPr>
        <w:t> </w:t>
      </w:r>
      <w:r w:rsidRPr="000F06F8">
        <w:rPr>
          <w:rStyle w:val="FontStyle27"/>
          <w:rFonts w:ascii="Times New Roman" w:hAnsi="Times New Roman"/>
        </w:rPr>
        <w:t>souvislosti</w:t>
      </w:r>
      <w:r>
        <w:rPr>
          <w:rStyle w:val="FontStyle27"/>
          <w:rFonts w:ascii="Times New Roman" w:hAnsi="Times New Roman"/>
        </w:rPr>
        <w:t xml:space="preserve"> </w:t>
      </w:r>
      <w:r w:rsidRPr="000F06F8">
        <w:rPr>
          <w:rStyle w:val="FontStyle27"/>
          <w:rFonts w:ascii="Times New Roman" w:hAnsi="Times New Roman"/>
        </w:rPr>
        <w:t>s činností podle této smlouvy, a to i po skončení platnosti této smlouvy. Této povinnosti může</w:t>
      </w:r>
      <w:r>
        <w:rPr>
          <w:rStyle w:val="FontStyle27"/>
          <w:rFonts w:ascii="Times New Roman" w:hAnsi="Times New Roman"/>
        </w:rPr>
        <w:t xml:space="preserve"> </w:t>
      </w:r>
      <w:r w:rsidRPr="000F06F8">
        <w:rPr>
          <w:rStyle w:val="FontStyle27"/>
          <w:rFonts w:ascii="Times New Roman" w:hAnsi="Times New Roman"/>
        </w:rPr>
        <w:t>zhotovitele zprostit pouze objednatel svým prohlášením, avšak i v tomto případě zhotovitel</w:t>
      </w:r>
      <w:r>
        <w:rPr>
          <w:rStyle w:val="FontStyle27"/>
          <w:rFonts w:ascii="Times New Roman" w:hAnsi="Times New Roman"/>
        </w:rPr>
        <w:t xml:space="preserve"> </w:t>
      </w:r>
      <w:r w:rsidRPr="000F06F8">
        <w:rPr>
          <w:rStyle w:val="FontStyle27"/>
          <w:rFonts w:ascii="Times New Roman" w:hAnsi="Times New Roman"/>
        </w:rPr>
        <w:t>zachovává mlčenlivost, pokud je to v zájmu objednatele.</w:t>
      </w:r>
    </w:p>
    <w:p w:rsidR="00665209" w:rsidRPr="00C87F7C" w:rsidRDefault="007C282D" w:rsidP="00C87F7C">
      <w:pPr>
        <w:pStyle w:val="Style5"/>
        <w:widowControl/>
        <w:numPr>
          <w:ilvl w:val="0"/>
          <w:numId w:val="31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>Zhotovitel se zavazuje odevzdat práci v kvalitě odpovídající platným právním předpisům, přičemž</w:t>
      </w:r>
      <w:r w:rsidRPr="000F06F8">
        <w:rPr>
          <w:rStyle w:val="FontStyle27"/>
          <w:rFonts w:ascii="Times New Roman" w:hAnsi="Times New Roman"/>
        </w:rPr>
        <w:br/>
        <w:t>v případě, že se dopustí chyby, má přednostní právo na její opravu, ať už ji zjistí následně sám</w:t>
      </w:r>
      <w:r w:rsidRPr="000F06F8">
        <w:rPr>
          <w:rStyle w:val="FontStyle27"/>
          <w:rFonts w:ascii="Times New Roman" w:hAnsi="Times New Roman"/>
        </w:rPr>
        <w:br/>
        <w:t>nebo je zjištěna objednatelem nebo třetí osobou.</w:t>
      </w:r>
    </w:p>
    <w:p w:rsidR="00665209" w:rsidRPr="00C87F7C" w:rsidRDefault="007C282D" w:rsidP="00C87F7C">
      <w:pPr>
        <w:pStyle w:val="Style5"/>
        <w:widowControl/>
        <w:numPr>
          <w:ilvl w:val="0"/>
          <w:numId w:val="31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665209">
        <w:rPr>
          <w:rStyle w:val="FontStyle27"/>
          <w:rFonts w:ascii="Times New Roman" w:hAnsi="Times New Roman"/>
        </w:rPr>
        <w:t>Objednatel je povinen poskytnout veškerou nezbytnou součinnost a veškeré podkladové materiály,</w:t>
      </w:r>
      <w:r w:rsidRPr="00665209">
        <w:rPr>
          <w:rStyle w:val="FontStyle27"/>
          <w:rFonts w:ascii="Times New Roman" w:hAnsi="Times New Roman"/>
        </w:rPr>
        <w:br/>
        <w:t>dokumentaci a vysvětlení nezbytná k naplnění předmětu této smlouvy.</w:t>
      </w:r>
      <w:r w:rsidR="00665209">
        <w:rPr>
          <w:rStyle w:val="FontStyle27"/>
          <w:rFonts w:ascii="Times New Roman" w:hAnsi="Times New Roman"/>
        </w:rPr>
        <w:t xml:space="preserve"> </w:t>
      </w:r>
      <w:r w:rsidRPr="00665209">
        <w:rPr>
          <w:rStyle w:val="FontStyle27"/>
          <w:rFonts w:ascii="Times New Roman" w:hAnsi="Times New Roman"/>
        </w:rPr>
        <w:t>Objednatel odpovídá za  správnost předaných dokladů a vysvětlení.</w:t>
      </w:r>
    </w:p>
    <w:p w:rsidR="00665209" w:rsidRPr="00C87F7C" w:rsidRDefault="00665209" w:rsidP="00C87F7C">
      <w:pPr>
        <w:pStyle w:val="Style5"/>
        <w:widowControl/>
        <w:numPr>
          <w:ilvl w:val="0"/>
          <w:numId w:val="31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 xml:space="preserve">Objednatel je povinen </w:t>
      </w:r>
      <w:r w:rsidR="007C282D" w:rsidRPr="00665209">
        <w:rPr>
          <w:rStyle w:val="FontStyle27"/>
          <w:rFonts w:ascii="Times New Roman" w:hAnsi="Times New Roman"/>
        </w:rPr>
        <w:t>vyzvat zhotovitele k účasti a umožnit mu účast při všech kontrolách prováděných u objednatele příslušnými orgány státní správy v průběhu platnosti této smlouvy i po jejím vypršení, pokud mají přímou souvislost s činností zhotovitele, a to bez</w:t>
      </w:r>
      <w:r w:rsidR="007C282D" w:rsidRPr="00665209">
        <w:rPr>
          <w:rStyle w:val="FontStyle27"/>
          <w:rFonts w:ascii="Times New Roman" w:hAnsi="Times New Roman"/>
        </w:rPr>
        <w:br/>
        <w:t xml:space="preserve">zbytečného odkladu poté, co se objednatel o předmětné kontrole dozvěděl. </w:t>
      </w:r>
    </w:p>
    <w:p w:rsidR="006F0015" w:rsidRPr="00C87F7C" w:rsidRDefault="007C282D" w:rsidP="00C87F7C">
      <w:pPr>
        <w:pStyle w:val="Style5"/>
        <w:widowControl/>
        <w:numPr>
          <w:ilvl w:val="0"/>
          <w:numId w:val="31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6F0015">
        <w:rPr>
          <w:rStyle w:val="FontStyle27"/>
          <w:rFonts w:ascii="Times New Roman" w:hAnsi="Times New Roman"/>
        </w:rPr>
        <w:t xml:space="preserve">Objednatel je povinen podniknout všechny přiměřené kroky k předejití vzniku škody nebo omezení rozsahu škody, která by mohla vzniknout z pochybení zhotovitele, které objednatel zjistí, nebo by při vynaložení obvyklé péče mohl zjistit. </w:t>
      </w:r>
    </w:p>
    <w:p w:rsidR="00AD4530" w:rsidRPr="00665209" w:rsidRDefault="00D2262E" w:rsidP="00665209">
      <w:pPr>
        <w:pStyle w:val="Style5"/>
        <w:widowControl/>
        <w:numPr>
          <w:ilvl w:val="0"/>
          <w:numId w:val="31"/>
        </w:numPr>
        <w:tabs>
          <w:tab w:val="left" w:pos="360"/>
        </w:tabs>
        <w:spacing w:line="240" w:lineRule="auto"/>
        <w:rPr>
          <w:rStyle w:val="FontStyle27"/>
          <w:rFonts w:ascii="Times New Roman" w:hAnsi="Times New Roman"/>
        </w:rPr>
      </w:pPr>
      <w:r w:rsidRPr="00665209">
        <w:rPr>
          <w:rStyle w:val="FontStyle27"/>
          <w:rFonts w:ascii="Times New Roman" w:hAnsi="Times New Roman"/>
        </w:rPr>
        <w:t>Smluvní strany se zavazují informovat se vzájemně o všech překážkách</w:t>
      </w:r>
      <w:r w:rsidR="001F2BE9" w:rsidRPr="00665209">
        <w:rPr>
          <w:rStyle w:val="FontStyle27"/>
          <w:rFonts w:ascii="Times New Roman" w:hAnsi="Times New Roman"/>
        </w:rPr>
        <w:t>, brá</w:t>
      </w:r>
      <w:r w:rsidR="00665209">
        <w:rPr>
          <w:rStyle w:val="FontStyle27"/>
          <w:rFonts w:ascii="Times New Roman" w:hAnsi="Times New Roman"/>
        </w:rPr>
        <w:t>nících plnění předmětu smlouvy.</w:t>
      </w:r>
    </w:p>
    <w:p w:rsidR="00122737" w:rsidRPr="00D1071B" w:rsidRDefault="00EB5CB5" w:rsidP="00D1071B">
      <w:pPr>
        <w:pStyle w:val="Style5"/>
        <w:widowControl/>
        <w:tabs>
          <w:tab w:val="left" w:pos="360"/>
        </w:tabs>
        <w:spacing w:line="240" w:lineRule="auto"/>
        <w:ind w:firstLine="0"/>
        <w:rPr>
          <w:rFonts w:ascii="Times New Roman" w:hAnsi="Times New Roman" w:cs="Arial Narrow"/>
          <w:color w:val="000000"/>
          <w:sz w:val="22"/>
          <w:szCs w:val="22"/>
        </w:rPr>
      </w:pPr>
      <w:r w:rsidRPr="00EB5CB5">
        <w:rPr>
          <w:rStyle w:val="FontStyle27"/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</w:p>
    <w:p w:rsidR="007C282D" w:rsidRDefault="00122AD1" w:rsidP="005F14B0">
      <w:pPr>
        <w:pStyle w:val="Style6"/>
        <w:widowControl/>
        <w:spacing w:line="240" w:lineRule="auto"/>
        <w:jc w:val="center"/>
        <w:rPr>
          <w:rStyle w:val="FontStyle22"/>
          <w:rFonts w:ascii="Times New Roman" w:hAnsi="Times New Roman"/>
        </w:rPr>
      </w:pPr>
      <w:r>
        <w:rPr>
          <w:rStyle w:val="FontStyle22"/>
          <w:rFonts w:ascii="Times New Roman" w:hAnsi="Times New Roman"/>
        </w:rPr>
        <w:t>Čl. IV</w:t>
      </w:r>
    </w:p>
    <w:p w:rsidR="00122AD1" w:rsidRDefault="00122AD1" w:rsidP="005F14B0">
      <w:pPr>
        <w:pStyle w:val="Style6"/>
        <w:widowControl/>
        <w:spacing w:line="240" w:lineRule="auto"/>
        <w:jc w:val="center"/>
        <w:rPr>
          <w:rStyle w:val="FontStyle22"/>
          <w:rFonts w:ascii="Times New Roman" w:hAnsi="Times New Roman"/>
        </w:rPr>
      </w:pPr>
      <w:r>
        <w:rPr>
          <w:rStyle w:val="FontStyle22"/>
          <w:rFonts w:ascii="Times New Roman" w:hAnsi="Times New Roman"/>
        </w:rPr>
        <w:t>Platnost smlouvy</w:t>
      </w:r>
    </w:p>
    <w:p w:rsidR="00122AD1" w:rsidRDefault="00122AD1" w:rsidP="00122AD1">
      <w:pPr>
        <w:pStyle w:val="Style6"/>
        <w:widowControl/>
        <w:numPr>
          <w:ilvl w:val="0"/>
          <w:numId w:val="32"/>
        </w:numPr>
        <w:spacing w:line="240" w:lineRule="auto"/>
        <w:jc w:val="both"/>
        <w:rPr>
          <w:rStyle w:val="FontStyle22"/>
          <w:rFonts w:ascii="Times New Roman" w:hAnsi="Times New Roman"/>
          <w:b w:val="0"/>
        </w:rPr>
      </w:pPr>
      <w:r w:rsidRPr="00122AD1">
        <w:rPr>
          <w:rStyle w:val="FontStyle22"/>
          <w:rFonts w:ascii="Times New Roman" w:hAnsi="Times New Roman"/>
          <w:b w:val="0"/>
        </w:rPr>
        <w:t xml:space="preserve">Tato </w:t>
      </w:r>
      <w:r>
        <w:rPr>
          <w:rStyle w:val="FontStyle22"/>
          <w:rFonts w:ascii="Times New Roman" w:hAnsi="Times New Roman"/>
          <w:b w:val="0"/>
        </w:rPr>
        <w:t xml:space="preserve">smlouva se uzavírá na dobu neurčitou počínaje dnem </w:t>
      </w:r>
      <w:proofErr w:type="gramStart"/>
      <w:r>
        <w:rPr>
          <w:rStyle w:val="FontStyle22"/>
          <w:rFonts w:ascii="Times New Roman" w:hAnsi="Times New Roman"/>
          <w:b w:val="0"/>
        </w:rPr>
        <w:t>01.04.2019</w:t>
      </w:r>
      <w:proofErr w:type="gramEnd"/>
      <w:r>
        <w:rPr>
          <w:rStyle w:val="FontStyle22"/>
          <w:rFonts w:ascii="Times New Roman" w:hAnsi="Times New Roman"/>
          <w:b w:val="0"/>
        </w:rPr>
        <w:t xml:space="preserve"> s tím, že může být vypovězena kteroukoliv ze smluvních stran vzájemnou dohodou nebo výpovědí s tříměsíční výpovědní lhůtou, která počíná běžet od 1. dne měsíce následujícího po doručení písemné výpovědi.</w:t>
      </w:r>
    </w:p>
    <w:p w:rsidR="007B3463" w:rsidRDefault="007B3463" w:rsidP="00BF7FDF">
      <w:pPr>
        <w:pStyle w:val="Style5"/>
        <w:widowControl/>
        <w:tabs>
          <w:tab w:val="left" w:pos="350"/>
        </w:tabs>
        <w:spacing w:line="240" w:lineRule="auto"/>
        <w:ind w:firstLine="0"/>
        <w:rPr>
          <w:rStyle w:val="FontStyle22"/>
          <w:rFonts w:ascii="Times New Roman" w:hAnsi="Times New Roman"/>
        </w:rPr>
      </w:pPr>
    </w:p>
    <w:p w:rsidR="00001F49" w:rsidRDefault="00001F49" w:rsidP="00BF7FDF">
      <w:pPr>
        <w:pStyle w:val="Style5"/>
        <w:widowControl/>
        <w:tabs>
          <w:tab w:val="left" w:pos="350"/>
        </w:tabs>
        <w:spacing w:line="240" w:lineRule="auto"/>
        <w:ind w:firstLine="0"/>
        <w:rPr>
          <w:rStyle w:val="FontStyle22"/>
          <w:rFonts w:ascii="Times New Roman" w:hAnsi="Times New Roman"/>
        </w:rPr>
      </w:pPr>
    </w:p>
    <w:p w:rsidR="007C282D" w:rsidRPr="000F06F8" w:rsidRDefault="00E276F6" w:rsidP="007C282D">
      <w:pPr>
        <w:pStyle w:val="Style6"/>
        <w:widowControl/>
        <w:spacing w:line="240" w:lineRule="auto"/>
        <w:jc w:val="center"/>
        <w:rPr>
          <w:rStyle w:val="FontStyle22"/>
          <w:rFonts w:ascii="Times New Roman" w:hAnsi="Times New Roman"/>
        </w:rPr>
      </w:pPr>
      <w:r>
        <w:rPr>
          <w:rStyle w:val="FontStyle22"/>
          <w:rFonts w:ascii="Times New Roman" w:hAnsi="Times New Roman"/>
        </w:rPr>
        <w:t>Čl. V</w:t>
      </w:r>
    </w:p>
    <w:p w:rsidR="007C282D" w:rsidRPr="00E276F6" w:rsidRDefault="007C282D" w:rsidP="00E276F6">
      <w:pPr>
        <w:pStyle w:val="Style6"/>
        <w:widowControl/>
        <w:spacing w:before="14" w:line="240" w:lineRule="auto"/>
        <w:jc w:val="center"/>
        <w:rPr>
          <w:rFonts w:ascii="Times New Roman" w:hAnsi="Times New Roman" w:cs="Arial Narrow"/>
          <w:b/>
          <w:bCs/>
          <w:color w:val="000000"/>
          <w:sz w:val="22"/>
          <w:szCs w:val="22"/>
        </w:rPr>
      </w:pPr>
      <w:r w:rsidRPr="000F06F8">
        <w:rPr>
          <w:rStyle w:val="FontStyle22"/>
          <w:rFonts w:ascii="Times New Roman" w:hAnsi="Times New Roman"/>
        </w:rPr>
        <w:t>Závěrečná ustanovení</w:t>
      </w:r>
    </w:p>
    <w:p w:rsidR="00C87F7C" w:rsidRDefault="007C282D" w:rsidP="00C87F7C">
      <w:pPr>
        <w:pStyle w:val="Style5"/>
        <w:widowControl/>
        <w:numPr>
          <w:ilvl w:val="0"/>
          <w:numId w:val="33"/>
        </w:numPr>
        <w:tabs>
          <w:tab w:val="left" w:pos="355"/>
          <w:tab w:val="left" w:leader="dot" w:pos="9048"/>
        </w:tabs>
        <w:spacing w:before="62" w:line="240" w:lineRule="auto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>Smlouva se vyhotovuje ve dvou stejnopisech, z nichž objednatel a zhotovitel obdrží každý jeden</w:t>
      </w:r>
      <w:r w:rsidRPr="000F06F8">
        <w:rPr>
          <w:rStyle w:val="FontStyle27"/>
          <w:rFonts w:ascii="Times New Roman" w:hAnsi="Times New Roman"/>
        </w:rPr>
        <w:br/>
        <w:t>stejnopis.</w:t>
      </w:r>
    </w:p>
    <w:p w:rsidR="007C282D" w:rsidRPr="00C87F7C" w:rsidRDefault="007C282D" w:rsidP="00C87F7C">
      <w:pPr>
        <w:pStyle w:val="Style5"/>
        <w:widowControl/>
        <w:numPr>
          <w:ilvl w:val="0"/>
          <w:numId w:val="33"/>
        </w:numPr>
        <w:tabs>
          <w:tab w:val="left" w:pos="355"/>
          <w:tab w:val="left" w:leader="dot" w:pos="9048"/>
        </w:tabs>
        <w:spacing w:before="62" w:line="240" w:lineRule="auto"/>
        <w:rPr>
          <w:rStyle w:val="FontStyle27"/>
          <w:rFonts w:ascii="Times New Roman" w:hAnsi="Times New Roman"/>
        </w:rPr>
      </w:pPr>
      <w:r w:rsidRPr="00C87F7C">
        <w:rPr>
          <w:rStyle w:val="FontStyle27"/>
          <w:rFonts w:ascii="Times New Roman" w:hAnsi="Times New Roman"/>
        </w:rPr>
        <w:t>Jakékoli změny či dodatky k této smlouvě lze činit pouze písemnou formou, která musí být</w:t>
      </w:r>
      <w:r w:rsidRPr="00C87F7C">
        <w:rPr>
          <w:rStyle w:val="FontStyle27"/>
          <w:rFonts w:ascii="Times New Roman" w:hAnsi="Times New Roman"/>
        </w:rPr>
        <w:br/>
        <w:t>podepsána oběma smluvními stranami.</w:t>
      </w:r>
    </w:p>
    <w:p w:rsidR="00E276F6" w:rsidRPr="00C87F7C" w:rsidRDefault="007C282D" w:rsidP="00C87F7C">
      <w:pPr>
        <w:pStyle w:val="Style5"/>
        <w:widowControl/>
        <w:numPr>
          <w:ilvl w:val="0"/>
          <w:numId w:val="33"/>
        </w:numPr>
        <w:tabs>
          <w:tab w:val="left" w:pos="355"/>
        </w:tabs>
        <w:spacing w:before="38" w:line="274" w:lineRule="exact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>Ve všech otázkách, jež nejsou řešeny touto smlouvou, platí především příslušná ustanovení</w:t>
      </w:r>
      <w:r w:rsidRPr="000F06F8">
        <w:rPr>
          <w:rStyle w:val="FontStyle27"/>
          <w:rFonts w:ascii="Times New Roman" w:hAnsi="Times New Roman"/>
        </w:rPr>
        <w:br/>
      </w:r>
      <w:r w:rsidR="00E276F6">
        <w:rPr>
          <w:rStyle w:val="FontStyle27"/>
          <w:rFonts w:ascii="Times New Roman" w:hAnsi="Times New Roman"/>
        </w:rPr>
        <w:t xml:space="preserve">občanského zákoníku, </w:t>
      </w:r>
      <w:r w:rsidRPr="000F06F8">
        <w:rPr>
          <w:rStyle w:val="FontStyle27"/>
          <w:rFonts w:ascii="Times New Roman" w:hAnsi="Times New Roman"/>
        </w:rPr>
        <w:t>zákona č</w:t>
      </w:r>
      <w:r w:rsidRPr="00BC373E">
        <w:rPr>
          <w:rStyle w:val="FontStyle27"/>
          <w:rFonts w:ascii="Times New Roman" w:hAnsi="Times New Roman"/>
        </w:rPr>
        <w:t xml:space="preserve">. </w:t>
      </w:r>
      <w:r w:rsidR="00B37FE7">
        <w:rPr>
          <w:rStyle w:val="FontStyle27"/>
          <w:rFonts w:ascii="Times New Roman" w:hAnsi="Times New Roman"/>
        </w:rPr>
        <w:t>89/2012</w:t>
      </w:r>
      <w:r w:rsidRPr="00BC373E">
        <w:rPr>
          <w:rStyle w:val="FontStyle27"/>
          <w:rFonts w:ascii="Times New Roman" w:hAnsi="Times New Roman"/>
        </w:rPr>
        <w:t xml:space="preserve"> Sb. v</w:t>
      </w:r>
      <w:r w:rsidR="00B16C95">
        <w:rPr>
          <w:rStyle w:val="FontStyle27"/>
          <w:rFonts w:ascii="Times New Roman" w:hAnsi="Times New Roman"/>
        </w:rPr>
        <w:t xml:space="preserve"> platném </w:t>
      </w:r>
      <w:r w:rsidRPr="000F06F8">
        <w:rPr>
          <w:rStyle w:val="FontStyle27"/>
          <w:rFonts w:ascii="Times New Roman" w:hAnsi="Times New Roman"/>
        </w:rPr>
        <w:t>znění.</w:t>
      </w:r>
    </w:p>
    <w:p w:rsidR="007C282D" w:rsidRPr="000F06F8" w:rsidRDefault="007C282D" w:rsidP="00E276F6">
      <w:pPr>
        <w:pStyle w:val="Style5"/>
        <w:widowControl/>
        <w:numPr>
          <w:ilvl w:val="0"/>
          <w:numId w:val="33"/>
        </w:numPr>
        <w:tabs>
          <w:tab w:val="left" w:pos="355"/>
        </w:tabs>
        <w:spacing w:before="38" w:line="274" w:lineRule="exact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>Smluvní strany prohlašují, že si smlouvu řádně přečetly, a že je jim dobře znám její obsah, se</w:t>
      </w:r>
      <w:r w:rsidRPr="000F06F8">
        <w:rPr>
          <w:rStyle w:val="FontStyle27"/>
          <w:rFonts w:ascii="Times New Roman" w:hAnsi="Times New Roman"/>
        </w:rPr>
        <w:br/>
        <w:t>kterým bez výhrad souhlasí, že tuto smlouvu uzavřely na zá</w:t>
      </w:r>
      <w:r w:rsidR="00260B6C">
        <w:rPr>
          <w:rStyle w:val="FontStyle27"/>
          <w:rFonts w:ascii="Times New Roman" w:hAnsi="Times New Roman"/>
        </w:rPr>
        <w:t>kladě své svobodné vůle a na důkaz toho ji stvrzují svými vlastnoručními podpisy.</w:t>
      </w:r>
    </w:p>
    <w:p w:rsidR="007C282D" w:rsidRPr="000F06F8" w:rsidRDefault="007C282D" w:rsidP="007C282D">
      <w:pPr>
        <w:pStyle w:val="Style16"/>
        <w:widowControl/>
        <w:spacing w:line="240" w:lineRule="exact"/>
        <w:ind w:firstLine="0"/>
        <w:rPr>
          <w:rFonts w:ascii="Times New Roman" w:hAnsi="Times New Roman"/>
          <w:sz w:val="20"/>
          <w:szCs w:val="20"/>
        </w:rPr>
      </w:pPr>
    </w:p>
    <w:p w:rsidR="00E276F6" w:rsidRDefault="00E276F6" w:rsidP="007C282D">
      <w:pPr>
        <w:pStyle w:val="Style16"/>
        <w:widowControl/>
        <w:spacing w:before="86"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E276F6" w:rsidRPr="000F06F8" w:rsidRDefault="00305BBE" w:rsidP="007C282D">
      <w:pPr>
        <w:pStyle w:val="Style16"/>
        <w:widowControl/>
        <w:spacing w:before="86" w:line="240" w:lineRule="auto"/>
        <w:ind w:firstLine="0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 xml:space="preserve">V Praze dne 29.03.2019            </w:t>
      </w:r>
      <w:r w:rsidR="00C87F7C">
        <w:rPr>
          <w:rStyle w:val="FontStyle27"/>
          <w:rFonts w:ascii="Times New Roman" w:hAnsi="Times New Roman"/>
        </w:rPr>
        <w:t xml:space="preserve">                                       </w:t>
      </w:r>
      <w:r>
        <w:rPr>
          <w:rStyle w:val="FontStyle27"/>
          <w:rFonts w:ascii="Times New Roman" w:hAnsi="Times New Roman"/>
        </w:rPr>
        <w:t xml:space="preserve">           V Praze dne </w:t>
      </w:r>
      <w:proofErr w:type="gramStart"/>
      <w:r>
        <w:rPr>
          <w:rStyle w:val="FontStyle27"/>
          <w:rFonts w:ascii="Times New Roman" w:hAnsi="Times New Roman"/>
        </w:rPr>
        <w:t>29.03.2019</w:t>
      </w:r>
      <w:proofErr w:type="gramEnd"/>
    </w:p>
    <w:p w:rsidR="007C282D" w:rsidRPr="00E276F6" w:rsidRDefault="007C282D" w:rsidP="007C282D">
      <w:pPr>
        <w:pStyle w:val="Style16"/>
        <w:widowControl/>
        <w:spacing w:line="240" w:lineRule="exact"/>
        <w:ind w:firstLine="0"/>
        <w:rPr>
          <w:rStyle w:val="FontStyle27"/>
          <w:rFonts w:ascii="Times New Roman" w:hAnsi="Times New Roman"/>
        </w:rPr>
      </w:pPr>
    </w:p>
    <w:p w:rsidR="007C282D" w:rsidRPr="000F06F8" w:rsidRDefault="007C282D" w:rsidP="007C282D">
      <w:pPr>
        <w:pStyle w:val="Style16"/>
        <w:widowControl/>
        <w:spacing w:before="58" w:line="240" w:lineRule="auto"/>
        <w:ind w:firstLine="0"/>
        <w:rPr>
          <w:rStyle w:val="FontStyle27"/>
          <w:rFonts w:ascii="Times New Roman" w:hAnsi="Times New Roman"/>
        </w:rPr>
      </w:pPr>
    </w:p>
    <w:p w:rsidR="00E276F6" w:rsidRPr="000F06F8" w:rsidRDefault="00E276F6" w:rsidP="007C282D">
      <w:pPr>
        <w:pStyle w:val="Style16"/>
        <w:widowControl/>
        <w:spacing w:before="58" w:line="240" w:lineRule="auto"/>
        <w:ind w:firstLine="0"/>
        <w:rPr>
          <w:rStyle w:val="FontStyle27"/>
          <w:rFonts w:ascii="Times New Roman" w:hAnsi="Times New Roman"/>
        </w:rPr>
      </w:pPr>
    </w:p>
    <w:p w:rsidR="007C282D" w:rsidRDefault="00C87F7C" w:rsidP="00C87F7C">
      <w:pPr>
        <w:pStyle w:val="Style16"/>
        <w:widowControl/>
        <w:spacing w:before="58" w:line="240" w:lineRule="auto"/>
        <w:ind w:firstLine="0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ab/>
      </w:r>
      <w:r>
        <w:rPr>
          <w:rStyle w:val="FontStyle27"/>
          <w:rFonts w:ascii="Times New Roman" w:hAnsi="Times New Roman"/>
        </w:rPr>
        <w:tab/>
      </w:r>
      <w:r>
        <w:rPr>
          <w:rStyle w:val="FontStyle27"/>
          <w:rFonts w:ascii="Times New Roman" w:hAnsi="Times New Roman"/>
        </w:rPr>
        <w:tab/>
      </w:r>
      <w:r>
        <w:rPr>
          <w:rStyle w:val="FontStyle27"/>
          <w:rFonts w:ascii="Times New Roman" w:hAnsi="Times New Roman"/>
        </w:rPr>
        <w:tab/>
      </w:r>
      <w:r>
        <w:rPr>
          <w:rStyle w:val="FontStyle27"/>
          <w:rFonts w:ascii="Times New Roman" w:hAnsi="Times New Roman"/>
        </w:rPr>
        <w:tab/>
      </w:r>
      <w:r w:rsidR="007C282D" w:rsidRPr="000F06F8">
        <w:rPr>
          <w:rStyle w:val="FontStyle27"/>
          <w:rFonts w:ascii="Times New Roman" w:hAnsi="Times New Roman"/>
        </w:rPr>
        <w:tab/>
      </w:r>
      <w:r w:rsidR="007C282D" w:rsidRPr="000F06F8">
        <w:rPr>
          <w:rStyle w:val="FontStyle27"/>
          <w:rFonts w:ascii="Times New Roman" w:hAnsi="Times New Roman"/>
        </w:rPr>
        <w:tab/>
      </w:r>
      <w:r w:rsidR="007C282D" w:rsidRPr="000F06F8">
        <w:rPr>
          <w:rStyle w:val="FontStyle27"/>
          <w:rFonts w:ascii="Times New Roman" w:hAnsi="Times New Roman"/>
        </w:rPr>
        <w:tab/>
      </w:r>
      <w:r w:rsidR="007C282D" w:rsidRPr="000F06F8">
        <w:rPr>
          <w:rStyle w:val="FontStyle27"/>
          <w:rFonts w:ascii="Times New Roman" w:hAnsi="Times New Roman"/>
        </w:rPr>
        <w:tab/>
      </w:r>
      <w:r w:rsidR="007C282D" w:rsidRPr="000F06F8">
        <w:rPr>
          <w:rStyle w:val="FontStyle27"/>
          <w:rFonts w:ascii="Times New Roman" w:hAnsi="Times New Roman"/>
        </w:rPr>
        <w:tab/>
      </w:r>
      <w:r w:rsidR="007C282D" w:rsidRPr="000F06F8">
        <w:rPr>
          <w:rStyle w:val="FontStyle27"/>
          <w:rFonts w:ascii="Times New Roman" w:hAnsi="Times New Roman"/>
        </w:rPr>
        <w:tab/>
      </w:r>
    </w:p>
    <w:p w:rsidR="00E276F6" w:rsidRPr="00E276F6" w:rsidRDefault="00E276F6" w:rsidP="007C282D">
      <w:pPr>
        <w:pStyle w:val="Style16"/>
        <w:widowControl/>
        <w:spacing w:line="240" w:lineRule="exact"/>
        <w:ind w:firstLine="0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>……………………………….                                                     ………………………………….</w:t>
      </w:r>
    </w:p>
    <w:p w:rsidR="007C282D" w:rsidRPr="00E276F6" w:rsidRDefault="00FD4989" w:rsidP="007C282D">
      <w:pPr>
        <w:pStyle w:val="Style16"/>
        <w:widowControl/>
        <w:spacing w:line="240" w:lineRule="exact"/>
        <w:ind w:firstLine="0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 xml:space="preserve">          </w:t>
      </w:r>
      <w:r w:rsidR="00E276F6">
        <w:rPr>
          <w:rStyle w:val="FontStyle27"/>
          <w:rFonts w:ascii="Times New Roman" w:hAnsi="Times New Roman"/>
        </w:rPr>
        <w:t>z</w:t>
      </w:r>
      <w:r>
        <w:rPr>
          <w:rStyle w:val="FontStyle27"/>
          <w:rFonts w:ascii="Times New Roman" w:hAnsi="Times New Roman"/>
        </w:rPr>
        <w:t>a objednatele</w:t>
      </w:r>
      <w:r w:rsidR="00E276F6">
        <w:rPr>
          <w:rStyle w:val="FontStyle27"/>
          <w:rFonts w:ascii="Times New Roman" w:hAnsi="Times New Roman"/>
        </w:rPr>
        <w:t xml:space="preserve">                                                                            </w:t>
      </w:r>
      <w:r>
        <w:rPr>
          <w:rStyle w:val="FontStyle27"/>
          <w:rFonts w:ascii="Times New Roman" w:hAnsi="Times New Roman"/>
        </w:rPr>
        <w:t xml:space="preserve">         </w:t>
      </w:r>
      <w:r w:rsidR="00E276F6">
        <w:rPr>
          <w:rStyle w:val="FontStyle27"/>
          <w:rFonts w:ascii="Times New Roman" w:hAnsi="Times New Roman"/>
        </w:rPr>
        <w:t>z</w:t>
      </w:r>
      <w:r>
        <w:rPr>
          <w:rStyle w:val="FontStyle27"/>
          <w:rFonts w:ascii="Times New Roman" w:hAnsi="Times New Roman"/>
        </w:rPr>
        <w:t>a zhotovitele</w:t>
      </w:r>
      <w:r w:rsidR="00E276F6">
        <w:rPr>
          <w:rStyle w:val="FontStyle27"/>
          <w:rFonts w:ascii="Times New Roman" w:hAnsi="Times New Roman"/>
        </w:rPr>
        <w:t xml:space="preserve"> </w:t>
      </w:r>
    </w:p>
    <w:p w:rsidR="007C282D" w:rsidRPr="000F06F8" w:rsidRDefault="00FD4989" w:rsidP="00260B6C">
      <w:pPr>
        <w:pStyle w:val="Style16"/>
        <w:widowControl/>
        <w:spacing w:line="240" w:lineRule="exact"/>
        <w:ind w:firstLine="0"/>
        <w:rPr>
          <w:rStyle w:val="FontStyle27"/>
          <w:rFonts w:ascii="Times New Roman" w:hAnsi="Times New Roman"/>
        </w:rPr>
        <w:sectPr w:rsidR="007C282D" w:rsidRPr="000F06F8" w:rsidSect="00FD4989">
          <w:footerReference w:type="default" r:id="rId7"/>
          <w:pgSz w:w="11905" w:h="16837"/>
          <w:pgMar w:top="1074" w:right="1421" w:bottom="1440" w:left="1421" w:header="708" w:footer="708" w:gutter="0"/>
          <w:cols w:space="60"/>
          <w:noEndnote/>
          <w:titlePg/>
          <w:docGrid w:linePitch="326"/>
        </w:sectPr>
      </w:pPr>
      <w:r>
        <w:rPr>
          <w:rStyle w:val="FontStyle27"/>
          <w:rFonts w:ascii="Times New Roman" w:hAnsi="Times New Roman"/>
        </w:rPr>
        <w:t xml:space="preserve">    </w:t>
      </w:r>
      <w:r w:rsidR="00E276F6">
        <w:rPr>
          <w:rStyle w:val="FontStyle27"/>
          <w:rFonts w:ascii="Times New Roman" w:hAnsi="Times New Roman"/>
        </w:rPr>
        <w:t xml:space="preserve">Mgr. Jindra </w:t>
      </w:r>
      <w:proofErr w:type="gramStart"/>
      <w:r w:rsidR="00E276F6">
        <w:rPr>
          <w:rStyle w:val="FontStyle27"/>
          <w:rFonts w:ascii="Times New Roman" w:hAnsi="Times New Roman"/>
        </w:rPr>
        <w:t xml:space="preserve">Pohořelá                                                                   </w:t>
      </w:r>
      <w:r>
        <w:rPr>
          <w:rStyle w:val="FontStyle27"/>
          <w:rFonts w:ascii="Times New Roman" w:hAnsi="Times New Roman"/>
        </w:rPr>
        <w:t xml:space="preserve">    </w:t>
      </w:r>
      <w:r w:rsidR="00E276F6">
        <w:rPr>
          <w:rStyle w:val="FontStyle27"/>
          <w:rFonts w:ascii="Times New Roman" w:hAnsi="Times New Roman"/>
        </w:rPr>
        <w:t xml:space="preserve">  </w:t>
      </w:r>
      <w:r w:rsidR="005D2870">
        <w:rPr>
          <w:rStyle w:val="FontStyle27"/>
          <w:rFonts w:ascii="Times New Roman" w:hAnsi="Times New Roman"/>
        </w:rPr>
        <w:t>Tomáš</w:t>
      </w:r>
      <w:proofErr w:type="gramEnd"/>
      <w:r w:rsidR="005D2870">
        <w:rPr>
          <w:rStyle w:val="FontStyle27"/>
          <w:rFonts w:ascii="Times New Roman" w:hAnsi="Times New Roman"/>
        </w:rPr>
        <w:t xml:space="preserve"> Vilím, jednatel</w:t>
      </w:r>
    </w:p>
    <w:p w:rsidR="005F4374" w:rsidRDefault="005F4374" w:rsidP="00260B6C">
      <w:pPr>
        <w:pStyle w:val="Style17"/>
        <w:widowControl/>
        <w:spacing w:line="240" w:lineRule="auto"/>
        <w:jc w:val="left"/>
      </w:pPr>
      <w:bookmarkStart w:id="0" w:name="_GoBack"/>
      <w:bookmarkEnd w:id="0"/>
    </w:p>
    <w:sectPr w:rsidR="005F4374" w:rsidSect="00EC0369">
      <w:pgSz w:w="11905" w:h="16837"/>
      <w:pgMar w:top="993" w:right="1457" w:bottom="1134" w:left="145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8B" w:rsidRDefault="00EF5B8B" w:rsidP="00FD4989">
      <w:r>
        <w:separator/>
      </w:r>
    </w:p>
  </w:endnote>
  <w:endnote w:type="continuationSeparator" w:id="0">
    <w:p w:rsidR="00EF5B8B" w:rsidRDefault="00EF5B8B" w:rsidP="00F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94364"/>
      <w:docPartObj>
        <w:docPartGallery w:val="Page Numbers (Bottom of Page)"/>
        <w:docPartUnique/>
      </w:docPartObj>
    </w:sdtPr>
    <w:sdtEndPr/>
    <w:sdtContent>
      <w:p w:rsidR="00FD4989" w:rsidRDefault="00FD49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870">
          <w:rPr>
            <w:noProof/>
          </w:rPr>
          <w:t>4</w:t>
        </w:r>
        <w:r>
          <w:fldChar w:fldCharType="end"/>
        </w:r>
      </w:p>
    </w:sdtContent>
  </w:sdt>
  <w:p w:rsidR="00FD4989" w:rsidRDefault="00FD4989">
    <w:pPr>
      <w:pStyle w:val="Zpat"/>
    </w:pPr>
  </w:p>
  <w:p w:rsidR="005D2870" w:rsidRDefault="005D2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8B" w:rsidRDefault="00EF5B8B" w:rsidP="00FD4989">
      <w:r>
        <w:separator/>
      </w:r>
    </w:p>
  </w:footnote>
  <w:footnote w:type="continuationSeparator" w:id="0">
    <w:p w:rsidR="00EF5B8B" w:rsidRDefault="00EF5B8B" w:rsidP="00FD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4A3"/>
    <w:multiLevelType w:val="hybridMultilevel"/>
    <w:tmpl w:val="01A225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764E"/>
    <w:multiLevelType w:val="singleLevel"/>
    <w:tmpl w:val="D66C8EFE"/>
    <w:lvl w:ilvl="0">
      <w:start w:val="2"/>
      <w:numFmt w:val="decimal"/>
      <w:lvlText w:val="%1.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38486D"/>
    <w:multiLevelType w:val="hybridMultilevel"/>
    <w:tmpl w:val="96362A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509ED"/>
    <w:multiLevelType w:val="singleLevel"/>
    <w:tmpl w:val="A4F0193A"/>
    <w:lvl w:ilvl="0">
      <w:start w:val="1"/>
      <w:numFmt w:val="lowerLetter"/>
      <w:lvlText w:val="%1)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5" w15:restartNumberingAfterBreak="0">
    <w:nsid w:val="0BFC78AA"/>
    <w:multiLevelType w:val="hybridMultilevel"/>
    <w:tmpl w:val="D2BC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DF7A38"/>
    <w:multiLevelType w:val="singleLevel"/>
    <w:tmpl w:val="200E0198"/>
    <w:lvl w:ilvl="0">
      <w:start w:val="2"/>
      <w:numFmt w:val="lowerLetter"/>
      <w:lvlText w:val="%1)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7" w15:restartNumberingAfterBreak="0">
    <w:nsid w:val="12632579"/>
    <w:multiLevelType w:val="singleLevel"/>
    <w:tmpl w:val="9386E858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8" w15:restartNumberingAfterBreak="0">
    <w:nsid w:val="14856BBE"/>
    <w:multiLevelType w:val="hybridMultilevel"/>
    <w:tmpl w:val="42ECB8E4"/>
    <w:lvl w:ilvl="0" w:tplc="44EC712C">
      <w:start w:val="4"/>
      <w:numFmt w:val="decimal"/>
      <w:lvlText w:val="%1."/>
      <w:legacy w:legacy="1" w:legacySpace="0" w:legacyIndent="355"/>
      <w:lvlJc w:val="left"/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4F5B"/>
    <w:multiLevelType w:val="singleLevel"/>
    <w:tmpl w:val="E640CFA0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10" w15:restartNumberingAfterBreak="0">
    <w:nsid w:val="2B4B0BA2"/>
    <w:multiLevelType w:val="singleLevel"/>
    <w:tmpl w:val="9386E858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1" w15:restartNumberingAfterBreak="0">
    <w:nsid w:val="2CB734C8"/>
    <w:multiLevelType w:val="hybridMultilevel"/>
    <w:tmpl w:val="7D302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47E53"/>
    <w:multiLevelType w:val="hybridMultilevel"/>
    <w:tmpl w:val="31E8E1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C3D00"/>
    <w:multiLevelType w:val="singleLevel"/>
    <w:tmpl w:val="D66C8EFE"/>
    <w:lvl w:ilvl="0">
      <w:start w:val="2"/>
      <w:numFmt w:val="decimal"/>
      <w:lvlText w:val="%1.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14" w15:restartNumberingAfterBreak="0">
    <w:nsid w:val="3B641A73"/>
    <w:multiLevelType w:val="singleLevel"/>
    <w:tmpl w:val="E8384C0C"/>
    <w:lvl w:ilvl="0">
      <w:start w:val="1"/>
      <w:numFmt w:val="decimal"/>
      <w:lvlText w:val="%1."/>
      <w:legacy w:legacy="1" w:legacySpace="0" w:legacyIndent="350"/>
      <w:lvlJc w:val="left"/>
      <w:rPr>
        <w:rFonts w:ascii="Arial Narrow" w:hAnsi="Arial Narrow" w:hint="default"/>
      </w:rPr>
    </w:lvl>
  </w:abstractNum>
  <w:abstractNum w:abstractNumId="15" w15:restartNumberingAfterBreak="0">
    <w:nsid w:val="3B9D47AA"/>
    <w:multiLevelType w:val="hybridMultilevel"/>
    <w:tmpl w:val="7D3CCC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BA9142A"/>
    <w:multiLevelType w:val="hybridMultilevel"/>
    <w:tmpl w:val="1BE0D2F2"/>
    <w:lvl w:ilvl="0" w:tplc="3A94B3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768F0"/>
    <w:multiLevelType w:val="hybridMultilevel"/>
    <w:tmpl w:val="B46E97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A7C84"/>
    <w:multiLevelType w:val="hybridMultilevel"/>
    <w:tmpl w:val="1248C5DA"/>
    <w:lvl w:ilvl="0" w:tplc="E18E8A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B0A23"/>
    <w:multiLevelType w:val="singleLevel"/>
    <w:tmpl w:val="1FFAFD9A"/>
    <w:lvl w:ilvl="0">
      <w:start w:val="3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0" w15:restartNumberingAfterBreak="0">
    <w:nsid w:val="513B77FB"/>
    <w:multiLevelType w:val="singleLevel"/>
    <w:tmpl w:val="E640CFA0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21" w15:restartNumberingAfterBreak="0">
    <w:nsid w:val="52D87BC7"/>
    <w:multiLevelType w:val="singleLevel"/>
    <w:tmpl w:val="9F6ECCAC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5352416C"/>
    <w:multiLevelType w:val="hybridMultilevel"/>
    <w:tmpl w:val="35FC6D02"/>
    <w:lvl w:ilvl="0" w:tplc="31CA9BCA">
      <w:start w:val="1"/>
      <w:numFmt w:val="bullet"/>
      <w:lvlText w:val="-"/>
      <w:lvlJc w:val="left"/>
      <w:pPr>
        <w:ind w:left="1056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3" w15:restartNumberingAfterBreak="0">
    <w:nsid w:val="556A087C"/>
    <w:multiLevelType w:val="singleLevel"/>
    <w:tmpl w:val="44EC712C"/>
    <w:lvl w:ilvl="0">
      <w:start w:val="4"/>
      <w:numFmt w:val="decimal"/>
      <w:lvlText w:val="%1.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24" w15:restartNumberingAfterBreak="0">
    <w:nsid w:val="5C2717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C4F0D"/>
    <w:multiLevelType w:val="hybridMultilevel"/>
    <w:tmpl w:val="DA188B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01DDE"/>
    <w:multiLevelType w:val="hybridMultilevel"/>
    <w:tmpl w:val="EC4A6D78"/>
    <w:lvl w:ilvl="0" w:tplc="E18E8A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81394"/>
    <w:multiLevelType w:val="singleLevel"/>
    <w:tmpl w:val="E8384C0C"/>
    <w:lvl w:ilvl="0">
      <w:start w:val="1"/>
      <w:numFmt w:val="decimal"/>
      <w:lvlText w:val="%1."/>
      <w:legacy w:legacy="1" w:legacySpace="0" w:legacyIndent="350"/>
      <w:lvlJc w:val="left"/>
      <w:rPr>
        <w:rFonts w:ascii="Arial Narrow" w:hAnsi="Arial Narrow" w:hint="default"/>
      </w:rPr>
    </w:lvl>
  </w:abstractNum>
  <w:abstractNum w:abstractNumId="29" w15:restartNumberingAfterBreak="0">
    <w:nsid w:val="7BF2570B"/>
    <w:multiLevelType w:val="hybridMultilevel"/>
    <w:tmpl w:val="F1F041C8"/>
    <w:lvl w:ilvl="0" w:tplc="98AEC13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B0636"/>
    <w:multiLevelType w:val="singleLevel"/>
    <w:tmpl w:val="E8384C0C"/>
    <w:lvl w:ilvl="0">
      <w:start w:val="1"/>
      <w:numFmt w:val="decimal"/>
      <w:lvlText w:val="%1."/>
      <w:legacy w:legacy="1" w:legacySpace="0" w:legacyIndent="350"/>
      <w:lvlJc w:val="left"/>
      <w:rPr>
        <w:rFonts w:ascii="Arial Narrow" w:hAnsi="Arial Narrow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0"/>
  </w:num>
  <w:num w:numId="5">
    <w:abstractNumId w:val="6"/>
  </w:num>
  <w:num w:numId="6">
    <w:abstractNumId w:val="13"/>
  </w:num>
  <w:num w:numId="7">
    <w:abstractNumId w:val="23"/>
  </w:num>
  <w:num w:numId="8">
    <w:abstractNumId w:val="4"/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2">
    <w:abstractNumId w:val="7"/>
  </w:num>
  <w:num w:numId="13">
    <w:abstractNumId w:val="14"/>
  </w:num>
  <w:num w:numId="14">
    <w:abstractNumId w:val="30"/>
  </w:num>
  <w:num w:numId="15">
    <w:abstractNumId w:val="28"/>
  </w:num>
  <w:num w:numId="16">
    <w:abstractNumId w:val="1"/>
  </w:num>
  <w:num w:numId="17">
    <w:abstractNumId w:val="22"/>
  </w:num>
  <w:num w:numId="18">
    <w:abstractNumId w:val="16"/>
  </w:num>
  <w:num w:numId="19">
    <w:abstractNumId w:val="11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</w:num>
  <w:num w:numId="23">
    <w:abstractNumId w:val="8"/>
  </w:num>
  <w:num w:numId="24">
    <w:abstractNumId w:val="2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5"/>
  </w:num>
  <w:num w:numId="29">
    <w:abstractNumId w:val="12"/>
  </w:num>
  <w:num w:numId="30">
    <w:abstractNumId w:val="15"/>
  </w:num>
  <w:num w:numId="31">
    <w:abstractNumId w:val="17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2D"/>
    <w:rsid w:val="00001F49"/>
    <w:rsid w:val="00003238"/>
    <w:rsid w:val="000641A5"/>
    <w:rsid w:val="000C105A"/>
    <w:rsid w:val="00122737"/>
    <w:rsid w:val="00122AD1"/>
    <w:rsid w:val="00154B19"/>
    <w:rsid w:val="001672CF"/>
    <w:rsid w:val="001C604F"/>
    <w:rsid w:val="001D61C7"/>
    <w:rsid w:val="001F2BE9"/>
    <w:rsid w:val="00257F2C"/>
    <w:rsid w:val="00260B6C"/>
    <w:rsid w:val="00266414"/>
    <w:rsid w:val="00305BBE"/>
    <w:rsid w:val="00333D1C"/>
    <w:rsid w:val="0035320C"/>
    <w:rsid w:val="003A6C27"/>
    <w:rsid w:val="003B2272"/>
    <w:rsid w:val="003D3F70"/>
    <w:rsid w:val="00503BB1"/>
    <w:rsid w:val="0051224A"/>
    <w:rsid w:val="00561ED1"/>
    <w:rsid w:val="005D2870"/>
    <w:rsid w:val="005F14B0"/>
    <w:rsid w:val="005F4374"/>
    <w:rsid w:val="0062617A"/>
    <w:rsid w:val="00630FD7"/>
    <w:rsid w:val="0063169E"/>
    <w:rsid w:val="00665209"/>
    <w:rsid w:val="0067225E"/>
    <w:rsid w:val="0067450C"/>
    <w:rsid w:val="006A2C0D"/>
    <w:rsid w:val="006A6585"/>
    <w:rsid w:val="006D17E9"/>
    <w:rsid w:val="006F0015"/>
    <w:rsid w:val="007120D8"/>
    <w:rsid w:val="00725F71"/>
    <w:rsid w:val="00733A8E"/>
    <w:rsid w:val="00734D18"/>
    <w:rsid w:val="007362B4"/>
    <w:rsid w:val="00755663"/>
    <w:rsid w:val="00764D82"/>
    <w:rsid w:val="00772F8F"/>
    <w:rsid w:val="007B3463"/>
    <w:rsid w:val="007C282D"/>
    <w:rsid w:val="00802AB2"/>
    <w:rsid w:val="008472E4"/>
    <w:rsid w:val="008848EB"/>
    <w:rsid w:val="00894098"/>
    <w:rsid w:val="00927F91"/>
    <w:rsid w:val="009E1B76"/>
    <w:rsid w:val="00A7290F"/>
    <w:rsid w:val="00A77843"/>
    <w:rsid w:val="00AB1DC1"/>
    <w:rsid w:val="00AD4530"/>
    <w:rsid w:val="00B16C95"/>
    <w:rsid w:val="00B36B90"/>
    <w:rsid w:val="00B37FE7"/>
    <w:rsid w:val="00BE2C4B"/>
    <w:rsid w:val="00BF7FDF"/>
    <w:rsid w:val="00C87F7C"/>
    <w:rsid w:val="00C95926"/>
    <w:rsid w:val="00CC1EDD"/>
    <w:rsid w:val="00D1071B"/>
    <w:rsid w:val="00D2262E"/>
    <w:rsid w:val="00D2312C"/>
    <w:rsid w:val="00D430BB"/>
    <w:rsid w:val="00D64356"/>
    <w:rsid w:val="00D757FE"/>
    <w:rsid w:val="00E276F6"/>
    <w:rsid w:val="00E751CA"/>
    <w:rsid w:val="00EB135E"/>
    <w:rsid w:val="00EB5CB5"/>
    <w:rsid w:val="00EC321B"/>
    <w:rsid w:val="00ED301B"/>
    <w:rsid w:val="00EF5B8B"/>
    <w:rsid w:val="00F81226"/>
    <w:rsid w:val="00FD4989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AA3D"/>
  <w15:chartTrackingRefBased/>
  <w15:docId w15:val="{7B1AB0A3-9A52-48B3-A2D8-AF2E3A03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8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rsid w:val="007C282D"/>
  </w:style>
  <w:style w:type="paragraph" w:customStyle="1" w:styleId="Style2">
    <w:name w:val="Style2"/>
    <w:basedOn w:val="Normln"/>
    <w:rsid w:val="007C282D"/>
    <w:pPr>
      <w:spacing w:line="206" w:lineRule="exact"/>
    </w:pPr>
  </w:style>
  <w:style w:type="paragraph" w:customStyle="1" w:styleId="Style4">
    <w:name w:val="Style4"/>
    <w:basedOn w:val="Normln"/>
    <w:rsid w:val="007C282D"/>
    <w:pPr>
      <w:spacing w:line="276" w:lineRule="exact"/>
      <w:jc w:val="both"/>
    </w:pPr>
  </w:style>
  <w:style w:type="paragraph" w:customStyle="1" w:styleId="Style5">
    <w:name w:val="Style5"/>
    <w:basedOn w:val="Normln"/>
    <w:rsid w:val="007C282D"/>
    <w:pPr>
      <w:spacing w:line="275" w:lineRule="exact"/>
      <w:ind w:hanging="355"/>
      <w:jc w:val="both"/>
    </w:pPr>
  </w:style>
  <w:style w:type="paragraph" w:customStyle="1" w:styleId="Style6">
    <w:name w:val="Style6"/>
    <w:basedOn w:val="Normln"/>
    <w:rsid w:val="007C282D"/>
    <w:pPr>
      <w:spacing w:line="274" w:lineRule="exact"/>
    </w:pPr>
  </w:style>
  <w:style w:type="paragraph" w:customStyle="1" w:styleId="Style8">
    <w:name w:val="Style8"/>
    <w:basedOn w:val="Normln"/>
    <w:rsid w:val="007C282D"/>
  </w:style>
  <w:style w:type="paragraph" w:customStyle="1" w:styleId="Style10">
    <w:name w:val="Style10"/>
    <w:basedOn w:val="Normln"/>
    <w:rsid w:val="007C282D"/>
  </w:style>
  <w:style w:type="paragraph" w:customStyle="1" w:styleId="Style14">
    <w:name w:val="Style14"/>
    <w:basedOn w:val="Normln"/>
    <w:rsid w:val="007C282D"/>
    <w:pPr>
      <w:spacing w:line="276" w:lineRule="exact"/>
    </w:pPr>
  </w:style>
  <w:style w:type="paragraph" w:customStyle="1" w:styleId="Style15">
    <w:name w:val="Style15"/>
    <w:basedOn w:val="Normln"/>
    <w:rsid w:val="007C282D"/>
  </w:style>
  <w:style w:type="paragraph" w:customStyle="1" w:styleId="Style16">
    <w:name w:val="Style16"/>
    <w:basedOn w:val="Normln"/>
    <w:rsid w:val="007C282D"/>
    <w:pPr>
      <w:spacing w:line="276" w:lineRule="exact"/>
      <w:ind w:hanging="355"/>
      <w:jc w:val="both"/>
    </w:pPr>
  </w:style>
  <w:style w:type="paragraph" w:customStyle="1" w:styleId="Style17">
    <w:name w:val="Style17"/>
    <w:basedOn w:val="Normln"/>
    <w:rsid w:val="007C282D"/>
    <w:pPr>
      <w:spacing w:line="557" w:lineRule="exact"/>
      <w:jc w:val="center"/>
    </w:pPr>
  </w:style>
  <w:style w:type="character" w:customStyle="1" w:styleId="FontStyle19">
    <w:name w:val="Font Style19"/>
    <w:basedOn w:val="Standardnpsmoodstavce"/>
    <w:rsid w:val="007C282D"/>
    <w:rPr>
      <w:rFonts w:ascii="Arial Narrow" w:hAnsi="Arial Narrow" w:cs="Arial Narrow"/>
      <w:b/>
      <w:bCs/>
      <w:i/>
      <w:iCs/>
      <w:color w:val="000000"/>
      <w:sz w:val="22"/>
      <w:szCs w:val="22"/>
    </w:rPr>
  </w:style>
  <w:style w:type="character" w:customStyle="1" w:styleId="FontStyle21">
    <w:name w:val="Font Style21"/>
    <w:basedOn w:val="Standardnpsmoodstavce"/>
    <w:rsid w:val="007C282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basedOn w:val="Standardnpsmoodstavce"/>
    <w:rsid w:val="007C282D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23">
    <w:name w:val="Font Style23"/>
    <w:basedOn w:val="Standardnpsmoodstavce"/>
    <w:rsid w:val="007C282D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24">
    <w:name w:val="Font Style24"/>
    <w:basedOn w:val="Standardnpsmoodstavce"/>
    <w:rsid w:val="007C282D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5">
    <w:name w:val="Font Style25"/>
    <w:basedOn w:val="Standardnpsmoodstavce"/>
    <w:rsid w:val="007C282D"/>
    <w:rPr>
      <w:rFonts w:ascii="Arial Narrow" w:hAnsi="Arial Narrow" w:cs="Arial Narrow"/>
      <w:color w:val="000000"/>
      <w:sz w:val="16"/>
      <w:szCs w:val="16"/>
    </w:rPr>
  </w:style>
  <w:style w:type="character" w:customStyle="1" w:styleId="FontStyle26">
    <w:name w:val="Font Style26"/>
    <w:basedOn w:val="Standardnpsmoodstavce"/>
    <w:rsid w:val="007C282D"/>
    <w:rPr>
      <w:rFonts w:ascii="Arial Narrow" w:hAnsi="Arial Narrow" w:cs="Arial Narrow"/>
      <w:b/>
      <w:bCs/>
      <w:color w:val="000000"/>
      <w:sz w:val="30"/>
      <w:szCs w:val="30"/>
    </w:rPr>
  </w:style>
  <w:style w:type="character" w:customStyle="1" w:styleId="FontStyle27">
    <w:name w:val="Font Style27"/>
    <w:basedOn w:val="Standardnpsmoodstavce"/>
    <w:rsid w:val="007C282D"/>
    <w:rPr>
      <w:rFonts w:ascii="Arial Narrow" w:hAnsi="Arial Narrow" w:cs="Arial Narrow"/>
      <w:color w:val="000000"/>
      <w:sz w:val="22"/>
      <w:szCs w:val="22"/>
    </w:rPr>
  </w:style>
  <w:style w:type="character" w:customStyle="1" w:styleId="uzavenpodleChar">
    <w:name w:val="uzavřená podle... Char"/>
    <w:link w:val="uzavenpodle"/>
    <w:uiPriority w:val="6"/>
    <w:locked/>
    <w:rsid w:val="008472E4"/>
    <w:rPr>
      <w:sz w:val="24"/>
      <w:szCs w:val="24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8472E4"/>
    <w:pPr>
      <w:widowControl/>
      <w:autoSpaceDE/>
      <w:autoSpaceDN/>
      <w:adjustRightInd/>
      <w:spacing w:after="440" w:line="252" w:lineRule="auto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003238"/>
    <w:pPr>
      <w:ind w:left="720"/>
      <w:contextualSpacing/>
    </w:pPr>
  </w:style>
  <w:style w:type="paragraph" w:customStyle="1" w:styleId="Nadpislnku">
    <w:name w:val="Nadpis článku"/>
    <w:basedOn w:val="Odstavecseseznamem"/>
    <w:uiPriority w:val="1"/>
    <w:qFormat/>
    <w:rsid w:val="00003238"/>
    <w:pPr>
      <w:widowControl/>
      <w:numPr>
        <w:numId w:val="21"/>
      </w:numPr>
      <w:suppressAutoHyphens/>
      <w:autoSpaceDE/>
      <w:autoSpaceDN/>
      <w:adjustRightInd/>
      <w:spacing w:before="400" w:after="200" w:line="252" w:lineRule="auto"/>
      <w:jc w:val="center"/>
    </w:pPr>
    <w:rPr>
      <w:rFonts w:ascii="Calibri" w:eastAsia="Calibri" w:hAnsi="Calibri"/>
      <w:b/>
      <w:lang w:eastAsia="en-US"/>
    </w:rPr>
  </w:style>
  <w:style w:type="character" w:customStyle="1" w:styleId="OdstavecChar">
    <w:name w:val="Odstavec Char"/>
    <w:link w:val="Odstavec"/>
    <w:uiPriority w:val="2"/>
    <w:locked/>
    <w:rsid w:val="00003238"/>
    <w:rPr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00323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styleId="Zkladntextodsazen">
    <w:name w:val="Body Text Indent"/>
    <w:basedOn w:val="Normln"/>
    <w:link w:val="ZkladntextodsazenChar"/>
    <w:rsid w:val="00E751CA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E751C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subjname">
    <w:name w:val="tsubjname"/>
    <w:basedOn w:val="Standardnpsmoodstavce"/>
    <w:rsid w:val="00E751CA"/>
  </w:style>
  <w:style w:type="paragraph" w:styleId="Textbubliny">
    <w:name w:val="Balloon Text"/>
    <w:basedOn w:val="Normln"/>
    <w:link w:val="TextbublinyChar"/>
    <w:uiPriority w:val="99"/>
    <w:semiHidden/>
    <w:unhideWhenUsed/>
    <w:rsid w:val="00D107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1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49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989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49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989"/>
    <w:rPr>
      <w:rFonts w:ascii="Arial Narrow" w:eastAsia="Times New Roman" w:hAnsi="Arial Narrow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2071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Štrobachová</cp:lastModifiedBy>
  <cp:revision>25</cp:revision>
  <cp:lastPrinted>2019-03-26T14:39:00Z</cp:lastPrinted>
  <dcterms:created xsi:type="dcterms:W3CDTF">2019-03-26T09:14:00Z</dcterms:created>
  <dcterms:modified xsi:type="dcterms:W3CDTF">2019-04-08T06:54:00Z</dcterms:modified>
</cp:coreProperties>
</file>